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1E0" w:rsidRPr="008557F0" w:rsidRDefault="008F2213" w:rsidP="008557F0">
      <w:pPr>
        <w:pStyle w:val="Default"/>
        <w:jc w:val="center"/>
        <w:rPr>
          <w:rFonts w:ascii="Verdana" w:hAnsi="Verdana"/>
          <w:color w:val="FF0000"/>
          <w:sz w:val="32"/>
          <w:szCs w:val="28"/>
          <w:u w:val="single"/>
        </w:rPr>
      </w:pPr>
      <w:r w:rsidRPr="008557F0">
        <w:rPr>
          <w:rFonts w:ascii="Verdana" w:hAnsi="Verdana"/>
          <w:color w:val="FF0000"/>
          <w:sz w:val="32"/>
          <w:szCs w:val="28"/>
          <w:u w:val="single"/>
        </w:rPr>
        <w:t>Assignment -</w:t>
      </w:r>
      <w:r w:rsidR="00DD3958" w:rsidRPr="008557F0">
        <w:rPr>
          <w:rFonts w:ascii="Verdana" w:hAnsi="Verdana"/>
          <w:color w:val="FF0000"/>
          <w:sz w:val="32"/>
          <w:szCs w:val="28"/>
          <w:u w:val="single"/>
        </w:rPr>
        <w:t xml:space="preserve">3  </w:t>
      </w:r>
      <w:r w:rsidR="009D16B3" w:rsidRPr="008557F0">
        <w:rPr>
          <w:rFonts w:ascii="Arial" w:eastAsiaTheme="minorHAnsi" w:hAnsi="Arial" w:cs="Arial"/>
          <w:sz w:val="32"/>
          <w:szCs w:val="28"/>
          <w:u w:val="single"/>
        </w:rPr>
        <w:t xml:space="preserve"> </w:t>
      </w:r>
      <w:r w:rsidR="009D16B3" w:rsidRPr="008557F0">
        <w:rPr>
          <w:rFonts w:ascii="Verdana" w:eastAsiaTheme="minorEastAsia" w:hAnsi="Verdana"/>
          <w:color w:val="FF0000"/>
          <w:sz w:val="32"/>
          <w:szCs w:val="28"/>
          <w:u w:val="single"/>
        </w:rPr>
        <w:t>UNIT 4: LEARNING AND INSTRUCTION</w:t>
      </w:r>
    </w:p>
    <w:p w:rsidR="008557F0" w:rsidRDefault="008557F0" w:rsidP="00FF6842">
      <w:pPr>
        <w:pStyle w:val="Title"/>
        <w:outlineLvl w:val="0"/>
      </w:pPr>
    </w:p>
    <w:p w:rsidR="008557F0" w:rsidRPr="00F32903" w:rsidRDefault="002B7E9F" w:rsidP="008557F0">
      <w:pPr>
        <w:pStyle w:val="Title"/>
        <w:outlineLvl w:val="0"/>
        <w:rPr>
          <w:rFonts w:ascii="Verdana" w:hAnsi="Verdana"/>
          <w:color w:val="8DB3E2" w:themeColor="text2" w:themeTint="66"/>
          <w:sz w:val="24"/>
          <w:szCs w:val="24"/>
        </w:rPr>
      </w:pPr>
      <w:hyperlink r:id="rId5" w:history="1">
        <w:r w:rsidR="00B54605" w:rsidRPr="00F32903">
          <w:rPr>
            <w:rStyle w:val="Hyperlink"/>
            <w:rFonts w:ascii="Verdana" w:hAnsi="Verdana"/>
            <w:color w:val="8DB3E2" w:themeColor="text2" w:themeTint="66"/>
            <w:sz w:val="24"/>
            <w:szCs w:val="24"/>
            <w:u w:val="none"/>
          </w:rPr>
          <w:t>AICTE - NITTT - Module 1 - Orientation Towards Technical Education and Curriculum Aspects</w:t>
        </w:r>
      </w:hyperlink>
    </w:p>
    <w:p w:rsidR="008557F0" w:rsidRPr="00F32903" w:rsidRDefault="008557F0" w:rsidP="008557F0">
      <w:pPr>
        <w:pStyle w:val="Title"/>
        <w:outlineLvl w:val="0"/>
        <w:rPr>
          <w:rFonts w:ascii="Verdana" w:hAnsi="Verdana"/>
          <w:color w:val="8DB3E2" w:themeColor="text2" w:themeTint="66"/>
          <w:sz w:val="24"/>
          <w:szCs w:val="24"/>
        </w:rPr>
      </w:pPr>
    </w:p>
    <w:p w:rsidR="00F32903" w:rsidRDefault="008F2213" w:rsidP="00F32903">
      <w:pPr>
        <w:pStyle w:val="Title"/>
        <w:outlineLvl w:val="0"/>
        <w:rPr>
          <w:rFonts w:ascii="Verdana" w:hAnsi="Verdana"/>
          <w:sz w:val="24"/>
          <w:szCs w:val="24"/>
        </w:rPr>
      </w:pPr>
      <w:r w:rsidRPr="00F32903">
        <w:rPr>
          <w:rFonts w:ascii="Verdana" w:hAnsi="Verdana"/>
          <w:sz w:val="24"/>
          <w:szCs w:val="24"/>
        </w:rPr>
        <w:t>Name:</w:t>
      </w:r>
      <w:r w:rsidR="00FF6842" w:rsidRPr="00F32903">
        <w:rPr>
          <w:rFonts w:ascii="Verdana" w:hAnsi="Verdana"/>
          <w:sz w:val="24"/>
          <w:szCs w:val="24"/>
        </w:rPr>
        <w:t xml:space="preserve"> </w:t>
      </w:r>
      <w:proofErr w:type="spellStart"/>
      <w:r w:rsidR="00922F21" w:rsidRPr="00F32903">
        <w:rPr>
          <w:rFonts w:ascii="Verdana" w:hAnsi="Verdana"/>
          <w:b w:val="0"/>
          <w:sz w:val="24"/>
          <w:szCs w:val="24"/>
        </w:rPr>
        <w:t>Shri</w:t>
      </w:r>
      <w:proofErr w:type="spellEnd"/>
      <w:r w:rsidR="00922F21" w:rsidRPr="00F32903">
        <w:rPr>
          <w:rFonts w:ascii="Verdana" w:hAnsi="Verdana"/>
          <w:b w:val="0"/>
          <w:sz w:val="24"/>
          <w:szCs w:val="24"/>
        </w:rPr>
        <w:t xml:space="preserve"> </w:t>
      </w:r>
      <w:proofErr w:type="spellStart"/>
      <w:r w:rsidR="00922F21" w:rsidRPr="00F32903">
        <w:rPr>
          <w:rFonts w:ascii="Verdana" w:hAnsi="Verdana"/>
          <w:b w:val="0"/>
          <w:sz w:val="24"/>
          <w:szCs w:val="24"/>
        </w:rPr>
        <w:t>Abhinay</w:t>
      </w:r>
      <w:proofErr w:type="spellEnd"/>
      <w:r w:rsidR="00922F21" w:rsidRPr="00F32903">
        <w:rPr>
          <w:rFonts w:ascii="Verdana" w:hAnsi="Verdana"/>
          <w:b w:val="0"/>
          <w:sz w:val="24"/>
          <w:szCs w:val="24"/>
        </w:rPr>
        <w:t xml:space="preserve"> </w:t>
      </w:r>
      <w:proofErr w:type="spellStart"/>
      <w:r w:rsidR="00922F21" w:rsidRPr="00F32903">
        <w:rPr>
          <w:rFonts w:ascii="Verdana" w:hAnsi="Verdana"/>
          <w:b w:val="0"/>
          <w:sz w:val="24"/>
          <w:szCs w:val="24"/>
        </w:rPr>
        <w:t>Dipak</w:t>
      </w:r>
      <w:proofErr w:type="spellEnd"/>
      <w:r w:rsidR="00922F21" w:rsidRPr="00F32903">
        <w:rPr>
          <w:rFonts w:ascii="Verdana" w:hAnsi="Verdana"/>
          <w:b w:val="0"/>
          <w:sz w:val="24"/>
          <w:szCs w:val="24"/>
        </w:rPr>
        <w:t xml:space="preserve"> </w:t>
      </w:r>
      <w:proofErr w:type="spellStart"/>
      <w:r w:rsidR="00922F21" w:rsidRPr="00F32903">
        <w:rPr>
          <w:rFonts w:ascii="Verdana" w:hAnsi="Verdana"/>
          <w:b w:val="0"/>
          <w:sz w:val="24"/>
          <w:szCs w:val="24"/>
        </w:rPr>
        <w:t>Ambure</w:t>
      </w:r>
      <w:proofErr w:type="spellEnd"/>
      <w:r w:rsidR="005D3242" w:rsidRPr="00F32903">
        <w:rPr>
          <w:rFonts w:ascii="Verdana" w:hAnsi="Verdana"/>
          <w:b w:val="0"/>
          <w:sz w:val="24"/>
          <w:szCs w:val="24"/>
        </w:rPr>
        <w:t xml:space="preserve"> </w:t>
      </w:r>
      <w:r w:rsidR="0014468F" w:rsidRPr="00F32903">
        <w:rPr>
          <w:rFonts w:ascii="Verdana" w:hAnsi="Verdana"/>
          <w:b w:val="0"/>
          <w:sz w:val="24"/>
          <w:szCs w:val="24"/>
        </w:rPr>
        <w:t xml:space="preserve">, Lecturer in Computer </w:t>
      </w:r>
      <w:proofErr w:type="spellStart"/>
      <w:r w:rsidR="0014468F" w:rsidRPr="00F32903">
        <w:rPr>
          <w:rFonts w:ascii="Verdana" w:hAnsi="Verdana"/>
          <w:b w:val="0"/>
          <w:sz w:val="24"/>
          <w:szCs w:val="24"/>
        </w:rPr>
        <w:t>Engg</w:t>
      </w:r>
      <w:proofErr w:type="spellEnd"/>
      <w:r w:rsidR="0014468F" w:rsidRPr="00F32903">
        <w:rPr>
          <w:rFonts w:ascii="Verdana" w:hAnsi="Verdana"/>
          <w:b w:val="0"/>
          <w:sz w:val="24"/>
          <w:szCs w:val="24"/>
        </w:rPr>
        <w:t>, Government Residential Women</w:t>
      </w:r>
      <w:r w:rsidR="00A77918" w:rsidRPr="00F32903">
        <w:rPr>
          <w:rFonts w:ascii="Verdana" w:hAnsi="Verdana"/>
          <w:b w:val="0"/>
          <w:sz w:val="24"/>
          <w:szCs w:val="24"/>
        </w:rPr>
        <w:t>'</w:t>
      </w:r>
      <w:r w:rsidR="0014468F" w:rsidRPr="00F32903">
        <w:rPr>
          <w:rFonts w:ascii="Verdana" w:hAnsi="Verdana"/>
          <w:b w:val="0"/>
          <w:sz w:val="24"/>
          <w:szCs w:val="24"/>
        </w:rPr>
        <w:t xml:space="preserve">s Polytechnic </w:t>
      </w:r>
      <w:proofErr w:type="spellStart"/>
      <w:r w:rsidR="0014468F" w:rsidRPr="00F32903">
        <w:rPr>
          <w:rFonts w:ascii="Verdana" w:hAnsi="Verdana"/>
          <w:b w:val="0"/>
          <w:sz w:val="24"/>
          <w:szCs w:val="24"/>
        </w:rPr>
        <w:t>Latur</w:t>
      </w:r>
      <w:proofErr w:type="spellEnd"/>
      <w:r w:rsidR="0014468F" w:rsidRPr="00F32903">
        <w:rPr>
          <w:rFonts w:ascii="Verdana" w:hAnsi="Verdana"/>
          <w:b w:val="0"/>
          <w:sz w:val="24"/>
          <w:szCs w:val="24"/>
        </w:rPr>
        <w:t>.</w:t>
      </w:r>
      <w:r w:rsidR="00A77918" w:rsidRPr="00F32903">
        <w:rPr>
          <w:rFonts w:ascii="Verdana" w:hAnsi="Verdana"/>
          <w:b w:val="0"/>
          <w:sz w:val="24"/>
          <w:szCs w:val="24"/>
        </w:rPr>
        <w:t xml:space="preserve"> Maharashtra</w:t>
      </w:r>
      <w:r w:rsidR="00A77918" w:rsidRPr="00F32903">
        <w:rPr>
          <w:rFonts w:ascii="Verdana" w:hAnsi="Verdana"/>
          <w:b w:val="0"/>
          <w:sz w:val="24"/>
          <w:szCs w:val="24"/>
        </w:rPr>
        <w:br/>
      </w:r>
    </w:p>
    <w:p w:rsidR="00F32903" w:rsidRPr="00F32903" w:rsidRDefault="00A77918" w:rsidP="00F32903">
      <w:pPr>
        <w:pStyle w:val="Title"/>
        <w:outlineLvl w:val="0"/>
        <w:rPr>
          <w:rFonts w:ascii="Verdana" w:hAnsi="Verdana"/>
          <w:b w:val="0"/>
          <w:sz w:val="24"/>
          <w:szCs w:val="24"/>
        </w:rPr>
      </w:pPr>
      <w:r w:rsidRPr="00F32903">
        <w:rPr>
          <w:rFonts w:ascii="Verdana" w:hAnsi="Verdana"/>
          <w:sz w:val="24"/>
          <w:szCs w:val="24"/>
        </w:rPr>
        <w:t xml:space="preserve">email : </w:t>
      </w:r>
      <w:r w:rsidRPr="00F32903">
        <w:rPr>
          <w:rFonts w:ascii="Verdana" w:hAnsi="Verdana"/>
          <w:b w:val="0"/>
          <w:sz w:val="24"/>
          <w:szCs w:val="24"/>
        </w:rPr>
        <w:t>adambure21@gmail.com   Mob No : 9028860029</w:t>
      </w:r>
    </w:p>
    <w:p w:rsidR="00F32903" w:rsidRPr="00F32903" w:rsidRDefault="00F32903" w:rsidP="00F32903">
      <w:pPr>
        <w:pStyle w:val="Title"/>
        <w:outlineLvl w:val="0"/>
        <w:rPr>
          <w:rFonts w:ascii="Verdana" w:hAnsi="Verdana"/>
          <w:b w:val="0"/>
          <w:sz w:val="24"/>
          <w:szCs w:val="24"/>
        </w:rPr>
      </w:pPr>
    </w:p>
    <w:p w:rsidR="00A77918" w:rsidRPr="006722F5" w:rsidRDefault="00F32903" w:rsidP="006722F5">
      <w:pPr>
        <w:pStyle w:val="Title"/>
        <w:jc w:val="center"/>
        <w:outlineLvl w:val="0"/>
        <w:rPr>
          <w:rFonts w:ascii="Verdana" w:hAnsi="Verdana"/>
          <w:i/>
          <w:color w:val="E36C0A" w:themeColor="accent6" w:themeShade="BF"/>
          <w:sz w:val="32"/>
          <w:szCs w:val="24"/>
        </w:rPr>
      </w:pPr>
      <w:r w:rsidRPr="006722F5">
        <w:rPr>
          <w:rFonts w:ascii="Verdana" w:hAnsi="Verdana"/>
          <w:i/>
          <w:color w:val="E36C0A" w:themeColor="accent6" w:themeShade="BF"/>
          <w:sz w:val="32"/>
          <w:szCs w:val="24"/>
        </w:rPr>
        <w:t>Topic Name</w:t>
      </w:r>
      <w:r w:rsidR="00CC5A14" w:rsidRPr="006722F5">
        <w:rPr>
          <w:rFonts w:ascii="Verdana" w:hAnsi="Verdana"/>
          <w:i/>
          <w:color w:val="E36C0A" w:themeColor="accent6" w:themeShade="BF"/>
          <w:sz w:val="32"/>
          <w:szCs w:val="24"/>
        </w:rPr>
        <w:t xml:space="preserve"> : Ga</w:t>
      </w:r>
      <w:r w:rsidR="007B51DC" w:rsidRPr="006722F5">
        <w:rPr>
          <w:rFonts w:ascii="Verdana" w:hAnsi="Verdana"/>
          <w:i/>
          <w:color w:val="E36C0A" w:themeColor="accent6" w:themeShade="BF"/>
          <w:sz w:val="32"/>
          <w:szCs w:val="24"/>
        </w:rPr>
        <w:t>gne'</w:t>
      </w:r>
      <w:r w:rsidR="00CC5A14" w:rsidRPr="006722F5">
        <w:rPr>
          <w:rFonts w:ascii="Verdana" w:hAnsi="Verdana"/>
          <w:i/>
          <w:color w:val="E36C0A" w:themeColor="accent6" w:themeShade="BF"/>
          <w:sz w:val="32"/>
          <w:szCs w:val="24"/>
        </w:rPr>
        <w:t>s Nine events of Instructions</w:t>
      </w:r>
    </w:p>
    <w:p w:rsidR="006722F5" w:rsidRPr="00CF688D" w:rsidRDefault="006722F5" w:rsidP="00F32903">
      <w:pPr>
        <w:pStyle w:val="Title"/>
        <w:outlineLvl w:val="0"/>
        <w:rPr>
          <w:rFonts w:ascii="Verdana" w:hAnsi="Verdana"/>
          <w:b w:val="0"/>
          <w:i/>
          <w:szCs w:val="24"/>
        </w:rPr>
      </w:pPr>
    </w:p>
    <w:p w:rsidR="009948B7" w:rsidRPr="008A51A4" w:rsidRDefault="004E4BEA" w:rsidP="00F32903">
      <w:pPr>
        <w:pStyle w:val="Title"/>
        <w:outlineLvl w:val="0"/>
        <w:rPr>
          <w:rFonts w:ascii="Verdana" w:hAnsi="Verdana"/>
          <w:sz w:val="24"/>
          <w:szCs w:val="24"/>
        </w:rPr>
      </w:pPr>
      <w:r w:rsidRPr="008A51A4">
        <w:rPr>
          <w:rFonts w:ascii="Verdana" w:hAnsi="Verdana"/>
          <w:sz w:val="24"/>
          <w:szCs w:val="24"/>
        </w:rPr>
        <w:t>Definition</w:t>
      </w:r>
      <w:r w:rsidR="009948B7" w:rsidRPr="008A51A4">
        <w:rPr>
          <w:rFonts w:ascii="Verdana" w:hAnsi="Verdana"/>
          <w:sz w:val="24"/>
          <w:szCs w:val="24"/>
        </w:rPr>
        <w:t xml:space="preserve"> : </w:t>
      </w:r>
    </w:p>
    <w:p w:rsidR="00C5192E" w:rsidRDefault="00F5006E" w:rsidP="00F32903">
      <w:pPr>
        <w:pStyle w:val="Title"/>
        <w:outlineLvl w:val="0"/>
        <w:rPr>
          <w:rFonts w:ascii="Verdana" w:hAnsi="Verdana"/>
          <w:b w:val="0"/>
          <w:sz w:val="24"/>
          <w:szCs w:val="24"/>
        </w:rPr>
      </w:pPr>
      <w:r>
        <w:rPr>
          <w:rFonts w:ascii="Verdana" w:hAnsi="Verdana"/>
          <w:b w:val="0"/>
          <w:sz w:val="24"/>
          <w:szCs w:val="24"/>
        </w:rPr>
        <w:tab/>
      </w:r>
      <w:r w:rsidR="00C5192E" w:rsidRPr="00C5192E">
        <w:rPr>
          <w:rFonts w:ascii="Verdana" w:hAnsi="Verdana"/>
          <w:b w:val="0"/>
          <w:sz w:val="24"/>
          <w:szCs w:val="24"/>
        </w:rPr>
        <w:t>Gagne's model of instructional design is based on the information processing model of the mental events that occur when adults are presented with various stimuli and focuses on the learning outcomes and how to arrange specific instructional events to achieve those outcomes. Applying Gagne's nine-step model is an excellent way to ensure an effective and systematic learning program as it gives structure to the lesson plans and a holistic view to the teaching.</w:t>
      </w:r>
    </w:p>
    <w:p w:rsidR="00F5006E" w:rsidRDefault="00F5006E" w:rsidP="00F32903">
      <w:pPr>
        <w:pStyle w:val="Title"/>
        <w:outlineLvl w:val="0"/>
        <w:rPr>
          <w:rFonts w:ascii="Verdana" w:hAnsi="Verdana"/>
          <w:b w:val="0"/>
          <w:sz w:val="24"/>
          <w:szCs w:val="24"/>
        </w:rPr>
      </w:pPr>
      <w:r>
        <w:rPr>
          <w:rFonts w:ascii="Verdana" w:hAnsi="Verdana"/>
          <w:b w:val="0"/>
          <w:sz w:val="24"/>
          <w:szCs w:val="24"/>
        </w:rPr>
        <w:tab/>
      </w:r>
      <w:r w:rsidRPr="00F5006E">
        <w:rPr>
          <w:rFonts w:ascii="Verdana" w:hAnsi="Verdana"/>
          <w:b w:val="0"/>
          <w:sz w:val="24"/>
          <w:szCs w:val="24"/>
        </w:rPr>
        <w:t>Instructional events refer to actions of both teacher and learners during the teaching session. Selecting appropriate events and planning them in the right format and the right sequence is crucial in a successful lesson design. A lesson design is a plan showing the type of instructional events, their order and the kind of activity taking place in each event. In designing a lesson plan, there are 2 important factors: the objectives and the learners.</w:t>
      </w:r>
    </w:p>
    <w:p w:rsidR="00C5192E" w:rsidRDefault="00C5192E" w:rsidP="00F32903">
      <w:pPr>
        <w:pStyle w:val="Title"/>
        <w:outlineLvl w:val="0"/>
        <w:rPr>
          <w:rFonts w:ascii="Verdana" w:hAnsi="Verdana"/>
          <w:b w:val="0"/>
          <w:sz w:val="24"/>
          <w:szCs w:val="24"/>
        </w:rPr>
      </w:pPr>
    </w:p>
    <w:p w:rsidR="009948B7" w:rsidRDefault="009948B7" w:rsidP="00F32903">
      <w:pPr>
        <w:pStyle w:val="Title"/>
        <w:outlineLvl w:val="0"/>
        <w:rPr>
          <w:rFonts w:ascii="Verdana" w:hAnsi="Verdana"/>
          <w:b w:val="0"/>
          <w:sz w:val="24"/>
          <w:szCs w:val="24"/>
        </w:rPr>
      </w:pPr>
      <w:r w:rsidRPr="008A51A4">
        <w:rPr>
          <w:rFonts w:ascii="Verdana" w:hAnsi="Verdana"/>
          <w:sz w:val="24"/>
          <w:szCs w:val="24"/>
        </w:rPr>
        <w:t>Concept</w:t>
      </w:r>
      <w:r>
        <w:rPr>
          <w:rFonts w:ascii="Verdana" w:hAnsi="Verdana"/>
          <w:b w:val="0"/>
          <w:sz w:val="24"/>
          <w:szCs w:val="24"/>
        </w:rPr>
        <w:t>:</w:t>
      </w:r>
    </w:p>
    <w:p w:rsidR="002B183B" w:rsidRPr="002B183B" w:rsidRDefault="002B183B" w:rsidP="002B183B">
      <w:pPr>
        <w:pStyle w:val="Title"/>
        <w:outlineLvl w:val="0"/>
        <w:rPr>
          <w:rFonts w:ascii="Verdana" w:hAnsi="Verdana"/>
          <w:b w:val="0"/>
          <w:sz w:val="24"/>
          <w:szCs w:val="24"/>
        </w:rPr>
      </w:pPr>
      <w:r>
        <w:rPr>
          <w:rFonts w:ascii="Verdana" w:hAnsi="Verdana"/>
          <w:b w:val="0"/>
          <w:sz w:val="24"/>
          <w:szCs w:val="24"/>
        </w:rPr>
        <w:tab/>
      </w:r>
      <w:r w:rsidRPr="002B183B">
        <w:rPr>
          <w:rFonts w:ascii="Verdana" w:hAnsi="Verdana"/>
          <w:b w:val="0"/>
          <w:sz w:val="24"/>
          <w:szCs w:val="24"/>
        </w:rPr>
        <w:t xml:space="preserve">The first step in Gagne's theory is specifying the kind of outcomes to be achieved. He </w:t>
      </w:r>
      <w:r w:rsidR="008A51A4" w:rsidRPr="002B183B">
        <w:rPr>
          <w:rFonts w:ascii="Verdana" w:hAnsi="Verdana"/>
          <w:b w:val="0"/>
          <w:sz w:val="24"/>
          <w:szCs w:val="24"/>
        </w:rPr>
        <w:t>categorized</w:t>
      </w:r>
      <w:r w:rsidRPr="002B183B">
        <w:rPr>
          <w:rFonts w:ascii="Verdana" w:hAnsi="Verdana"/>
          <w:b w:val="0"/>
          <w:sz w:val="24"/>
          <w:szCs w:val="24"/>
        </w:rPr>
        <w:t xml:space="preserve"> these outcomes into five types: verbal information, intellectual skills, cognitive strategies, attitudes, and motor skills.</w:t>
      </w:r>
    </w:p>
    <w:p w:rsidR="002B183B" w:rsidRPr="002B183B" w:rsidRDefault="002B183B" w:rsidP="002B183B">
      <w:pPr>
        <w:pStyle w:val="Title"/>
        <w:outlineLvl w:val="0"/>
        <w:rPr>
          <w:rFonts w:ascii="Verdana" w:hAnsi="Verdana"/>
          <w:b w:val="0"/>
          <w:sz w:val="24"/>
          <w:szCs w:val="24"/>
        </w:rPr>
      </w:pPr>
      <w:r w:rsidRPr="002B183B">
        <w:rPr>
          <w:rFonts w:ascii="Verdana" w:hAnsi="Verdana"/>
          <w:b w:val="0"/>
          <w:sz w:val="24"/>
          <w:szCs w:val="24"/>
        </w:rPr>
        <w:t xml:space="preserve">The second step is to </w:t>
      </w:r>
      <w:r w:rsidR="008A51A4" w:rsidRPr="002B183B">
        <w:rPr>
          <w:rFonts w:ascii="Verdana" w:hAnsi="Verdana"/>
          <w:b w:val="0"/>
          <w:sz w:val="24"/>
          <w:szCs w:val="24"/>
        </w:rPr>
        <w:t>organize</w:t>
      </w:r>
      <w:r w:rsidRPr="002B183B">
        <w:rPr>
          <w:rFonts w:ascii="Verdana" w:hAnsi="Verdana"/>
          <w:b w:val="0"/>
          <w:sz w:val="24"/>
          <w:szCs w:val="24"/>
        </w:rPr>
        <w:t xml:space="preserve"> appropriate instructional events. Gagne's “Events of Instruction” consist of the following:</w:t>
      </w:r>
    </w:p>
    <w:p w:rsidR="002B183B" w:rsidRPr="002B183B" w:rsidRDefault="002B183B" w:rsidP="002B183B">
      <w:pPr>
        <w:pStyle w:val="Title"/>
        <w:outlineLvl w:val="0"/>
        <w:rPr>
          <w:rFonts w:ascii="Verdana" w:hAnsi="Verdana"/>
          <w:b w:val="0"/>
          <w:sz w:val="24"/>
          <w:szCs w:val="24"/>
        </w:rPr>
      </w:pP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Gaining attention</w:t>
      </w: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Informing the learner of the objective</w:t>
      </w: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Stimulating recall of prerequisite learning</w:t>
      </w: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Presenting the stimulus material</w:t>
      </w: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Providing learning guidance</w:t>
      </w: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Eliciting the performance</w:t>
      </w: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Providing feedback</w:t>
      </w:r>
    </w:p>
    <w:p w:rsidR="002B183B" w:rsidRPr="00702EF1" w:rsidRDefault="002B183B" w:rsidP="00596475">
      <w:pPr>
        <w:pStyle w:val="Title"/>
        <w:numPr>
          <w:ilvl w:val="0"/>
          <w:numId w:val="4"/>
        </w:numPr>
        <w:spacing w:before="0"/>
        <w:ind w:left="1170"/>
        <w:outlineLvl w:val="0"/>
        <w:rPr>
          <w:rFonts w:ascii="Verdana" w:hAnsi="Verdana"/>
          <w:b w:val="0"/>
          <w:sz w:val="24"/>
          <w:szCs w:val="24"/>
        </w:rPr>
      </w:pPr>
      <w:r w:rsidRPr="00702EF1">
        <w:rPr>
          <w:rFonts w:ascii="Verdana" w:hAnsi="Verdana"/>
          <w:b w:val="0"/>
          <w:sz w:val="24"/>
          <w:szCs w:val="24"/>
        </w:rPr>
        <w:t>Assessing the performance</w:t>
      </w:r>
    </w:p>
    <w:p w:rsidR="002B183B" w:rsidRDefault="002B183B" w:rsidP="00596475">
      <w:pPr>
        <w:pStyle w:val="Title"/>
        <w:numPr>
          <w:ilvl w:val="0"/>
          <w:numId w:val="4"/>
        </w:numPr>
        <w:spacing w:before="0"/>
        <w:ind w:left="1170"/>
        <w:outlineLvl w:val="0"/>
        <w:rPr>
          <w:rFonts w:ascii="Verdana" w:hAnsi="Verdana"/>
          <w:b w:val="0"/>
          <w:sz w:val="24"/>
          <w:szCs w:val="24"/>
        </w:rPr>
      </w:pPr>
      <w:r w:rsidRPr="002B183B">
        <w:rPr>
          <w:rFonts w:ascii="Verdana" w:hAnsi="Verdana"/>
          <w:b w:val="0"/>
          <w:sz w:val="24"/>
          <w:szCs w:val="24"/>
        </w:rPr>
        <w:t>Enhancing retention and transfer</w:t>
      </w:r>
    </w:p>
    <w:p w:rsidR="00702EF1" w:rsidRDefault="00702EF1" w:rsidP="00702EF1">
      <w:pPr>
        <w:pStyle w:val="Title"/>
        <w:spacing w:before="0"/>
        <w:ind w:left="1170"/>
        <w:outlineLvl w:val="0"/>
        <w:rPr>
          <w:rFonts w:ascii="Verdana" w:hAnsi="Verdana"/>
          <w:b w:val="0"/>
          <w:sz w:val="24"/>
          <w:szCs w:val="24"/>
        </w:rPr>
      </w:pPr>
    </w:p>
    <w:p w:rsidR="00702EF1" w:rsidRDefault="00702EF1" w:rsidP="00702EF1">
      <w:pPr>
        <w:pStyle w:val="Title"/>
        <w:spacing w:before="0"/>
        <w:ind w:left="1170"/>
        <w:outlineLvl w:val="0"/>
        <w:rPr>
          <w:rFonts w:ascii="Verdana" w:hAnsi="Verdana"/>
          <w:b w:val="0"/>
          <w:sz w:val="24"/>
          <w:szCs w:val="24"/>
        </w:rPr>
      </w:pPr>
    </w:p>
    <w:p w:rsidR="00702EF1" w:rsidRDefault="00702EF1" w:rsidP="00702EF1">
      <w:pPr>
        <w:pStyle w:val="Title"/>
        <w:spacing w:before="0"/>
        <w:ind w:left="1170"/>
        <w:outlineLvl w:val="0"/>
        <w:rPr>
          <w:rFonts w:ascii="Verdana" w:hAnsi="Verdana"/>
          <w:b w:val="0"/>
          <w:sz w:val="24"/>
          <w:szCs w:val="24"/>
        </w:rPr>
      </w:pPr>
    </w:p>
    <w:p w:rsidR="00702EF1" w:rsidRDefault="00702EF1" w:rsidP="00702EF1">
      <w:pPr>
        <w:pStyle w:val="Title"/>
        <w:spacing w:before="0"/>
        <w:ind w:left="1170"/>
        <w:outlineLvl w:val="0"/>
        <w:rPr>
          <w:rFonts w:ascii="Verdana" w:hAnsi="Verdana"/>
          <w:b w:val="0"/>
          <w:sz w:val="24"/>
          <w:szCs w:val="24"/>
        </w:rPr>
      </w:pPr>
    </w:p>
    <w:p w:rsidR="00702EF1" w:rsidRDefault="00702EF1" w:rsidP="00702EF1">
      <w:pPr>
        <w:pStyle w:val="Title"/>
        <w:spacing w:before="0"/>
        <w:ind w:left="1170"/>
        <w:outlineLvl w:val="0"/>
        <w:rPr>
          <w:rFonts w:ascii="Verdana" w:hAnsi="Verdana"/>
          <w:b w:val="0"/>
          <w:sz w:val="24"/>
          <w:szCs w:val="24"/>
        </w:rPr>
      </w:pPr>
    </w:p>
    <w:p w:rsidR="00702EF1" w:rsidRPr="00702EF1" w:rsidRDefault="00702EF1" w:rsidP="00702EF1">
      <w:pPr>
        <w:pStyle w:val="Title"/>
        <w:outlineLvl w:val="0"/>
        <w:rPr>
          <w:rFonts w:ascii="Verdana" w:hAnsi="Verdana"/>
          <w:b w:val="0"/>
          <w:sz w:val="24"/>
          <w:szCs w:val="24"/>
        </w:rPr>
      </w:pPr>
      <w:r w:rsidRPr="001F2FFB">
        <w:rPr>
          <w:rFonts w:ascii="Verdana" w:hAnsi="Verdana"/>
          <w:sz w:val="24"/>
          <w:szCs w:val="24"/>
        </w:rPr>
        <w:t>Gain attention:</w:t>
      </w:r>
      <w:r w:rsidRPr="00702EF1">
        <w:rPr>
          <w:rFonts w:ascii="Verdana" w:hAnsi="Verdana"/>
          <w:b w:val="0"/>
          <w:sz w:val="24"/>
          <w:szCs w:val="24"/>
        </w:rPr>
        <w:t xml:space="preserve"> Obtain students’ attention so that they will watch and listen while the instructor presents the learning content.</w:t>
      </w:r>
    </w:p>
    <w:p w:rsidR="00702EF1" w:rsidRPr="00702EF1" w:rsidRDefault="001F2FFB" w:rsidP="00702EF1">
      <w:pPr>
        <w:pStyle w:val="Title"/>
        <w:outlineLvl w:val="0"/>
        <w:rPr>
          <w:rFonts w:ascii="Verdana" w:hAnsi="Verdana"/>
          <w:b w:val="0"/>
          <w:sz w:val="24"/>
          <w:szCs w:val="24"/>
        </w:rPr>
      </w:pPr>
      <w:r>
        <w:rPr>
          <w:rFonts w:ascii="Verdana" w:hAnsi="Verdana"/>
          <w:b w:val="0"/>
          <w:sz w:val="24"/>
          <w:szCs w:val="24"/>
        </w:rPr>
        <w:tab/>
      </w:r>
      <w:r w:rsidR="00702EF1" w:rsidRPr="00702EF1">
        <w:rPr>
          <w:rFonts w:ascii="Verdana" w:hAnsi="Verdana"/>
          <w:b w:val="0"/>
          <w:sz w:val="24"/>
          <w:szCs w:val="24"/>
        </w:rPr>
        <w:t>Utilize ice breaker activities, current news and events, case studies, YouTube videos, and so on. The object is to quickly grab student attention and interest in the topic.</w:t>
      </w:r>
    </w:p>
    <w:p w:rsidR="00702EF1" w:rsidRPr="00702EF1" w:rsidRDefault="001F2FFB" w:rsidP="00702EF1">
      <w:pPr>
        <w:pStyle w:val="Title"/>
        <w:outlineLvl w:val="0"/>
        <w:rPr>
          <w:rFonts w:ascii="Verdana" w:hAnsi="Verdana"/>
          <w:b w:val="0"/>
          <w:sz w:val="24"/>
          <w:szCs w:val="24"/>
        </w:rPr>
      </w:pPr>
      <w:r>
        <w:rPr>
          <w:rFonts w:ascii="Verdana" w:hAnsi="Verdana"/>
          <w:b w:val="0"/>
          <w:sz w:val="24"/>
          <w:szCs w:val="24"/>
        </w:rPr>
        <w:tab/>
      </w:r>
      <w:r w:rsidR="00702EF1" w:rsidRPr="00702EF1">
        <w:rPr>
          <w:rFonts w:ascii="Verdana" w:hAnsi="Verdana"/>
          <w:b w:val="0"/>
          <w:sz w:val="24"/>
          <w:szCs w:val="24"/>
        </w:rPr>
        <w:t>Utilize tools such as clickers and surveys to ask leading questions prior to lecture, survey opinion, or gain a response to a controversial question.</w:t>
      </w:r>
    </w:p>
    <w:p w:rsidR="009948B7" w:rsidRDefault="00702EF1" w:rsidP="00702EF1">
      <w:pPr>
        <w:pStyle w:val="Title"/>
        <w:spacing w:before="0"/>
        <w:outlineLvl w:val="0"/>
        <w:rPr>
          <w:rFonts w:ascii="Verdana" w:hAnsi="Verdana"/>
          <w:b w:val="0"/>
          <w:sz w:val="24"/>
          <w:szCs w:val="24"/>
        </w:rPr>
      </w:pPr>
      <w:r w:rsidRPr="00702EF1">
        <w:rPr>
          <w:rFonts w:ascii="Verdana" w:hAnsi="Verdana"/>
          <w:b w:val="0"/>
          <w:sz w:val="24"/>
          <w:szCs w:val="24"/>
        </w:rPr>
        <w:t>In online and hybrid courses, use the discussion board for current news and events, to discuss a controversial topic, or to comment on media.</w:t>
      </w:r>
    </w:p>
    <w:p w:rsidR="00702EF1" w:rsidRDefault="00702EF1" w:rsidP="00596475">
      <w:pPr>
        <w:pStyle w:val="Title"/>
        <w:spacing w:before="0"/>
        <w:outlineLvl w:val="0"/>
        <w:rPr>
          <w:rFonts w:ascii="Verdana" w:hAnsi="Verdana"/>
          <w:b w:val="0"/>
          <w:sz w:val="24"/>
          <w:szCs w:val="24"/>
        </w:rPr>
      </w:pPr>
    </w:p>
    <w:p w:rsidR="00702EF1" w:rsidRDefault="00702EF1" w:rsidP="00596475">
      <w:pPr>
        <w:pStyle w:val="Title"/>
        <w:spacing w:before="0"/>
        <w:outlineLvl w:val="0"/>
        <w:rPr>
          <w:rFonts w:ascii="Verdana" w:hAnsi="Verdana"/>
          <w:b w:val="0"/>
          <w:sz w:val="24"/>
          <w:szCs w:val="24"/>
        </w:rPr>
      </w:pPr>
    </w:p>
    <w:p w:rsidR="00790631" w:rsidRPr="00790631" w:rsidRDefault="00790631" w:rsidP="00790631">
      <w:pPr>
        <w:pStyle w:val="Title"/>
        <w:outlineLvl w:val="0"/>
        <w:rPr>
          <w:rFonts w:ascii="Verdana" w:hAnsi="Verdana"/>
          <w:b w:val="0"/>
          <w:sz w:val="24"/>
          <w:szCs w:val="24"/>
        </w:rPr>
      </w:pPr>
      <w:r w:rsidRPr="00790631">
        <w:rPr>
          <w:rFonts w:ascii="Verdana" w:hAnsi="Verdana"/>
          <w:sz w:val="24"/>
          <w:szCs w:val="24"/>
        </w:rPr>
        <w:t>Inform learners of objectives</w:t>
      </w:r>
      <w:r w:rsidRPr="00790631">
        <w:rPr>
          <w:rFonts w:ascii="Verdana" w:hAnsi="Verdana"/>
          <w:b w:val="0"/>
          <w:sz w:val="24"/>
          <w:szCs w:val="24"/>
        </w:rPr>
        <w:t>: Allow students to organize their thoughts and prioritize their attention regarding what they are about to learn and do.</w:t>
      </w:r>
    </w:p>
    <w:p w:rsidR="00790631" w:rsidRPr="00790631" w:rsidRDefault="00790631" w:rsidP="00790631">
      <w:pPr>
        <w:pStyle w:val="Title"/>
        <w:outlineLvl w:val="0"/>
        <w:rPr>
          <w:rFonts w:ascii="Verdana" w:hAnsi="Verdana"/>
          <w:b w:val="0"/>
          <w:sz w:val="24"/>
          <w:szCs w:val="24"/>
        </w:rPr>
      </w:pPr>
      <w:r w:rsidRPr="00790631">
        <w:rPr>
          <w:rFonts w:ascii="Verdana" w:hAnsi="Verdana"/>
          <w:b w:val="0"/>
          <w:sz w:val="24"/>
          <w:szCs w:val="24"/>
        </w:rPr>
        <w:t>Include learning objectives in lecture slides, the syllabus, and in instructions for activities, projects, papers, and so on.</w:t>
      </w:r>
    </w:p>
    <w:p w:rsidR="00702EF1" w:rsidRDefault="00790631" w:rsidP="00790631">
      <w:pPr>
        <w:pStyle w:val="Title"/>
        <w:spacing w:before="0"/>
        <w:outlineLvl w:val="0"/>
        <w:rPr>
          <w:rFonts w:ascii="Verdana" w:hAnsi="Verdana"/>
          <w:b w:val="0"/>
          <w:sz w:val="24"/>
          <w:szCs w:val="24"/>
        </w:rPr>
      </w:pPr>
      <w:r>
        <w:rPr>
          <w:rFonts w:ascii="Verdana" w:hAnsi="Verdana"/>
          <w:b w:val="0"/>
          <w:sz w:val="24"/>
          <w:szCs w:val="24"/>
        </w:rPr>
        <w:tab/>
      </w:r>
      <w:r w:rsidRPr="00790631">
        <w:rPr>
          <w:rFonts w:ascii="Verdana" w:hAnsi="Verdana"/>
          <w:b w:val="0"/>
          <w:sz w:val="24"/>
          <w:szCs w:val="24"/>
        </w:rPr>
        <w:t>In online and hybrid courses, include learning objectives in introductory course materials, module pages, lecture slides, and the syllabus, as well as in instructions for activities, projects, papers, and so on.</w:t>
      </w:r>
    </w:p>
    <w:p w:rsidR="00702EF1" w:rsidRDefault="00702EF1" w:rsidP="00596475">
      <w:pPr>
        <w:pStyle w:val="Title"/>
        <w:spacing w:before="0"/>
        <w:outlineLvl w:val="0"/>
        <w:rPr>
          <w:rFonts w:ascii="Verdana" w:hAnsi="Verdana"/>
          <w:b w:val="0"/>
          <w:sz w:val="24"/>
          <w:szCs w:val="24"/>
        </w:rPr>
      </w:pPr>
    </w:p>
    <w:p w:rsidR="003C7B29" w:rsidRPr="003C7B29" w:rsidRDefault="003C7B29" w:rsidP="003C7B29">
      <w:pPr>
        <w:pStyle w:val="Title"/>
        <w:outlineLvl w:val="0"/>
        <w:rPr>
          <w:rFonts w:ascii="Verdana" w:hAnsi="Verdana"/>
          <w:b w:val="0"/>
          <w:sz w:val="24"/>
          <w:szCs w:val="24"/>
        </w:rPr>
      </w:pPr>
      <w:r w:rsidRPr="003C7B29">
        <w:rPr>
          <w:rFonts w:ascii="Verdana" w:hAnsi="Verdana"/>
          <w:sz w:val="24"/>
          <w:szCs w:val="24"/>
        </w:rPr>
        <w:t>Stimulate recall of prior learning</w:t>
      </w:r>
      <w:r w:rsidRPr="003C7B29">
        <w:rPr>
          <w:rFonts w:ascii="Verdana" w:hAnsi="Verdana"/>
          <w:b w:val="0"/>
          <w:sz w:val="24"/>
          <w:szCs w:val="24"/>
        </w:rPr>
        <w:t>: Encourage students to build on previous knowledge or skills.</w:t>
      </w:r>
      <w:r w:rsidR="00CF688D">
        <w:rPr>
          <w:rFonts w:ascii="Verdana" w:hAnsi="Verdana"/>
          <w:b w:val="0"/>
          <w:sz w:val="24"/>
          <w:szCs w:val="24"/>
        </w:rPr>
        <w:t xml:space="preserve"> </w:t>
      </w:r>
      <w:r w:rsidRPr="003C7B29">
        <w:rPr>
          <w:rFonts w:ascii="Verdana" w:hAnsi="Verdana"/>
          <w:b w:val="0"/>
          <w:sz w:val="24"/>
          <w:szCs w:val="24"/>
        </w:rPr>
        <w:t>Recall events from previous lectures, integrate results of activities into the current topic, and/or relate previous information to the current topic.</w:t>
      </w:r>
    </w:p>
    <w:p w:rsidR="00702EF1" w:rsidRDefault="003C7B29" w:rsidP="003C7B29">
      <w:pPr>
        <w:pStyle w:val="Title"/>
        <w:spacing w:before="0"/>
        <w:outlineLvl w:val="0"/>
        <w:rPr>
          <w:rFonts w:ascii="Verdana" w:hAnsi="Verdana"/>
          <w:b w:val="0"/>
          <w:sz w:val="24"/>
          <w:szCs w:val="24"/>
        </w:rPr>
      </w:pPr>
      <w:r>
        <w:rPr>
          <w:rFonts w:ascii="Verdana" w:hAnsi="Verdana"/>
          <w:b w:val="0"/>
          <w:sz w:val="24"/>
          <w:szCs w:val="24"/>
        </w:rPr>
        <w:tab/>
      </w:r>
      <w:r w:rsidRPr="003C7B29">
        <w:rPr>
          <w:rFonts w:ascii="Verdana" w:hAnsi="Verdana"/>
          <w:b w:val="0"/>
          <w:sz w:val="24"/>
          <w:szCs w:val="24"/>
        </w:rPr>
        <w:t>In online and hybrid courses, provide discussion board forums as part of “gaining attention” with a focus on relating the previous topic to the current topic.</w:t>
      </w:r>
    </w:p>
    <w:p w:rsidR="00CF688D" w:rsidRDefault="00CF688D" w:rsidP="00CF688D">
      <w:pPr>
        <w:pStyle w:val="Title"/>
        <w:outlineLvl w:val="0"/>
        <w:rPr>
          <w:rFonts w:ascii="Verdana" w:hAnsi="Verdana"/>
          <w:sz w:val="24"/>
          <w:szCs w:val="24"/>
        </w:rPr>
      </w:pPr>
    </w:p>
    <w:p w:rsidR="00CF688D" w:rsidRPr="00CF688D" w:rsidRDefault="00CF688D" w:rsidP="00CF688D">
      <w:pPr>
        <w:pStyle w:val="Title"/>
        <w:outlineLvl w:val="0"/>
        <w:rPr>
          <w:rFonts w:ascii="Verdana" w:hAnsi="Verdana"/>
          <w:b w:val="0"/>
          <w:sz w:val="24"/>
          <w:szCs w:val="24"/>
        </w:rPr>
      </w:pPr>
      <w:r w:rsidRPr="00CF688D">
        <w:rPr>
          <w:rFonts w:ascii="Verdana" w:hAnsi="Verdana"/>
          <w:sz w:val="24"/>
          <w:szCs w:val="24"/>
        </w:rPr>
        <w:t>Present the content</w:t>
      </w:r>
      <w:r w:rsidRPr="00CF688D">
        <w:rPr>
          <w:rFonts w:ascii="Verdana" w:hAnsi="Verdana"/>
          <w:b w:val="0"/>
          <w:sz w:val="24"/>
          <w:szCs w:val="24"/>
        </w:rPr>
        <w:t xml:space="preserve">: Show and explain the material you want students to </w:t>
      </w:r>
      <w:proofErr w:type="spellStart"/>
      <w:r w:rsidRPr="00CF688D">
        <w:rPr>
          <w:rFonts w:ascii="Verdana" w:hAnsi="Verdana"/>
          <w:b w:val="0"/>
          <w:sz w:val="24"/>
          <w:szCs w:val="24"/>
        </w:rPr>
        <w:t>learn.Utilize</w:t>
      </w:r>
      <w:proofErr w:type="spellEnd"/>
      <w:r w:rsidRPr="00CF688D">
        <w:rPr>
          <w:rFonts w:ascii="Verdana" w:hAnsi="Verdana"/>
          <w:b w:val="0"/>
          <w:sz w:val="24"/>
          <w:szCs w:val="24"/>
        </w:rPr>
        <w:t xml:space="preserve"> a variety of methods including lecture, readings, activities, projects, multimedia, and others.</w:t>
      </w:r>
    </w:p>
    <w:p w:rsidR="00CF688D" w:rsidRPr="00CF688D" w:rsidRDefault="00CF688D" w:rsidP="00CF688D">
      <w:pPr>
        <w:pStyle w:val="Title"/>
        <w:outlineLvl w:val="0"/>
        <w:rPr>
          <w:rFonts w:ascii="Verdana" w:hAnsi="Verdana"/>
          <w:b w:val="0"/>
          <w:sz w:val="24"/>
          <w:szCs w:val="24"/>
        </w:rPr>
      </w:pPr>
      <w:r w:rsidRPr="00CF688D">
        <w:rPr>
          <w:rFonts w:ascii="Verdana" w:hAnsi="Verdana"/>
          <w:b w:val="0"/>
          <w:sz w:val="24"/>
          <w:szCs w:val="24"/>
        </w:rPr>
        <w:t>Present or post content via a learning management system to allow students to access the materials outside of course meeting times.</w:t>
      </w:r>
    </w:p>
    <w:p w:rsidR="00CF688D" w:rsidRPr="00CF688D" w:rsidRDefault="00CF688D" w:rsidP="00CF688D">
      <w:pPr>
        <w:pStyle w:val="Title"/>
        <w:outlineLvl w:val="0"/>
        <w:rPr>
          <w:rFonts w:ascii="Verdana" w:hAnsi="Verdana"/>
          <w:b w:val="0"/>
          <w:sz w:val="24"/>
          <w:szCs w:val="24"/>
        </w:rPr>
      </w:pPr>
      <w:r>
        <w:rPr>
          <w:rFonts w:ascii="Verdana" w:hAnsi="Verdana"/>
          <w:b w:val="0"/>
          <w:sz w:val="24"/>
          <w:szCs w:val="24"/>
        </w:rPr>
        <w:tab/>
      </w:r>
      <w:r w:rsidRPr="00CF688D">
        <w:rPr>
          <w:rFonts w:ascii="Verdana" w:hAnsi="Verdana"/>
          <w:b w:val="0"/>
          <w:sz w:val="24"/>
          <w:szCs w:val="24"/>
        </w:rPr>
        <w:t>In face to face courses, integrate the use of clickers to keep student attention during content presentation.</w:t>
      </w:r>
    </w:p>
    <w:p w:rsidR="00702EF1" w:rsidRDefault="00CF688D" w:rsidP="00CF688D">
      <w:pPr>
        <w:pStyle w:val="Title"/>
        <w:spacing w:before="0"/>
        <w:outlineLvl w:val="0"/>
        <w:rPr>
          <w:rFonts w:ascii="Verdana" w:hAnsi="Verdana"/>
          <w:b w:val="0"/>
          <w:sz w:val="24"/>
          <w:szCs w:val="24"/>
        </w:rPr>
      </w:pPr>
      <w:r>
        <w:rPr>
          <w:rFonts w:ascii="Verdana" w:hAnsi="Verdana"/>
          <w:b w:val="0"/>
          <w:sz w:val="24"/>
          <w:szCs w:val="24"/>
        </w:rPr>
        <w:tab/>
      </w:r>
      <w:r w:rsidRPr="00CF688D">
        <w:rPr>
          <w:rFonts w:ascii="Verdana" w:hAnsi="Verdana"/>
          <w:b w:val="0"/>
          <w:sz w:val="24"/>
          <w:szCs w:val="24"/>
        </w:rPr>
        <w:t>In online and hybrid courses, integrate the use of interactive tools like discussion boards, wikis, blogs, and polls.</w:t>
      </w:r>
    </w:p>
    <w:p w:rsidR="00CF688D" w:rsidRDefault="00CF688D" w:rsidP="00CF688D">
      <w:pPr>
        <w:pStyle w:val="Title"/>
        <w:outlineLvl w:val="0"/>
        <w:rPr>
          <w:rFonts w:ascii="Verdana" w:hAnsi="Verdana"/>
          <w:sz w:val="24"/>
          <w:szCs w:val="24"/>
        </w:rPr>
      </w:pPr>
    </w:p>
    <w:p w:rsidR="00CF688D" w:rsidRPr="00CF688D" w:rsidRDefault="00CF688D" w:rsidP="00CF688D">
      <w:pPr>
        <w:pStyle w:val="Title"/>
        <w:outlineLvl w:val="0"/>
        <w:rPr>
          <w:rFonts w:ascii="Verdana" w:hAnsi="Verdana"/>
          <w:b w:val="0"/>
          <w:sz w:val="24"/>
          <w:szCs w:val="24"/>
        </w:rPr>
      </w:pPr>
      <w:r w:rsidRPr="00CF688D">
        <w:rPr>
          <w:rFonts w:ascii="Verdana" w:hAnsi="Verdana"/>
          <w:sz w:val="24"/>
          <w:szCs w:val="24"/>
        </w:rPr>
        <w:t>Provide “learning guidance”:</w:t>
      </w:r>
      <w:r w:rsidRPr="00CF688D">
        <w:rPr>
          <w:rFonts w:ascii="Verdana" w:hAnsi="Verdana"/>
          <w:b w:val="0"/>
          <w:sz w:val="24"/>
          <w:szCs w:val="24"/>
        </w:rPr>
        <w:t xml:space="preserve"> Provide students with instructions on how to learn, such as guided activities or common pitfalls. With learning guidance, the rate of learning increases because students are less likely to lose time or become frustrated by basing performance on incorrect facts or poorly understood concepts.</w:t>
      </w:r>
    </w:p>
    <w:p w:rsidR="003C7B29" w:rsidRDefault="00CF688D" w:rsidP="00CF688D">
      <w:pPr>
        <w:pStyle w:val="Title"/>
        <w:spacing w:before="0"/>
        <w:outlineLvl w:val="0"/>
        <w:rPr>
          <w:rFonts w:ascii="Verdana" w:hAnsi="Verdana"/>
          <w:b w:val="0"/>
          <w:sz w:val="24"/>
          <w:szCs w:val="24"/>
        </w:rPr>
      </w:pPr>
      <w:r>
        <w:rPr>
          <w:rFonts w:ascii="Verdana" w:hAnsi="Verdana"/>
          <w:b w:val="0"/>
          <w:sz w:val="24"/>
          <w:szCs w:val="24"/>
        </w:rPr>
        <w:tab/>
      </w:r>
      <w:r w:rsidRPr="00CF688D">
        <w:rPr>
          <w:rFonts w:ascii="Verdana" w:hAnsi="Verdana"/>
          <w:b w:val="0"/>
          <w:sz w:val="24"/>
          <w:szCs w:val="24"/>
        </w:rPr>
        <w:t>Include detailed information such as rubrics for projects and activities. Provide expectations, instructions, and timelines.</w:t>
      </w:r>
    </w:p>
    <w:p w:rsidR="00702EF1" w:rsidRDefault="00702EF1" w:rsidP="00596475">
      <w:pPr>
        <w:pStyle w:val="Title"/>
        <w:spacing w:before="0"/>
        <w:outlineLvl w:val="0"/>
        <w:rPr>
          <w:rFonts w:ascii="Verdana" w:hAnsi="Verdana"/>
          <w:b w:val="0"/>
          <w:sz w:val="24"/>
          <w:szCs w:val="24"/>
        </w:rPr>
      </w:pPr>
    </w:p>
    <w:p w:rsidR="00CF688D" w:rsidRDefault="00CF688D" w:rsidP="00F32903">
      <w:pPr>
        <w:pStyle w:val="Title"/>
        <w:outlineLvl w:val="0"/>
        <w:rPr>
          <w:rFonts w:ascii="Verdana" w:hAnsi="Verdana"/>
          <w:b w:val="0"/>
          <w:sz w:val="24"/>
          <w:szCs w:val="24"/>
        </w:rPr>
      </w:pPr>
    </w:p>
    <w:p w:rsidR="00CF688D" w:rsidRDefault="00CF688D" w:rsidP="00F32903">
      <w:pPr>
        <w:pStyle w:val="Title"/>
        <w:outlineLvl w:val="0"/>
        <w:rPr>
          <w:rFonts w:ascii="Verdana" w:hAnsi="Verdana"/>
          <w:b w:val="0"/>
          <w:sz w:val="24"/>
          <w:szCs w:val="24"/>
        </w:rPr>
      </w:pPr>
    </w:p>
    <w:p w:rsidR="00CF688D" w:rsidRPr="00CF688D" w:rsidRDefault="00CF688D" w:rsidP="00CF688D">
      <w:pPr>
        <w:pStyle w:val="Title"/>
        <w:outlineLvl w:val="0"/>
        <w:rPr>
          <w:rFonts w:ascii="Verdana" w:hAnsi="Verdana"/>
          <w:b w:val="0"/>
          <w:sz w:val="24"/>
          <w:szCs w:val="24"/>
        </w:rPr>
      </w:pPr>
      <w:r w:rsidRPr="00CF688D">
        <w:rPr>
          <w:rFonts w:ascii="Verdana" w:hAnsi="Verdana"/>
          <w:sz w:val="24"/>
          <w:szCs w:val="24"/>
        </w:rPr>
        <w:t>Elicit performance (practice):</w:t>
      </w:r>
      <w:r w:rsidRPr="00CF688D">
        <w:rPr>
          <w:rFonts w:ascii="Verdana" w:hAnsi="Verdana"/>
          <w:b w:val="0"/>
          <w:sz w:val="24"/>
          <w:szCs w:val="24"/>
        </w:rPr>
        <w:t xml:space="preserve"> Allow students to apply knowledge and skills learned.</w:t>
      </w:r>
    </w:p>
    <w:p w:rsidR="00CF688D" w:rsidRPr="00CF688D" w:rsidRDefault="00CF688D" w:rsidP="00CF688D">
      <w:pPr>
        <w:pStyle w:val="Title"/>
        <w:outlineLvl w:val="0"/>
        <w:rPr>
          <w:rFonts w:ascii="Verdana" w:hAnsi="Verdana"/>
          <w:b w:val="0"/>
          <w:sz w:val="24"/>
          <w:szCs w:val="24"/>
        </w:rPr>
      </w:pPr>
      <w:r w:rsidRPr="00CF688D">
        <w:rPr>
          <w:rFonts w:ascii="Verdana" w:hAnsi="Verdana"/>
          <w:b w:val="0"/>
          <w:sz w:val="24"/>
          <w:szCs w:val="24"/>
        </w:rPr>
        <w:t xml:space="preserve">Encourage students to apply what they are learning in group or individual projects and activities, written assignments, lab </w:t>
      </w:r>
      <w:proofErr w:type="spellStart"/>
      <w:r w:rsidRPr="00CF688D">
        <w:rPr>
          <w:rFonts w:ascii="Verdana" w:hAnsi="Verdana"/>
          <w:b w:val="0"/>
          <w:sz w:val="24"/>
          <w:szCs w:val="24"/>
        </w:rPr>
        <w:t>practicals</w:t>
      </w:r>
      <w:proofErr w:type="spellEnd"/>
      <w:r w:rsidRPr="00CF688D">
        <w:rPr>
          <w:rFonts w:ascii="Verdana" w:hAnsi="Verdana"/>
          <w:b w:val="0"/>
          <w:sz w:val="24"/>
          <w:szCs w:val="24"/>
        </w:rPr>
        <w:t>, and so on.</w:t>
      </w:r>
    </w:p>
    <w:p w:rsidR="00CF688D" w:rsidRDefault="00CF688D" w:rsidP="00CF688D">
      <w:pPr>
        <w:pStyle w:val="Title"/>
        <w:outlineLvl w:val="0"/>
        <w:rPr>
          <w:rFonts w:ascii="Verdana" w:hAnsi="Verdana"/>
          <w:b w:val="0"/>
          <w:sz w:val="24"/>
          <w:szCs w:val="24"/>
        </w:rPr>
      </w:pPr>
      <w:r w:rsidRPr="00CF688D">
        <w:rPr>
          <w:rFonts w:ascii="Verdana" w:hAnsi="Verdana"/>
          <w:b w:val="0"/>
          <w:sz w:val="24"/>
          <w:szCs w:val="24"/>
        </w:rPr>
        <w:t>Scaffold high-stakes assessments with smaller activities so students can practice and receive feedback before turning in something for a larger grade.</w:t>
      </w:r>
    </w:p>
    <w:p w:rsidR="00CF688D" w:rsidRDefault="00CF688D" w:rsidP="00F32903">
      <w:pPr>
        <w:pStyle w:val="Title"/>
        <w:outlineLvl w:val="0"/>
        <w:rPr>
          <w:rFonts w:ascii="Verdana" w:hAnsi="Verdana"/>
          <w:b w:val="0"/>
          <w:sz w:val="24"/>
          <w:szCs w:val="24"/>
        </w:rPr>
      </w:pPr>
    </w:p>
    <w:p w:rsidR="00CF688D" w:rsidRPr="00CF688D" w:rsidRDefault="00CF688D" w:rsidP="00CF688D">
      <w:pPr>
        <w:pStyle w:val="Title"/>
        <w:outlineLvl w:val="0"/>
        <w:rPr>
          <w:rFonts w:ascii="Verdana" w:hAnsi="Verdana"/>
          <w:b w:val="0"/>
          <w:sz w:val="24"/>
          <w:szCs w:val="24"/>
        </w:rPr>
      </w:pPr>
      <w:r w:rsidRPr="00CF688D">
        <w:rPr>
          <w:rFonts w:ascii="Verdana" w:hAnsi="Verdana"/>
          <w:sz w:val="24"/>
          <w:szCs w:val="24"/>
        </w:rPr>
        <w:t>Provide feedback:</w:t>
      </w:r>
      <w:r w:rsidRPr="00CF688D">
        <w:rPr>
          <w:rFonts w:ascii="Verdana" w:hAnsi="Verdana"/>
          <w:b w:val="0"/>
          <w:sz w:val="24"/>
          <w:szCs w:val="24"/>
        </w:rPr>
        <w:t xml:space="preserve"> Give students feedback on individualized tasks, thereby correcting isolated problems rather than having little idea of where problems and inconsistencies in learning are occurring.</w:t>
      </w:r>
    </w:p>
    <w:p w:rsidR="00CF688D" w:rsidRPr="00CF688D" w:rsidRDefault="00CF688D" w:rsidP="00CF688D">
      <w:pPr>
        <w:pStyle w:val="Title"/>
        <w:outlineLvl w:val="0"/>
        <w:rPr>
          <w:rFonts w:ascii="Verdana" w:hAnsi="Verdana"/>
          <w:b w:val="0"/>
          <w:sz w:val="24"/>
          <w:szCs w:val="24"/>
        </w:rPr>
      </w:pPr>
      <w:r w:rsidRPr="00CF688D">
        <w:rPr>
          <w:rFonts w:ascii="Verdana" w:hAnsi="Verdana"/>
          <w:b w:val="0"/>
          <w:sz w:val="24"/>
          <w:szCs w:val="24"/>
        </w:rPr>
        <w:t>Provide detailed feedback on assignments showing students what was done correctly, what must be improved, and include explanations. Utilize rubrics when possible. Give formative feedback on smaller assignments as well as summative feedback on larger assessments.</w:t>
      </w:r>
    </w:p>
    <w:p w:rsidR="00CF688D" w:rsidRDefault="00CF688D" w:rsidP="00CF688D">
      <w:pPr>
        <w:pStyle w:val="Title"/>
        <w:outlineLvl w:val="0"/>
        <w:rPr>
          <w:rFonts w:ascii="Verdana" w:hAnsi="Verdana"/>
          <w:sz w:val="24"/>
          <w:szCs w:val="24"/>
        </w:rPr>
      </w:pPr>
    </w:p>
    <w:p w:rsidR="00CF688D" w:rsidRPr="00CF688D" w:rsidRDefault="00CF688D" w:rsidP="00CF688D">
      <w:pPr>
        <w:pStyle w:val="Title"/>
        <w:outlineLvl w:val="0"/>
        <w:rPr>
          <w:rFonts w:ascii="Verdana" w:hAnsi="Verdana"/>
          <w:b w:val="0"/>
          <w:sz w:val="24"/>
          <w:szCs w:val="24"/>
        </w:rPr>
      </w:pPr>
      <w:r w:rsidRPr="00CF688D">
        <w:rPr>
          <w:rFonts w:ascii="Verdana" w:hAnsi="Verdana"/>
          <w:sz w:val="24"/>
          <w:szCs w:val="24"/>
        </w:rPr>
        <w:t>Assess performance</w:t>
      </w:r>
      <w:r w:rsidRPr="00CF688D">
        <w:rPr>
          <w:rFonts w:ascii="Verdana" w:hAnsi="Verdana"/>
          <w:b w:val="0"/>
          <w:sz w:val="24"/>
          <w:szCs w:val="24"/>
        </w:rPr>
        <w:t>: Help students identify content areas they have not mastered.</w:t>
      </w:r>
    </w:p>
    <w:p w:rsidR="00CF688D" w:rsidRPr="00CF688D" w:rsidRDefault="00CF688D" w:rsidP="00CF688D">
      <w:pPr>
        <w:pStyle w:val="Title"/>
        <w:outlineLvl w:val="0"/>
        <w:rPr>
          <w:rFonts w:ascii="Verdana" w:hAnsi="Verdana"/>
          <w:b w:val="0"/>
          <w:sz w:val="24"/>
          <w:szCs w:val="24"/>
        </w:rPr>
      </w:pPr>
      <w:r w:rsidRPr="00CF688D">
        <w:rPr>
          <w:rFonts w:ascii="Verdana" w:hAnsi="Verdana"/>
          <w:b w:val="0"/>
          <w:sz w:val="24"/>
          <w:szCs w:val="24"/>
        </w:rPr>
        <w:t>Utilize a variety of assessment methods including exams/quizzes, written assignments, projects, and so on. Utilize rubrics when grading activities that are not standard exam and quiz questions.</w:t>
      </w:r>
    </w:p>
    <w:p w:rsidR="00CF688D" w:rsidRPr="00CF688D" w:rsidRDefault="00CF688D" w:rsidP="00CF688D">
      <w:pPr>
        <w:pStyle w:val="Title"/>
        <w:outlineLvl w:val="0"/>
        <w:rPr>
          <w:rFonts w:ascii="Verdana" w:hAnsi="Verdana"/>
          <w:b w:val="0"/>
          <w:sz w:val="24"/>
          <w:szCs w:val="24"/>
        </w:rPr>
      </w:pPr>
      <w:r w:rsidRPr="00CF688D">
        <w:rPr>
          <w:rFonts w:ascii="Verdana" w:hAnsi="Verdana"/>
          <w:b w:val="0"/>
          <w:sz w:val="24"/>
          <w:szCs w:val="24"/>
        </w:rPr>
        <w:t>Ensure that students have practiced and received feedback prior to high-stakes assessments.</w:t>
      </w:r>
    </w:p>
    <w:p w:rsidR="00CF688D" w:rsidRDefault="00CF688D" w:rsidP="00CF688D">
      <w:pPr>
        <w:pStyle w:val="Title"/>
        <w:outlineLvl w:val="0"/>
        <w:rPr>
          <w:rFonts w:ascii="Verdana" w:hAnsi="Verdana"/>
          <w:sz w:val="24"/>
          <w:szCs w:val="24"/>
        </w:rPr>
      </w:pPr>
    </w:p>
    <w:p w:rsidR="00CF688D" w:rsidRPr="00CF688D" w:rsidRDefault="00CF688D" w:rsidP="00CF688D">
      <w:pPr>
        <w:pStyle w:val="Title"/>
        <w:outlineLvl w:val="0"/>
        <w:rPr>
          <w:rFonts w:ascii="Verdana" w:hAnsi="Verdana"/>
          <w:b w:val="0"/>
          <w:sz w:val="24"/>
          <w:szCs w:val="24"/>
        </w:rPr>
      </w:pPr>
      <w:r w:rsidRPr="00CF688D">
        <w:rPr>
          <w:rFonts w:ascii="Verdana" w:hAnsi="Verdana"/>
          <w:sz w:val="24"/>
          <w:szCs w:val="24"/>
        </w:rPr>
        <w:t>Enhance retention and transfer to the job</w:t>
      </w:r>
      <w:r w:rsidRPr="00CF688D">
        <w:rPr>
          <w:rFonts w:ascii="Verdana" w:hAnsi="Verdana"/>
          <w:b w:val="0"/>
          <w:sz w:val="24"/>
          <w:szCs w:val="24"/>
        </w:rPr>
        <w:t>: Prepare students to apply information to personal contexts. This increases retention by personalizing information.</w:t>
      </w:r>
    </w:p>
    <w:p w:rsidR="00CF688D" w:rsidRPr="00CF688D" w:rsidRDefault="00CF688D" w:rsidP="00CF688D">
      <w:pPr>
        <w:pStyle w:val="Title"/>
        <w:outlineLvl w:val="0"/>
        <w:rPr>
          <w:rFonts w:ascii="Verdana" w:hAnsi="Verdana"/>
          <w:b w:val="0"/>
          <w:sz w:val="24"/>
          <w:szCs w:val="24"/>
        </w:rPr>
      </w:pPr>
      <w:r w:rsidRPr="00CF688D">
        <w:rPr>
          <w:rFonts w:ascii="Verdana" w:hAnsi="Verdana"/>
          <w:b w:val="0"/>
          <w:sz w:val="24"/>
          <w:szCs w:val="24"/>
        </w:rPr>
        <w:t>Provide opportunities for students to relate course work to their personal experiences when designing essays and projects.</w:t>
      </w:r>
    </w:p>
    <w:p w:rsidR="00CF688D" w:rsidRDefault="00CF688D" w:rsidP="00CF688D">
      <w:pPr>
        <w:pStyle w:val="Title"/>
        <w:outlineLvl w:val="0"/>
        <w:rPr>
          <w:rFonts w:ascii="Verdana" w:hAnsi="Verdana"/>
          <w:b w:val="0"/>
          <w:sz w:val="24"/>
          <w:szCs w:val="24"/>
        </w:rPr>
      </w:pPr>
      <w:r w:rsidRPr="00CF688D">
        <w:rPr>
          <w:rFonts w:ascii="Verdana" w:hAnsi="Verdana"/>
          <w:b w:val="0"/>
          <w:sz w:val="24"/>
          <w:szCs w:val="24"/>
        </w:rPr>
        <w:t>Provide opportunities for discussion in small groups or using a discussion board.</w:t>
      </w:r>
    </w:p>
    <w:p w:rsidR="00CF688D" w:rsidRDefault="00CF688D" w:rsidP="00CF688D">
      <w:pPr>
        <w:pStyle w:val="Title"/>
        <w:outlineLvl w:val="0"/>
        <w:rPr>
          <w:rFonts w:ascii="Verdana" w:hAnsi="Verdana"/>
          <w:b w:val="0"/>
          <w:sz w:val="24"/>
          <w:szCs w:val="24"/>
        </w:rPr>
      </w:pPr>
    </w:p>
    <w:p w:rsidR="00CF688D" w:rsidRPr="00CF688D" w:rsidRDefault="00CF688D" w:rsidP="00CF688D">
      <w:pPr>
        <w:pStyle w:val="Title"/>
        <w:outlineLvl w:val="0"/>
        <w:rPr>
          <w:rFonts w:ascii="Verdana" w:hAnsi="Verdana"/>
          <w:b w:val="0"/>
          <w:sz w:val="24"/>
          <w:szCs w:val="24"/>
        </w:rPr>
      </w:pPr>
      <w:r>
        <w:rPr>
          <w:rFonts w:ascii="Verdana" w:hAnsi="Verdana"/>
          <w:b w:val="0"/>
          <w:sz w:val="24"/>
          <w:szCs w:val="24"/>
        </w:rPr>
        <w:tab/>
      </w:r>
      <w:r>
        <w:rPr>
          <w:rFonts w:ascii="Verdana" w:hAnsi="Verdana"/>
          <w:b w:val="0"/>
          <w:sz w:val="24"/>
          <w:szCs w:val="24"/>
        </w:rPr>
        <w:tab/>
        <w:t>------------------------Thank You ----------------------------</w:t>
      </w:r>
    </w:p>
    <w:sectPr w:rsidR="00CF688D" w:rsidRPr="00CF688D" w:rsidSect="00024DA1">
      <w:type w:val="continuous"/>
      <w:pgSz w:w="12240" w:h="15840"/>
      <w:pgMar w:top="142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1F2C"/>
    <w:multiLevelType w:val="hybridMultilevel"/>
    <w:tmpl w:val="225439BA"/>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1">
    <w:nsid w:val="12CF44F9"/>
    <w:multiLevelType w:val="hybridMultilevel"/>
    <w:tmpl w:val="9A3ECAF8"/>
    <w:lvl w:ilvl="0" w:tplc="2FC27F7C">
      <w:start w:val="2"/>
      <w:numFmt w:val="lowerRoman"/>
      <w:lvlText w:val="%1."/>
      <w:lvlJc w:val="left"/>
      <w:pPr>
        <w:ind w:left="1541" w:hanging="720"/>
      </w:pPr>
      <w:rPr>
        <w:rFonts w:ascii="Carlito" w:eastAsia="Carlito" w:hAnsi="Carlito" w:cs="Carlito" w:hint="default"/>
        <w:spacing w:val="0"/>
        <w:w w:val="100"/>
        <w:sz w:val="22"/>
        <w:szCs w:val="22"/>
        <w:lang w:val="en-US" w:eastAsia="en-US" w:bidi="ar-SA"/>
      </w:rPr>
    </w:lvl>
    <w:lvl w:ilvl="1" w:tplc="5D226948">
      <w:numFmt w:val="bullet"/>
      <w:lvlText w:val="•"/>
      <w:lvlJc w:val="left"/>
      <w:pPr>
        <w:ind w:left="2344" w:hanging="720"/>
      </w:pPr>
      <w:rPr>
        <w:rFonts w:hint="default"/>
        <w:lang w:val="en-US" w:eastAsia="en-US" w:bidi="ar-SA"/>
      </w:rPr>
    </w:lvl>
    <w:lvl w:ilvl="2" w:tplc="7478AC74">
      <w:numFmt w:val="bullet"/>
      <w:lvlText w:val="•"/>
      <w:lvlJc w:val="left"/>
      <w:pPr>
        <w:ind w:left="3148" w:hanging="720"/>
      </w:pPr>
      <w:rPr>
        <w:rFonts w:hint="default"/>
        <w:lang w:val="en-US" w:eastAsia="en-US" w:bidi="ar-SA"/>
      </w:rPr>
    </w:lvl>
    <w:lvl w:ilvl="3" w:tplc="778E1E64">
      <w:numFmt w:val="bullet"/>
      <w:lvlText w:val="•"/>
      <w:lvlJc w:val="left"/>
      <w:pPr>
        <w:ind w:left="3952" w:hanging="720"/>
      </w:pPr>
      <w:rPr>
        <w:rFonts w:hint="default"/>
        <w:lang w:val="en-US" w:eastAsia="en-US" w:bidi="ar-SA"/>
      </w:rPr>
    </w:lvl>
    <w:lvl w:ilvl="4" w:tplc="4FDAF2F6">
      <w:numFmt w:val="bullet"/>
      <w:lvlText w:val="•"/>
      <w:lvlJc w:val="left"/>
      <w:pPr>
        <w:ind w:left="4756" w:hanging="720"/>
      </w:pPr>
      <w:rPr>
        <w:rFonts w:hint="default"/>
        <w:lang w:val="en-US" w:eastAsia="en-US" w:bidi="ar-SA"/>
      </w:rPr>
    </w:lvl>
    <w:lvl w:ilvl="5" w:tplc="5F165DD2">
      <w:numFmt w:val="bullet"/>
      <w:lvlText w:val="•"/>
      <w:lvlJc w:val="left"/>
      <w:pPr>
        <w:ind w:left="5560" w:hanging="720"/>
      </w:pPr>
      <w:rPr>
        <w:rFonts w:hint="default"/>
        <w:lang w:val="en-US" w:eastAsia="en-US" w:bidi="ar-SA"/>
      </w:rPr>
    </w:lvl>
    <w:lvl w:ilvl="6" w:tplc="C86086F4">
      <w:numFmt w:val="bullet"/>
      <w:lvlText w:val="•"/>
      <w:lvlJc w:val="left"/>
      <w:pPr>
        <w:ind w:left="6364" w:hanging="720"/>
      </w:pPr>
      <w:rPr>
        <w:rFonts w:hint="default"/>
        <w:lang w:val="en-US" w:eastAsia="en-US" w:bidi="ar-SA"/>
      </w:rPr>
    </w:lvl>
    <w:lvl w:ilvl="7" w:tplc="D456A178">
      <w:numFmt w:val="bullet"/>
      <w:lvlText w:val="•"/>
      <w:lvlJc w:val="left"/>
      <w:pPr>
        <w:ind w:left="7168" w:hanging="720"/>
      </w:pPr>
      <w:rPr>
        <w:rFonts w:hint="default"/>
        <w:lang w:val="en-US" w:eastAsia="en-US" w:bidi="ar-SA"/>
      </w:rPr>
    </w:lvl>
    <w:lvl w:ilvl="8" w:tplc="FA66CDF8">
      <w:numFmt w:val="bullet"/>
      <w:lvlText w:val="•"/>
      <w:lvlJc w:val="left"/>
      <w:pPr>
        <w:ind w:left="7972" w:hanging="720"/>
      </w:pPr>
      <w:rPr>
        <w:rFonts w:hint="default"/>
        <w:lang w:val="en-US" w:eastAsia="en-US" w:bidi="ar-SA"/>
      </w:rPr>
    </w:lvl>
  </w:abstractNum>
  <w:abstractNum w:abstractNumId="2">
    <w:nsid w:val="1DE8776C"/>
    <w:multiLevelType w:val="hybridMultilevel"/>
    <w:tmpl w:val="8C9A62DE"/>
    <w:lvl w:ilvl="0" w:tplc="3D52FB7A">
      <w:start w:val="1"/>
      <w:numFmt w:val="decimal"/>
      <w:lvlText w:val="%1."/>
      <w:lvlJc w:val="left"/>
      <w:pPr>
        <w:ind w:left="821" w:hanging="361"/>
      </w:pPr>
      <w:rPr>
        <w:rFonts w:ascii="Carlito" w:eastAsia="Carlito" w:hAnsi="Carlito" w:cs="Carlito" w:hint="default"/>
        <w:spacing w:val="-2"/>
        <w:w w:val="100"/>
        <w:sz w:val="22"/>
        <w:szCs w:val="22"/>
        <w:lang w:val="en-US" w:eastAsia="en-US" w:bidi="ar-SA"/>
      </w:rPr>
    </w:lvl>
    <w:lvl w:ilvl="1" w:tplc="2348DAEE">
      <w:numFmt w:val="bullet"/>
      <w:lvlText w:val=""/>
      <w:lvlJc w:val="left"/>
      <w:pPr>
        <w:ind w:left="1541" w:hanging="360"/>
      </w:pPr>
      <w:rPr>
        <w:rFonts w:ascii="Symbol" w:eastAsia="Symbol" w:hAnsi="Symbol" w:cs="Symbol" w:hint="default"/>
        <w:w w:val="100"/>
        <w:sz w:val="22"/>
        <w:szCs w:val="22"/>
        <w:lang w:val="en-US" w:eastAsia="en-US" w:bidi="ar-SA"/>
      </w:rPr>
    </w:lvl>
    <w:lvl w:ilvl="2" w:tplc="64B05332">
      <w:numFmt w:val="bullet"/>
      <w:lvlText w:val="•"/>
      <w:lvlJc w:val="left"/>
      <w:pPr>
        <w:ind w:left="2433" w:hanging="360"/>
      </w:pPr>
      <w:rPr>
        <w:rFonts w:hint="default"/>
        <w:lang w:val="en-US" w:eastAsia="en-US" w:bidi="ar-SA"/>
      </w:rPr>
    </w:lvl>
    <w:lvl w:ilvl="3" w:tplc="11BE01C0">
      <w:numFmt w:val="bullet"/>
      <w:lvlText w:val="•"/>
      <w:lvlJc w:val="left"/>
      <w:pPr>
        <w:ind w:left="3326" w:hanging="360"/>
      </w:pPr>
      <w:rPr>
        <w:rFonts w:hint="default"/>
        <w:lang w:val="en-US" w:eastAsia="en-US" w:bidi="ar-SA"/>
      </w:rPr>
    </w:lvl>
    <w:lvl w:ilvl="4" w:tplc="5ADADA34">
      <w:numFmt w:val="bullet"/>
      <w:lvlText w:val="•"/>
      <w:lvlJc w:val="left"/>
      <w:pPr>
        <w:ind w:left="4220" w:hanging="360"/>
      </w:pPr>
      <w:rPr>
        <w:rFonts w:hint="default"/>
        <w:lang w:val="en-US" w:eastAsia="en-US" w:bidi="ar-SA"/>
      </w:rPr>
    </w:lvl>
    <w:lvl w:ilvl="5" w:tplc="A8F8D150">
      <w:numFmt w:val="bullet"/>
      <w:lvlText w:val="•"/>
      <w:lvlJc w:val="left"/>
      <w:pPr>
        <w:ind w:left="5113" w:hanging="360"/>
      </w:pPr>
      <w:rPr>
        <w:rFonts w:hint="default"/>
        <w:lang w:val="en-US" w:eastAsia="en-US" w:bidi="ar-SA"/>
      </w:rPr>
    </w:lvl>
    <w:lvl w:ilvl="6" w:tplc="8DE8637E">
      <w:numFmt w:val="bullet"/>
      <w:lvlText w:val="•"/>
      <w:lvlJc w:val="left"/>
      <w:pPr>
        <w:ind w:left="6006" w:hanging="360"/>
      </w:pPr>
      <w:rPr>
        <w:rFonts w:hint="default"/>
        <w:lang w:val="en-US" w:eastAsia="en-US" w:bidi="ar-SA"/>
      </w:rPr>
    </w:lvl>
    <w:lvl w:ilvl="7" w:tplc="5008C342">
      <w:numFmt w:val="bullet"/>
      <w:lvlText w:val="•"/>
      <w:lvlJc w:val="left"/>
      <w:pPr>
        <w:ind w:left="6900" w:hanging="360"/>
      </w:pPr>
      <w:rPr>
        <w:rFonts w:hint="default"/>
        <w:lang w:val="en-US" w:eastAsia="en-US" w:bidi="ar-SA"/>
      </w:rPr>
    </w:lvl>
    <w:lvl w:ilvl="8" w:tplc="523E8958">
      <w:numFmt w:val="bullet"/>
      <w:lvlText w:val="•"/>
      <w:lvlJc w:val="left"/>
      <w:pPr>
        <w:ind w:left="7793" w:hanging="360"/>
      </w:pPr>
      <w:rPr>
        <w:rFonts w:hint="default"/>
        <w:lang w:val="en-US" w:eastAsia="en-US" w:bidi="ar-SA"/>
      </w:rPr>
    </w:lvl>
  </w:abstractNum>
  <w:abstractNum w:abstractNumId="3">
    <w:nsid w:val="23861238"/>
    <w:multiLevelType w:val="hybridMultilevel"/>
    <w:tmpl w:val="34B2EAC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oNotTrackMoves/>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741E0"/>
    <w:rsid w:val="00021593"/>
    <w:rsid w:val="00024DA1"/>
    <w:rsid w:val="0003414C"/>
    <w:rsid w:val="0003706F"/>
    <w:rsid w:val="00045101"/>
    <w:rsid w:val="00060025"/>
    <w:rsid w:val="000741E0"/>
    <w:rsid w:val="0008233F"/>
    <w:rsid w:val="00137847"/>
    <w:rsid w:val="0014468F"/>
    <w:rsid w:val="001B7DCA"/>
    <w:rsid w:val="001D6655"/>
    <w:rsid w:val="001E65B0"/>
    <w:rsid w:val="001F26CF"/>
    <w:rsid w:val="001F2FFB"/>
    <w:rsid w:val="002B183B"/>
    <w:rsid w:val="002B7E9F"/>
    <w:rsid w:val="002E7817"/>
    <w:rsid w:val="00314E9C"/>
    <w:rsid w:val="00351E78"/>
    <w:rsid w:val="0038424F"/>
    <w:rsid w:val="003873A1"/>
    <w:rsid w:val="003916EC"/>
    <w:rsid w:val="003C7B29"/>
    <w:rsid w:val="003F4090"/>
    <w:rsid w:val="004877B2"/>
    <w:rsid w:val="004E4BEA"/>
    <w:rsid w:val="00584A03"/>
    <w:rsid w:val="00596475"/>
    <w:rsid w:val="005B1BD5"/>
    <w:rsid w:val="005D3242"/>
    <w:rsid w:val="0060033E"/>
    <w:rsid w:val="00664694"/>
    <w:rsid w:val="006722F5"/>
    <w:rsid w:val="0067495E"/>
    <w:rsid w:val="006B0B9E"/>
    <w:rsid w:val="006B3962"/>
    <w:rsid w:val="006E0D35"/>
    <w:rsid w:val="00702EF1"/>
    <w:rsid w:val="00790631"/>
    <w:rsid w:val="007B51DC"/>
    <w:rsid w:val="008557F0"/>
    <w:rsid w:val="00885BCB"/>
    <w:rsid w:val="008A51A4"/>
    <w:rsid w:val="008A764A"/>
    <w:rsid w:val="008B4A8B"/>
    <w:rsid w:val="008E2ED3"/>
    <w:rsid w:val="008F2213"/>
    <w:rsid w:val="00922F21"/>
    <w:rsid w:val="009573E2"/>
    <w:rsid w:val="009948B7"/>
    <w:rsid w:val="009A4DCC"/>
    <w:rsid w:val="009D0855"/>
    <w:rsid w:val="009D16B3"/>
    <w:rsid w:val="00A77918"/>
    <w:rsid w:val="00AB5FD7"/>
    <w:rsid w:val="00B31546"/>
    <w:rsid w:val="00B41318"/>
    <w:rsid w:val="00B54605"/>
    <w:rsid w:val="00BF09E4"/>
    <w:rsid w:val="00BF10F4"/>
    <w:rsid w:val="00C16145"/>
    <w:rsid w:val="00C5192E"/>
    <w:rsid w:val="00C6524C"/>
    <w:rsid w:val="00C81CC0"/>
    <w:rsid w:val="00CC1D0D"/>
    <w:rsid w:val="00CC5A14"/>
    <w:rsid w:val="00CC7780"/>
    <w:rsid w:val="00CE2FE9"/>
    <w:rsid w:val="00CE37DF"/>
    <w:rsid w:val="00CF688D"/>
    <w:rsid w:val="00DC7C83"/>
    <w:rsid w:val="00DD049C"/>
    <w:rsid w:val="00DD263C"/>
    <w:rsid w:val="00DD3958"/>
    <w:rsid w:val="00E711E4"/>
    <w:rsid w:val="00EC2C51"/>
    <w:rsid w:val="00EC4893"/>
    <w:rsid w:val="00ED154B"/>
    <w:rsid w:val="00ED29DC"/>
    <w:rsid w:val="00F32903"/>
    <w:rsid w:val="00F32FC1"/>
    <w:rsid w:val="00F5006E"/>
    <w:rsid w:val="00F667F6"/>
    <w:rsid w:val="00FD2EA5"/>
    <w:rsid w:val="00FF68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4DA1"/>
    <w:pPr>
      <w:widowControl w:val="0"/>
      <w:autoSpaceDE w:val="0"/>
      <w:autoSpaceDN w:val="0"/>
    </w:pPr>
    <w:rPr>
      <w:rFonts w:ascii="Carlito" w:eastAsia="Carlito" w:hAnsi="Carlito" w:cs="Carli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4DA1"/>
    <w:pPr>
      <w:spacing w:before="56"/>
      <w:ind w:left="821"/>
    </w:pPr>
  </w:style>
  <w:style w:type="paragraph" w:styleId="Title">
    <w:name w:val="Title"/>
    <w:basedOn w:val="Normal"/>
    <w:uiPriority w:val="1"/>
    <w:qFormat/>
    <w:rsid w:val="00024DA1"/>
    <w:pPr>
      <w:spacing w:before="17"/>
      <w:ind w:left="100"/>
      <w:jc w:val="both"/>
    </w:pPr>
    <w:rPr>
      <w:b/>
      <w:bCs/>
      <w:sz w:val="28"/>
      <w:szCs w:val="28"/>
    </w:rPr>
  </w:style>
  <w:style w:type="paragraph" w:styleId="ListParagraph">
    <w:name w:val="List Paragraph"/>
    <w:basedOn w:val="Normal"/>
    <w:uiPriority w:val="1"/>
    <w:qFormat/>
    <w:rsid w:val="00024DA1"/>
    <w:pPr>
      <w:spacing w:before="33"/>
      <w:ind w:left="1541" w:hanging="720"/>
    </w:pPr>
  </w:style>
  <w:style w:type="paragraph" w:customStyle="1" w:styleId="TableParagraph">
    <w:name w:val="Table Paragraph"/>
    <w:basedOn w:val="Normal"/>
    <w:uiPriority w:val="1"/>
    <w:qFormat/>
    <w:rsid w:val="00024DA1"/>
  </w:style>
  <w:style w:type="character" w:styleId="Emphasis">
    <w:name w:val="Emphasis"/>
    <w:basedOn w:val="DefaultParagraphFont"/>
    <w:uiPriority w:val="20"/>
    <w:qFormat/>
    <w:rsid w:val="00351E78"/>
    <w:rPr>
      <w:i/>
      <w:iCs/>
    </w:rPr>
  </w:style>
  <w:style w:type="table" w:styleId="TableGrid">
    <w:name w:val="Table Grid"/>
    <w:basedOn w:val="TableNormal"/>
    <w:uiPriority w:val="59"/>
    <w:rsid w:val="00DD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45101"/>
    <w:pPr>
      <w:autoSpaceDE w:val="0"/>
      <w:autoSpaceDN w:val="0"/>
      <w:adjustRightInd w:val="0"/>
    </w:pPr>
    <w:rPr>
      <w:rFonts w:eastAsia="Times New Roman" w:cs="Calibri"/>
      <w:color w:val="000000"/>
      <w:sz w:val="24"/>
      <w:szCs w:val="24"/>
    </w:rPr>
  </w:style>
  <w:style w:type="paragraph" w:styleId="DocumentMap">
    <w:name w:val="Document Map"/>
    <w:basedOn w:val="Normal"/>
    <w:link w:val="DocumentMapChar"/>
    <w:uiPriority w:val="99"/>
    <w:semiHidden/>
    <w:unhideWhenUsed/>
    <w:rsid w:val="00FF6842"/>
    <w:rPr>
      <w:rFonts w:ascii="Tahoma" w:hAnsi="Tahoma" w:cs="Tahoma"/>
      <w:sz w:val="16"/>
      <w:szCs w:val="16"/>
    </w:rPr>
  </w:style>
  <w:style w:type="character" w:customStyle="1" w:styleId="DocumentMapChar">
    <w:name w:val="Document Map Char"/>
    <w:basedOn w:val="DefaultParagraphFont"/>
    <w:link w:val="DocumentMap"/>
    <w:uiPriority w:val="99"/>
    <w:semiHidden/>
    <w:rsid w:val="00FF6842"/>
    <w:rPr>
      <w:rFonts w:ascii="Tahoma" w:eastAsia="Carlito" w:hAnsi="Tahoma" w:cs="Tahoma"/>
      <w:sz w:val="16"/>
      <w:szCs w:val="16"/>
    </w:rPr>
  </w:style>
  <w:style w:type="character" w:styleId="Hyperlink">
    <w:name w:val="Hyperlink"/>
    <w:basedOn w:val="DefaultParagraphFont"/>
    <w:uiPriority w:val="99"/>
    <w:unhideWhenUsed/>
    <w:rsid w:val="00B546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6"/>
      <w:ind w:left="821"/>
    </w:pPr>
  </w:style>
  <w:style w:type="paragraph" w:styleId="Title">
    <w:name w:val="Title"/>
    <w:basedOn w:val="Normal"/>
    <w:uiPriority w:val="1"/>
    <w:qFormat/>
    <w:pPr>
      <w:spacing w:before="17"/>
      <w:ind w:left="100"/>
      <w:jc w:val="both"/>
    </w:pPr>
    <w:rPr>
      <w:b/>
      <w:bCs/>
      <w:sz w:val="28"/>
      <w:szCs w:val="28"/>
    </w:rPr>
  </w:style>
  <w:style w:type="paragraph" w:styleId="ListParagraph">
    <w:name w:val="List Paragraph"/>
    <w:basedOn w:val="Normal"/>
    <w:uiPriority w:val="1"/>
    <w:qFormat/>
    <w:pPr>
      <w:spacing w:before="33"/>
      <w:ind w:left="1541" w:hanging="72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351E78"/>
    <w:rPr>
      <w:i/>
      <w:iCs/>
    </w:rPr>
  </w:style>
  <w:style w:type="table" w:styleId="TableGrid">
    <w:name w:val="Table Grid"/>
    <w:basedOn w:val="TableNormal"/>
    <w:uiPriority w:val="59"/>
    <w:rsid w:val="00DD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5101"/>
    <w:pPr>
      <w:widowControl/>
      <w:adjustRightInd w:val="0"/>
    </w:pPr>
    <w:rPr>
      <w:rFonts w:ascii="Calibri" w:eastAsiaTheme="minorEastAsia"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30137640">
      <w:bodyDiv w:val="1"/>
      <w:marLeft w:val="0"/>
      <w:marRight w:val="0"/>
      <w:marTop w:val="0"/>
      <w:marBottom w:val="0"/>
      <w:divBdr>
        <w:top w:val="none" w:sz="0" w:space="0" w:color="auto"/>
        <w:left w:val="none" w:sz="0" w:space="0" w:color="auto"/>
        <w:bottom w:val="none" w:sz="0" w:space="0" w:color="auto"/>
        <w:right w:val="none" w:sz="0" w:space="0" w:color="auto"/>
      </w:divBdr>
    </w:div>
    <w:div w:id="1170872901">
      <w:bodyDiv w:val="1"/>
      <w:marLeft w:val="0"/>
      <w:marRight w:val="0"/>
      <w:marTop w:val="0"/>
      <w:marBottom w:val="0"/>
      <w:divBdr>
        <w:top w:val="none" w:sz="0" w:space="0" w:color="auto"/>
        <w:left w:val="none" w:sz="0" w:space="0" w:color="auto"/>
        <w:bottom w:val="none" w:sz="0" w:space="0" w:color="auto"/>
        <w:right w:val="none" w:sz="0" w:space="0" w:color="auto"/>
      </w:divBdr>
    </w:div>
    <w:div w:id="1483349979">
      <w:bodyDiv w:val="1"/>
      <w:marLeft w:val="0"/>
      <w:marRight w:val="0"/>
      <w:marTop w:val="0"/>
      <w:marBottom w:val="0"/>
      <w:divBdr>
        <w:top w:val="none" w:sz="0" w:space="0" w:color="auto"/>
        <w:left w:val="none" w:sz="0" w:space="0" w:color="auto"/>
        <w:bottom w:val="none" w:sz="0" w:space="0" w:color="auto"/>
        <w:right w:val="none" w:sz="0" w:space="0" w:color="auto"/>
      </w:divBdr>
    </w:div>
    <w:div w:id="1587961790">
      <w:bodyDiv w:val="1"/>
      <w:marLeft w:val="0"/>
      <w:marRight w:val="0"/>
      <w:marTop w:val="0"/>
      <w:marBottom w:val="0"/>
      <w:divBdr>
        <w:top w:val="none" w:sz="0" w:space="0" w:color="auto"/>
        <w:left w:val="none" w:sz="0" w:space="0" w:color="auto"/>
        <w:bottom w:val="none" w:sz="0" w:space="0" w:color="auto"/>
        <w:right w:val="none" w:sz="0" w:space="0" w:color="auto"/>
      </w:divBdr>
    </w:div>
    <w:div w:id="1674995701">
      <w:bodyDiv w:val="1"/>
      <w:marLeft w:val="0"/>
      <w:marRight w:val="0"/>
      <w:marTop w:val="0"/>
      <w:marBottom w:val="0"/>
      <w:divBdr>
        <w:top w:val="none" w:sz="0" w:space="0" w:color="auto"/>
        <w:left w:val="none" w:sz="0" w:space="0" w:color="auto"/>
        <w:bottom w:val="none" w:sz="0" w:space="0" w:color="auto"/>
        <w:right w:val="none" w:sz="0" w:space="0" w:color="auto"/>
      </w:divBdr>
    </w:div>
    <w:div w:id="1905988110">
      <w:bodyDiv w:val="1"/>
      <w:marLeft w:val="0"/>
      <w:marRight w:val="0"/>
      <w:marTop w:val="0"/>
      <w:marBottom w:val="0"/>
      <w:divBdr>
        <w:top w:val="none" w:sz="0" w:space="0" w:color="auto"/>
        <w:left w:val="none" w:sz="0" w:space="0" w:color="auto"/>
        <w:bottom w:val="none" w:sz="0" w:space="0" w:color="auto"/>
        <w:right w:val="none" w:sz="0" w:space="0" w:color="auto"/>
      </w:divBdr>
    </w:div>
    <w:div w:id="2110277810">
      <w:bodyDiv w:val="1"/>
      <w:marLeft w:val="0"/>
      <w:marRight w:val="0"/>
      <w:marTop w:val="0"/>
      <w:marBottom w:val="0"/>
      <w:divBdr>
        <w:top w:val="none" w:sz="0" w:space="0" w:color="auto"/>
        <w:left w:val="none" w:sz="0" w:space="0" w:color="auto"/>
        <w:bottom w:val="none" w:sz="0" w:space="0" w:color="auto"/>
        <w:right w:val="none" w:sz="0" w:space="0" w:color="auto"/>
      </w:divBdr>
    </w:div>
    <w:div w:id="2139762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courses.swayam2.ac.in/ntr19_ed17/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Shubh</cp:lastModifiedBy>
  <cp:revision>17</cp:revision>
  <cp:lastPrinted>2020-04-18T01:52:00Z</cp:lastPrinted>
  <dcterms:created xsi:type="dcterms:W3CDTF">2020-04-17T06:40:00Z</dcterms:created>
  <dcterms:modified xsi:type="dcterms:W3CDTF">2020-04-18T01:53:00Z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2020-03-21T00:00:00Z</vt:filetime>
  </property>
  <property fmtid="{D5CDD505-2E9C-101B-9397-08002B2CF9AE}" pid="3" name="Creator">
    <vt:lpwstr>Microsoft® Word 2016</vt:lpwstr>
  </property>
  <property fmtid="{D5CDD505-2E9C-101B-9397-08002B2CF9AE}" pid="4" name="LastSaved">
    <vt:filetime>2020-04-05T00:00:00Z</vt:filetime>
  </property>
</Properties>
</file>