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transcript provides an overview of Newton’s Second Law of Motion, focusing on the relationship between force, mass, and acceleration. Here are the key points and concepts discussed:</w:t>
      </w:r>
    </w:p>
    <w:p>
      <w:pPr>
        <w:numPr>
          <w:ilvl w:val="0"/>
          <w:numId w:val="1001"/>
        </w:numPr>
      </w:pPr>
      <w:r>
        <w:rPr>
          <w:b/>
          <w:bCs/>
        </w:rPr>
        <w:t xml:space="preserve">Newton’s Second Law</w:t>
      </w:r>
      <w:r>
        <w:t xml:space="preserve">: This law states that the acceleration of an object is directly proportional to the net force acting on it and inversely proportional to its mass. The mathematical representation is ( F = ma ), where ( F ) is the force applied to the object, ( m ) is the object’s mass, and ( a ) is the acceleration produced.</w:t>
      </w:r>
    </w:p>
    <w:p>
      <w:pPr>
        <w:numPr>
          <w:ilvl w:val="0"/>
          <w:numId w:val="1001"/>
        </w:numPr>
      </w:pPr>
      <w:r>
        <w:rPr>
          <w:b/>
          <w:bCs/>
        </w:rPr>
        <w:t xml:space="preserve">Example Problem</w:t>
      </w:r>
      <w:r>
        <w:t xml:space="preserve">: To illustrate the law, consider a 10 kg object experiencing a force of 50 Newtons. Using the formula ( a =</w:t>
      </w:r>
      <w:r>
        <w:t xml:space="preserve"> </w:t>
      </w:r>
      <w:r>
        <w:t xml:space="preserve"> </w:t>
      </w:r>
      <w:r>
        <w:t xml:space="preserve">), the acceleration is calculated as (</w:t>
      </w:r>
      <w:r>
        <w:t xml:space="preserve"> </w:t>
      </w:r>
      <w:r>
        <w:t xml:space="preserve"> </w:t>
      </w:r>
      <w:r>
        <w:t xml:space="preserve">= 5 ,</w:t>
      </w:r>
      <w:r>
        <w:t xml:space="preserve"> </w:t>
      </w:r>
      <w:r>
        <w:t xml:space="preserve">^2 ).</w:t>
      </w:r>
    </w:p>
    <w:p>
      <w:pPr>
        <w:numPr>
          <w:ilvl w:val="0"/>
          <w:numId w:val="1001"/>
        </w:numPr>
      </w:pPr>
      <w:r>
        <w:rPr>
          <w:b/>
          <w:bCs/>
        </w:rPr>
        <w:t xml:space="preserve">Friction</w:t>
      </w:r>
      <w:r>
        <w:t xml:space="preserve">: Friction is a force that opposes motion between two surfaces in contact. It is essential for everyday activities like walking and driving. There are two main types of friction:</w:t>
      </w:r>
    </w:p>
    <w:p>
      <w:pPr>
        <w:pStyle w:val="Compact"/>
        <w:numPr>
          <w:ilvl w:val="1"/>
          <w:numId w:val="1002"/>
        </w:numPr>
      </w:pPr>
      <w:r>
        <w:rPr>
          <w:b/>
          <w:bCs/>
        </w:rPr>
        <w:t xml:space="preserve">Static Friction</w:t>
      </w:r>
      <w:r>
        <w:t xml:space="preserve">: Prevents objects from starting to move.</w:t>
      </w:r>
    </w:p>
    <w:p>
      <w:pPr>
        <w:pStyle w:val="Compact"/>
        <w:numPr>
          <w:ilvl w:val="1"/>
          <w:numId w:val="1002"/>
        </w:numPr>
      </w:pPr>
      <w:r>
        <w:rPr>
          <w:b/>
          <w:bCs/>
        </w:rPr>
        <w:t xml:space="preserve">Kinetic Friction</w:t>
      </w:r>
      <w:r>
        <w:t xml:space="preserve">: Acts against the motion of objects that are already moving.</w:t>
      </w:r>
    </w:p>
    <w:p>
      <w:pPr>
        <w:numPr>
          <w:ilvl w:val="0"/>
          <w:numId w:val="1001"/>
        </w:numPr>
      </w:pPr>
      <w:r>
        <w:rPr>
          <w:b/>
          <w:bCs/>
        </w:rPr>
        <w:t xml:space="preserve">Net Force</w:t>
      </w:r>
      <w:r>
        <w:t xml:space="preserve">: When multiple forces act on an object, the net force is the vector sum of these forces. If all forces are balanced (i.e., the net force is zero), the object does not accelerate.</w:t>
      </w:r>
    </w:p>
    <w:p>
      <w:pPr>
        <w:pStyle w:val="FirstParagraph"/>
      </w:pPr>
      <w:r>
        <w:t xml:space="preserve">Overall, the concepts of force, mass, acceleration, and friction are interconnected, playing crucial roles in the mechanics of motion as described by Newton’s Second Law.</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2025-03-01T21:00:02Z</dcterms:created>
  <dcterms:modified xsi:type="dcterms:W3CDTF">2025-03-01T21:00:02Z</dcterms:modified>
</cp:coreProperties>
</file>

<file path=docProps/custom.xml><?xml version="1.0" encoding="utf-8"?>
<Properties xmlns="http://schemas.openxmlformats.org/officeDocument/2006/custom-properties" xmlns:vt="http://schemas.openxmlformats.org/officeDocument/2006/docPropsVTypes"/>
</file>