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BB875" w14:textId="77777777" w:rsidR="006345C8" w:rsidRDefault="00D558CD" w:rsidP="00283642">
      <w:pPr>
        <w:spacing w:line="360" w:lineRule="auto"/>
        <w:jc w:val="both"/>
        <w:outlineLvl w:val="0"/>
        <w:rPr>
          <w:rFonts w:ascii="Times" w:hAnsi="Times"/>
          <w:lang w:val="en-US"/>
        </w:rPr>
      </w:pPr>
      <w:bookmarkStart w:id="0" w:name="_GoBack"/>
      <w:bookmarkEnd w:id="0"/>
      <w:r w:rsidRPr="00D558CD">
        <w:rPr>
          <w:rFonts w:ascii="Times" w:hAnsi="Times"/>
          <w:b/>
          <w:lang w:val="en-US"/>
        </w:rPr>
        <w:t>Chapter two</w:t>
      </w:r>
      <w:r>
        <w:rPr>
          <w:rFonts w:ascii="Times" w:hAnsi="Times"/>
          <w:b/>
          <w:lang w:val="en-US"/>
        </w:rPr>
        <w:t>: The non-transparency of norms</w:t>
      </w:r>
    </w:p>
    <w:p w14:paraId="387016FA" w14:textId="77777777" w:rsidR="00D558CD" w:rsidRDefault="00D558CD" w:rsidP="00283642">
      <w:pPr>
        <w:spacing w:line="360" w:lineRule="auto"/>
        <w:jc w:val="both"/>
        <w:rPr>
          <w:rFonts w:ascii="Times" w:hAnsi="Times"/>
          <w:lang w:val="en-US"/>
        </w:rPr>
      </w:pPr>
    </w:p>
    <w:p w14:paraId="3F2E50AF" w14:textId="77777777" w:rsidR="00CE24E3" w:rsidRPr="001E3E29" w:rsidRDefault="00CE24E3" w:rsidP="00283642">
      <w:pPr>
        <w:spacing w:line="360" w:lineRule="auto"/>
        <w:jc w:val="both"/>
        <w:rPr>
          <w:rFonts w:ascii="Times" w:hAnsi="Times"/>
          <w:b/>
          <w:lang w:val="en-US"/>
        </w:rPr>
      </w:pPr>
      <w:r w:rsidRPr="001E3E29">
        <w:rPr>
          <w:rFonts w:ascii="Times" w:hAnsi="Times"/>
          <w:b/>
          <w:lang w:val="en-US"/>
        </w:rPr>
        <w:t>2. Introduction</w:t>
      </w:r>
    </w:p>
    <w:p w14:paraId="6EDA1792" w14:textId="1633994A" w:rsidR="00D558CD" w:rsidRDefault="00D558CD" w:rsidP="00283642">
      <w:pPr>
        <w:spacing w:line="360" w:lineRule="auto"/>
        <w:jc w:val="both"/>
        <w:rPr>
          <w:rFonts w:ascii="Times" w:hAnsi="Times"/>
          <w:lang w:val="en-US"/>
        </w:rPr>
      </w:pPr>
      <w:r>
        <w:rPr>
          <w:rFonts w:ascii="Times" w:hAnsi="Times"/>
          <w:lang w:val="en-US"/>
        </w:rPr>
        <w:t>In the previous chapter I argued that there are no non-trivial luminous conditions. T</w:t>
      </w:r>
      <w:r w:rsidR="00CE24E3">
        <w:rPr>
          <w:rFonts w:ascii="Times" w:hAnsi="Times"/>
          <w:lang w:val="en-US"/>
        </w:rPr>
        <w:t xml:space="preserve">his entails the possible </w:t>
      </w:r>
      <w:r>
        <w:rPr>
          <w:rFonts w:ascii="Times" w:hAnsi="Times"/>
          <w:lang w:val="en-US"/>
        </w:rPr>
        <w:t>failure to know our own mental states.</w:t>
      </w:r>
      <w:r w:rsidR="00632A61">
        <w:rPr>
          <w:rFonts w:ascii="Times" w:hAnsi="Times"/>
          <w:lang w:val="en-US"/>
        </w:rPr>
        <w:t xml:space="preserve"> </w:t>
      </w:r>
      <w:r>
        <w:rPr>
          <w:rFonts w:ascii="Times" w:hAnsi="Times"/>
          <w:lang w:val="en-US"/>
        </w:rPr>
        <w:t xml:space="preserve">In this chapter, I </w:t>
      </w:r>
      <w:r w:rsidR="00632A61">
        <w:rPr>
          <w:rFonts w:ascii="Times" w:hAnsi="Times"/>
          <w:lang w:val="en-US"/>
        </w:rPr>
        <w:t>will reconstruct</w:t>
      </w:r>
      <w:r>
        <w:rPr>
          <w:rFonts w:ascii="Times" w:hAnsi="Times"/>
          <w:lang w:val="en-US"/>
        </w:rPr>
        <w:t xml:space="preserve"> Srinivasan’s argument </w:t>
      </w:r>
      <w:r w:rsidR="00632A61">
        <w:rPr>
          <w:rFonts w:ascii="Times" w:hAnsi="Times"/>
          <w:lang w:val="en-US"/>
        </w:rPr>
        <w:t>that</w:t>
      </w:r>
      <w:r>
        <w:rPr>
          <w:rFonts w:ascii="Times" w:hAnsi="Times"/>
          <w:lang w:val="en-US"/>
        </w:rPr>
        <w:t xml:space="preserve"> </w:t>
      </w:r>
      <w:r w:rsidR="00632A61">
        <w:rPr>
          <w:rFonts w:ascii="Times" w:hAnsi="Times"/>
          <w:lang w:val="en-US"/>
        </w:rPr>
        <w:t xml:space="preserve">anti-luminousity undermines reasons </w:t>
      </w:r>
      <w:r w:rsidR="009F56B5">
        <w:rPr>
          <w:rFonts w:ascii="Times" w:hAnsi="Times"/>
          <w:lang w:val="en-US"/>
        </w:rPr>
        <w:t>for preferring</w:t>
      </w:r>
      <w:r w:rsidR="00632A61">
        <w:rPr>
          <w:rFonts w:ascii="Times" w:hAnsi="Times"/>
          <w:lang w:val="en-US"/>
        </w:rPr>
        <w:t xml:space="preserve"> internalist norms </w:t>
      </w:r>
      <w:r w:rsidR="009F56B5">
        <w:rPr>
          <w:rFonts w:ascii="Times" w:hAnsi="Times"/>
          <w:lang w:val="en-US"/>
        </w:rPr>
        <w:t>to</w:t>
      </w:r>
      <w:r w:rsidR="00632A61">
        <w:rPr>
          <w:rFonts w:ascii="Times" w:hAnsi="Times"/>
          <w:lang w:val="en-US"/>
        </w:rPr>
        <w:t xml:space="preserve"> externalist norms and how, consequently, we should be externalists in both epistemology and ethics.  </w:t>
      </w:r>
    </w:p>
    <w:p w14:paraId="3FC73F9D" w14:textId="77777777" w:rsidR="00632A61" w:rsidRDefault="00632A61" w:rsidP="00283642">
      <w:pPr>
        <w:spacing w:line="360" w:lineRule="auto"/>
        <w:jc w:val="both"/>
        <w:rPr>
          <w:rFonts w:ascii="Times" w:hAnsi="Times"/>
          <w:lang w:val="en-US"/>
        </w:rPr>
      </w:pPr>
    </w:p>
    <w:p w14:paraId="59E04260" w14:textId="39EB4839" w:rsidR="00632A61" w:rsidRDefault="00632A61" w:rsidP="00283642">
      <w:pPr>
        <w:spacing w:line="360" w:lineRule="auto"/>
        <w:jc w:val="both"/>
        <w:rPr>
          <w:rFonts w:ascii="Times" w:hAnsi="Times"/>
          <w:lang w:val="en-US"/>
        </w:rPr>
      </w:pPr>
      <w:r>
        <w:rPr>
          <w:rFonts w:ascii="Times" w:hAnsi="Times"/>
          <w:lang w:val="en-US"/>
        </w:rPr>
        <w:t xml:space="preserve">Some terminology first. Internalist and subjectivist norms refer to norms that supervene on our internal mental states. For example, subjective consequentialists say that you ought to </w:t>
      </w:r>
      <w:r>
        <w:rPr>
          <w:rFonts w:ascii="Calibri" w:eastAsia="Calibri" w:hAnsi="Calibri" w:cs="Calibri"/>
          <w:lang w:val="en-US"/>
        </w:rPr>
        <w:t>ϕ</w:t>
      </w:r>
      <w:r>
        <w:rPr>
          <w:rFonts w:ascii="Times" w:hAnsi="Times"/>
          <w:lang w:val="en-US"/>
        </w:rPr>
        <w:t xml:space="preserve"> iff you reasonably believe </w:t>
      </w:r>
      <w:r>
        <w:rPr>
          <w:rFonts w:ascii="Calibri" w:eastAsia="Calibri" w:hAnsi="Calibri" w:cs="Calibri"/>
          <w:lang w:val="en-US"/>
        </w:rPr>
        <w:t>ϕ</w:t>
      </w:r>
      <w:r>
        <w:rPr>
          <w:rFonts w:ascii="Times" w:hAnsi="Times"/>
          <w:lang w:val="en-US"/>
        </w:rPr>
        <w:t xml:space="preserve">-ing will maximize the good. </w:t>
      </w:r>
      <w:r w:rsidR="00CE24E3">
        <w:rPr>
          <w:rFonts w:ascii="Times" w:hAnsi="Times"/>
          <w:lang w:val="en-US"/>
        </w:rPr>
        <w:t>Internalists say that you ought to believe p if it reasonably appears that p is true</w:t>
      </w:r>
      <w:r w:rsidR="009F56B5">
        <w:rPr>
          <w:rFonts w:ascii="Times" w:hAnsi="Times"/>
          <w:lang w:val="en-US"/>
        </w:rPr>
        <w:t xml:space="preserve"> (e.g. if p is probable on your evidence)</w:t>
      </w:r>
      <w:r w:rsidR="00CE24E3">
        <w:rPr>
          <w:rFonts w:ascii="Times" w:hAnsi="Times"/>
          <w:lang w:val="en-US"/>
        </w:rPr>
        <w:t xml:space="preserve">. </w:t>
      </w:r>
      <w:r>
        <w:rPr>
          <w:rFonts w:ascii="Times" w:hAnsi="Times"/>
          <w:lang w:val="en-US"/>
        </w:rPr>
        <w:t>Externalist and objectivist norm</w:t>
      </w:r>
      <w:r w:rsidR="001E3E29">
        <w:rPr>
          <w:rFonts w:ascii="Times" w:hAnsi="Times"/>
          <w:lang w:val="en-US"/>
        </w:rPr>
        <w:t xml:space="preserve">s refer to norms that supervene, at least in part, on the </w:t>
      </w:r>
      <w:r>
        <w:rPr>
          <w:rFonts w:ascii="Times" w:hAnsi="Times"/>
          <w:lang w:val="en-US"/>
        </w:rPr>
        <w:t>non-mental condition</w:t>
      </w:r>
      <w:r w:rsidR="001E3E29">
        <w:rPr>
          <w:rFonts w:ascii="Times" w:hAnsi="Times"/>
          <w:lang w:val="en-US"/>
        </w:rPr>
        <w:t xml:space="preserve"> truth</w:t>
      </w:r>
      <w:r>
        <w:rPr>
          <w:rFonts w:ascii="Times" w:hAnsi="Times"/>
          <w:lang w:val="en-US"/>
        </w:rPr>
        <w:t xml:space="preserve">. For example, objective consequentialists say that you ought to </w:t>
      </w:r>
      <w:r>
        <w:rPr>
          <w:rFonts w:ascii="Calibri" w:eastAsia="Calibri" w:hAnsi="Calibri" w:cs="Calibri"/>
          <w:lang w:val="en-US"/>
        </w:rPr>
        <w:t>ϕ</w:t>
      </w:r>
      <w:r>
        <w:rPr>
          <w:rFonts w:ascii="Times" w:hAnsi="Times"/>
          <w:lang w:val="en-US"/>
        </w:rPr>
        <w:t xml:space="preserve"> iff </w:t>
      </w:r>
      <w:r>
        <w:rPr>
          <w:rFonts w:ascii="Calibri" w:eastAsia="Calibri" w:hAnsi="Calibri" w:cs="Calibri"/>
          <w:lang w:val="en-US"/>
        </w:rPr>
        <w:t>ϕ</w:t>
      </w:r>
      <w:r>
        <w:rPr>
          <w:rFonts w:ascii="Times" w:hAnsi="Times"/>
          <w:lang w:val="en-US"/>
        </w:rPr>
        <w:t xml:space="preserve">-ing will </w:t>
      </w:r>
      <w:r>
        <w:rPr>
          <w:rFonts w:ascii="Times" w:hAnsi="Times"/>
          <w:i/>
          <w:lang w:val="en-US"/>
        </w:rPr>
        <w:t>in fact</w:t>
      </w:r>
      <w:r>
        <w:rPr>
          <w:rFonts w:ascii="Times" w:hAnsi="Times"/>
          <w:lang w:val="en-US"/>
        </w:rPr>
        <w:t xml:space="preserve"> maximize the good. </w:t>
      </w:r>
      <w:r w:rsidR="00CE24E3">
        <w:rPr>
          <w:rFonts w:ascii="Times" w:hAnsi="Times"/>
          <w:lang w:val="en-US"/>
        </w:rPr>
        <w:t xml:space="preserve">Reliabilists say that you ought to believe p iff p is true and your belief was produced by a reliable mechanism, while knowledge-firsters say that you ought to believe p </w:t>
      </w:r>
      <w:r w:rsidR="001E3E29">
        <w:rPr>
          <w:rFonts w:ascii="Times" w:hAnsi="Times"/>
          <w:lang w:val="en-US"/>
        </w:rPr>
        <w:t xml:space="preserve">only </w:t>
      </w:r>
      <w:r w:rsidR="00CE24E3">
        <w:rPr>
          <w:rFonts w:ascii="Times" w:hAnsi="Times"/>
          <w:lang w:val="en-US"/>
        </w:rPr>
        <w:t>if you know p.</w:t>
      </w:r>
      <w:r w:rsidR="00CE24E3">
        <w:rPr>
          <w:rStyle w:val="FootnoteReference"/>
          <w:rFonts w:ascii="Times" w:hAnsi="Times"/>
          <w:lang w:val="en-US"/>
        </w:rPr>
        <w:footnoteReference w:id="1"/>
      </w:r>
    </w:p>
    <w:p w14:paraId="0B5F3CA3" w14:textId="77777777" w:rsidR="00CE24E3" w:rsidRDefault="00CE24E3" w:rsidP="00283642">
      <w:pPr>
        <w:spacing w:line="360" w:lineRule="auto"/>
        <w:jc w:val="both"/>
        <w:rPr>
          <w:rFonts w:ascii="Times" w:hAnsi="Times"/>
          <w:lang w:val="en-US"/>
        </w:rPr>
      </w:pPr>
    </w:p>
    <w:p w14:paraId="5FA5F1EF" w14:textId="4C2F5E5F" w:rsidR="00CE24E3" w:rsidRPr="00CE24E3" w:rsidRDefault="00CE24E3" w:rsidP="00283642">
      <w:pPr>
        <w:spacing w:line="360" w:lineRule="auto"/>
        <w:jc w:val="both"/>
        <w:rPr>
          <w:rFonts w:ascii="Times" w:hAnsi="Times"/>
          <w:lang w:val="en-US"/>
        </w:rPr>
      </w:pPr>
      <w:r>
        <w:rPr>
          <w:rFonts w:ascii="Times" w:hAnsi="Times"/>
          <w:lang w:val="en-US"/>
        </w:rPr>
        <w:t>Internalists argue that we should be internalists because, unlike externalist norms, internalist norms can always be followed, and we c</w:t>
      </w:r>
      <w:r w:rsidR="001E3E29">
        <w:rPr>
          <w:rFonts w:ascii="Times" w:hAnsi="Times"/>
          <w:lang w:val="en-US"/>
        </w:rPr>
        <w:t>annot blamelessly violate them, but t</w:t>
      </w:r>
      <w:r>
        <w:rPr>
          <w:rFonts w:ascii="Times" w:hAnsi="Times"/>
          <w:lang w:val="en-US"/>
        </w:rPr>
        <w:t xml:space="preserve">his is false. I will argue that both internalist and externalist norms suffer the same limitations because there are no transparent conditions. First, I will present </w:t>
      </w:r>
      <w:r>
        <w:rPr>
          <w:rFonts w:ascii="Times" w:hAnsi="Times"/>
          <w:i/>
          <w:lang w:val="en-US"/>
        </w:rPr>
        <w:t>the argument against lucidity</w:t>
      </w:r>
      <w:r>
        <w:rPr>
          <w:rFonts w:ascii="Times" w:hAnsi="Times"/>
          <w:lang w:val="en-US"/>
        </w:rPr>
        <w:t xml:space="preserve">: there are no norms for which we are always </w:t>
      </w:r>
      <w:proofErr w:type="gramStart"/>
      <w:r>
        <w:rPr>
          <w:rFonts w:ascii="Times" w:hAnsi="Times"/>
          <w:lang w:val="en-US"/>
        </w:rPr>
        <w:t>in a position to</w:t>
      </w:r>
      <w:proofErr w:type="gramEnd"/>
      <w:r>
        <w:rPr>
          <w:rFonts w:ascii="Times" w:hAnsi="Times"/>
          <w:lang w:val="en-US"/>
        </w:rPr>
        <w:t xml:space="preserve"> know </w:t>
      </w:r>
      <w:r w:rsidR="001E3E29">
        <w:rPr>
          <w:rFonts w:ascii="Times" w:hAnsi="Times"/>
          <w:lang w:val="en-US"/>
        </w:rPr>
        <w:t>how to conform to them</w:t>
      </w:r>
      <w:r>
        <w:rPr>
          <w:rFonts w:ascii="Times" w:hAnsi="Times"/>
          <w:lang w:val="en-US"/>
        </w:rPr>
        <w:t xml:space="preserve">. Second, I present </w:t>
      </w:r>
      <w:r>
        <w:rPr>
          <w:rFonts w:ascii="Times" w:hAnsi="Times"/>
          <w:i/>
          <w:lang w:val="en-US"/>
        </w:rPr>
        <w:t>the argument against followability</w:t>
      </w:r>
      <w:r>
        <w:rPr>
          <w:rFonts w:ascii="Times" w:hAnsi="Times"/>
          <w:lang w:val="en-US"/>
        </w:rPr>
        <w:t xml:space="preserve">: there are no norms that we can always follow. Third, I present </w:t>
      </w:r>
      <w:r>
        <w:rPr>
          <w:rFonts w:ascii="Times" w:hAnsi="Times"/>
          <w:i/>
          <w:lang w:val="en-US"/>
        </w:rPr>
        <w:t>the argument against alignment</w:t>
      </w:r>
      <w:r>
        <w:rPr>
          <w:rFonts w:ascii="Times" w:hAnsi="Times"/>
          <w:lang w:val="en-US"/>
        </w:rPr>
        <w:t>: all norms can be blamelessly violate</w:t>
      </w:r>
      <w:r w:rsidR="00E36B2C">
        <w:rPr>
          <w:rFonts w:ascii="Times" w:hAnsi="Times"/>
          <w:lang w:val="en-US"/>
        </w:rPr>
        <w:t>d</w:t>
      </w:r>
      <w:r>
        <w:rPr>
          <w:rFonts w:ascii="Times" w:hAnsi="Times"/>
          <w:lang w:val="en-US"/>
        </w:rPr>
        <w:t xml:space="preserve"> due to non-normative ignorance. Finally, I conclude that we should abandon internalist norms</w:t>
      </w:r>
      <w:r w:rsidR="00E81315">
        <w:rPr>
          <w:rFonts w:ascii="Times" w:hAnsi="Times"/>
          <w:lang w:val="en-US"/>
        </w:rPr>
        <w:t xml:space="preserve"> in favour of externalist norms. </w:t>
      </w:r>
    </w:p>
    <w:p w14:paraId="7C3F4AEB" w14:textId="77777777" w:rsidR="00632A61" w:rsidRDefault="00632A61" w:rsidP="00283642">
      <w:pPr>
        <w:spacing w:line="360" w:lineRule="auto"/>
        <w:jc w:val="both"/>
        <w:rPr>
          <w:rFonts w:ascii="Times" w:hAnsi="Times"/>
          <w:lang w:val="en-US"/>
        </w:rPr>
      </w:pPr>
    </w:p>
    <w:p w14:paraId="232A0532" w14:textId="77777777" w:rsidR="00632A61" w:rsidRPr="001E3E29" w:rsidRDefault="00CE24E3" w:rsidP="00283642">
      <w:pPr>
        <w:spacing w:line="360" w:lineRule="auto"/>
        <w:jc w:val="both"/>
        <w:rPr>
          <w:rFonts w:ascii="Times" w:hAnsi="Times"/>
          <w:b/>
          <w:lang w:val="en-US"/>
        </w:rPr>
      </w:pPr>
      <w:r w:rsidRPr="001E3E29">
        <w:rPr>
          <w:rFonts w:ascii="Times" w:hAnsi="Times"/>
          <w:b/>
          <w:lang w:val="en-US"/>
        </w:rPr>
        <w:t>2.1 The argument against lucidity</w:t>
      </w:r>
    </w:p>
    <w:p w14:paraId="1E161154" w14:textId="77777777" w:rsidR="00CE24E3" w:rsidRDefault="00CE24E3" w:rsidP="00283642">
      <w:pPr>
        <w:spacing w:line="360" w:lineRule="auto"/>
        <w:jc w:val="both"/>
        <w:rPr>
          <w:rFonts w:ascii="Times" w:hAnsi="Times"/>
          <w:lang w:val="en-US"/>
        </w:rPr>
      </w:pPr>
    </w:p>
    <w:p w14:paraId="4FA385E7" w14:textId="31652A22" w:rsidR="008242B8" w:rsidRDefault="008242B8" w:rsidP="00283642">
      <w:pPr>
        <w:spacing w:line="360" w:lineRule="auto"/>
        <w:jc w:val="both"/>
        <w:rPr>
          <w:rFonts w:ascii="Times" w:hAnsi="Times"/>
          <w:lang w:val="en-US"/>
        </w:rPr>
      </w:pPr>
      <w:r>
        <w:rPr>
          <w:rFonts w:ascii="Times" w:hAnsi="Times"/>
          <w:lang w:val="en-US"/>
        </w:rPr>
        <w:lastRenderedPageBreak/>
        <w:t xml:space="preserve">I will argue the following: because there are no transparent conditions, there are no lucid norms. A condition is transparent if it is both luminous (whenever C obtains, we are </w:t>
      </w:r>
      <w:proofErr w:type="gramStart"/>
      <w:r>
        <w:rPr>
          <w:rFonts w:ascii="Times" w:hAnsi="Times"/>
          <w:lang w:val="en-US"/>
        </w:rPr>
        <w:t>in a position to</w:t>
      </w:r>
      <w:proofErr w:type="gramEnd"/>
      <w:r>
        <w:rPr>
          <w:rFonts w:ascii="Times" w:hAnsi="Times"/>
          <w:lang w:val="en-US"/>
        </w:rPr>
        <w:t xml:space="preserve"> know C obtains) and absent-luminous (whenever C does not obtain, we are in a position to know C does not obtain).</w:t>
      </w:r>
      <w:r>
        <w:rPr>
          <w:rStyle w:val="FootnoteReference"/>
          <w:rFonts w:ascii="Times" w:hAnsi="Times"/>
          <w:lang w:val="en-US"/>
        </w:rPr>
        <w:footnoteReference w:id="2"/>
      </w:r>
      <w:r>
        <w:rPr>
          <w:rFonts w:ascii="Times" w:hAnsi="Times"/>
          <w:lang w:val="en-US"/>
        </w:rPr>
        <w:t xml:space="preserve"> As we saw in 1.2, there are no luminous conditions. Consequently, there are no transparent conditions</w:t>
      </w:r>
      <w:r w:rsidR="0085531A">
        <w:rPr>
          <w:rFonts w:ascii="Times" w:hAnsi="Times"/>
          <w:lang w:val="en-US"/>
        </w:rPr>
        <w:t xml:space="preserve"> </w:t>
      </w:r>
      <w:r w:rsidR="0085531A">
        <w:rPr>
          <w:rFonts w:ascii="Times" w:hAnsi="Times"/>
          <w:i/>
          <w:lang w:val="en-US"/>
        </w:rPr>
        <w:t>simpliciter</w:t>
      </w:r>
      <w:r>
        <w:rPr>
          <w:rFonts w:ascii="Times" w:hAnsi="Times"/>
          <w:lang w:val="en-US"/>
        </w:rPr>
        <w:t>.</w:t>
      </w:r>
      <w:r w:rsidR="0085531A">
        <w:rPr>
          <w:rStyle w:val="FootnoteReference"/>
          <w:rFonts w:ascii="Times" w:hAnsi="Times"/>
          <w:lang w:val="en-US"/>
        </w:rPr>
        <w:footnoteReference w:id="3"/>
      </w:r>
      <w:r>
        <w:rPr>
          <w:rFonts w:ascii="Times" w:hAnsi="Times"/>
          <w:lang w:val="en-US"/>
        </w:rPr>
        <w:t xml:space="preserve"> </w:t>
      </w:r>
      <w:r w:rsidR="006C3009">
        <w:rPr>
          <w:rFonts w:ascii="Times" w:hAnsi="Times"/>
          <w:lang w:val="en-US"/>
        </w:rPr>
        <w:t>A norm is lucid ‘if an agent knows of her available actions which would conform to the norm’.</w:t>
      </w:r>
      <w:r w:rsidR="0085531A">
        <w:rPr>
          <w:rStyle w:val="FootnoteReference"/>
          <w:rFonts w:ascii="Times" w:hAnsi="Times"/>
          <w:lang w:val="en-US"/>
        </w:rPr>
        <w:footnoteReference w:id="4"/>
      </w:r>
      <w:r w:rsidR="00EE2A06">
        <w:rPr>
          <w:rFonts w:ascii="Times" w:hAnsi="Times"/>
          <w:lang w:val="en-US"/>
        </w:rPr>
        <w:t xml:space="preserve"> But </w:t>
      </w:r>
      <w:proofErr w:type="gramStart"/>
      <w:r w:rsidR="00EE2A06">
        <w:rPr>
          <w:rFonts w:ascii="Times" w:hAnsi="Times"/>
          <w:lang w:val="en-US"/>
        </w:rPr>
        <w:t>in order for</w:t>
      </w:r>
      <w:proofErr w:type="gramEnd"/>
      <w:r w:rsidR="00EE2A06">
        <w:rPr>
          <w:rFonts w:ascii="Times" w:hAnsi="Times"/>
          <w:lang w:val="en-US"/>
        </w:rPr>
        <w:t xml:space="preserve"> an agent to know which of her available actions conform to a norm, a</w:t>
      </w:r>
      <w:r w:rsidR="001E3E29">
        <w:rPr>
          <w:rFonts w:ascii="Times" w:hAnsi="Times"/>
          <w:lang w:val="en-US"/>
        </w:rPr>
        <w:t xml:space="preserve"> norm’s triggering condition must</w:t>
      </w:r>
      <w:r w:rsidR="00EE2A06">
        <w:rPr>
          <w:rFonts w:ascii="Times" w:hAnsi="Times"/>
          <w:lang w:val="en-US"/>
        </w:rPr>
        <w:t xml:space="preserve"> be transparent. Given no conditions are transparent, it follows that there are no lucid norms. Let’s explore this in more depth, and the problem is poses to internalists.</w:t>
      </w:r>
    </w:p>
    <w:p w14:paraId="4F54C635" w14:textId="77777777" w:rsidR="008242B8" w:rsidRDefault="008242B8" w:rsidP="00283642">
      <w:pPr>
        <w:spacing w:line="360" w:lineRule="auto"/>
        <w:jc w:val="both"/>
        <w:rPr>
          <w:rFonts w:ascii="Times" w:hAnsi="Times"/>
          <w:lang w:val="en-US"/>
        </w:rPr>
      </w:pPr>
    </w:p>
    <w:p w14:paraId="0244D08D" w14:textId="589FAD00" w:rsidR="00CE24E3" w:rsidRDefault="000F4092" w:rsidP="00283642">
      <w:pPr>
        <w:spacing w:line="360" w:lineRule="auto"/>
        <w:jc w:val="both"/>
        <w:rPr>
          <w:rFonts w:ascii="Times" w:hAnsi="Times"/>
          <w:lang w:val="en-US"/>
        </w:rPr>
      </w:pPr>
      <w:r>
        <w:rPr>
          <w:rFonts w:ascii="Times" w:hAnsi="Times"/>
          <w:lang w:val="en-US"/>
        </w:rPr>
        <w:t>All non-trivial</w:t>
      </w:r>
      <w:r w:rsidR="00EE2A06">
        <w:rPr>
          <w:rFonts w:ascii="Times" w:hAnsi="Times"/>
          <w:lang w:val="en-US"/>
        </w:rPr>
        <w:t xml:space="preserve"> conditions</w:t>
      </w:r>
      <w:r>
        <w:rPr>
          <w:rFonts w:ascii="Times" w:hAnsi="Times"/>
          <w:lang w:val="en-US"/>
        </w:rPr>
        <w:t xml:space="preserve"> lack </w:t>
      </w:r>
      <w:r w:rsidR="00EE2A06">
        <w:rPr>
          <w:rFonts w:ascii="Times" w:hAnsi="Times"/>
          <w:lang w:val="en-US"/>
        </w:rPr>
        <w:t>transparen</w:t>
      </w:r>
      <w:r>
        <w:rPr>
          <w:rFonts w:ascii="Times" w:hAnsi="Times"/>
          <w:lang w:val="en-US"/>
        </w:rPr>
        <w:t>cy</w:t>
      </w:r>
      <w:r w:rsidR="00EE2A06">
        <w:rPr>
          <w:rFonts w:ascii="Times" w:hAnsi="Times"/>
          <w:lang w:val="en-US"/>
        </w:rPr>
        <w:t xml:space="preserve">. Consider the condition of my keys being on my kitchen table, KEYS. If I have vague, limited or misleading evidence, I will not be </w:t>
      </w:r>
      <w:proofErr w:type="gramStart"/>
      <w:r w:rsidR="00EE2A06">
        <w:rPr>
          <w:rFonts w:ascii="Times" w:hAnsi="Times"/>
          <w:lang w:val="en-US"/>
        </w:rPr>
        <w:t>in a position to</w:t>
      </w:r>
      <w:proofErr w:type="gramEnd"/>
      <w:r w:rsidR="00EE2A06">
        <w:rPr>
          <w:rFonts w:ascii="Times" w:hAnsi="Times"/>
          <w:lang w:val="en-US"/>
        </w:rPr>
        <w:t xml:space="preserve"> know my keys are on the </w:t>
      </w:r>
      <w:r w:rsidR="001E3E29">
        <w:rPr>
          <w:rFonts w:ascii="Times" w:hAnsi="Times"/>
          <w:lang w:val="en-US"/>
        </w:rPr>
        <w:t xml:space="preserve">kitchen </w:t>
      </w:r>
      <w:r w:rsidR="00EE2A06">
        <w:rPr>
          <w:rFonts w:ascii="Times" w:hAnsi="Times"/>
          <w:lang w:val="en-US"/>
        </w:rPr>
        <w:t xml:space="preserve">table. Perhaps I wasn’t paying enough attention when I put my keys down and therefore lack confidence in my memory; or perhaps my housemate told me </w:t>
      </w:r>
      <w:r w:rsidR="001E3E29">
        <w:rPr>
          <w:rFonts w:ascii="Times" w:hAnsi="Times"/>
          <w:lang w:val="en-US"/>
        </w:rPr>
        <w:t>he</w:t>
      </w:r>
      <w:r w:rsidR="00EE2A06">
        <w:rPr>
          <w:rFonts w:ascii="Times" w:hAnsi="Times"/>
          <w:lang w:val="en-US"/>
        </w:rPr>
        <w:t xml:space="preserve"> saw my keys in the living room. Whatever </w:t>
      </w:r>
      <w:r w:rsidR="00404FBC">
        <w:rPr>
          <w:rFonts w:ascii="Times" w:hAnsi="Times"/>
          <w:lang w:val="en-US"/>
        </w:rPr>
        <w:t>the reason</w:t>
      </w:r>
      <w:r w:rsidR="00EE2A06">
        <w:rPr>
          <w:rFonts w:ascii="Times" w:hAnsi="Times"/>
          <w:lang w:val="en-US"/>
        </w:rPr>
        <w:t xml:space="preserve">, KEYS </w:t>
      </w:r>
      <w:proofErr w:type="gramStart"/>
      <w:r w:rsidR="00EE2A06">
        <w:rPr>
          <w:rFonts w:ascii="Times" w:hAnsi="Times"/>
          <w:lang w:val="en-US"/>
        </w:rPr>
        <w:t>is</w:t>
      </w:r>
      <w:proofErr w:type="gramEnd"/>
      <w:r w:rsidR="00EE2A06">
        <w:rPr>
          <w:rFonts w:ascii="Times" w:hAnsi="Times"/>
          <w:lang w:val="en-US"/>
        </w:rPr>
        <w:t xml:space="preserve"> not </w:t>
      </w:r>
      <w:r w:rsidR="00653362">
        <w:rPr>
          <w:rFonts w:ascii="Times" w:hAnsi="Times"/>
          <w:lang w:val="en-US"/>
        </w:rPr>
        <w:t xml:space="preserve">transparent </w:t>
      </w:r>
      <w:r w:rsidR="00653362">
        <w:rPr>
          <w:rFonts w:ascii="Times" w:hAnsi="Times"/>
          <w:i/>
          <w:lang w:val="en-US"/>
        </w:rPr>
        <w:t>simpliciter</w:t>
      </w:r>
      <w:r w:rsidR="00653362">
        <w:rPr>
          <w:rFonts w:ascii="Times" w:hAnsi="Times"/>
          <w:lang w:val="en-US"/>
        </w:rPr>
        <w:t xml:space="preserve">. </w:t>
      </w:r>
      <w:r>
        <w:rPr>
          <w:rFonts w:ascii="Times" w:hAnsi="Times"/>
          <w:lang w:val="en-US"/>
        </w:rPr>
        <w:t xml:space="preserve">There are many conditions I can fail to be </w:t>
      </w:r>
      <w:proofErr w:type="gramStart"/>
      <w:r>
        <w:rPr>
          <w:rFonts w:ascii="Times" w:hAnsi="Times"/>
          <w:lang w:val="en-US"/>
        </w:rPr>
        <w:t>in a position to</w:t>
      </w:r>
      <w:proofErr w:type="gramEnd"/>
      <w:r>
        <w:rPr>
          <w:rFonts w:ascii="Times" w:hAnsi="Times"/>
          <w:lang w:val="en-US"/>
        </w:rPr>
        <w:t xml:space="preserve"> know: when my next doctor’s appointment is; whether it is snowing in New York or whether parliament will be dissolved on Monday. Similarly, we can fail to know our own mental states when we are not </w:t>
      </w:r>
      <w:proofErr w:type="gramStart"/>
      <w:r>
        <w:rPr>
          <w:rFonts w:ascii="Times" w:hAnsi="Times"/>
          <w:lang w:val="en-US"/>
        </w:rPr>
        <w:t>in a position to</w:t>
      </w:r>
      <w:proofErr w:type="gramEnd"/>
      <w:r>
        <w:rPr>
          <w:rFonts w:ascii="Times" w:hAnsi="Times"/>
          <w:lang w:val="en-US"/>
        </w:rPr>
        <w:t xml:space="preserve"> know our own mental states because our beliefs are unsafe. If we have a nearby false or almost-false belief about our mental states, we are not </w:t>
      </w:r>
      <w:proofErr w:type="gramStart"/>
      <w:r>
        <w:rPr>
          <w:rFonts w:ascii="Times" w:hAnsi="Times"/>
          <w:lang w:val="en-US"/>
        </w:rPr>
        <w:t>in a position to</w:t>
      </w:r>
      <w:proofErr w:type="gramEnd"/>
      <w:r>
        <w:rPr>
          <w:rFonts w:ascii="Times" w:hAnsi="Times"/>
          <w:lang w:val="en-US"/>
        </w:rPr>
        <w:t xml:space="preserve"> know our own mental states given knowledge’s safety requirement (see 1.2 for extensive discussion). </w:t>
      </w:r>
      <w:proofErr w:type="gramStart"/>
      <w:r>
        <w:rPr>
          <w:rFonts w:ascii="Times" w:hAnsi="Times"/>
          <w:lang w:val="en-US"/>
        </w:rPr>
        <w:t>Thus</w:t>
      </w:r>
      <w:proofErr w:type="gramEnd"/>
      <w:r>
        <w:rPr>
          <w:rFonts w:ascii="Times" w:hAnsi="Times"/>
          <w:lang w:val="en-US"/>
        </w:rPr>
        <w:t xml:space="preserve"> there are no transparent conditions. </w:t>
      </w:r>
    </w:p>
    <w:p w14:paraId="250156EA" w14:textId="77777777" w:rsidR="000F4092" w:rsidRDefault="000F4092" w:rsidP="00283642">
      <w:pPr>
        <w:spacing w:line="360" w:lineRule="auto"/>
        <w:jc w:val="both"/>
        <w:rPr>
          <w:rFonts w:ascii="Times" w:hAnsi="Times"/>
          <w:lang w:val="en-US"/>
        </w:rPr>
      </w:pPr>
    </w:p>
    <w:p w14:paraId="3F70107F" w14:textId="64E27D25" w:rsidR="000F4092" w:rsidRPr="000F4092" w:rsidRDefault="000F4092" w:rsidP="00283642">
      <w:pPr>
        <w:spacing w:line="360" w:lineRule="auto"/>
        <w:jc w:val="both"/>
        <w:rPr>
          <w:rFonts w:ascii="Times" w:hAnsi="Times"/>
          <w:lang w:val="en-US"/>
        </w:rPr>
      </w:pPr>
      <w:r>
        <w:rPr>
          <w:rFonts w:ascii="Times" w:hAnsi="Times"/>
          <w:lang w:val="en-US"/>
        </w:rPr>
        <w:t>Why aren</w:t>
      </w:r>
      <w:r w:rsidRPr="000F4092">
        <w:rPr>
          <w:rFonts w:ascii="Times" w:hAnsi="Times"/>
          <w:lang w:val="en-US"/>
        </w:rPr>
        <w:t xml:space="preserve">’t </w:t>
      </w:r>
      <w:r w:rsidR="00387F4A">
        <w:rPr>
          <w:rFonts w:ascii="Times" w:hAnsi="Times"/>
          <w:lang w:val="en-US"/>
        </w:rPr>
        <w:t xml:space="preserve">there any lucid </w:t>
      </w:r>
      <w:r w:rsidRPr="000F4092">
        <w:rPr>
          <w:rFonts w:ascii="Times" w:hAnsi="Times"/>
          <w:lang w:val="en-US"/>
        </w:rPr>
        <w:t xml:space="preserve">norms? Because </w:t>
      </w:r>
      <w:r w:rsidR="00F707DE">
        <w:rPr>
          <w:rFonts w:ascii="Times" w:hAnsi="Times"/>
          <w:lang w:val="en-US"/>
        </w:rPr>
        <w:t>no norm has a transparent</w:t>
      </w:r>
      <w:r w:rsidRPr="000F4092">
        <w:rPr>
          <w:rFonts w:ascii="Times" w:hAnsi="Times"/>
          <w:lang w:val="en-US"/>
        </w:rPr>
        <w:t xml:space="preserve"> triggering</w:t>
      </w:r>
      <w:r w:rsidR="00F707DE">
        <w:rPr>
          <w:rFonts w:ascii="Times" w:hAnsi="Times"/>
          <w:lang w:val="en-US"/>
        </w:rPr>
        <w:t xml:space="preserve"> condition</w:t>
      </w:r>
      <w:r w:rsidRPr="000F4092">
        <w:rPr>
          <w:rFonts w:ascii="Times" w:hAnsi="Times"/>
          <w:lang w:val="en-US"/>
        </w:rPr>
        <w:t>. Consider the schema of a norm:</w:t>
      </w:r>
    </w:p>
    <w:p w14:paraId="4935BF8A" w14:textId="77777777" w:rsidR="000F4092" w:rsidRPr="000F4092" w:rsidRDefault="000F4092" w:rsidP="00283642">
      <w:pPr>
        <w:spacing w:line="360" w:lineRule="auto"/>
        <w:jc w:val="both"/>
        <w:rPr>
          <w:rFonts w:ascii="Times" w:hAnsi="Times"/>
          <w:lang w:val="en-US"/>
        </w:rPr>
      </w:pPr>
    </w:p>
    <w:p w14:paraId="2E01DE16" w14:textId="03E0DB16" w:rsidR="000F4092" w:rsidRPr="000F4092" w:rsidRDefault="000F4092" w:rsidP="00283642">
      <w:pPr>
        <w:spacing w:line="360" w:lineRule="auto"/>
        <w:ind w:left="720"/>
        <w:jc w:val="both"/>
        <w:rPr>
          <w:rFonts w:ascii="Times" w:hAnsi="Times"/>
          <w:lang w:val="en-US"/>
        </w:rPr>
      </w:pPr>
      <w:r w:rsidRPr="000F4092">
        <w:rPr>
          <w:rFonts w:ascii="Times" w:hAnsi="Times"/>
          <w:lang w:val="en-US"/>
        </w:rPr>
        <w:t>‘a norm is a generalization about how an agent S is obligated or permitted to act, of the scheme &lt;S (ought)</w:t>
      </w:r>
      <w:proofErr w:type="gramStart"/>
      <w:r w:rsidRPr="000F4092">
        <w:rPr>
          <w:rFonts w:ascii="Times" w:hAnsi="Times"/>
          <w:lang w:val="en-US"/>
        </w:rPr>
        <w:t>/(</w:t>
      </w:r>
      <w:proofErr w:type="gramEnd"/>
      <w:r w:rsidRPr="000F4092">
        <w:rPr>
          <w:rFonts w:ascii="Times" w:hAnsi="Times"/>
          <w:lang w:val="en-US"/>
        </w:rPr>
        <w:t xml:space="preserve">is permitted) to phi iff C&gt;, where phi ranges over the basic actions available to S, and C is the norm’s </w:t>
      </w:r>
      <w:r w:rsidRPr="000F4092">
        <w:rPr>
          <w:rFonts w:ascii="Times" w:hAnsi="Times"/>
          <w:i/>
          <w:lang w:val="en-US"/>
        </w:rPr>
        <w:t>triggering condition</w:t>
      </w:r>
      <w:r w:rsidR="00F707DE">
        <w:rPr>
          <w:rFonts w:ascii="Times" w:hAnsi="Times"/>
          <w:lang w:val="en-US"/>
        </w:rPr>
        <w:t>. For example, objective-</w:t>
      </w:r>
      <w:r w:rsidRPr="000F4092">
        <w:rPr>
          <w:rFonts w:ascii="Times" w:hAnsi="Times"/>
          <w:lang w:val="en-US"/>
        </w:rPr>
        <w:t xml:space="preserve">act consequentialism can be (roughly) expressed as the norm &lt;S ought to phi iff phi-ing would maximize the good. Here, the relevant triggering condition is </w:t>
      </w:r>
      <w:r w:rsidRPr="000F4092">
        <w:rPr>
          <w:rFonts w:ascii="Times" w:hAnsi="Times"/>
          <w:i/>
          <w:lang w:val="en-US"/>
        </w:rPr>
        <w:t>that phi-ing would maximize the good</w:t>
      </w:r>
      <w:r w:rsidRPr="000F4092">
        <w:rPr>
          <w:rFonts w:ascii="Times" w:hAnsi="Times"/>
          <w:lang w:val="en-US"/>
        </w:rPr>
        <w:t xml:space="preserve">. Similarly, the internalist epistemic norm </w:t>
      </w:r>
      <w:r w:rsidR="00A43375">
        <w:rPr>
          <w:rFonts w:ascii="Times" w:hAnsi="Times"/>
          <w:lang w:val="en-US"/>
        </w:rPr>
        <w:t>…</w:t>
      </w:r>
      <w:r w:rsidRPr="000F4092">
        <w:rPr>
          <w:rFonts w:ascii="Times" w:hAnsi="Times"/>
          <w:lang w:val="en-US"/>
        </w:rPr>
        <w:t xml:space="preserve"> can be expressed as the norm &lt;S is permitted to believe </w:t>
      </w:r>
      <w:r w:rsidRPr="000F4092">
        <w:rPr>
          <w:rFonts w:ascii="Times" w:hAnsi="Times"/>
          <w:i/>
          <w:lang w:val="en-US"/>
        </w:rPr>
        <w:t>p</w:t>
      </w:r>
      <w:r w:rsidRPr="000F4092">
        <w:rPr>
          <w:rFonts w:ascii="Times" w:hAnsi="Times"/>
          <w:lang w:val="en-US"/>
        </w:rPr>
        <w:t xml:space="preserve"> iff </w:t>
      </w:r>
      <w:r w:rsidRPr="000F4092">
        <w:rPr>
          <w:rFonts w:ascii="Times" w:hAnsi="Times"/>
          <w:i/>
          <w:lang w:val="en-US"/>
        </w:rPr>
        <w:t xml:space="preserve">p </w:t>
      </w:r>
      <w:r w:rsidRPr="000F4092">
        <w:rPr>
          <w:rFonts w:ascii="Times" w:hAnsi="Times"/>
          <w:lang w:val="en-US"/>
        </w:rPr>
        <w:t xml:space="preserve">is probably on her evidence&gt;. Here, the relevant triggering condition is </w:t>
      </w:r>
      <w:r w:rsidRPr="000F4092">
        <w:rPr>
          <w:rFonts w:ascii="Times" w:hAnsi="Times"/>
          <w:i/>
          <w:lang w:val="en-US"/>
        </w:rPr>
        <w:t>that p is probably on S’s evidence’.</w:t>
      </w:r>
      <w:r w:rsidRPr="000F4092">
        <w:rPr>
          <w:rStyle w:val="FootnoteReference"/>
          <w:rFonts w:ascii="Times" w:hAnsi="Times"/>
          <w:i/>
          <w:lang w:val="en-US"/>
        </w:rPr>
        <w:footnoteReference w:id="5"/>
      </w:r>
      <w:r w:rsidRPr="000F4092">
        <w:rPr>
          <w:rFonts w:ascii="Times" w:hAnsi="Times"/>
          <w:lang w:val="en-US"/>
        </w:rPr>
        <w:t xml:space="preserve"> </w:t>
      </w:r>
    </w:p>
    <w:p w14:paraId="18B1BA60" w14:textId="77777777" w:rsidR="000F4092" w:rsidRDefault="000F4092" w:rsidP="00283642">
      <w:pPr>
        <w:spacing w:line="360" w:lineRule="auto"/>
        <w:jc w:val="both"/>
        <w:rPr>
          <w:rFonts w:ascii="Times" w:hAnsi="Times"/>
          <w:lang w:val="en-US"/>
        </w:rPr>
      </w:pPr>
    </w:p>
    <w:p w14:paraId="7547BA2E" w14:textId="48E1F67E" w:rsidR="000F4092" w:rsidRDefault="00A43375" w:rsidP="00283642">
      <w:pPr>
        <w:spacing w:line="360" w:lineRule="auto"/>
        <w:jc w:val="both"/>
        <w:rPr>
          <w:rFonts w:ascii="Times" w:hAnsi="Times"/>
          <w:lang w:val="en-US"/>
        </w:rPr>
      </w:pPr>
      <w:r>
        <w:rPr>
          <w:rFonts w:ascii="Times" w:hAnsi="Times"/>
          <w:lang w:val="en-US"/>
        </w:rPr>
        <w:t xml:space="preserve">Now, a </w:t>
      </w:r>
      <w:r w:rsidR="001A7D22">
        <w:rPr>
          <w:rFonts w:ascii="Times" w:hAnsi="Times"/>
          <w:lang w:val="en-US"/>
        </w:rPr>
        <w:t>norm is lucid if S knows of her</w:t>
      </w:r>
      <w:r>
        <w:rPr>
          <w:rFonts w:ascii="Times" w:hAnsi="Times"/>
          <w:lang w:val="en-US"/>
        </w:rPr>
        <w:t xml:space="preserve"> </w:t>
      </w:r>
      <w:r w:rsidR="001A7D22">
        <w:rPr>
          <w:rFonts w:ascii="Times" w:hAnsi="Times"/>
          <w:lang w:val="en-US"/>
        </w:rPr>
        <w:t>available actions which would conform to it</w:t>
      </w:r>
      <w:r w:rsidR="00F2456F">
        <w:rPr>
          <w:rFonts w:ascii="Times" w:hAnsi="Times"/>
          <w:lang w:val="en-US"/>
        </w:rPr>
        <w:t>.</w:t>
      </w:r>
      <w:r w:rsidR="001A7D22">
        <w:rPr>
          <w:rFonts w:ascii="Times" w:hAnsi="Times"/>
          <w:lang w:val="en-US"/>
        </w:rPr>
        <w:t xml:space="preserve"> </w:t>
      </w:r>
      <w:r w:rsidR="00433F5D">
        <w:rPr>
          <w:rFonts w:ascii="Times" w:hAnsi="Times"/>
          <w:lang w:val="en-US"/>
        </w:rPr>
        <w:t>The</w:t>
      </w:r>
      <w:r w:rsidR="00F2456F">
        <w:rPr>
          <w:rFonts w:ascii="Times" w:hAnsi="Times"/>
          <w:lang w:val="en-US"/>
        </w:rPr>
        <w:t xml:space="preserve"> condition ‘</w:t>
      </w:r>
      <w:r w:rsidR="00F2456F">
        <w:rPr>
          <w:rFonts w:ascii="Calibri" w:eastAsia="Calibri" w:hAnsi="Calibri" w:cs="Calibri"/>
          <w:lang w:val="en-US"/>
        </w:rPr>
        <w:t>ϕ</w:t>
      </w:r>
      <w:r w:rsidR="00F2456F">
        <w:rPr>
          <w:rFonts w:ascii="Times" w:hAnsi="Times"/>
          <w:lang w:val="en-US"/>
        </w:rPr>
        <w:t xml:space="preserve">-ing would conform to the norm’ </w:t>
      </w:r>
      <w:r w:rsidR="00433F5D" w:rsidRPr="00F2456F">
        <w:rPr>
          <w:rFonts w:ascii="Times" w:hAnsi="Times"/>
          <w:i/>
          <w:lang w:val="en-US"/>
        </w:rPr>
        <w:t>is</w:t>
      </w:r>
      <w:r w:rsidR="00433F5D">
        <w:rPr>
          <w:rFonts w:ascii="Times" w:hAnsi="Times"/>
          <w:lang w:val="en-US"/>
        </w:rPr>
        <w:t xml:space="preserve"> the norm’s trigger condition. Herein lies the problem: </w:t>
      </w:r>
    </w:p>
    <w:p w14:paraId="7A649584" w14:textId="77777777" w:rsidR="00A25F6C" w:rsidRDefault="00A25F6C" w:rsidP="00283642">
      <w:pPr>
        <w:spacing w:line="360" w:lineRule="auto"/>
        <w:jc w:val="both"/>
        <w:rPr>
          <w:rFonts w:ascii="Times" w:hAnsi="Times"/>
          <w:lang w:val="en-US"/>
        </w:rPr>
      </w:pPr>
    </w:p>
    <w:p w14:paraId="3C519E47" w14:textId="6488C9D7" w:rsidR="006345C8" w:rsidRPr="00A25F6C" w:rsidRDefault="006345C8" w:rsidP="00283642">
      <w:pPr>
        <w:numPr>
          <w:ilvl w:val="0"/>
          <w:numId w:val="4"/>
        </w:numPr>
        <w:spacing w:line="360" w:lineRule="auto"/>
        <w:jc w:val="both"/>
        <w:rPr>
          <w:rFonts w:ascii="Times" w:hAnsi="Times"/>
        </w:rPr>
      </w:pPr>
      <w:r w:rsidRPr="00A25F6C">
        <w:rPr>
          <w:rFonts w:ascii="Times" w:hAnsi="Times"/>
          <w:lang w:val="en-US"/>
        </w:rPr>
        <w:t xml:space="preserve">A norm is lucid </w:t>
      </w:r>
      <w:r w:rsidRPr="00433F5D">
        <w:rPr>
          <w:rFonts w:ascii="Times" w:hAnsi="Times"/>
          <w:lang w:val="en-US"/>
        </w:rPr>
        <w:t>iff</w:t>
      </w:r>
      <w:r w:rsidRPr="00A25F6C">
        <w:rPr>
          <w:rFonts w:ascii="Times" w:hAnsi="Times"/>
          <w:lang w:val="en-US"/>
        </w:rPr>
        <w:t xml:space="preserve"> S knows of her available actions which would conform to the norm</w:t>
      </w:r>
      <w:r w:rsidR="00FA2E8F">
        <w:rPr>
          <w:rFonts w:ascii="Times" w:hAnsi="Times"/>
          <w:lang w:val="en-US"/>
        </w:rPr>
        <w:t xml:space="preserve"> i.e. S knows </w:t>
      </w:r>
      <w:r w:rsidR="00497266">
        <w:rPr>
          <w:rFonts w:ascii="Times" w:hAnsi="Times"/>
          <w:lang w:val="en-US"/>
        </w:rPr>
        <w:t>‘</w:t>
      </w:r>
      <w:r w:rsidR="00FA2E8F">
        <w:rPr>
          <w:rFonts w:ascii="Calibri" w:eastAsia="Calibri" w:hAnsi="Calibri" w:cs="Calibri"/>
          <w:lang w:val="en-US"/>
        </w:rPr>
        <w:t>ϕ</w:t>
      </w:r>
      <w:r w:rsidR="00FA2E8F">
        <w:rPr>
          <w:rFonts w:ascii="Times" w:hAnsi="Times"/>
          <w:lang w:val="en-US"/>
        </w:rPr>
        <w:t>-ing would conform to the norm</w:t>
      </w:r>
      <w:r w:rsidR="00497266">
        <w:rPr>
          <w:rFonts w:ascii="Times" w:hAnsi="Times"/>
          <w:lang w:val="en-US"/>
        </w:rPr>
        <w:t>’</w:t>
      </w:r>
    </w:p>
    <w:p w14:paraId="2231CF8E" w14:textId="13300D3B" w:rsidR="006345C8" w:rsidRPr="00A25F6C" w:rsidRDefault="00497266" w:rsidP="00283642">
      <w:pPr>
        <w:numPr>
          <w:ilvl w:val="0"/>
          <w:numId w:val="4"/>
        </w:numPr>
        <w:spacing w:line="360" w:lineRule="auto"/>
        <w:jc w:val="both"/>
        <w:rPr>
          <w:rFonts w:ascii="Times" w:hAnsi="Times"/>
        </w:rPr>
      </w:pPr>
      <w:r>
        <w:rPr>
          <w:rFonts w:ascii="Times" w:hAnsi="Times"/>
        </w:rPr>
        <w:t>‘</w:t>
      </w:r>
      <w:r w:rsidR="00FA2E8F">
        <w:rPr>
          <w:rFonts w:ascii="Calibri" w:eastAsia="Calibri" w:hAnsi="Calibri" w:cs="Calibri"/>
        </w:rPr>
        <w:t>ϕ</w:t>
      </w:r>
      <w:r w:rsidR="00FA2E8F">
        <w:rPr>
          <w:rFonts w:ascii="Times" w:hAnsi="Times"/>
        </w:rPr>
        <w:t>-ing would conform to the norm</w:t>
      </w:r>
      <w:r>
        <w:rPr>
          <w:rFonts w:ascii="Times" w:hAnsi="Times"/>
        </w:rPr>
        <w:t>’</w:t>
      </w:r>
      <w:r w:rsidR="006345C8" w:rsidRPr="00A25F6C">
        <w:rPr>
          <w:rFonts w:ascii="Times" w:hAnsi="Times"/>
        </w:rPr>
        <w:t xml:space="preserve"> is the norm’s triggering condition</w:t>
      </w:r>
    </w:p>
    <w:p w14:paraId="6BF4322E" w14:textId="12E3A35C" w:rsidR="006345C8" w:rsidRPr="00A25F6C" w:rsidRDefault="006345C8" w:rsidP="00283642">
      <w:pPr>
        <w:numPr>
          <w:ilvl w:val="0"/>
          <w:numId w:val="4"/>
        </w:numPr>
        <w:spacing w:line="360" w:lineRule="auto"/>
        <w:jc w:val="both"/>
        <w:rPr>
          <w:rFonts w:ascii="Times" w:hAnsi="Times"/>
        </w:rPr>
      </w:pPr>
      <w:r w:rsidRPr="00A25F6C">
        <w:rPr>
          <w:rFonts w:ascii="Times" w:hAnsi="Times"/>
          <w:lang w:val="en-US"/>
        </w:rPr>
        <w:t xml:space="preserve">If a norm is lucid </w:t>
      </w:r>
      <w:r w:rsidR="00101613">
        <w:rPr>
          <w:rFonts w:ascii="Times" w:hAnsi="Times"/>
          <w:lang w:val="en-US"/>
        </w:rPr>
        <w:t xml:space="preserve">then </w:t>
      </w:r>
      <w:r w:rsidRPr="00A25F6C">
        <w:rPr>
          <w:rFonts w:ascii="Times" w:hAnsi="Times"/>
          <w:lang w:val="en-US"/>
        </w:rPr>
        <w:t>it’s triggering condition is transparent</w:t>
      </w:r>
    </w:p>
    <w:p w14:paraId="12360660" w14:textId="77777777" w:rsidR="006345C8" w:rsidRPr="00A25F6C" w:rsidRDefault="006345C8" w:rsidP="00283642">
      <w:pPr>
        <w:numPr>
          <w:ilvl w:val="0"/>
          <w:numId w:val="4"/>
        </w:numPr>
        <w:spacing w:line="360" w:lineRule="auto"/>
        <w:jc w:val="both"/>
        <w:rPr>
          <w:rFonts w:ascii="Times" w:hAnsi="Times"/>
        </w:rPr>
      </w:pPr>
      <w:r w:rsidRPr="00A25F6C">
        <w:rPr>
          <w:rFonts w:ascii="Times" w:hAnsi="Times"/>
          <w:lang w:val="en-US"/>
        </w:rPr>
        <w:t>There are no transparent conditions</w:t>
      </w:r>
    </w:p>
    <w:p w14:paraId="3D9F4780" w14:textId="77777777" w:rsidR="006345C8" w:rsidRPr="00A25F6C" w:rsidRDefault="006345C8" w:rsidP="00283642">
      <w:pPr>
        <w:numPr>
          <w:ilvl w:val="0"/>
          <w:numId w:val="4"/>
        </w:numPr>
        <w:spacing w:line="360" w:lineRule="auto"/>
        <w:jc w:val="both"/>
        <w:rPr>
          <w:rFonts w:ascii="Times" w:hAnsi="Times"/>
        </w:rPr>
      </w:pPr>
      <w:r w:rsidRPr="00A25F6C">
        <w:rPr>
          <w:rFonts w:ascii="Times" w:hAnsi="Times"/>
          <w:lang w:val="en-US"/>
        </w:rPr>
        <w:t>There are no lucid norms</w:t>
      </w:r>
    </w:p>
    <w:p w14:paraId="7FC8E974" w14:textId="77777777" w:rsidR="00A25F6C" w:rsidRDefault="00A25F6C" w:rsidP="00283642">
      <w:pPr>
        <w:spacing w:line="360" w:lineRule="auto"/>
        <w:jc w:val="both"/>
        <w:rPr>
          <w:rFonts w:ascii="Times" w:hAnsi="Times"/>
          <w:lang w:val="en-US"/>
        </w:rPr>
      </w:pPr>
    </w:p>
    <w:p w14:paraId="2FCA3666" w14:textId="55A1CE3D" w:rsidR="00433F5D" w:rsidRPr="00F707DE" w:rsidRDefault="00973FF7" w:rsidP="00283642">
      <w:pPr>
        <w:spacing w:line="360" w:lineRule="auto"/>
        <w:jc w:val="both"/>
        <w:rPr>
          <w:rFonts w:ascii="Times" w:hAnsi="Times"/>
          <w:color w:val="FF0000"/>
          <w:lang w:val="en-US"/>
        </w:rPr>
      </w:pPr>
      <w:r>
        <w:rPr>
          <w:rFonts w:ascii="Times" w:hAnsi="Times"/>
          <w:lang w:val="en-US"/>
        </w:rPr>
        <w:t xml:space="preserve">Consequently, </w:t>
      </w:r>
      <w:r w:rsidR="00B36F6E">
        <w:rPr>
          <w:rFonts w:ascii="Times" w:hAnsi="Times"/>
          <w:lang w:val="en-US"/>
        </w:rPr>
        <w:t>you and I do</w:t>
      </w:r>
      <w:r>
        <w:rPr>
          <w:rFonts w:ascii="Times" w:hAnsi="Times"/>
          <w:lang w:val="en-US"/>
        </w:rPr>
        <w:t xml:space="preserve"> not always </w:t>
      </w:r>
      <w:r>
        <w:rPr>
          <w:rFonts w:ascii="Times" w:hAnsi="Times"/>
          <w:i/>
          <w:lang w:val="en-US"/>
        </w:rPr>
        <w:t>know</w:t>
      </w:r>
      <w:r>
        <w:rPr>
          <w:rFonts w:ascii="Times" w:hAnsi="Times"/>
          <w:lang w:val="en-US"/>
        </w:rPr>
        <w:t xml:space="preserve"> which of </w:t>
      </w:r>
      <w:r w:rsidR="00B36F6E">
        <w:rPr>
          <w:rFonts w:ascii="Times" w:hAnsi="Times"/>
          <w:lang w:val="en-US"/>
        </w:rPr>
        <w:t>our</w:t>
      </w:r>
      <w:r>
        <w:rPr>
          <w:rFonts w:ascii="Times" w:hAnsi="Times"/>
          <w:lang w:val="en-US"/>
        </w:rPr>
        <w:t xml:space="preserve"> actions would be in conformance with the objective</w:t>
      </w:r>
      <w:r w:rsidR="00B36F6E">
        <w:rPr>
          <w:rFonts w:ascii="Times" w:hAnsi="Times"/>
          <w:lang w:val="en-US"/>
        </w:rPr>
        <w:t xml:space="preserve"> consequentialist norm. Nor do we</w:t>
      </w:r>
      <w:r>
        <w:rPr>
          <w:rFonts w:ascii="Times" w:hAnsi="Times"/>
          <w:lang w:val="en-US"/>
        </w:rPr>
        <w:t xml:space="preserve"> always </w:t>
      </w:r>
      <w:r>
        <w:rPr>
          <w:rFonts w:ascii="Times" w:hAnsi="Times"/>
          <w:i/>
          <w:lang w:val="en-US"/>
        </w:rPr>
        <w:t>know</w:t>
      </w:r>
      <w:r>
        <w:rPr>
          <w:rFonts w:ascii="Times" w:hAnsi="Times"/>
          <w:lang w:val="en-US"/>
        </w:rPr>
        <w:t xml:space="preserve"> what is probable on </w:t>
      </w:r>
      <w:r w:rsidR="00B36F6E">
        <w:rPr>
          <w:rFonts w:ascii="Times" w:hAnsi="Times"/>
          <w:lang w:val="en-US"/>
        </w:rPr>
        <w:t>our respective</w:t>
      </w:r>
      <w:r>
        <w:rPr>
          <w:rFonts w:ascii="Times" w:hAnsi="Times"/>
          <w:lang w:val="en-US"/>
        </w:rPr>
        <w:t xml:space="preserve"> evidence. </w:t>
      </w:r>
      <w:r w:rsidR="00433F5D">
        <w:rPr>
          <w:rFonts w:ascii="Times" w:hAnsi="Times"/>
          <w:lang w:val="en-US"/>
        </w:rPr>
        <w:t xml:space="preserve">This is not to deny that norms are </w:t>
      </w:r>
      <w:r w:rsidR="00433F5D">
        <w:rPr>
          <w:rFonts w:ascii="Times" w:hAnsi="Times"/>
          <w:i/>
          <w:lang w:val="en-US"/>
        </w:rPr>
        <w:t>sometimes</w:t>
      </w:r>
      <w:r w:rsidR="00433F5D">
        <w:rPr>
          <w:rFonts w:ascii="Times" w:hAnsi="Times"/>
          <w:lang w:val="en-US"/>
        </w:rPr>
        <w:t xml:space="preserve"> lucid. Rather, it’s to say that insofar as there are no transparent conditions </w:t>
      </w:r>
      <w:r w:rsidR="00433F5D">
        <w:rPr>
          <w:rFonts w:ascii="Times" w:hAnsi="Times"/>
          <w:i/>
          <w:lang w:val="en-US"/>
        </w:rPr>
        <w:t>simpliciter</w:t>
      </w:r>
      <w:r w:rsidR="00433F5D">
        <w:rPr>
          <w:rFonts w:ascii="Times" w:hAnsi="Times"/>
          <w:lang w:val="en-US"/>
        </w:rPr>
        <w:t xml:space="preserve">, there are no lucid norms </w:t>
      </w:r>
      <w:r w:rsidR="00433F5D">
        <w:rPr>
          <w:rFonts w:ascii="Times" w:hAnsi="Times"/>
          <w:i/>
          <w:lang w:val="en-US"/>
        </w:rPr>
        <w:t>simpliciter</w:t>
      </w:r>
      <w:r w:rsidR="00433F5D">
        <w:rPr>
          <w:rFonts w:ascii="Times" w:hAnsi="Times"/>
          <w:lang w:val="en-US"/>
        </w:rPr>
        <w:t xml:space="preserve">. </w:t>
      </w:r>
    </w:p>
    <w:p w14:paraId="7150473F" w14:textId="77777777" w:rsidR="00433F5D" w:rsidRDefault="00433F5D" w:rsidP="00283642">
      <w:pPr>
        <w:spacing w:line="360" w:lineRule="auto"/>
        <w:jc w:val="both"/>
        <w:rPr>
          <w:rFonts w:ascii="Times" w:hAnsi="Times"/>
          <w:lang w:val="en-US"/>
        </w:rPr>
      </w:pPr>
    </w:p>
    <w:p w14:paraId="4BADF3D5" w14:textId="729077FA" w:rsidR="00973FF7" w:rsidRDefault="00B36F6E" w:rsidP="00283642">
      <w:pPr>
        <w:spacing w:line="360" w:lineRule="auto"/>
        <w:jc w:val="both"/>
        <w:rPr>
          <w:rFonts w:ascii="Times" w:hAnsi="Times"/>
          <w:lang w:val="en-US"/>
        </w:rPr>
      </w:pPr>
      <w:r>
        <w:rPr>
          <w:rFonts w:ascii="Times" w:hAnsi="Times"/>
          <w:lang w:val="en-US"/>
        </w:rPr>
        <w:t>T</w:t>
      </w:r>
      <w:r w:rsidR="00A25F6C">
        <w:rPr>
          <w:rFonts w:ascii="Times" w:hAnsi="Times"/>
          <w:lang w:val="en-US"/>
        </w:rPr>
        <w:t>his matter</w:t>
      </w:r>
      <w:r>
        <w:rPr>
          <w:rFonts w:ascii="Times" w:hAnsi="Times"/>
          <w:lang w:val="en-US"/>
        </w:rPr>
        <w:t>s</w:t>
      </w:r>
      <w:r w:rsidR="00A25F6C">
        <w:rPr>
          <w:rFonts w:ascii="Times" w:hAnsi="Times"/>
          <w:lang w:val="en-US"/>
        </w:rPr>
        <w:t xml:space="preserve"> for the internalist-externalist debate</w:t>
      </w:r>
      <w:r>
        <w:rPr>
          <w:rFonts w:ascii="Times" w:hAnsi="Times"/>
          <w:lang w:val="en-US"/>
        </w:rPr>
        <w:t>.</w:t>
      </w:r>
      <w:r w:rsidR="00A25F6C">
        <w:rPr>
          <w:rFonts w:ascii="Times" w:hAnsi="Times"/>
          <w:lang w:val="en-US"/>
        </w:rPr>
        <w:t xml:space="preserve"> </w:t>
      </w:r>
      <w:r w:rsidR="0091153E">
        <w:rPr>
          <w:rFonts w:ascii="Times" w:hAnsi="Times"/>
          <w:lang w:val="en-US"/>
        </w:rPr>
        <w:t xml:space="preserve">Internalists think that internalist norms have two special features that externalist norms lack, and those features are reason to be internalists rather than externalists. First, they think norms ought to be action-guiding, so that one is always </w:t>
      </w:r>
      <w:proofErr w:type="gramStart"/>
      <w:r w:rsidR="0091153E">
        <w:rPr>
          <w:rFonts w:ascii="Times" w:hAnsi="Times"/>
          <w:lang w:val="en-US"/>
        </w:rPr>
        <w:t>in a position to</w:t>
      </w:r>
      <w:proofErr w:type="gramEnd"/>
      <w:r w:rsidR="0091153E">
        <w:rPr>
          <w:rFonts w:ascii="Times" w:hAnsi="Times"/>
          <w:lang w:val="en-US"/>
        </w:rPr>
        <w:t xml:space="preserve"> follow the norm. The second is that norms ought to be immune from blameless violation: if a competent agent violates a norm; they must be blameworthy </w:t>
      </w:r>
      <w:r w:rsidR="003B1BEB">
        <w:rPr>
          <w:rFonts w:ascii="Times" w:hAnsi="Times"/>
          <w:lang w:val="en-US"/>
        </w:rPr>
        <w:t>doing so</w:t>
      </w:r>
      <w:r w:rsidR="0091153E">
        <w:rPr>
          <w:rFonts w:ascii="Times" w:hAnsi="Times"/>
          <w:lang w:val="en-US"/>
        </w:rPr>
        <w:t>.</w:t>
      </w:r>
      <w:r w:rsidR="0091153E" w:rsidRPr="0091153E">
        <w:rPr>
          <w:rStyle w:val="FootnoteReference"/>
          <w:rFonts w:ascii="Times" w:hAnsi="Times"/>
          <w:lang w:val="en-US"/>
        </w:rPr>
        <w:t xml:space="preserve"> </w:t>
      </w:r>
      <w:r w:rsidR="0091153E">
        <w:rPr>
          <w:rStyle w:val="FootnoteReference"/>
          <w:rFonts w:ascii="Times" w:hAnsi="Times"/>
          <w:lang w:val="en-US"/>
        </w:rPr>
        <w:footnoteReference w:id="6"/>
      </w:r>
      <w:r w:rsidR="0091153E">
        <w:rPr>
          <w:rFonts w:ascii="Times" w:hAnsi="Times"/>
          <w:lang w:val="en-US"/>
        </w:rPr>
        <w:t xml:space="preserve"> In the proceeding sections, we will see that these two features—action-guidance and alignment—are grounded in the assumption that internalist norms are lucid. But there are </w:t>
      </w:r>
      <w:r w:rsidR="0091153E">
        <w:rPr>
          <w:rFonts w:ascii="Times" w:hAnsi="Times"/>
          <w:i/>
          <w:lang w:val="en-US"/>
        </w:rPr>
        <w:t>no</w:t>
      </w:r>
      <w:r w:rsidR="0091153E">
        <w:rPr>
          <w:rFonts w:ascii="Times" w:hAnsi="Times"/>
          <w:lang w:val="en-US"/>
        </w:rPr>
        <w:t xml:space="preserve"> lucid norms. Consequently, internalist norms suffer the same defects that externalist norms suffer. Internalist norms are no better than externalist norms. </w:t>
      </w:r>
    </w:p>
    <w:p w14:paraId="4443F582" w14:textId="77777777" w:rsidR="00973FF7" w:rsidRPr="00B36F6E" w:rsidRDefault="00973FF7" w:rsidP="00283642">
      <w:pPr>
        <w:spacing w:line="360" w:lineRule="auto"/>
        <w:jc w:val="both"/>
        <w:rPr>
          <w:rFonts w:ascii="Times" w:hAnsi="Times"/>
          <w:b/>
          <w:lang w:val="en-US"/>
        </w:rPr>
      </w:pPr>
    </w:p>
    <w:p w14:paraId="7E2E51DE" w14:textId="363E1C64" w:rsidR="00973FF7" w:rsidRPr="00B36F6E" w:rsidRDefault="00973FF7" w:rsidP="00283642">
      <w:pPr>
        <w:spacing w:line="360" w:lineRule="auto"/>
        <w:jc w:val="both"/>
        <w:rPr>
          <w:rFonts w:ascii="Times" w:hAnsi="Times"/>
          <w:b/>
          <w:lang w:val="en-US"/>
        </w:rPr>
      </w:pPr>
      <w:r w:rsidRPr="00B36F6E">
        <w:rPr>
          <w:rFonts w:ascii="Times" w:hAnsi="Times"/>
          <w:b/>
          <w:lang w:val="en-US"/>
        </w:rPr>
        <w:t>2.2. The argument against followability</w:t>
      </w:r>
    </w:p>
    <w:p w14:paraId="14C720B2" w14:textId="77777777" w:rsidR="00973FF7" w:rsidRDefault="00973FF7" w:rsidP="00283642">
      <w:pPr>
        <w:spacing w:line="360" w:lineRule="auto"/>
        <w:jc w:val="both"/>
        <w:rPr>
          <w:rFonts w:ascii="Times" w:hAnsi="Times"/>
          <w:lang w:val="en-US"/>
        </w:rPr>
      </w:pPr>
    </w:p>
    <w:p w14:paraId="37E0A1BA" w14:textId="36372CCE" w:rsidR="002069E1" w:rsidRDefault="00CA25E2" w:rsidP="00283642">
      <w:pPr>
        <w:spacing w:line="360" w:lineRule="auto"/>
        <w:jc w:val="both"/>
        <w:rPr>
          <w:rFonts w:ascii="Times" w:hAnsi="Times"/>
          <w:lang w:val="en-US"/>
        </w:rPr>
      </w:pPr>
      <w:r>
        <w:rPr>
          <w:rFonts w:ascii="Times" w:hAnsi="Times"/>
          <w:lang w:val="en-US"/>
        </w:rPr>
        <w:t xml:space="preserve">We want norms to tell us what to do and believe, and for those instructions to be </w:t>
      </w:r>
      <w:r w:rsidR="00233F49">
        <w:rPr>
          <w:rFonts w:ascii="Times" w:hAnsi="Times"/>
          <w:i/>
          <w:lang w:val="en-US"/>
        </w:rPr>
        <w:t>action-guiding</w:t>
      </w:r>
      <w:r>
        <w:rPr>
          <w:rFonts w:ascii="Times" w:hAnsi="Times"/>
          <w:lang w:val="en-US"/>
        </w:rPr>
        <w:t xml:space="preserve">. </w:t>
      </w:r>
      <w:r w:rsidR="00B36F6E">
        <w:rPr>
          <w:rFonts w:ascii="Times" w:hAnsi="Times"/>
          <w:lang w:val="en-US"/>
        </w:rPr>
        <w:t>Norms like &lt;</w:t>
      </w:r>
      <w:r w:rsidR="00FD051D">
        <w:rPr>
          <w:rFonts w:ascii="Times" w:hAnsi="Times"/>
          <w:lang w:val="en-US"/>
        </w:rPr>
        <w:t xml:space="preserve">don’t </w:t>
      </w:r>
      <w:r w:rsidR="00233F49">
        <w:rPr>
          <w:rFonts w:ascii="Times" w:hAnsi="Times"/>
          <w:lang w:val="en-US"/>
        </w:rPr>
        <w:t>act</w:t>
      </w:r>
      <w:r w:rsidR="00FD051D">
        <w:rPr>
          <w:rFonts w:ascii="Times" w:hAnsi="Times"/>
          <w:lang w:val="en-US"/>
        </w:rPr>
        <w:t xml:space="preserve"> cruel</w:t>
      </w:r>
      <w:r w:rsidR="00233F49">
        <w:rPr>
          <w:rFonts w:ascii="Times" w:hAnsi="Times"/>
          <w:lang w:val="en-US"/>
        </w:rPr>
        <w:t>ly</w:t>
      </w:r>
      <w:r w:rsidR="00B36F6E">
        <w:rPr>
          <w:rFonts w:ascii="Times" w:hAnsi="Times"/>
          <w:lang w:val="en-US"/>
        </w:rPr>
        <w:t>&gt;, &lt;</w:t>
      </w:r>
      <w:r w:rsidR="00FD051D">
        <w:rPr>
          <w:rFonts w:ascii="Times" w:hAnsi="Times"/>
          <w:lang w:val="en-US"/>
        </w:rPr>
        <w:t>do w</w:t>
      </w:r>
      <w:r w:rsidR="00B36F6E">
        <w:rPr>
          <w:rFonts w:ascii="Times" w:hAnsi="Times"/>
          <w:lang w:val="en-US"/>
        </w:rPr>
        <w:t>hat will make everyone happiest&gt;, &lt;</w:t>
      </w:r>
      <w:r w:rsidR="00FD051D">
        <w:rPr>
          <w:rFonts w:ascii="Times" w:hAnsi="Times"/>
          <w:lang w:val="en-US"/>
        </w:rPr>
        <w:t>trust the testimony of reliable people</w:t>
      </w:r>
      <w:r w:rsidR="00B36F6E">
        <w:rPr>
          <w:rFonts w:ascii="Times" w:hAnsi="Times"/>
          <w:lang w:val="en-US"/>
        </w:rPr>
        <w:t>&gt;</w:t>
      </w:r>
      <w:r w:rsidR="00FD051D">
        <w:rPr>
          <w:rFonts w:ascii="Times" w:hAnsi="Times"/>
          <w:lang w:val="en-US"/>
        </w:rPr>
        <w:t xml:space="preserve"> and so on are instructive. But are they </w:t>
      </w:r>
      <w:r w:rsidR="00233F49">
        <w:rPr>
          <w:rFonts w:ascii="Times" w:hAnsi="Times"/>
          <w:lang w:val="en-US"/>
        </w:rPr>
        <w:t>action-guiding</w:t>
      </w:r>
      <w:r w:rsidR="00FD051D">
        <w:rPr>
          <w:rFonts w:ascii="Times" w:hAnsi="Times"/>
          <w:lang w:val="en-US"/>
        </w:rPr>
        <w:t xml:space="preserve">? </w:t>
      </w:r>
      <w:r w:rsidR="00165A10">
        <w:rPr>
          <w:rFonts w:ascii="Times" w:hAnsi="Times"/>
          <w:lang w:val="en-US"/>
        </w:rPr>
        <w:t>They certainly</w:t>
      </w:r>
      <w:r w:rsidR="00FD051D">
        <w:rPr>
          <w:rFonts w:ascii="Times" w:hAnsi="Times"/>
          <w:lang w:val="en-US"/>
        </w:rPr>
        <w:t xml:space="preserve"> aren’t lucid.</w:t>
      </w:r>
      <w:r w:rsidR="002F6E17">
        <w:rPr>
          <w:rFonts w:ascii="Times" w:hAnsi="Times"/>
          <w:lang w:val="en-US"/>
        </w:rPr>
        <w:t xml:space="preserve"> W</w:t>
      </w:r>
      <w:r w:rsidR="00FD051D">
        <w:rPr>
          <w:rFonts w:ascii="Times" w:hAnsi="Times"/>
          <w:lang w:val="en-US"/>
        </w:rPr>
        <w:t xml:space="preserve">e can’t always know whether </w:t>
      </w:r>
      <w:r w:rsidR="00E054B0">
        <w:rPr>
          <w:rFonts w:ascii="Times" w:hAnsi="Times"/>
          <w:lang w:val="en-US"/>
        </w:rPr>
        <w:t>their</w:t>
      </w:r>
      <w:r w:rsidR="00FD051D">
        <w:rPr>
          <w:rFonts w:ascii="Times" w:hAnsi="Times"/>
          <w:lang w:val="en-US"/>
        </w:rPr>
        <w:t xml:space="preserve"> triggering condition</w:t>
      </w:r>
      <w:r w:rsidR="00E054B0">
        <w:rPr>
          <w:rFonts w:ascii="Times" w:hAnsi="Times"/>
          <w:lang w:val="en-US"/>
        </w:rPr>
        <w:t>s obtain</w:t>
      </w:r>
      <w:r w:rsidR="00FD051D">
        <w:rPr>
          <w:rFonts w:ascii="Times" w:hAnsi="Times"/>
          <w:lang w:val="en-US"/>
        </w:rPr>
        <w:t xml:space="preserve">: I can’t know if </w:t>
      </w:r>
      <w:r w:rsidR="00FD051D">
        <w:rPr>
          <w:rFonts w:ascii="Calibri" w:eastAsia="Calibri" w:hAnsi="Calibri" w:cs="Calibri"/>
          <w:lang w:val="en-US"/>
        </w:rPr>
        <w:t>ϕ</w:t>
      </w:r>
      <w:r w:rsidR="00FD051D">
        <w:rPr>
          <w:rFonts w:ascii="Times" w:hAnsi="Times"/>
          <w:lang w:val="en-US"/>
        </w:rPr>
        <w:t xml:space="preserve">-ing is cruel, or if </w:t>
      </w:r>
      <w:r w:rsidR="00B36F6E">
        <w:rPr>
          <w:rFonts w:ascii="Times" w:hAnsi="Times" w:hint="eastAsia"/>
          <w:lang w:val="en-US"/>
        </w:rPr>
        <w:t>ψ</w:t>
      </w:r>
      <w:r w:rsidR="00E054B0">
        <w:rPr>
          <w:rFonts w:ascii="Times" w:hAnsi="Times"/>
          <w:lang w:val="en-US"/>
        </w:rPr>
        <w:t>-ing will make people happier</w:t>
      </w:r>
      <w:r w:rsidR="00FD051D">
        <w:rPr>
          <w:rFonts w:ascii="Times" w:hAnsi="Times"/>
          <w:lang w:val="en-US"/>
        </w:rPr>
        <w:t>, or if someone is a reliable source of information. Consequently, there are times w</w:t>
      </w:r>
      <w:r w:rsidR="00B275B8">
        <w:rPr>
          <w:rFonts w:ascii="Times" w:hAnsi="Times"/>
          <w:lang w:val="en-US"/>
        </w:rPr>
        <w:t>hen</w:t>
      </w:r>
      <w:r w:rsidR="00FD051D">
        <w:rPr>
          <w:rFonts w:ascii="Times" w:hAnsi="Times"/>
          <w:lang w:val="en-US"/>
        </w:rPr>
        <w:t xml:space="preserve"> these norms </w:t>
      </w:r>
      <w:r w:rsidR="00B36F6E">
        <w:rPr>
          <w:rFonts w:ascii="Times" w:hAnsi="Times"/>
          <w:lang w:val="en-US"/>
        </w:rPr>
        <w:t>can’t</w:t>
      </w:r>
      <w:r w:rsidR="00233F49">
        <w:rPr>
          <w:rFonts w:ascii="Times" w:hAnsi="Times"/>
          <w:lang w:val="en-US"/>
        </w:rPr>
        <w:t xml:space="preserve"> guide my actions, </w:t>
      </w:r>
      <w:r w:rsidR="00B36F6E">
        <w:rPr>
          <w:rFonts w:ascii="Times" w:hAnsi="Times"/>
          <w:lang w:val="en-US"/>
        </w:rPr>
        <w:t>n</w:t>
      </w:r>
      <w:r w:rsidR="00233F49">
        <w:rPr>
          <w:rFonts w:ascii="Times" w:hAnsi="Times"/>
          <w:lang w:val="en-US"/>
        </w:rPr>
        <w:t>or let me know out of my available actions what I ought to do</w:t>
      </w:r>
      <w:r w:rsidR="00FD051D">
        <w:rPr>
          <w:rFonts w:ascii="Times" w:hAnsi="Times"/>
          <w:lang w:val="en-US"/>
        </w:rPr>
        <w:t xml:space="preserve">. We might think that non-lucid norms aren’t good norms. </w:t>
      </w:r>
      <w:r w:rsidR="00233F49">
        <w:rPr>
          <w:rFonts w:ascii="Times" w:hAnsi="Times"/>
          <w:lang w:val="en-US"/>
        </w:rPr>
        <w:t>We want norms to be able to always guide our actions.</w:t>
      </w:r>
    </w:p>
    <w:p w14:paraId="6FE638CE" w14:textId="77777777" w:rsidR="00233F49" w:rsidRDefault="00233F49" w:rsidP="00283642">
      <w:pPr>
        <w:spacing w:line="360" w:lineRule="auto"/>
        <w:jc w:val="both"/>
        <w:rPr>
          <w:rFonts w:ascii="Times" w:hAnsi="Times"/>
          <w:lang w:val="en-US"/>
        </w:rPr>
      </w:pPr>
    </w:p>
    <w:p w14:paraId="13D6FE90" w14:textId="30E22F4D" w:rsidR="00233F49" w:rsidRDefault="00233F49" w:rsidP="00283642">
      <w:pPr>
        <w:spacing w:line="360" w:lineRule="auto"/>
        <w:jc w:val="both"/>
        <w:rPr>
          <w:rFonts w:ascii="Times" w:hAnsi="Times"/>
          <w:lang w:val="en-US"/>
        </w:rPr>
      </w:pPr>
      <w:r>
        <w:rPr>
          <w:rFonts w:ascii="Times" w:hAnsi="Times"/>
          <w:lang w:val="en-US"/>
        </w:rPr>
        <w:t xml:space="preserve">Subjectivists have often pointed to the </w:t>
      </w:r>
      <w:r w:rsidR="00C1659D">
        <w:rPr>
          <w:rFonts w:ascii="Times" w:hAnsi="Times"/>
          <w:lang w:val="en-US"/>
        </w:rPr>
        <w:t xml:space="preserve">potential </w:t>
      </w:r>
      <w:r>
        <w:rPr>
          <w:rFonts w:ascii="Times" w:hAnsi="Times"/>
          <w:lang w:val="en-US"/>
        </w:rPr>
        <w:t>unfollowability of objective norms as a reason to subjectivise norms.</w:t>
      </w:r>
      <w:r w:rsidR="00B36879">
        <w:rPr>
          <w:rStyle w:val="FootnoteReference"/>
          <w:rFonts w:ascii="Times" w:hAnsi="Times"/>
          <w:lang w:val="en-US"/>
        </w:rPr>
        <w:footnoteReference w:id="7"/>
      </w:r>
      <w:r>
        <w:rPr>
          <w:rFonts w:ascii="Times" w:hAnsi="Times"/>
          <w:lang w:val="en-US"/>
        </w:rPr>
        <w:t xml:space="preserve"> </w:t>
      </w:r>
      <w:r w:rsidR="00303985">
        <w:rPr>
          <w:rFonts w:ascii="Times" w:hAnsi="Times"/>
          <w:lang w:val="en-US"/>
        </w:rPr>
        <w:t>Our sample n</w:t>
      </w:r>
      <w:r>
        <w:rPr>
          <w:rFonts w:ascii="Times" w:hAnsi="Times"/>
          <w:lang w:val="en-US"/>
        </w:rPr>
        <w:t>orms should be modified</w:t>
      </w:r>
      <w:r w:rsidR="00C1659D">
        <w:rPr>
          <w:rFonts w:ascii="Times" w:hAnsi="Times"/>
          <w:lang w:val="en-US"/>
        </w:rPr>
        <w:t xml:space="preserve"> thusly</w:t>
      </w:r>
      <w:r w:rsidR="00B36F6E">
        <w:rPr>
          <w:rFonts w:ascii="Times" w:hAnsi="Times"/>
          <w:lang w:val="en-US"/>
        </w:rPr>
        <w:t>: &lt;</w:t>
      </w:r>
      <w:r>
        <w:rPr>
          <w:rFonts w:ascii="Times" w:hAnsi="Times"/>
          <w:lang w:val="en-US"/>
        </w:rPr>
        <w:t xml:space="preserve">don’t </w:t>
      </w:r>
      <w:r w:rsidR="002F6E17">
        <w:rPr>
          <w:rFonts w:ascii="Calibri" w:eastAsia="Calibri" w:hAnsi="Calibri" w:cs="Calibri"/>
          <w:lang w:val="en-US"/>
        </w:rPr>
        <w:t>ϕ</w:t>
      </w:r>
      <w:r>
        <w:rPr>
          <w:rFonts w:ascii="Times" w:hAnsi="Times"/>
          <w:lang w:val="en-US"/>
        </w:rPr>
        <w:t xml:space="preserve"> </w:t>
      </w:r>
      <w:r w:rsidRPr="00233F49">
        <w:rPr>
          <w:rFonts w:ascii="Times" w:hAnsi="Times"/>
          <w:i/>
          <w:lang w:val="en-US"/>
        </w:rPr>
        <w:t xml:space="preserve">if you believe </w:t>
      </w:r>
      <w:r w:rsidR="002F6E17" w:rsidRPr="002F6E17">
        <w:rPr>
          <w:rFonts w:ascii="Calibri" w:eastAsia="Calibri" w:hAnsi="Calibri" w:cs="Calibri"/>
          <w:lang w:val="en-US"/>
        </w:rPr>
        <w:t>ϕ</w:t>
      </w:r>
      <w:r w:rsidR="002F6E17">
        <w:rPr>
          <w:rFonts w:ascii="Times" w:hAnsi="Times"/>
          <w:i/>
          <w:lang w:val="en-US"/>
        </w:rPr>
        <w:t>-ing</w:t>
      </w:r>
      <w:r w:rsidRPr="00233F49">
        <w:rPr>
          <w:rFonts w:ascii="Times" w:hAnsi="Times"/>
          <w:i/>
          <w:lang w:val="en-US"/>
        </w:rPr>
        <w:t xml:space="preserve"> is cruel</w:t>
      </w:r>
      <w:r w:rsidR="00B36F6E">
        <w:rPr>
          <w:rFonts w:ascii="Times" w:hAnsi="Times"/>
          <w:lang w:val="en-US"/>
        </w:rPr>
        <w:t>&gt;; &lt;</w:t>
      </w:r>
      <w:r>
        <w:rPr>
          <w:rFonts w:ascii="Times" w:hAnsi="Times"/>
          <w:lang w:val="en-US"/>
        </w:rPr>
        <w:t xml:space="preserve">do what </w:t>
      </w:r>
      <w:r w:rsidR="00C1659D">
        <w:rPr>
          <w:rFonts w:ascii="Times" w:hAnsi="Times"/>
          <w:lang w:val="en-US"/>
        </w:rPr>
        <w:t>will</w:t>
      </w:r>
      <w:r w:rsidR="00C1659D">
        <w:rPr>
          <w:rFonts w:ascii="Times" w:hAnsi="Times"/>
          <w:i/>
          <w:lang w:val="en-US"/>
        </w:rPr>
        <w:t xml:space="preserve"> probably </w:t>
      </w:r>
      <w:r w:rsidR="00C1659D">
        <w:rPr>
          <w:rFonts w:ascii="Times" w:hAnsi="Times"/>
          <w:lang w:val="en-US"/>
        </w:rPr>
        <w:t>make everyone happiest</w:t>
      </w:r>
      <w:r w:rsidR="00C1659D">
        <w:rPr>
          <w:rFonts w:ascii="Times" w:hAnsi="Times"/>
          <w:i/>
          <w:lang w:val="en-US"/>
        </w:rPr>
        <w:t xml:space="preserve"> given your evidence</w:t>
      </w:r>
      <w:r w:rsidR="00B36F6E">
        <w:rPr>
          <w:rFonts w:ascii="Times" w:hAnsi="Times"/>
          <w:i/>
          <w:lang w:val="en-US"/>
        </w:rPr>
        <w:t>&gt;</w:t>
      </w:r>
      <w:r w:rsidR="00C1659D">
        <w:rPr>
          <w:rFonts w:ascii="Times" w:hAnsi="Times"/>
          <w:lang w:val="en-US"/>
        </w:rPr>
        <w:t xml:space="preserve">; </w:t>
      </w:r>
      <w:r w:rsidR="00B36F6E">
        <w:rPr>
          <w:rFonts w:ascii="Times" w:hAnsi="Times"/>
          <w:lang w:val="en-US"/>
        </w:rPr>
        <w:t>&lt;</w:t>
      </w:r>
      <w:r w:rsidR="00C1659D">
        <w:rPr>
          <w:rFonts w:ascii="Times" w:hAnsi="Times"/>
          <w:lang w:val="en-US"/>
        </w:rPr>
        <w:t xml:space="preserve">trust the testimony of those who </w:t>
      </w:r>
      <w:r w:rsidR="00C1659D">
        <w:rPr>
          <w:rFonts w:ascii="Times" w:hAnsi="Times"/>
          <w:i/>
          <w:lang w:val="en-US"/>
        </w:rPr>
        <w:t>seem</w:t>
      </w:r>
      <w:r w:rsidR="00C1659D">
        <w:rPr>
          <w:rFonts w:ascii="Times" w:hAnsi="Times"/>
          <w:lang w:val="en-US"/>
        </w:rPr>
        <w:t xml:space="preserve"> reliable</w:t>
      </w:r>
      <w:r w:rsidR="00B36F6E">
        <w:rPr>
          <w:rFonts w:ascii="Times" w:hAnsi="Times"/>
          <w:lang w:val="en-US"/>
        </w:rPr>
        <w:t>&gt;</w:t>
      </w:r>
      <w:r w:rsidR="00C1659D">
        <w:rPr>
          <w:rFonts w:ascii="Times" w:hAnsi="Times"/>
          <w:lang w:val="en-US"/>
        </w:rPr>
        <w:t xml:space="preserve">. </w:t>
      </w:r>
      <w:r w:rsidR="00B275B8">
        <w:rPr>
          <w:rFonts w:ascii="Times" w:hAnsi="Times"/>
          <w:lang w:val="en-US"/>
        </w:rPr>
        <w:t>A</w:t>
      </w:r>
      <w:r w:rsidR="00C1659D">
        <w:rPr>
          <w:rFonts w:ascii="Times" w:hAnsi="Times"/>
          <w:lang w:val="en-US"/>
        </w:rPr>
        <w:t>ccording to internalists, the subjectivisation of norms renders them followable:</w:t>
      </w:r>
    </w:p>
    <w:p w14:paraId="19309821" w14:textId="77777777" w:rsidR="00C1659D" w:rsidRDefault="00C1659D" w:rsidP="00283642">
      <w:pPr>
        <w:spacing w:line="360" w:lineRule="auto"/>
        <w:jc w:val="both"/>
        <w:rPr>
          <w:rFonts w:ascii="Times" w:hAnsi="Times"/>
          <w:lang w:val="en-US"/>
        </w:rPr>
      </w:pPr>
    </w:p>
    <w:p w14:paraId="1EDDAA79" w14:textId="2F0F7341" w:rsidR="00C1659D" w:rsidRDefault="00C1659D" w:rsidP="00636035">
      <w:pPr>
        <w:spacing w:line="360" w:lineRule="auto"/>
        <w:ind w:left="720"/>
        <w:jc w:val="both"/>
        <w:rPr>
          <w:rFonts w:ascii="Times" w:hAnsi="Times"/>
          <w:lang w:val="en-US"/>
        </w:rPr>
      </w:pPr>
      <w:r>
        <w:rPr>
          <w:rFonts w:ascii="Times" w:hAnsi="Times"/>
          <w:lang w:val="en-US"/>
        </w:rPr>
        <w:t>‘</w:t>
      </w:r>
      <w:r w:rsidR="00636035">
        <w:rPr>
          <w:rFonts w:ascii="Times" w:hAnsi="Times"/>
          <w:lang w:val="en-US"/>
        </w:rPr>
        <w:t>The fact</w:t>
      </w:r>
      <w:r w:rsidR="00B36879">
        <w:rPr>
          <w:rFonts w:ascii="Times" w:hAnsi="Times"/>
          <w:lang w:val="en-US"/>
        </w:rPr>
        <w:t xml:space="preserve"> </w:t>
      </w:r>
      <w:r w:rsidR="00636035">
        <w:rPr>
          <w:rFonts w:ascii="Times" w:hAnsi="Times"/>
          <w:lang w:val="en-US"/>
        </w:rPr>
        <w:t>that a</w:t>
      </w:r>
      <w:r w:rsidR="00B36879">
        <w:rPr>
          <w:rFonts w:ascii="Times" w:hAnsi="Times"/>
          <w:lang w:val="en-US"/>
        </w:rPr>
        <w:t xml:space="preserve"> </w:t>
      </w:r>
      <w:r w:rsidR="00636035">
        <w:rPr>
          <w:rFonts w:ascii="Times" w:hAnsi="Times"/>
          <w:lang w:val="en-US"/>
        </w:rPr>
        <w:t xml:space="preserve">course of action would have the best results is not itself a guide to action, </w:t>
      </w:r>
      <w:r w:rsidR="00636035" w:rsidRPr="005A2CE0">
        <w:rPr>
          <w:rFonts w:ascii="Times" w:hAnsi="Times"/>
          <w:i/>
          <w:lang w:val="en-US"/>
        </w:rPr>
        <w:t>for a guide to action must in some appropriate sense be present to the agent’s mind</w:t>
      </w:r>
      <w:r w:rsidR="00B36879" w:rsidRPr="005A2CE0">
        <w:rPr>
          <w:rFonts w:ascii="Times" w:hAnsi="Times"/>
          <w:i/>
          <w:lang w:val="en-US"/>
        </w:rPr>
        <w:t xml:space="preserve">. </w:t>
      </w:r>
      <w:r w:rsidR="00B36879">
        <w:rPr>
          <w:rFonts w:ascii="Times" w:hAnsi="Times"/>
          <w:lang w:val="en-US"/>
        </w:rPr>
        <w:t>We need…a story from the inside of an agent to be part of any theory which is properly a [normative] theory’.</w:t>
      </w:r>
      <w:r w:rsidR="00B36879">
        <w:rPr>
          <w:rStyle w:val="FootnoteReference"/>
          <w:rFonts w:ascii="Times" w:hAnsi="Times"/>
          <w:lang w:val="en-US"/>
        </w:rPr>
        <w:footnoteReference w:id="8"/>
      </w:r>
    </w:p>
    <w:p w14:paraId="33036D94" w14:textId="77777777" w:rsidR="00B36879" w:rsidRDefault="00B36879" w:rsidP="00636035">
      <w:pPr>
        <w:spacing w:line="360" w:lineRule="auto"/>
        <w:ind w:left="720"/>
        <w:jc w:val="both"/>
        <w:rPr>
          <w:rFonts w:ascii="Times" w:hAnsi="Times"/>
          <w:lang w:val="en-US"/>
        </w:rPr>
      </w:pPr>
    </w:p>
    <w:p w14:paraId="202F8A4C" w14:textId="4E3E1CA6" w:rsidR="009923C4" w:rsidRPr="009923C4" w:rsidRDefault="00B36879" w:rsidP="009923C4">
      <w:pPr>
        <w:spacing w:line="360" w:lineRule="auto"/>
        <w:ind w:left="720"/>
        <w:jc w:val="both"/>
        <w:rPr>
          <w:sz w:val="22"/>
          <w:szCs w:val="22"/>
          <w:lang w:val="en-US"/>
        </w:rPr>
      </w:pPr>
      <w:r>
        <w:rPr>
          <w:rFonts w:ascii="Times" w:hAnsi="Times"/>
          <w:lang w:val="en-US"/>
        </w:rPr>
        <w:t>‘</w:t>
      </w:r>
      <w:r w:rsidR="00630BE2">
        <w:rPr>
          <w:rFonts w:ascii="Times" w:hAnsi="Times"/>
          <w:lang w:val="en-US"/>
        </w:rPr>
        <w:t xml:space="preserve">if </w:t>
      </w:r>
      <w:r>
        <w:rPr>
          <w:sz w:val="22"/>
          <w:szCs w:val="22"/>
          <w:lang w:val="en-US"/>
        </w:rPr>
        <w:t>a [normative]</w:t>
      </w:r>
      <w:r w:rsidRPr="00572669">
        <w:rPr>
          <w:sz w:val="22"/>
          <w:szCs w:val="22"/>
          <w:lang w:val="en-US"/>
        </w:rPr>
        <w:t xml:space="preserve"> theory is composed of some basic objective instructions, for example, “promote the good,</w:t>
      </w:r>
      <w:r w:rsidR="00630BE2">
        <w:rPr>
          <w:sz w:val="22"/>
          <w:szCs w:val="22"/>
          <w:lang w:val="en-US"/>
        </w:rPr>
        <w:t xml:space="preserve">” … </w:t>
      </w:r>
      <w:r w:rsidRPr="00572669">
        <w:rPr>
          <w:sz w:val="22"/>
          <w:szCs w:val="22"/>
          <w:lang w:val="en-US"/>
        </w:rPr>
        <w:t xml:space="preserve">then secondary (subjective) principles which should be used when it is unclear how to follow the basic instructions. The </w:t>
      </w:r>
      <w:r w:rsidRPr="00B36879">
        <w:rPr>
          <w:i/>
          <w:sz w:val="22"/>
          <w:szCs w:val="22"/>
          <w:lang w:val="en-US"/>
        </w:rPr>
        <w:t xml:space="preserve">secondary principles are </w:t>
      </w:r>
      <w:r>
        <w:rPr>
          <w:i/>
          <w:sz w:val="22"/>
          <w:szCs w:val="22"/>
          <w:lang w:val="en-US"/>
        </w:rPr>
        <w:t>…</w:t>
      </w:r>
      <w:r w:rsidRPr="00B36879">
        <w:rPr>
          <w:i/>
          <w:sz w:val="22"/>
          <w:szCs w:val="22"/>
          <w:lang w:val="en-US"/>
        </w:rPr>
        <w:t xml:space="preserve"> usable in all circumstances</w:t>
      </w:r>
      <w:r>
        <w:rPr>
          <w:sz w:val="22"/>
          <w:szCs w:val="22"/>
          <w:lang w:val="en-US"/>
        </w:rPr>
        <w:t>’.</w:t>
      </w:r>
      <w:r>
        <w:rPr>
          <w:rStyle w:val="FootnoteReference"/>
          <w:sz w:val="22"/>
          <w:szCs w:val="22"/>
          <w:lang w:val="en-US"/>
        </w:rPr>
        <w:footnoteReference w:id="9"/>
      </w:r>
    </w:p>
    <w:p w14:paraId="0958262E" w14:textId="77777777" w:rsidR="00B36879" w:rsidRDefault="00B36879" w:rsidP="00636035">
      <w:pPr>
        <w:spacing w:line="360" w:lineRule="auto"/>
        <w:ind w:left="720"/>
        <w:jc w:val="both"/>
        <w:rPr>
          <w:rFonts w:ascii="Times" w:hAnsi="Times"/>
          <w:lang w:val="en-US"/>
        </w:rPr>
      </w:pPr>
    </w:p>
    <w:p w14:paraId="73C199DC" w14:textId="77777777" w:rsidR="00C1659D" w:rsidRDefault="00C1659D" w:rsidP="00283642">
      <w:pPr>
        <w:spacing w:line="360" w:lineRule="auto"/>
        <w:jc w:val="both"/>
        <w:rPr>
          <w:rFonts w:ascii="Times" w:hAnsi="Times"/>
          <w:lang w:val="en-US"/>
        </w:rPr>
      </w:pPr>
    </w:p>
    <w:p w14:paraId="77C41DA7" w14:textId="7FFE8C16" w:rsidR="009F56B5" w:rsidRPr="00F3134C" w:rsidRDefault="00C1659D" w:rsidP="00283642">
      <w:pPr>
        <w:spacing w:line="360" w:lineRule="auto"/>
        <w:jc w:val="both"/>
        <w:rPr>
          <w:rFonts w:ascii="Times" w:hAnsi="Times"/>
          <w:lang w:val="en-US"/>
        </w:rPr>
      </w:pPr>
      <w:r>
        <w:rPr>
          <w:rFonts w:ascii="Times" w:hAnsi="Times"/>
          <w:lang w:val="en-US"/>
        </w:rPr>
        <w:t xml:space="preserve">The problem </w:t>
      </w:r>
      <w:r w:rsidR="00B275B8">
        <w:rPr>
          <w:rFonts w:ascii="Times" w:hAnsi="Times"/>
          <w:lang w:val="en-US"/>
        </w:rPr>
        <w:t>with</w:t>
      </w:r>
      <w:r>
        <w:rPr>
          <w:rFonts w:ascii="Times" w:hAnsi="Times"/>
          <w:lang w:val="en-US"/>
        </w:rPr>
        <w:t xml:space="preserve"> </w:t>
      </w:r>
      <w:r w:rsidRPr="00F3134C">
        <w:rPr>
          <w:rFonts w:ascii="Times" w:hAnsi="Times"/>
          <w:lang w:val="en-US"/>
        </w:rPr>
        <w:t xml:space="preserve">objectivist norms </w:t>
      </w:r>
      <w:r w:rsidR="00B275B8">
        <w:rPr>
          <w:rFonts w:ascii="Times" w:hAnsi="Times"/>
          <w:lang w:val="en-US"/>
        </w:rPr>
        <w:t>is not that they are</w:t>
      </w:r>
      <w:r w:rsidRPr="00F3134C">
        <w:rPr>
          <w:rFonts w:ascii="Times" w:hAnsi="Times"/>
          <w:lang w:val="en-US"/>
        </w:rPr>
        <w:t xml:space="preserve"> never action-guiding, but that they are only </w:t>
      </w:r>
      <w:r w:rsidR="00B36F6E">
        <w:rPr>
          <w:rFonts w:ascii="Times" w:hAnsi="Times"/>
          <w:lang w:val="en-US"/>
        </w:rPr>
        <w:t>sometimes</w:t>
      </w:r>
      <w:r w:rsidRPr="00F3134C">
        <w:rPr>
          <w:rFonts w:ascii="Times" w:hAnsi="Times"/>
          <w:lang w:val="en-US"/>
        </w:rPr>
        <w:t xml:space="preserve"> action-guiding. </w:t>
      </w:r>
      <w:r w:rsidR="009F56B5" w:rsidRPr="00F3134C">
        <w:rPr>
          <w:rFonts w:ascii="Times" w:hAnsi="Times"/>
          <w:lang w:val="en-US"/>
        </w:rPr>
        <w:t xml:space="preserve">Subjectivists say that all adequate norms must always be action guiding. </w:t>
      </w:r>
      <w:proofErr w:type="gramStart"/>
      <w:r w:rsidR="009F56B5" w:rsidRPr="00F3134C">
        <w:rPr>
          <w:rFonts w:ascii="Times" w:hAnsi="Times"/>
          <w:lang w:val="en-US"/>
        </w:rPr>
        <w:t>Thus</w:t>
      </w:r>
      <w:proofErr w:type="gramEnd"/>
      <w:r w:rsidR="009F56B5" w:rsidRPr="00F3134C">
        <w:rPr>
          <w:rFonts w:ascii="Times" w:hAnsi="Times"/>
          <w:lang w:val="en-US"/>
        </w:rPr>
        <w:t xml:space="preserve"> the internalist argues the following:</w:t>
      </w:r>
    </w:p>
    <w:p w14:paraId="7A85A247" w14:textId="77777777" w:rsidR="009F56B5" w:rsidRPr="00F3134C" w:rsidRDefault="009F56B5" w:rsidP="00283642">
      <w:pPr>
        <w:spacing w:line="360" w:lineRule="auto"/>
        <w:jc w:val="both"/>
        <w:rPr>
          <w:rFonts w:ascii="Times" w:hAnsi="Times"/>
          <w:lang w:val="en-US"/>
        </w:rPr>
      </w:pPr>
    </w:p>
    <w:p w14:paraId="08E95C30" w14:textId="77777777" w:rsidR="009F56B5" w:rsidRPr="00F3134C" w:rsidRDefault="009F56B5" w:rsidP="00283642">
      <w:pPr>
        <w:pStyle w:val="ListParagraph"/>
        <w:numPr>
          <w:ilvl w:val="0"/>
          <w:numId w:val="5"/>
        </w:numPr>
        <w:spacing w:line="360" w:lineRule="auto"/>
        <w:jc w:val="both"/>
        <w:rPr>
          <w:rFonts w:ascii="Times" w:hAnsi="Times"/>
          <w:lang w:val="en-US"/>
        </w:rPr>
      </w:pPr>
      <w:r w:rsidRPr="00F3134C">
        <w:rPr>
          <w:rFonts w:ascii="Times" w:hAnsi="Times"/>
          <w:lang w:val="en-US"/>
        </w:rPr>
        <w:t>For any norm N to be adequate, it must be action-guiding</w:t>
      </w:r>
    </w:p>
    <w:p w14:paraId="7B82594D" w14:textId="71207B48" w:rsidR="009F56B5" w:rsidRPr="00F3134C" w:rsidRDefault="009F56B5" w:rsidP="00283642">
      <w:pPr>
        <w:pStyle w:val="ListParagraph"/>
        <w:numPr>
          <w:ilvl w:val="0"/>
          <w:numId w:val="5"/>
        </w:numPr>
        <w:spacing w:line="360" w:lineRule="auto"/>
        <w:jc w:val="both"/>
        <w:rPr>
          <w:rFonts w:ascii="Times" w:hAnsi="Times"/>
          <w:lang w:val="en-US"/>
        </w:rPr>
      </w:pPr>
      <w:r w:rsidRPr="00F3134C">
        <w:rPr>
          <w:rFonts w:ascii="Times" w:hAnsi="Times"/>
          <w:lang w:val="en-US"/>
        </w:rPr>
        <w:t>For N to be action-guiding, its triggering-condition C must be transparent</w:t>
      </w:r>
    </w:p>
    <w:p w14:paraId="52A8E432" w14:textId="52D00A0A" w:rsidR="009F56B5" w:rsidRPr="00F3134C" w:rsidRDefault="009F56B5" w:rsidP="00283642">
      <w:pPr>
        <w:pStyle w:val="ListParagraph"/>
        <w:numPr>
          <w:ilvl w:val="0"/>
          <w:numId w:val="5"/>
        </w:numPr>
        <w:spacing w:line="360" w:lineRule="auto"/>
        <w:jc w:val="both"/>
        <w:rPr>
          <w:rFonts w:ascii="Times" w:hAnsi="Times"/>
          <w:lang w:val="en-US"/>
        </w:rPr>
      </w:pPr>
      <w:r w:rsidRPr="00F3134C">
        <w:rPr>
          <w:rFonts w:ascii="Times" w:hAnsi="Times"/>
          <w:lang w:val="en-US"/>
        </w:rPr>
        <w:t xml:space="preserve">The only transparent conditions are </w:t>
      </w:r>
      <w:r w:rsidR="00B275B8">
        <w:rPr>
          <w:rFonts w:ascii="Times" w:hAnsi="Times"/>
          <w:lang w:val="en-US"/>
        </w:rPr>
        <w:t xml:space="preserve">being in certain </w:t>
      </w:r>
      <w:r w:rsidRPr="00F3134C">
        <w:rPr>
          <w:rFonts w:ascii="Times" w:hAnsi="Times"/>
          <w:lang w:val="en-US"/>
        </w:rPr>
        <w:t>mental</w:t>
      </w:r>
      <w:r w:rsidR="00B275B8">
        <w:rPr>
          <w:rFonts w:ascii="Times" w:hAnsi="Times"/>
          <w:lang w:val="en-US"/>
        </w:rPr>
        <w:t xml:space="preserve"> </w:t>
      </w:r>
      <w:r w:rsidRPr="00F3134C">
        <w:rPr>
          <w:rFonts w:ascii="Times" w:hAnsi="Times"/>
          <w:lang w:val="en-US"/>
        </w:rPr>
        <w:t>states</w:t>
      </w:r>
    </w:p>
    <w:p w14:paraId="34472A81" w14:textId="711F621B" w:rsidR="009F56B5" w:rsidRPr="00F3134C" w:rsidRDefault="009F56B5" w:rsidP="00283642">
      <w:pPr>
        <w:pStyle w:val="ListParagraph"/>
        <w:numPr>
          <w:ilvl w:val="0"/>
          <w:numId w:val="5"/>
        </w:numPr>
        <w:spacing w:line="360" w:lineRule="auto"/>
        <w:jc w:val="both"/>
        <w:rPr>
          <w:rFonts w:ascii="Times" w:hAnsi="Times"/>
          <w:lang w:val="en-US"/>
        </w:rPr>
      </w:pPr>
      <w:r w:rsidRPr="00F3134C">
        <w:rPr>
          <w:rFonts w:ascii="Times" w:hAnsi="Times"/>
          <w:lang w:val="en-US"/>
        </w:rPr>
        <w:t xml:space="preserve">The only action-guiding norms are triggered by </w:t>
      </w:r>
      <w:r w:rsidR="00B275B8">
        <w:rPr>
          <w:rFonts w:ascii="Times" w:hAnsi="Times"/>
          <w:lang w:val="en-US"/>
        </w:rPr>
        <w:t xml:space="preserve">being in certain </w:t>
      </w:r>
      <w:r w:rsidRPr="00F3134C">
        <w:rPr>
          <w:rFonts w:ascii="Times" w:hAnsi="Times"/>
          <w:lang w:val="en-US"/>
        </w:rPr>
        <w:t>mental states</w:t>
      </w:r>
    </w:p>
    <w:p w14:paraId="293676A0" w14:textId="140D06F1" w:rsidR="009F56B5" w:rsidRDefault="009F56B5" w:rsidP="00283642">
      <w:pPr>
        <w:pStyle w:val="ListParagraph"/>
        <w:numPr>
          <w:ilvl w:val="0"/>
          <w:numId w:val="5"/>
        </w:numPr>
        <w:spacing w:line="360" w:lineRule="auto"/>
        <w:jc w:val="both"/>
        <w:rPr>
          <w:rFonts w:ascii="Times" w:hAnsi="Times"/>
          <w:lang w:val="en-US"/>
        </w:rPr>
      </w:pPr>
      <w:r w:rsidRPr="00F3134C">
        <w:rPr>
          <w:rFonts w:ascii="Times" w:hAnsi="Times"/>
          <w:lang w:val="en-US"/>
        </w:rPr>
        <w:t xml:space="preserve">The only adequate norms are triggered by </w:t>
      </w:r>
      <w:r w:rsidR="00B275B8">
        <w:rPr>
          <w:rFonts w:ascii="Times" w:hAnsi="Times"/>
          <w:lang w:val="en-US"/>
        </w:rPr>
        <w:t xml:space="preserve">being in certain </w:t>
      </w:r>
      <w:r w:rsidRPr="00F3134C">
        <w:rPr>
          <w:rFonts w:ascii="Times" w:hAnsi="Times"/>
          <w:lang w:val="en-US"/>
        </w:rPr>
        <w:t>mental states</w:t>
      </w:r>
    </w:p>
    <w:p w14:paraId="2FA0E474" w14:textId="77777777" w:rsidR="009F56B5" w:rsidRPr="00F3134C" w:rsidRDefault="009F56B5" w:rsidP="00283642">
      <w:pPr>
        <w:spacing w:line="360" w:lineRule="auto"/>
        <w:jc w:val="both"/>
        <w:rPr>
          <w:rFonts w:ascii="Times" w:hAnsi="Times"/>
          <w:lang w:val="en-US"/>
        </w:rPr>
      </w:pPr>
    </w:p>
    <w:p w14:paraId="297190D9" w14:textId="3D183F08" w:rsidR="009F56B5" w:rsidRPr="00F3134C" w:rsidRDefault="009F56B5" w:rsidP="00283642">
      <w:pPr>
        <w:spacing w:line="360" w:lineRule="auto"/>
        <w:jc w:val="both"/>
        <w:rPr>
          <w:rFonts w:ascii="Times" w:hAnsi="Times"/>
          <w:lang w:val="en-US"/>
        </w:rPr>
      </w:pPr>
      <w:r w:rsidRPr="00F3134C">
        <w:rPr>
          <w:rFonts w:ascii="Times" w:hAnsi="Times"/>
          <w:lang w:val="en-US"/>
        </w:rPr>
        <w:t xml:space="preserve">But as we saw earlier, (3) is false. </w:t>
      </w:r>
      <w:proofErr w:type="gramStart"/>
      <w:r w:rsidRPr="00F3134C">
        <w:rPr>
          <w:rFonts w:ascii="Times" w:hAnsi="Times"/>
          <w:lang w:val="en-US"/>
        </w:rPr>
        <w:t>Thus</w:t>
      </w:r>
      <w:proofErr w:type="gramEnd"/>
      <w:r w:rsidRPr="00F3134C">
        <w:rPr>
          <w:rFonts w:ascii="Times" w:hAnsi="Times"/>
          <w:lang w:val="en-US"/>
        </w:rPr>
        <w:t xml:space="preserve"> the argument must be </w:t>
      </w:r>
      <w:r w:rsidR="00630BE2">
        <w:rPr>
          <w:rFonts w:ascii="Times" w:hAnsi="Times"/>
          <w:lang w:val="en-US"/>
        </w:rPr>
        <w:t>amended</w:t>
      </w:r>
      <w:r w:rsidRPr="00F3134C">
        <w:rPr>
          <w:rFonts w:ascii="Times" w:hAnsi="Times"/>
          <w:lang w:val="en-US"/>
        </w:rPr>
        <w:t>:</w:t>
      </w:r>
    </w:p>
    <w:p w14:paraId="486A6FA6" w14:textId="77777777" w:rsidR="009F56B5" w:rsidRPr="00F3134C" w:rsidRDefault="009F56B5" w:rsidP="00283642">
      <w:pPr>
        <w:spacing w:line="360" w:lineRule="auto"/>
        <w:jc w:val="both"/>
        <w:rPr>
          <w:rFonts w:ascii="Times" w:hAnsi="Times"/>
          <w:lang w:val="en-US"/>
        </w:rPr>
      </w:pPr>
    </w:p>
    <w:p w14:paraId="23308AD2" w14:textId="77777777" w:rsidR="009F56B5" w:rsidRPr="00F3134C" w:rsidRDefault="009F56B5" w:rsidP="00283642">
      <w:pPr>
        <w:pStyle w:val="ListParagraph"/>
        <w:numPr>
          <w:ilvl w:val="0"/>
          <w:numId w:val="6"/>
        </w:numPr>
        <w:spacing w:line="360" w:lineRule="auto"/>
        <w:jc w:val="both"/>
        <w:rPr>
          <w:rFonts w:ascii="Times" w:hAnsi="Times"/>
          <w:lang w:val="en-US"/>
        </w:rPr>
      </w:pPr>
      <w:r w:rsidRPr="00F3134C">
        <w:rPr>
          <w:rFonts w:ascii="Times" w:hAnsi="Times"/>
          <w:lang w:val="en-US"/>
        </w:rPr>
        <w:t>For N to be adequate, it must be action-guiding</w:t>
      </w:r>
    </w:p>
    <w:p w14:paraId="184A564F" w14:textId="062667AE" w:rsidR="009F56B5" w:rsidRPr="00F3134C" w:rsidRDefault="009F56B5" w:rsidP="00283642">
      <w:pPr>
        <w:pStyle w:val="ListParagraph"/>
        <w:numPr>
          <w:ilvl w:val="0"/>
          <w:numId w:val="6"/>
        </w:numPr>
        <w:spacing w:line="360" w:lineRule="auto"/>
        <w:jc w:val="both"/>
        <w:rPr>
          <w:rFonts w:ascii="Times" w:hAnsi="Times"/>
          <w:lang w:val="en-US"/>
        </w:rPr>
      </w:pPr>
      <w:r w:rsidRPr="00F3134C">
        <w:rPr>
          <w:rFonts w:ascii="Times" w:hAnsi="Times"/>
          <w:lang w:val="en-US"/>
        </w:rPr>
        <w:t>For N to be action-guiding, C must be transparent</w:t>
      </w:r>
    </w:p>
    <w:p w14:paraId="76DDDB21" w14:textId="77777777" w:rsidR="009F56B5" w:rsidRPr="00F3134C" w:rsidRDefault="009F56B5" w:rsidP="00283642">
      <w:pPr>
        <w:spacing w:line="360" w:lineRule="auto"/>
        <w:ind w:left="360"/>
        <w:jc w:val="both"/>
        <w:rPr>
          <w:rFonts w:ascii="Times" w:hAnsi="Times"/>
          <w:lang w:val="en-US"/>
        </w:rPr>
      </w:pPr>
      <w:r w:rsidRPr="00F3134C">
        <w:rPr>
          <w:rFonts w:ascii="Times" w:hAnsi="Times"/>
          <w:lang w:val="en-US"/>
        </w:rPr>
        <w:t>(3*) There are no transparent conditions</w:t>
      </w:r>
    </w:p>
    <w:p w14:paraId="382C774D" w14:textId="77777777" w:rsidR="009F56B5" w:rsidRPr="00F3134C" w:rsidRDefault="009F56B5" w:rsidP="00283642">
      <w:pPr>
        <w:spacing w:line="360" w:lineRule="auto"/>
        <w:ind w:left="360"/>
        <w:jc w:val="both"/>
        <w:rPr>
          <w:rFonts w:ascii="Times" w:hAnsi="Times"/>
          <w:lang w:val="en-US"/>
        </w:rPr>
      </w:pPr>
      <w:r w:rsidRPr="00F3134C">
        <w:rPr>
          <w:rFonts w:ascii="Times" w:hAnsi="Times"/>
          <w:lang w:val="en-US"/>
        </w:rPr>
        <w:t>(4*) There are no action-guiding norms</w:t>
      </w:r>
    </w:p>
    <w:p w14:paraId="1CE9979F" w14:textId="77777777" w:rsidR="009F56B5" w:rsidRPr="00F3134C" w:rsidRDefault="009F56B5" w:rsidP="00283642">
      <w:pPr>
        <w:spacing w:line="360" w:lineRule="auto"/>
        <w:ind w:left="360"/>
        <w:jc w:val="both"/>
        <w:rPr>
          <w:rFonts w:ascii="Times" w:hAnsi="Times"/>
          <w:lang w:val="en-US"/>
        </w:rPr>
      </w:pPr>
      <w:r w:rsidRPr="00F3134C">
        <w:rPr>
          <w:rFonts w:ascii="Times" w:hAnsi="Times"/>
          <w:lang w:val="en-US"/>
        </w:rPr>
        <w:t>(5*) There are no adequate norms</w:t>
      </w:r>
    </w:p>
    <w:p w14:paraId="3457925E" w14:textId="77777777" w:rsidR="00F3134C" w:rsidRPr="00F3134C" w:rsidRDefault="00F3134C" w:rsidP="00283642">
      <w:pPr>
        <w:spacing w:line="360" w:lineRule="auto"/>
        <w:jc w:val="both"/>
        <w:rPr>
          <w:rFonts w:ascii="Times" w:hAnsi="Times"/>
          <w:lang w:val="en-US"/>
        </w:rPr>
      </w:pPr>
    </w:p>
    <w:p w14:paraId="5AFDCC6D" w14:textId="39A4377F" w:rsidR="009F56B5" w:rsidRPr="00F3134C" w:rsidRDefault="00F3134C" w:rsidP="00283642">
      <w:pPr>
        <w:spacing w:line="360" w:lineRule="auto"/>
        <w:jc w:val="both"/>
        <w:rPr>
          <w:rFonts w:ascii="Times" w:hAnsi="Times"/>
          <w:lang w:val="en-US"/>
        </w:rPr>
      </w:pPr>
      <w:r w:rsidRPr="00F3134C">
        <w:rPr>
          <w:rFonts w:ascii="Times" w:hAnsi="Times"/>
          <w:lang w:val="en-US"/>
        </w:rPr>
        <w:t xml:space="preserve">This is a </w:t>
      </w:r>
      <w:r>
        <w:rPr>
          <w:rFonts w:ascii="Times" w:hAnsi="Times"/>
          <w:lang w:val="en-US"/>
        </w:rPr>
        <w:t xml:space="preserve">remarkably pessimistic outcome! </w:t>
      </w:r>
      <w:r w:rsidR="00BA4298">
        <w:rPr>
          <w:rFonts w:ascii="Times" w:hAnsi="Times"/>
          <w:lang w:val="en-US"/>
        </w:rPr>
        <w:t xml:space="preserve">The truth of anti-transparency entails that there are no adequate norms. For those who want to preserve action-guidance as a desideratum for norms, they must deny (2). </w:t>
      </w:r>
    </w:p>
    <w:p w14:paraId="5533116E" w14:textId="77777777" w:rsidR="009F56B5" w:rsidRDefault="009F56B5" w:rsidP="00283642">
      <w:pPr>
        <w:spacing w:line="360" w:lineRule="auto"/>
        <w:jc w:val="both"/>
        <w:rPr>
          <w:rFonts w:ascii="Times" w:hAnsi="Times"/>
          <w:lang w:val="en-US"/>
        </w:rPr>
      </w:pPr>
    </w:p>
    <w:p w14:paraId="170B664C" w14:textId="1453652E" w:rsidR="00D44AB4" w:rsidRPr="00341F10" w:rsidRDefault="00531FFB" w:rsidP="00283642">
      <w:pPr>
        <w:spacing w:line="360" w:lineRule="auto"/>
        <w:jc w:val="both"/>
        <w:rPr>
          <w:rFonts w:ascii="Times" w:hAnsi="Times"/>
          <w:lang w:val="en-US"/>
        </w:rPr>
      </w:pPr>
      <w:r>
        <w:rPr>
          <w:rFonts w:ascii="Times" w:hAnsi="Times"/>
          <w:lang w:val="en-US"/>
        </w:rPr>
        <w:t xml:space="preserve">To deny (2), </w:t>
      </w:r>
      <w:r w:rsidR="00DF1919">
        <w:rPr>
          <w:rFonts w:ascii="Times" w:hAnsi="Times"/>
          <w:lang w:val="en-US"/>
        </w:rPr>
        <w:t xml:space="preserve">we must </w:t>
      </w:r>
      <w:r w:rsidR="007268A4">
        <w:rPr>
          <w:rFonts w:ascii="Times" w:hAnsi="Times"/>
          <w:lang w:val="en-US"/>
        </w:rPr>
        <w:t>re</w:t>
      </w:r>
      <w:r w:rsidR="00DF1919">
        <w:rPr>
          <w:rFonts w:ascii="Times" w:hAnsi="Times"/>
          <w:lang w:val="en-US"/>
        </w:rPr>
        <w:t>define</w:t>
      </w:r>
      <w:r>
        <w:rPr>
          <w:rFonts w:ascii="Times" w:hAnsi="Times"/>
          <w:lang w:val="en-US"/>
        </w:rPr>
        <w:t xml:space="preserve"> action-guidance. </w:t>
      </w:r>
      <w:r w:rsidR="00165A10">
        <w:rPr>
          <w:rFonts w:ascii="Times" w:hAnsi="Times"/>
          <w:lang w:val="en-US"/>
        </w:rPr>
        <w:t>First, we could follow Williams in saying that reasons ‘guide’ our actions,</w:t>
      </w:r>
      <w:r w:rsidR="00303985">
        <w:rPr>
          <w:rFonts w:ascii="Times" w:hAnsi="Times"/>
          <w:lang w:val="en-US"/>
        </w:rPr>
        <w:t>;</w:t>
      </w:r>
      <w:r w:rsidR="00165A10">
        <w:rPr>
          <w:rFonts w:ascii="Times" w:hAnsi="Times"/>
          <w:lang w:val="en-US"/>
        </w:rPr>
        <w:t xml:space="preserve"> that is, they motivate and explain </w:t>
      </w:r>
      <w:r w:rsidR="000D3EF7">
        <w:rPr>
          <w:rFonts w:ascii="Times" w:hAnsi="Times"/>
          <w:lang w:val="en-US"/>
        </w:rPr>
        <w:t>actions</w:t>
      </w:r>
      <w:r w:rsidR="00165A10">
        <w:rPr>
          <w:rFonts w:ascii="Times" w:hAnsi="Times"/>
          <w:lang w:val="en-US"/>
        </w:rPr>
        <w:t xml:space="preserve">, they are reasons </w:t>
      </w:r>
      <w:r w:rsidR="00165A10">
        <w:rPr>
          <w:rFonts w:ascii="Times" w:hAnsi="Times"/>
          <w:i/>
          <w:lang w:val="en-US"/>
        </w:rPr>
        <w:t>for which</w:t>
      </w:r>
      <w:r w:rsidR="00165A10">
        <w:rPr>
          <w:rFonts w:ascii="Times" w:hAnsi="Times"/>
          <w:lang w:val="en-US"/>
        </w:rPr>
        <w:t xml:space="preserve"> we act.</w:t>
      </w:r>
      <w:r w:rsidR="00C942DE">
        <w:rPr>
          <w:rStyle w:val="FootnoteReference"/>
          <w:rFonts w:ascii="Times" w:hAnsi="Times"/>
          <w:lang w:val="en-US"/>
        </w:rPr>
        <w:footnoteReference w:id="10"/>
      </w:r>
      <w:r w:rsidR="00303985">
        <w:rPr>
          <w:rFonts w:ascii="Times" w:hAnsi="Times"/>
          <w:lang w:val="en-US"/>
        </w:rPr>
        <w:t xml:space="preserve"> Given one </w:t>
      </w:r>
      <w:r w:rsidR="00165A10">
        <w:rPr>
          <w:rFonts w:ascii="Times" w:hAnsi="Times"/>
          <w:lang w:val="en-US"/>
        </w:rPr>
        <w:t>cannot be</w:t>
      </w:r>
      <w:r w:rsidR="00303985">
        <w:rPr>
          <w:rFonts w:ascii="Times" w:hAnsi="Times"/>
          <w:lang w:val="en-US"/>
        </w:rPr>
        <w:t xml:space="preserve"> motivated to act for a reason one</w:t>
      </w:r>
      <w:r w:rsidR="00165A10">
        <w:rPr>
          <w:rFonts w:ascii="Times" w:hAnsi="Times"/>
          <w:lang w:val="en-US"/>
        </w:rPr>
        <w:t xml:space="preserve"> do</w:t>
      </w:r>
      <w:r w:rsidR="00303985">
        <w:rPr>
          <w:rFonts w:ascii="Times" w:hAnsi="Times"/>
          <w:lang w:val="en-US"/>
        </w:rPr>
        <w:t>es</w:t>
      </w:r>
      <w:r w:rsidR="00165A10">
        <w:rPr>
          <w:rFonts w:ascii="Times" w:hAnsi="Times"/>
          <w:lang w:val="en-US"/>
        </w:rPr>
        <w:t xml:space="preserve"> not have, for a reason to guide an agent’s action,</w:t>
      </w:r>
      <w:r w:rsidR="00C942DE">
        <w:rPr>
          <w:rFonts w:ascii="Times" w:hAnsi="Times"/>
          <w:lang w:val="en-US"/>
        </w:rPr>
        <w:t xml:space="preserve"> it has </w:t>
      </w:r>
      <w:r w:rsidR="00165A10">
        <w:rPr>
          <w:rFonts w:ascii="Times" w:hAnsi="Times"/>
          <w:lang w:val="en-US"/>
        </w:rPr>
        <w:t>to be ‘within the agent’s epistemic ken’.</w:t>
      </w:r>
      <w:r w:rsidR="00165A10">
        <w:rPr>
          <w:rStyle w:val="FootnoteReference"/>
          <w:rFonts w:ascii="Times" w:hAnsi="Times"/>
          <w:lang w:val="en-US"/>
        </w:rPr>
        <w:footnoteReference w:id="11"/>
      </w:r>
      <w:r w:rsidR="00165A10">
        <w:rPr>
          <w:rFonts w:ascii="Times" w:hAnsi="Times"/>
          <w:lang w:val="en-US"/>
        </w:rPr>
        <w:t xml:space="preserve"> </w:t>
      </w:r>
      <w:r w:rsidR="003579F6">
        <w:rPr>
          <w:rFonts w:ascii="Times" w:hAnsi="Times"/>
          <w:lang w:val="en-US"/>
        </w:rPr>
        <w:t xml:space="preserve">So we can </w:t>
      </w:r>
      <w:r w:rsidR="001230FC">
        <w:rPr>
          <w:rFonts w:ascii="Times" w:hAnsi="Times"/>
          <w:lang w:val="en-US"/>
        </w:rPr>
        <w:t>amend</w:t>
      </w:r>
      <w:r w:rsidR="003579F6">
        <w:rPr>
          <w:rFonts w:ascii="Times" w:hAnsi="Times"/>
          <w:lang w:val="en-US"/>
        </w:rPr>
        <w:t xml:space="preserve"> (2) to </w:t>
      </w:r>
      <w:r w:rsidR="003579F6">
        <w:rPr>
          <w:rFonts w:ascii="Times" w:hAnsi="Times"/>
          <w:i/>
          <w:lang w:val="en-US"/>
        </w:rPr>
        <w:t>if N is action-guiding, the reason R for conforming to it must be within S’s epistemic ken</w:t>
      </w:r>
      <w:r w:rsidR="00A84E42">
        <w:rPr>
          <w:rFonts w:ascii="Times" w:hAnsi="Times"/>
          <w:lang w:val="en-US"/>
        </w:rPr>
        <w:t>, where</w:t>
      </w:r>
      <w:r w:rsidR="003579F6">
        <w:rPr>
          <w:rFonts w:ascii="Times" w:hAnsi="Times"/>
          <w:lang w:val="en-US"/>
        </w:rPr>
        <w:t xml:space="preserve"> </w:t>
      </w:r>
      <w:r w:rsidR="00A84E42">
        <w:rPr>
          <w:rFonts w:ascii="Times" w:hAnsi="Times"/>
          <w:lang w:val="en-US"/>
        </w:rPr>
        <w:t xml:space="preserve">R is </w:t>
      </w:r>
      <w:r w:rsidR="00303985">
        <w:rPr>
          <w:rFonts w:ascii="Times" w:hAnsi="Times"/>
          <w:lang w:val="en-US"/>
        </w:rPr>
        <w:t>the norm’s</w:t>
      </w:r>
      <w:r w:rsidR="00A84E42">
        <w:rPr>
          <w:rFonts w:ascii="Times" w:hAnsi="Times"/>
          <w:lang w:val="en-US"/>
        </w:rPr>
        <w:t xml:space="preserve"> trigger</w:t>
      </w:r>
      <w:r w:rsidR="00303985">
        <w:rPr>
          <w:rFonts w:ascii="Times" w:hAnsi="Times"/>
          <w:lang w:val="en-US"/>
        </w:rPr>
        <w:t>ing</w:t>
      </w:r>
      <w:r w:rsidR="00A84E42">
        <w:rPr>
          <w:rFonts w:ascii="Times" w:hAnsi="Times"/>
          <w:lang w:val="en-US"/>
        </w:rPr>
        <w:t xml:space="preserve"> condition C. </w:t>
      </w:r>
      <w:r w:rsidR="0023306B">
        <w:rPr>
          <w:rFonts w:ascii="Times" w:hAnsi="Times"/>
          <w:lang w:val="en-US"/>
        </w:rPr>
        <w:t xml:space="preserve">There are two upshots to new definition. First, it does not demand lucidity simpliciter, only contextual lucidity. It is only when </w:t>
      </w:r>
      <w:r w:rsidR="00C624DD">
        <w:rPr>
          <w:rFonts w:ascii="Times" w:hAnsi="Times"/>
          <w:lang w:val="en-US"/>
        </w:rPr>
        <w:t>a norm’s</w:t>
      </w:r>
      <w:r w:rsidR="00A84E42">
        <w:rPr>
          <w:rFonts w:ascii="Times" w:hAnsi="Times"/>
          <w:lang w:val="en-US"/>
        </w:rPr>
        <w:t xml:space="preserve"> trigger</w:t>
      </w:r>
      <w:r w:rsidR="00C624DD">
        <w:rPr>
          <w:rFonts w:ascii="Times" w:hAnsi="Times"/>
          <w:lang w:val="en-US"/>
        </w:rPr>
        <w:t>ing</w:t>
      </w:r>
      <w:r w:rsidR="00A84E42">
        <w:rPr>
          <w:rFonts w:ascii="Times" w:hAnsi="Times"/>
          <w:lang w:val="en-US"/>
        </w:rPr>
        <w:t xml:space="preserve"> condition is</w:t>
      </w:r>
      <w:r w:rsidR="0023306B">
        <w:rPr>
          <w:rFonts w:ascii="Times" w:hAnsi="Times"/>
          <w:lang w:val="en-US"/>
        </w:rPr>
        <w:t xml:space="preserve"> </w:t>
      </w:r>
      <w:r w:rsidR="00C624DD">
        <w:rPr>
          <w:rFonts w:ascii="Times" w:hAnsi="Times"/>
          <w:lang w:val="en-US"/>
        </w:rPr>
        <w:t>known</w:t>
      </w:r>
      <w:r w:rsidR="0023306B">
        <w:rPr>
          <w:rFonts w:ascii="Times" w:hAnsi="Times"/>
          <w:lang w:val="en-US"/>
        </w:rPr>
        <w:t xml:space="preserve"> that we can follow a norm, and thus the norm is action-guiding. Second, this view doesn’t </w:t>
      </w:r>
      <w:r w:rsidR="00A84E42">
        <w:rPr>
          <w:rFonts w:ascii="Times" w:hAnsi="Times"/>
          <w:lang w:val="en-US"/>
        </w:rPr>
        <w:t xml:space="preserve">favour internalist or externalist norms. Both reason that supervene on mental states and reasons that supervene on facticity can be within our epistemic ken. </w:t>
      </w:r>
      <w:r w:rsidR="00C624DD">
        <w:rPr>
          <w:rFonts w:ascii="Times" w:hAnsi="Times"/>
          <w:lang w:val="en-US"/>
        </w:rPr>
        <w:t>This view does not give us a verdict on the kinds of reasons—subjective or objective</w:t>
      </w:r>
      <w:r w:rsidR="00C624DD">
        <w:rPr>
          <w:rFonts w:ascii="Times" w:hAnsi="Times"/>
          <w:lang w:val="en-US"/>
        </w:rPr>
        <w:noBreakHyphen/>
        <w:t>for which we can act. Consequently, both internalist and externalist norms meet the standard for action-guidance, it is not unique to internalist norms</w:t>
      </w:r>
      <w:r w:rsidR="00341F10">
        <w:rPr>
          <w:rFonts w:ascii="Times" w:hAnsi="Times"/>
          <w:lang w:val="en-US"/>
        </w:rPr>
        <w:t>.</w:t>
      </w:r>
    </w:p>
    <w:p w14:paraId="118DA1ED" w14:textId="77777777" w:rsidR="00DF1919" w:rsidRDefault="00DF1919" w:rsidP="00283642">
      <w:pPr>
        <w:spacing w:line="360" w:lineRule="auto"/>
        <w:jc w:val="both"/>
        <w:rPr>
          <w:rFonts w:ascii="Times" w:hAnsi="Times"/>
          <w:lang w:val="en-US"/>
        </w:rPr>
      </w:pPr>
    </w:p>
    <w:p w14:paraId="21A10D1F" w14:textId="280DE27B" w:rsidR="007268A4" w:rsidRPr="00AD25D6" w:rsidRDefault="007268A4" w:rsidP="00283642">
      <w:pPr>
        <w:spacing w:line="360" w:lineRule="auto"/>
        <w:jc w:val="both"/>
        <w:rPr>
          <w:rFonts w:ascii="Times" w:hAnsi="Times"/>
          <w:lang w:val="en-US"/>
        </w:rPr>
      </w:pPr>
      <w:r>
        <w:rPr>
          <w:rFonts w:ascii="Times" w:hAnsi="Times"/>
          <w:lang w:val="en-US"/>
        </w:rPr>
        <w:t xml:space="preserve">A second way of denying (2) is to point to the fact that our ordinary notion of followability does not entail lucidity. Consider, as Srinivasan </w:t>
      </w:r>
      <w:r w:rsidRPr="00AD25D6">
        <w:rPr>
          <w:rFonts w:ascii="Times" w:hAnsi="Times"/>
          <w:lang w:val="en-US"/>
        </w:rPr>
        <w:t>does, the norm &lt; when setting the table for Passover, one ought to set as many pieces as there</w:t>
      </w:r>
      <w:r w:rsidR="001A1C70" w:rsidRPr="00AD25D6">
        <w:rPr>
          <w:rFonts w:ascii="Times" w:hAnsi="Times"/>
          <w:lang w:val="en-US"/>
        </w:rPr>
        <w:t xml:space="preserve"> </w:t>
      </w:r>
      <w:r w:rsidR="001230FC" w:rsidRPr="00AD25D6">
        <w:rPr>
          <w:rFonts w:ascii="Times" w:hAnsi="Times"/>
          <w:lang w:val="en-US"/>
        </w:rPr>
        <w:t>will be Seder guests plus one&gt;</w:t>
      </w:r>
      <w:r w:rsidRPr="00AD25D6">
        <w:rPr>
          <w:rFonts w:ascii="Times" w:hAnsi="Times"/>
          <w:lang w:val="en-US"/>
        </w:rPr>
        <w:t>. This norm, although it is not lucid, is obviously followable. In cases where one has more guests than expected, or guests who forget to come, ‘one is unable to know how many places to set through a deduction that uses the Seder norm as one of its premises’</w:t>
      </w:r>
      <w:r w:rsidR="001230FC" w:rsidRPr="00AD25D6">
        <w:rPr>
          <w:rFonts w:ascii="Times" w:hAnsi="Times"/>
          <w:lang w:val="en-US"/>
        </w:rPr>
        <w:t>.</w:t>
      </w:r>
      <w:r w:rsidR="001230FC" w:rsidRPr="00AD25D6">
        <w:rPr>
          <w:rStyle w:val="FootnoteReference"/>
          <w:rFonts w:ascii="Times" w:hAnsi="Times"/>
          <w:lang w:val="en-US"/>
        </w:rPr>
        <w:footnoteReference w:id="12"/>
      </w:r>
      <w:r w:rsidR="001230FC" w:rsidRPr="00AD25D6">
        <w:rPr>
          <w:rFonts w:ascii="Times" w:hAnsi="Times"/>
          <w:lang w:val="en-US"/>
        </w:rPr>
        <w:t xml:space="preserve"> </w:t>
      </w:r>
      <w:r w:rsidRPr="00AD25D6">
        <w:rPr>
          <w:rFonts w:ascii="Times" w:hAnsi="Times"/>
          <w:lang w:val="en-US"/>
        </w:rPr>
        <w:t xml:space="preserve">But the norm is still often followable – it would be strange to suggest otherwise. </w:t>
      </w:r>
      <w:proofErr w:type="gramStart"/>
      <w:r w:rsidRPr="00AD25D6">
        <w:rPr>
          <w:rFonts w:ascii="Times" w:hAnsi="Times"/>
          <w:lang w:val="en-US"/>
        </w:rPr>
        <w:t>Thus</w:t>
      </w:r>
      <w:proofErr w:type="gramEnd"/>
      <w:r w:rsidRPr="00AD25D6">
        <w:rPr>
          <w:rFonts w:ascii="Times" w:hAnsi="Times"/>
          <w:lang w:val="en-US"/>
        </w:rPr>
        <w:t xml:space="preserve"> rather than saying the norm is unfollowable, we ought to say that it is </w:t>
      </w:r>
      <w:r w:rsidRPr="00AD25D6">
        <w:rPr>
          <w:rFonts w:ascii="Times" w:hAnsi="Times"/>
          <w:i/>
          <w:lang w:val="en-US"/>
        </w:rPr>
        <w:t xml:space="preserve">contextually </w:t>
      </w:r>
      <w:r w:rsidR="009B7A20" w:rsidRPr="00AD25D6">
        <w:rPr>
          <w:rFonts w:ascii="Times" w:hAnsi="Times"/>
          <w:i/>
          <w:lang w:val="en-US"/>
        </w:rPr>
        <w:t>followable</w:t>
      </w:r>
      <w:r w:rsidRPr="00AD25D6">
        <w:rPr>
          <w:rFonts w:ascii="Times" w:hAnsi="Times"/>
          <w:lang w:val="en-US"/>
        </w:rPr>
        <w:t xml:space="preserve">: there are ‘at least some contexts in which agents can use the norm to guide their </w:t>
      </w:r>
      <w:r w:rsidR="009B7A20" w:rsidRPr="00AD25D6">
        <w:rPr>
          <w:rFonts w:ascii="Times" w:hAnsi="Times"/>
          <w:lang w:val="en-US"/>
        </w:rPr>
        <w:t>behavior</w:t>
      </w:r>
      <w:r w:rsidRPr="00AD25D6">
        <w:rPr>
          <w:rFonts w:ascii="Times" w:hAnsi="Times"/>
          <w:lang w:val="en-US"/>
        </w:rPr>
        <w:t>’.</w:t>
      </w:r>
      <w:r w:rsidR="001230FC" w:rsidRPr="00AD25D6">
        <w:rPr>
          <w:rStyle w:val="FootnoteReference"/>
          <w:rFonts w:ascii="Times" w:hAnsi="Times"/>
          <w:lang w:val="en-US"/>
        </w:rPr>
        <w:footnoteReference w:id="13"/>
      </w:r>
      <w:r w:rsidRPr="00AD25D6">
        <w:rPr>
          <w:rFonts w:ascii="Times" w:hAnsi="Times"/>
          <w:lang w:val="en-US"/>
        </w:rPr>
        <w:t xml:space="preserve">  </w:t>
      </w:r>
      <w:r w:rsidR="00EC1D63">
        <w:rPr>
          <w:rFonts w:ascii="Times" w:hAnsi="Times"/>
          <w:color w:val="FF0000"/>
          <w:lang w:val="en-US"/>
        </w:rPr>
        <w:t>Do I really need this paragraph?</w:t>
      </w:r>
      <w:r w:rsidRPr="00AD25D6">
        <w:rPr>
          <w:rFonts w:ascii="Times" w:hAnsi="Times"/>
          <w:lang w:val="en-US"/>
        </w:rPr>
        <w:t xml:space="preserve"> </w:t>
      </w:r>
    </w:p>
    <w:p w14:paraId="71016DB0" w14:textId="77777777" w:rsidR="0023306B" w:rsidRPr="00AD25D6" w:rsidRDefault="0023306B" w:rsidP="00283642">
      <w:pPr>
        <w:spacing w:line="360" w:lineRule="auto"/>
        <w:jc w:val="both"/>
        <w:rPr>
          <w:rFonts w:ascii="Times" w:hAnsi="Times"/>
          <w:lang w:val="en-US"/>
        </w:rPr>
      </w:pPr>
    </w:p>
    <w:p w14:paraId="3FA937E9" w14:textId="7EE763E0" w:rsidR="002069E1" w:rsidRDefault="001A1C70" w:rsidP="00283642">
      <w:pPr>
        <w:spacing w:line="360" w:lineRule="auto"/>
        <w:jc w:val="both"/>
        <w:rPr>
          <w:rFonts w:ascii="Times" w:hAnsi="Times"/>
          <w:lang w:val="en-US"/>
        </w:rPr>
      </w:pPr>
      <w:r>
        <w:rPr>
          <w:rFonts w:ascii="Times" w:hAnsi="Times"/>
          <w:lang w:val="en-US"/>
        </w:rPr>
        <w:t>I have just argued against lucidity as a standard for</w:t>
      </w:r>
      <w:r w:rsidR="001230FC">
        <w:rPr>
          <w:rFonts w:ascii="Times" w:hAnsi="Times"/>
          <w:lang w:val="en-US"/>
        </w:rPr>
        <w:t xml:space="preserve"> action-guidance. If </w:t>
      </w:r>
      <w:r>
        <w:rPr>
          <w:rFonts w:ascii="Times" w:hAnsi="Times"/>
          <w:lang w:val="en-US"/>
        </w:rPr>
        <w:t>norm</w:t>
      </w:r>
      <w:r w:rsidR="001230FC">
        <w:rPr>
          <w:rFonts w:ascii="Times" w:hAnsi="Times"/>
          <w:lang w:val="en-US"/>
        </w:rPr>
        <w:t>s</w:t>
      </w:r>
      <w:r>
        <w:rPr>
          <w:rFonts w:ascii="Times" w:hAnsi="Times"/>
          <w:lang w:val="en-US"/>
        </w:rPr>
        <w:t xml:space="preserve"> must be lucid, from anti-lucidity it follows that there are no norms. </w:t>
      </w:r>
      <w:r w:rsidR="001230FC">
        <w:rPr>
          <w:rFonts w:ascii="Times" w:hAnsi="Times"/>
          <w:lang w:val="en-US"/>
        </w:rPr>
        <w:t>Conversely, i</w:t>
      </w:r>
      <w:r>
        <w:rPr>
          <w:rFonts w:ascii="Times" w:hAnsi="Times"/>
          <w:lang w:val="en-US"/>
        </w:rPr>
        <w:t xml:space="preserve">f we deny lucidity as </w:t>
      </w:r>
      <w:r w:rsidR="001230FC">
        <w:rPr>
          <w:rFonts w:ascii="Times" w:hAnsi="Times"/>
          <w:lang w:val="en-US"/>
        </w:rPr>
        <w:t>the standard</w:t>
      </w:r>
      <w:r>
        <w:rPr>
          <w:rFonts w:ascii="Times" w:hAnsi="Times"/>
          <w:lang w:val="en-US"/>
        </w:rPr>
        <w:t xml:space="preserve"> for action-guidance, then it follows that both internalist and externalist norms are followable. Consequently, </w:t>
      </w:r>
      <w:r w:rsidR="00D41184">
        <w:rPr>
          <w:rFonts w:ascii="Times" w:hAnsi="Times"/>
          <w:lang w:val="en-US"/>
        </w:rPr>
        <w:t xml:space="preserve">because subjectivist norms lack lucidity, they do not have any special features that makes them preferable to externalist norms. </w:t>
      </w:r>
    </w:p>
    <w:p w14:paraId="21303477" w14:textId="77777777" w:rsidR="00D41184" w:rsidRDefault="00D41184" w:rsidP="00283642">
      <w:pPr>
        <w:spacing w:line="360" w:lineRule="auto"/>
        <w:jc w:val="both"/>
        <w:rPr>
          <w:rFonts w:ascii="Times" w:hAnsi="Times"/>
          <w:lang w:val="en-US"/>
        </w:rPr>
      </w:pPr>
    </w:p>
    <w:p w14:paraId="07D3E5FF" w14:textId="1E77DC65" w:rsidR="00973FF7" w:rsidRPr="003A098F" w:rsidRDefault="0091153E" w:rsidP="00283642">
      <w:pPr>
        <w:spacing w:line="360" w:lineRule="auto"/>
        <w:jc w:val="both"/>
        <w:rPr>
          <w:rFonts w:ascii="Times" w:hAnsi="Times"/>
          <w:b/>
          <w:lang w:val="en-US"/>
        </w:rPr>
      </w:pPr>
      <w:r w:rsidRPr="003A098F">
        <w:rPr>
          <w:rFonts w:ascii="Times" w:hAnsi="Times"/>
          <w:b/>
          <w:lang w:val="en-US"/>
        </w:rPr>
        <w:t>2.</w:t>
      </w:r>
      <w:r w:rsidR="00C47C59">
        <w:rPr>
          <w:rFonts w:ascii="Times" w:hAnsi="Times"/>
          <w:b/>
          <w:lang w:val="en-US"/>
        </w:rPr>
        <w:t>3</w:t>
      </w:r>
      <w:r w:rsidRPr="003A098F">
        <w:rPr>
          <w:rFonts w:ascii="Times" w:hAnsi="Times"/>
          <w:b/>
          <w:lang w:val="en-US"/>
        </w:rPr>
        <w:t>. The argument again alignment</w:t>
      </w:r>
    </w:p>
    <w:p w14:paraId="273A659E" w14:textId="77777777" w:rsidR="005C5236" w:rsidRDefault="005C5236" w:rsidP="00283642">
      <w:pPr>
        <w:spacing w:line="360" w:lineRule="auto"/>
        <w:jc w:val="both"/>
        <w:rPr>
          <w:rFonts w:ascii="Times" w:hAnsi="Times"/>
          <w:lang w:val="en-US"/>
        </w:rPr>
      </w:pPr>
    </w:p>
    <w:p w14:paraId="53BD0DB4" w14:textId="19B20FBB" w:rsidR="00D41184" w:rsidRDefault="003870C8" w:rsidP="00283642">
      <w:pPr>
        <w:spacing w:line="360" w:lineRule="auto"/>
        <w:jc w:val="both"/>
        <w:rPr>
          <w:rFonts w:ascii="Times" w:hAnsi="Times"/>
          <w:lang w:val="en-US"/>
        </w:rPr>
      </w:pPr>
      <w:r>
        <w:rPr>
          <w:rFonts w:ascii="Times" w:hAnsi="Times"/>
          <w:lang w:val="en-US"/>
        </w:rPr>
        <w:t>Subjectivists often claim that</w:t>
      </w:r>
      <w:r w:rsidR="001230FC">
        <w:rPr>
          <w:rFonts w:ascii="Times" w:hAnsi="Times"/>
          <w:lang w:val="en-US"/>
        </w:rPr>
        <w:t>, unlike objectivist norms,</w:t>
      </w:r>
      <w:r>
        <w:rPr>
          <w:rFonts w:ascii="Times" w:hAnsi="Times"/>
          <w:lang w:val="en-US"/>
        </w:rPr>
        <w:t xml:space="preserve"> subjective norms are immune from bad luck. </w:t>
      </w:r>
      <w:r w:rsidR="001230FC">
        <w:rPr>
          <w:rFonts w:ascii="Times" w:hAnsi="Times"/>
          <w:lang w:val="en-US"/>
        </w:rPr>
        <w:t xml:space="preserve">Bad luck excuses agents from blame. </w:t>
      </w:r>
      <w:r w:rsidR="00283642">
        <w:rPr>
          <w:rFonts w:ascii="Times" w:hAnsi="Times"/>
          <w:lang w:val="en-US"/>
        </w:rPr>
        <w:t>I</w:t>
      </w:r>
      <w:r w:rsidR="001230FC">
        <w:rPr>
          <w:rFonts w:ascii="Times" w:hAnsi="Times"/>
          <w:lang w:val="en-US"/>
        </w:rPr>
        <w:t xml:space="preserve">f subjectivist norms cannot be violated due to bad luck, </w:t>
      </w:r>
      <w:r w:rsidR="00283642">
        <w:rPr>
          <w:rFonts w:ascii="Times" w:hAnsi="Times"/>
          <w:lang w:val="en-US"/>
        </w:rPr>
        <w:t>then</w:t>
      </w:r>
      <w:r w:rsidR="001230FC">
        <w:rPr>
          <w:rFonts w:ascii="Times" w:hAnsi="Times"/>
          <w:lang w:val="en-US"/>
        </w:rPr>
        <w:t xml:space="preserve"> any competent agent who knows a subjectivist norm yet violates it is blameworthy</w:t>
      </w:r>
      <w:r w:rsidR="00D41184">
        <w:rPr>
          <w:rFonts w:ascii="Times" w:hAnsi="Times"/>
          <w:lang w:val="en-US"/>
        </w:rPr>
        <w:t xml:space="preserve">. </w:t>
      </w:r>
      <w:proofErr w:type="gramStart"/>
      <w:r w:rsidR="00D41184">
        <w:rPr>
          <w:rFonts w:ascii="Times" w:hAnsi="Times"/>
          <w:lang w:val="en-US"/>
        </w:rPr>
        <w:t>Thus</w:t>
      </w:r>
      <w:proofErr w:type="gramEnd"/>
      <w:r w:rsidR="00D41184">
        <w:rPr>
          <w:rFonts w:ascii="Times" w:hAnsi="Times"/>
          <w:lang w:val="en-US"/>
        </w:rPr>
        <w:t xml:space="preserve"> subjectivists think i</w:t>
      </w:r>
      <w:r w:rsidR="003A098F">
        <w:rPr>
          <w:rFonts w:ascii="Times" w:hAnsi="Times"/>
          <w:lang w:val="en-US"/>
        </w:rPr>
        <w:t xml:space="preserve">nternalist norms secure an alignment </w:t>
      </w:r>
      <w:r w:rsidR="00D41184">
        <w:rPr>
          <w:rFonts w:ascii="Times" w:hAnsi="Times"/>
          <w:lang w:val="en-US"/>
        </w:rPr>
        <w:t>between facts about what one ought to do—deontic facts—and facts about what one is blameworthy for—hypological facts. Or so the story goes. I will argue that subjectivist norms can be blamelessly violated due to non-culpable ignorance.</w:t>
      </w:r>
    </w:p>
    <w:p w14:paraId="7F482DC9" w14:textId="77777777" w:rsidR="00D41184" w:rsidRDefault="00D41184" w:rsidP="00283642">
      <w:pPr>
        <w:spacing w:line="360" w:lineRule="auto"/>
        <w:jc w:val="both"/>
        <w:rPr>
          <w:rFonts w:ascii="Times" w:hAnsi="Times"/>
          <w:lang w:val="en-US"/>
        </w:rPr>
      </w:pPr>
    </w:p>
    <w:p w14:paraId="653681BD" w14:textId="40F0C0E6" w:rsidR="00032DF8" w:rsidRDefault="007B5028" w:rsidP="00283642">
      <w:pPr>
        <w:spacing w:line="360" w:lineRule="auto"/>
        <w:jc w:val="both"/>
        <w:rPr>
          <w:rFonts w:ascii="Times" w:hAnsi="Times"/>
          <w:lang w:val="en-US"/>
        </w:rPr>
      </w:pPr>
      <w:r>
        <w:rPr>
          <w:rFonts w:ascii="Times" w:hAnsi="Times"/>
          <w:lang w:val="en-US"/>
        </w:rPr>
        <w:t xml:space="preserve">Let’s begin. </w:t>
      </w:r>
      <w:r w:rsidR="00D41184">
        <w:rPr>
          <w:rFonts w:ascii="Times" w:hAnsi="Times"/>
          <w:lang w:val="en-US"/>
        </w:rPr>
        <w:t xml:space="preserve">Consider a </w:t>
      </w:r>
      <w:r w:rsidR="00032DF8">
        <w:rPr>
          <w:rFonts w:ascii="Times" w:hAnsi="Times"/>
          <w:lang w:val="en-US"/>
        </w:rPr>
        <w:t>case of bad moral luck:</w:t>
      </w:r>
    </w:p>
    <w:p w14:paraId="6510BA57" w14:textId="77777777" w:rsidR="00032DF8" w:rsidRDefault="00032DF8" w:rsidP="00283642">
      <w:pPr>
        <w:spacing w:line="360" w:lineRule="auto"/>
        <w:jc w:val="both"/>
        <w:rPr>
          <w:rFonts w:ascii="Times" w:hAnsi="Times"/>
          <w:lang w:val="en-US"/>
        </w:rPr>
      </w:pPr>
    </w:p>
    <w:p w14:paraId="4DC988DA" w14:textId="00163FE1" w:rsidR="00032DF8" w:rsidRPr="00032DF8" w:rsidRDefault="00B30D83" w:rsidP="00283642">
      <w:pPr>
        <w:spacing w:line="360" w:lineRule="auto"/>
        <w:ind w:left="720"/>
        <w:jc w:val="both"/>
        <w:rPr>
          <w:rFonts w:ascii="Times" w:hAnsi="Times"/>
          <w:lang w:val="en-US"/>
        </w:rPr>
      </w:pPr>
      <w:r>
        <w:rPr>
          <w:rFonts w:ascii="Times" w:hAnsi="Times"/>
          <w:b/>
          <w:lang w:val="en-US"/>
        </w:rPr>
        <w:t>PEST CONTROL</w:t>
      </w:r>
      <w:r w:rsidR="001230FC">
        <w:rPr>
          <w:rFonts w:ascii="Times" w:hAnsi="Times"/>
          <w:b/>
          <w:lang w:val="en-US"/>
        </w:rPr>
        <w:t>:</w:t>
      </w:r>
      <w:r w:rsidR="00621082">
        <w:rPr>
          <w:rFonts w:ascii="Times" w:hAnsi="Times"/>
          <w:lang w:val="en-US"/>
        </w:rPr>
        <w:t xml:space="preserve"> There h</w:t>
      </w:r>
      <w:r w:rsidR="001230FC">
        <w:rPr>
          <w:rFonts w:ascii="Times" w:hAnsi="Times"/>
          <w:lang w:val="en-US"/>
        </w:rPr>
        <w:t xml:space="preserve">as been an </w:t>
      </w:r>
      <w:r w:rsidR="00621082">
        <w:rPr>
          <w:rFonts w:ascii="Times" w:hAnsi="Times"/>
          <w:lang w:val="en-US"/>
        </w:rPr>
        <w:t>upsurge in feral cats in No</w:t>
      </w:r>
      <w:r w:rsidR="00283642">
        <w:rPr>
          <w:rFonts w:ascii="Times" w:hAnsi="Times"/>
          <w:lang w:val="en-US"/>
        </w:rPr>
        <w:t xml:space="preserve">rthern California. Pest controller </w:t>
      </w:r>
      <w:r w:rsidR="00621082">
        <w:rPr>
          <w:rFonts w:ascii="Times" w:hAnsi="Times"/>
          <w:lang w:val="en-US"/>
        </w:rPr>
        <w:t>Phillipe has been called in exterminate these property-destroying, public-health-</w:t>
      </w:r>
      <w:r w:rsidR="00283642">
        <w:rPr>
          <w:rFonts w:ascii="Times" w:hAnsi="Times"/>
          <w:lang w:val="en-US"/>
        </w:rPr>
        <w:t>threatening</w:t>
      </w:r>
      <w:r w:rsidR="00621082">
        <w:rPr>
          <w:rFonts w:ascii="Times" w:hAnsi="Times"/>
          <w:lang w:val="en-US"/>
        </w:rPr>
        <w:t xml:space="preserve"> cats. Unbeknownst to Phillipe, the Stanford Robotics Department has been inspired by the feral cat problem. They have built </w:t>
      </w:r>
      <w:r w:rsidR="003C6CCC">
        <w:rPr>
          <w:rFonts w:ascii="Times" w:hAnsi="Times"/>
          <w:lang w:val="en-US"/>
        </w:rPr>
        <w:t xml:space="preserve">a robocat </w:t>
      </w:r>
      <w:r w:rsidR="00621082">
        <w:rPr>
          <w:rFonts w:ascii="Times" w:hAnsi="Times"/>
          <w:lang w:val="en-US"/>
        </w:rPr>
        <w:t xml:space="preserve">that </w:t>
      </w:r>
      <w:r w:rsidR="003C6CCC">
        <w:rPr>
          <w:rFonts w:ascii="Times" w:hAnsi="Times"/>
          <w:lang w:val="en-US"/>
        </w:rPr>
        <w:t>is</w:t>
      </w:r>
      <w:r w:rsidR="00621082">
        <w:rPr>
          <w:rFonts w:ascii="Times" w:hAnsi="Times"/>
          <w:lang w:val="en-US"/>
        </w:rPr>
        <w:t xml:space="preserve"> identical </w:t>
      </w:r>
      <w:r w:rsidR="003C6CCC">
        <w:rPr>
          <w:rFonts w:ascii="Times" w:hAnsi="Times"/>
          <w:lang w:val="en-US"/>
        </w:rPr>
        <w:t xml:space="preserve">in appearance and behavior </w:t>
      </w:r>
      <w:r w:rsidR="00621082">
        <w:rPr>
          <w:rFonts w:ascii="Times" w:hAnsi="Times"/>
          <w:lang w:val="en-US"/>
        </w:rPr>
        <w:t xml:space="preserve">to the biological feral cats and released </w:t>
      </w:r>
      <w:r w:rsidR="003C6CCC">
        <w:rPr>
          <w:rFonts w:ascii="Times" w:hAnsi="Times"/>
          <w:lang w:val="en-US"/>
        </w:rPr>
        <w:t>it</w:t>
      </w:r>
      <w:r w:rsidR="00621082">
        <w:rPr>
          <w:rFonts w:ascii="Times" w:hAnsi="Times"/>
          <w:lang w:val="en-US"/>
        </w:rPr>
        <w:t xml:space="preserve"> into the wild</w:t>
      </w:r>
      <w:r w:rsidR="003C6CCC">
        <w:rPr>
          <w:rFonts w:ascii="Times" w:hAnsi="Times"/>
          <w:lang w:val="en-US"/>
        </w:rPr>
        <w:t>. It is their most impressive robotics achievement yet!</w:t>
      </w:r>
      <w:r w:rsidR="00621082">
        <w:rPr>
          <w:rFonts w:ascii="Times" w:hAnsi="Times"/>
          <w:lang w:val="en-US"/>
        </w:rPr>
        <w:t xml:space="preserve"> On</w:t>
      </w:r>
      <w:r w:rsidR="003C6CCC">
        <w:rPr>
          <w:rFonts w:ascii="Times" w:hAnsi="Times"/>
          <w:lang w:val="en-US"/>
        </w:rPr>
        <w:t>e</w:t>
      </w:r>
      <w:r w:rsidR="00621082">
        <w:rPr>
          <w:rFonts w:ascii="Times" w:hAnsi="Times"/>
          <w:lang w:val="en-US"/>
        </w:rPr>
        <w:t xml:space="preserve"> night, Phillipe sets out to exterminate the villainous feral cats, only to accidental destroy a </w:t>
      </w:r>
      <w:r w:rsidR="003C6CCC">
        <w:rPr>
          <w:rFonts w:ascii="Times" w:hAnsi="Times"/>
          <w:lang w:val="en-US"/>
        </w:rPr>
        <w:t>robocat with patented technology worth several million dollars. Phillipe’s action damages property that’s not his and set</w:t>
      </w:r>
      <w:r w:rsidR="00A7004B">
        <w:rPr>
          <w:rFonts w:ascii="Times" w:hAnsi="Times"/>
          <w:lang w:val="en-US"/>
        </w:rPr>
        <w:t>s</w:t>
      </w:r>
      <w:r w:rsidR="003C6CCC">
        <w:rPr>
          <w:rFonts w:ascii="Times" w:hAnsi="Times"/>
          <w:lang w:val="en-US"/>
        </w:rPr>
        <w:t xml:space="preserve"> robotics technology back 5 years. </w:t>
      </w:r>
    </w:p>
    <w:p w14:paraId="34C3BACC" w14:textId="77777777" w:rsidR="00D41184" w:rsidRDefault="00D41184" w:rsidP="00283642">
      <w:pPr>
        <w:spacing w:line="360" w:lineRule="auto"/>
        <w:jc w:val="both"/>
        <w:rPr>
          <w:rFonts w:ascii="Times" w:hAnsi="Times"/>
          <w:lang w:val="en-US"/>
        </w:rPr>
      </w:pPr>
    </w:p>
    <w:p w14:paraId="1107B14C" w14:textId="2E4B6C4B" w:rsidR="007E60FD" w:rsidRDefault="003C6CCC" w:rsidP="00283642">
      <w:pPr>
        <w:spacing w:line="360" w:lineRule="auto"/>
        <w:jc w:val="both"/>
        <w:rPr>
          <w:rFonts w:ascii="Times" w:hAnsi="Times"/>
          <w:lang w:val="en-US"/>
        </w:rPr>
      </w:pPr>
      <w:r>
        <w:rPr>
          <w:rFonts w:ascii="Times" w:hAnsi="Times"/>
          <w:lang w:val="en-US"/>
        </w:rPr>
        <w:t>There are several objectivist norms</w:t>
      </w:r>
      <w:r w:rsidR="003A098F">
        <w:rPr>
          <w:rFonts w:ascii="Times" w:hAnsi="Times"/>
          <w:lang w:val="en-US"/>
        </w:rPr>
        <w:t xml:space="preserve"> at work</w:t>
      </w:r>
      <w:r>
        <w:rPr>
          <w:rFonts w:ascii="Times" w:hAnsi="Times"/>
          <w:lang w:val="en-US"/>
        </w:rPr>
        <w:t>: &lt;Exterminate biologica</w:t>
      </w:r>
      <w:r w:rsidR="00536578">
        <w:rPr>
          <w:rFonts w:ascii="Times" w:hAnsi="Times"/>
          <w:lang w:val="en-US"/>
        </w:rPr>
        <w:t>l</w:t>
      </w:r>
      <w:r>
        <w:rPr>
          <w:rFonts w:ascii="Times" w:hAnsi="Times"/>
          <w:lang w:val="en-US"/>
        </w:rPr>
        <w:t>l</w:t>
      </w:r>
      <w:r w:rsidR="00536578">
        <w:rPr>
          <w:rFonts w:ascii="Times" w:hAnsi="Times"/>
          <w:lang w:val="en-US"/>
        </w:rPr>
        <w:t>y</w:t>
      </w:r>
      <w:r>
        <w:rPr>
          <w:rFonts w:ascii="Times" w:hAnsi="Times"/>
          <w:lang w:val="en-US"/>
        </w:rPr>
        <w:t xml:space="preserve"> feral cats only&gt; and &lt;Don’t </w:t>
      </w:r>
      <w:r w:rsidR="00360572">
        <w:rPr>
          <w:rFonts w:ascii="Times" w:hAnsi="Times"/>
          <w:lang w:val="en-US"/>
        </w:rPr>
        <w:t xml:space="preserve">non-consensually </w:t>
      </w:r>
      <w:r>
        <w:rPr>
          <w:rFonts w:ascii="Times" w:hAnsi="Times"/>
          <w:lang w:val="en-US"/>
        </w:rPr>
        <w:t>destroy other people’s property&gt;. When Phillipe exterminate</w:t>
      </w:r>
      <w:r w:rsidR="00E15899">
        <w:rPr>
          <w:rFonts w:ascii="Times" w:hAnsi="Times"/>
          <w:lang w:val="en-US"/>
        </w:rPr>
        <w:t>d</w:t>
      </w:r>
      <w:r>
        <w:rPr>
          <w:rFonts w:ascii="Times" w:hAnsi="Times"/>
          <w:lang w:val="en-US"/>
        </w:rPr>
        <w:t xml:space="preserve"> the robocat, he violated both these norms. </w:t>
      </w:r>
      <w:r w:rsidR="00FD56A6">
        <w:rPr>
          <w:rFonts w:ascii="Times" w:hAnsi="Times"/>
          <w:lang w:val="en-US"/>
        </w:rPr>
        <w:t xml:space="preserve">However, Phillipe is not blameworthy for </w:t>
      </w:r>
      <w:r w:rsidRPr="00CE709D">
        <w:rPr>
          <w:rFonts w:ascii="Times" w:eastAsia="Calibri" w:hAnsi="Times" w:cs="Calibri"/>
          <w:lang w:val="en-US"/>
        </w:rPr>
        <w:t>exterminating</w:t>
      </w:r>
      <w:r>
        <w:rPr>
          <w:rFonts w:ascii="Times" w:hAnsi="Times"/>
          <w:lang w:val="en-US"/>
        </w:rPr>
        <w:t xml:space="preserve"> the robocat</w:t>
      </w:r>
      <w:r w:rsidR="00FD56A6">
        <w:rPr>
          <w:rFonts w:ascii="Times" w:hAnsi="Times"/>
          <w:lang w:val="en-US"/>
        </w:rPr>
        <w:t xml:space="preserve"> brought about. After all, he </w:t>
      </w:r>
      <w:r w:rsidR="00CE709D">
        <w:rPr>
          <w:rFonts w:ascii="Times" w:hAnsi="Times"/>
          <w:lang w:val="en-US"/>
        </w:rPr>
        <w:t>couldn’t have known</w:t>
      </w:r>
      <w:r w:rsidR="00FD56A6">
        <w:rPr>
          <w:rFonts w:ascii="Times" w:hAnsi="Times"/>
          <w:lang w:val="en-US"/>
        </w:rPr>
        <w:t xml:space="preserve"> </w:t>
      </w:r>
      <w:r>
        <w:rPr>
          <w:rFonts w:ascii="Times" w:hAnsi="Times"/>
          <w:lang w:val="en-US"/>
        </w:rPr>
        <w:t>the robocat was a robocat</w:t>
      </w:r>
      <w:r w:rsidR="00FD56A6">
        <w:rPr>
          <w:rFonts w:ascii="Times" w:hAnsi="Times"/>
          <w:lang w:val="en-US"/>
        </w:rPr>
        <w:t xml:space="preserve">, he was subject to bad moral luck. The objectivist says that Phillipe </w:t>
      </w:r>
      <w:r w:rsidR="00536578">
        <w:rPr>
          <w:rFonts w:ascii="Times" w:hAnsi="Times"/>
          <w:lang w:val="en-US"/>
        </w:rPr>
        <w:t>acted wrongly</w:t>
      </w:r>
      <w:r w:rsidR="00FD56A6">
        <w:rPr>
          <w:rFonts w:ascii="Times" w:hAnsi="Times"/>
          <w:lang w:val="en-US"/>
        </w:rPr>
        <w:t xml:space="preserve">, but he is not blameworthy for it, </w:t>
      </w:r>
      <w:r w:rsidR="00CE709D">
        <w:rPr>
          <w:rFonts w:ascii="Times" w:hAnsi="Times"/>
          <w:lang w:val="en-US"/>
        </w:rPr>
        <w:t>his bad luck excuses him</w:t>
      </w:r>
      <w:r w:rsidR="00FD56A6">
        <w:rPr>
          <w:rFonts w:ascii="Times" w:hAnsi="Times"/>
          <w:lang w:val="en-US"/>
        </w:rPr>
        <w:t>.</w:t>
      </w:r>
    </w:p>
    <w:p w14:paraId="46E48080" w14:textId="77777777" w:rsidR="00FD56A6" w:rsidRDefault="00FD56A6" w:rsidP="00283642">
      <w:pPr>
        <w:spacing w:line="360" w:lineRule="auto"/>
        <w:jc w:val="both"/>
        <w:rPr>
          <w:rFonts w:ascii="Times" w:hAnsi="Times"/>
          <w:lang w:val="en-US"/>
        </w:rPr>
      </w:pPr>
    </w:p>
    <w:p w14:paraId="12624874" w14:textId="5E7D3617" w:rsidR="00FD56A6" w:rsidRDefault="003C6CCC" w:rsidP="00283642">
      <w:pPr>
        <w:spacing w:line="360" w:lineRule="auto"/>
        <w:jc w:val="both"/>
        <w:rPr>
          <w:rFonts w:ascii="Times" w:hAnsi="Times"/>
          <w:lang w:val="en-US"/>
        </w:rPr>
      </w:pPr>
      <w:r>
        <w:rPr>
          <w:rFonts w:ascii="Times" w:hAnsi="Times"/>
          <w:lang w:val="en-US"/>
        </w:rPr>
        <w:t>By contrast, a</w:t>
      </w:r>
      <w:r w:rsidR="00FD56A6">
        <w:rPr>
          <w:rFonts w:ascii="Times" w:hAnsi="Times"/>
          <w:lang w:val="en-US"/>
        </w:rPr>
        <w:t xml:space="preserve">ccording to the subjectivist, Phillipe </w:t>
      </w:r>
      <w:r w:rsidR="00CE709D">
        <w:rPr>
          <w:rFonts w:ascii="Times" w:hAnsi="Times"/>
          <w:lang w:val="en-US"/>
        </w:rPr>
        <w:t>acted correctly</w:t>
      </w:r>
      <w:r w:rsidR="00FD56A6">
        <w:rPr>
          <w:rFonts w:ascii="Times" w:hAnsi="Times"/>
          <w:lang w:val="en-US"/>
        </w:rPr>
        <w:t xml:space="preserve"> given how he </w:t>
      </w:r>
      <w:r w:rsidR="00CE709D">
        <w:rPr>
          <w:rFonts w:ascii="Times" w:hAnsi="Times"/>
          <w:lang w:val="en-US"/>
        </w:rPr>
        <w:t>took</w:t>
      </w:r>
      <w:r w:rsidR="00FD56A6">
        <w:rPr>
          <w:rFonts w:ascii="Times" w:hAnsi="Times"/>
          <w:lang w:val="en-US"/>
        </w:rPr>
        <w:t xml:space="preserve"> the world to be.</w:t>
      </w:r>
      <w:r>
        <w:rPr>
          <w:rFonts w:ascii="Times" w:hAnsi="Times"/>
          <w:lang w:val="en-US"/>
        </w:rPr>
        <w:t xml:space="preserve"> The subjectivist says &lt;Exterminate what </w:t>
      </w:r>
      <w:r w:rsidRPr="00CE709D">
        <w:rPr>
          <w:rFonts w:ascii="Times" w:hAnsi="Times"/>
          <w:i/>
          <w:lang w:val="en-US"/>
        </w:rPr>
        <w:t>appear</w:t>
      </w:r>
      <w:r w:rsidR="00360572" w:rsidRPr="00CE709D">
        <w:rPr>
          <w:rFonts w:ascii="Times" w:hAnsi="Times"/>
          <w:i/>
          <w:lang w:val="en-US"/>
        </w:rPr>
        <w:t>s</w:t>
      </w:r>
      <w:r>
        <w:rPr>
          <w:rFonts w:ascii="Times" w:hAnsi="Times"/>
          <w:lang w:val="en-US"/>
        </w:rPr>
        <w:t xml:space="preserve"> to be </w:t>
      </w:r>
      <w:proofErr w:type="gramStart"/>
      <w:r w:rsidR="00360572">
        <w:rPr>
          <w:rFonts w:ascii="Times" w:hAnsi="Times"/>
          <w:lang w:val="en-US"/>
        </w:rPr>
        <w:t xml:space="preserve">a </w:t>
      </w:r>
      <w:r>
        <w:rPr>
          <w:rFonts w:ascii="Times" w:hAnsi="Times"/>
          <w:lang w:val="en-US"/>
        </w:rPr>
        <w:t>feral cats</w:t>
      </w:r>
      <w:proofErr w:type="gramEnd"/>
      <w:r>
        <w:rPr>
          <w:rFonts w:ascii="Times" w:hAnsi="Times"/>
          <w:lang w:val="en-US"/>
        </w:rPr>
        <w:t xml:space="preserve"> only&gt; and &lt;If </w:t>
      </w:r>
      <w:r w:rsidR="00360572">
        <w:rPr>
          <w:rFonts w:ascii="Times" w:hAnsi="Times"/>
          <w:lang w:val="en-US"/>
        </w:rPr>
        <w:t xml:space="preserve">it </w:t>
      </w:r>
      <w:r w:rsidR="00360572" w:rsidRPr="00CE709D">
        <w:rPr>
          <w:rFonts w:ascii="Times" w:hAnsi="Times"/>
          <w:i/>
          <w:lang w:val="en-US"/>
        </w:rPr>
        <w:t>appears</w:t>
      </w:r>
      <w:r w:rsidR="00360572">
        <w:rPr>
          <w:rFonts w:ascii="Times" w:hAnsi="Times"/>
          <w:lang w:val="en-US"/>
        </w:rPr>
        <w:t xml:space="preserve"> </w:t>
      </w:r>
      <w:r>
        <w:rPr>
          <w:rFonts w:ascii="Calibri" w:eastAsia="Calibri" w:hAnsi="Calibri" w:cs="Calibri"/>
          <w:lang w:val="en-US"/>
        </w:rPr>
        <w:t>ϕ</w:t>
      </w:r>
      <w:r>
        <w:rPr>
          <w:rFonts w:ascii="Times" w:hAnsi="Times"/>
          <w:lang w:val="en-US"/>
        </w:rPr>
        <w:t>-ing will</w:t>
      </w:r>
      <w:r w:rsidR="00360572">
        <w:rPr>
          <w:rFonts w:ascii="Times" w:hAnsi="Times"/>
          <w:lang w:val="en-US"/>
        </w:rPr>
        <w:t xml:space="preserve"> bring about the non-consensual destruction of other people’s private property, don’t </w:t>
      </w:r>
      <w:r w:rsidR="00360572">
        <w:rPr>
          <w:rFonts w:ascii="Calibri" w:eastAsia="Calibri" w:hAnsi="Calibri" w:cs="Calibri"/>
          <w:lang w:val="en-US"/>
        </w:rPr>
        <w:t>ϕ</w:t>
      </w:r>
      <w:r w:rsidR="00360572">
        <w:rPr>
          <w:rFonts w:ascii="Times" w:hAnsi="Times"/>
          <w:lang w:val="en-US"/>
        </w:rPr>
        <w:t xml:space="preserve">&gt;. Phillipe complied with these subjectivist norms, he </w:t>
      </w:r>
      <w:r w:rsidR="00FD56A6">
        <w:rPr>
          <w:rFonts w:ascii="Times" w:hAnsi="Times"/>
          <w:lang w:val="en-US"/>
        </w:rPr>
        <w:t xml:space="preserve">acted exactly as one would expect him </w:t>
      </w:r>
      <w:r w:rsidR="00360572">
        <w:rPr>
          <w:rFonts w:ascii="Times" w:hAnsi="Times"/>
          <w:lang w:val="en-US"/>
        </w:rPr>
        <w:t xml:space="preserve">to. Conversely, </w:t>
      </w:r>
      <w:r w:rsidR="00FD56A6">
        <w:rPr>
          <w:rFonts w:ascii="Times" w:hAnsi="Times"/>
          <w:lang w:val="en-US"/>
        </w:rPr>
        <w:t xml:space="preserve">he </w:t>
      </w:r>
      <w:r w:rsidR="00FD56A6" w:rsidRPr="00360572">
        <w:rPr>
          <w:rFonts w:ascii="Times" w:hAnsi="Times"/>
          <w:i/>
          <w:lang w:val="en-US"/>
        </w:rPr>
        <w:t>would</w:t>
      </w:r>
      <w:r w:rsidR="00FD56A6">
        <w:rPr>
          <w:rFonts w:ascii="Times" w:hAnsi="Times"/>
          <w:lang w:val="en-US"/>
        </w:rPr>
        <w:t xml:space="preserve"> have been blameworthy </w:t>
      </w:r>
      <w:r w:rsidR="00360572">
        <w:rPr>
          <w:rFonts w:ascii="Times" w:hAnsi="Times"/>
          <w:lang w:val="en-US"/>
        </w:rPr>
        <w:t>it he hadn’t exterminated the robocat, given how the world appear</w:t>
      </w:r>
      <w:r w:rsidR="00D343AE">
        <w:rPr>
          <w:rFonts w:ascii="Times" w:hAnsi="Times"/>
          <w:lang w:val="en-US"/>
        </w:rPr>
        <w:t>ed</w:t>
      </w:r>
      <w:r w:rsidR="00360572">
        <w:rPr>
          <w:rFonts w:ascii="Times" w:hAnsi="Times"/>
          <w:lang w:val="en-US"/>
        </w:rPr>
        <w:t xml:space="preserve"> to him. Subjectivists use bad luck scenarios to motivate the case for being a subjectivist. For if one can always act according to how the world appears to them, they cannot be subject to bad luck. </w:t>
      </w:r>
      <w:r w:rsidR="00FD56A6">
        <w:rPr>
          <w:rFonts w:ascii="Times" w:hAnsi="Times"/>
          <w:lang w:val="en-US"/>
        </w:rPr>
        <w:t>On this view, what one is permitted to do and what one is blameworthy for go hand in hand. One can only be blameworthy if some knowingly violates a norm.</w:t>
      </w:r>
    </w:p>
    <w:p w14:paraId="6B1C3453" w14:textId="77777777" w:rsidR="00FD56A6" w:rsidRDefault="00FD56A6" w:rsidP="00283642">
      <w:pPr>
        <w:spacing w:line="360" w:lineRule="auto"/>
        <w:jc w:val="both"/>
        <w:rPr>
          <w:rFonts w:ascii="Times" w:hAnsi="Times"/>
          <w:lang w:val="en-US"/>
        </w:rPr>
      </w:pPr>
    </w:p>
    <w:p w14:paraId="715E7A5B" w14:textId="0C31C406" w:rsidR="00FD56A6" w:rsidRDefault="00C16CCE" w:rsidP="00283642">
      <w:pPr>
        <w:spacing w:line="360" w:lineRule="auto"/>
        <w:jc w:val="both"/>
        <w:rPr>
          <w:rFonts w:ascii="Times" w:hAnsi="Times"/>
          <w:lang w:val="en-US"/>
        </w:rPr>
      </w:pPr>
      <w:r>
        <w:rPr>
          <w:rFonts w:ascii="Times" w:hAnsi="Times"/>
          <w:lang w:val="en-US"/>
        </w:rPr>
        <w:t xml:space="preserve">But it anti-lucidity is true, then one can blameless violate </w:t>
      </w:r>
      <w:r w:rsidRPr="00360572">
        <w:rPr>
          <w:rFonts w:ascii="Times" w:hAnsi="Times"/>
          <w:lang w:val="en-US"/>
        </w:rPr>
        <w:t>subjectivist</w:t>
      </w:r>
      <w:r>
        <w:rPr>
          <w:rFonts w:ascii="Times" w:hAnsi="Times"/>
          <w:lang w:val="en-US"/>
        </w:rPr>
        <w:t xml:space="preserve"> norms</w:t>
      </w:r>
      <w:r w:rsidR="00360572">
        <w:rPr>
          <w:rFonts w:ascii="Times" w:hAnsi="Times"/>
          <w:lang w:val="en-US"/>
        </w:rPr>
        <w:t xml:space="preserve"> too</w:t>
      </w:r>
      <w:r>
        <w:rPr>
          <w:rFonts w:ascii="Times" w:hAnsi="Times"/>
          <w:lang w:val="en-US"/>
        </w:rPr>
        <w:t xml:space="preserve">. </w:t>
      </w:r>
      <w:r w:rsidR="00CE709D">
        <w:rPr>
          <w:rFonts w:ascii="Times" w:hAnsi="Times"/>
          <w:lang w:val="en-US"/>
        </w:rPr>
        <w:t>If</w:t>
      </w:r>
      <w:r>
        <w:rPr>
          <w:rFonts w:ascii="Times" w:hAnsi="Times"/>
          <w:lang w:val="en-US"/>
        </w:rPr>
        <w:t xml:space="preserve"> one fails to know the trigger</w:t>
      </w:r>
      <w:r w:rsidR="00CE709D">
        <w:rPr>
          <w:rFonts w:ascii="Times" w:hAnsi="Times"/>
          <w:lang w:val="en-US"/>
        </w:rPr>
        <w:t>ing</w:t>
      </w:r>
      <w:r>
        <w:rPr>
          <w:rFonts w:ascii="Times" w:hAnsi="Times"/>
          <w:lang w:val="en-US"/>
        </w:rPr>
        <w:t xml:space="preserve"> condition</w:t>
      </w:r>
      <w:r w:rsidR="00360572">
        <w:rPr>
          <w:rFonts w:ascii="Times" w:hAnsi="Times"/>
          <w:lang w:val="en-US"/>
        </w:rPr>
        <w:t xml:space="preserve"> </w:t>
      </w:r>
      <w:r w:rsidR="00CE709D">
        <w:rPr>
          <w:rFonts w:ascii="Times" w:hAnsi="Times"/>
          <w:lang w:val="en-US"/>
        </w:rPr>
        <w:t xml:space="preserve">for a subjectivist norm </w:t>
      </w:r>
      <w:r w:rsidR="00360572">
        <w:rPr>
          <w:rFonts w:ascii="Times" w:hAnsi="Times"/>
          <w:lang w:val="en-US"/>
        </w:rPr>
        <w:t>obtains</w:t>
      </w:r>
      <w:r>
        <w:rPr>
          <w:rFonts w:ascii="Times" w:hAnsi="Times"/>
          <w:lang w:val="en-US"/>
        </w:rPr>
        <w:t xml:space="preserve">, then just as one can fail to act in accordance with the triggering condition of an externalist norm, one can fail to act in accordance with the triggering condition of a subjectivist norm. </w:t>
      </w:r>
    </w:p>
    <w:p w14:paraId="7CF3513B" w14:textId="77777777" w:rsidR="00C16CCE" w:rsidRDefault="00C16CCE" w:rsidP="00283642">
      <w:pPr>
        <w:spacing w:line="360" w:lineRule="auto"/>
        <w:jc w:val="both"/>
        <w:rPr>
          <w:rFonts w:ascii="Times" w:hAnsi="Times"/>
          <w:lang w:val="en-US"/>
        </w:rPr>
      </w:pPr>
    </w:p>
    <w:p w14:paraId="71285CDD" w14:textId="729C8974" w:rsidR="00EE180F" w:rsidRDefault="00C16CCE" w:rsidP="00CE709D">
      <w:pPr>
        <w:spacing w:line="360" w:lineRule="auto"/>
        <w:jc w:val="both"/>
        <w:rPr>
          <w:rFonts w:ascii="Times" w:hAnsi="Times"/>
          <w:lang w:val="en-US"/>
        </w:rPr>
      </w:pPr>
      <w:r>
        <w:rPr>
          <w:rFonts w:ascii="Times" w:hAnsi="Times"/>
          <w:lang w:val="en-US"/>
        </w:rPr>
        <w:t xml:space="preserve">An example, I hope, will elucidate </w:t>
      </w:r>
      <w:r w:rsidR="00360572">
        <w:rPr>
          <w:rFonts w:ascii="Times" w:hAnsi="Times"/>
          <w:lang w:val="en-US"/>
        </w:rPr>
        <w:t>how one can blamelessly violate a subjectivist norm</w:t>
      </w:r>
      <w:r>
        <w:rPr>
          <w:rFonts w:ascii="Times" w:hAnsi="Times"/>
          <w:lang w:val="en-US"/>
        </w:rPr>
        <w:t xml:space="preserve">. Consider the following norm: &lt;if S believes </w:t>
      </w:r>
      <w:r w:rsidR="006F20A7">
        <w:rPr>
          <w:rFonts w:ascii="Times" w:hAnsi="Times"/>
          <w:lang w:val="en-US"/>
        </w:rPr>
        <w:t xml:space="preserve">she has no future with her </w:t>
      </w:r>
      <w:r>
        <w:rPr>
          <w:rFonts w:ascii="Times" w:hAnsi="Times"/>
          <w:lang w:val="en-US"/>
        </w:rPr>
        <w:t>partner P, S should break up with P&gt;</w:t>
      </w:r>
      <w:r w:rsidR="00CE709D">
        <w:rPr>
          <w:rFonts w:ascii="Times" w:hAnsi="Times"/>
          <w:lang w:val="en-US"/>
        </w:rPr>
        <w:t xml:space="preserve">. </w:t>
      </w:r>
      <w:r>
        <w:rPr>
          <w:rFonts w:ascii="Times" w:hAnsi="Times"/>
          <w:lang w:val="en-US"/>
        </w:rPr>
        <w:t>The triggering conditio</w:t>
      </w:r>
      <w:r w:rsidR="00CE709D">
        <w:rPr>
          <w:rFonts w:ascii="Times" w:hAnsi="Times"/>
          <w:lang w:val="en-US"/>
        </w:rPr>
        <w:t xml:space="preserve">n </w:t>
      </w:r>
      <w:r>
        <w:rPr>
          <w:rFonts w:ascii="Times" w:hAnsi="Times"/>
          <w:lang w:val="en-US"/>
        </w:rPr>
        <w:t xml:space="preserve">for this </w:t>
      </w:r>
      <w:r w:rsidR="006F20A7">
        <w:rPr>
          <w:rFonts w:ascii="Times" w:hAnsi="Times"/>
          <w:lang w:val="en-US"/>
        </w:rPr>
        <w:t>norm is &lt;S</w:t>
      </w:r>
      <w:r>
        <w:rPr>
          <w:rFonts w:ascii="Times" w:hAnsi="Times"/>
          <w:lang w:val="en-US"/>
        </w:rPr>
        <w:t xml:space="preserve"> believe </w:t>
      </w:r>
      <w:r w:rsidR="006F20A7">
        <w:rPr>
          <w:rFonts w:ascii="Times" w:hAnsi="Times"/>
          <w:lang w:val="en-US"/>
        </w:rPr>
        <w:t xml:space="preserve">she has no </w:t>
      </w:r>
      <w:r>
        <w:rPr>
          <w:rFonts w:ascii="Times" w:hAnsi="Times"/>
          <w:lang w:val="en-US"/>
        </w:rPr>
        <w:t>future with P&gt;. Because the triggering condition of the break up norm is S’s belie</w:t>
      </w:r>
      <w:r w:rsidR="006F20A7">
        <w:rPr>
          <w:rFonts w:ascii="Times" w:hAnsi="Times"/>
          <w:lang w:val="en-US"/>
        </w:rPr>
        <w:t>f, the norm is a subjectivist one</w:t>
      </w:r>
      <w:r w:rsidR="00CE709D">
        <w:rPr>
          <w:rFonts w:ascii="Times" w:hAnsi="Times"/>
          <w:lang w:val="en-US"/>
        </w:rPr>
        <w:t>—i</w:t>
      </w:r>
      <w:r w:rsidR="006F20A7">
        <w:rPr>
          <w:rFonts w:ascii="Times" w:hAnsi="Times"/>
          <w:lang w:val="en-US"/>
        </w:rPr>
        <w:t>t supervenes on S’s mental states alone. Now w</w:t>
      </w:r>
      <w:r>
        <w:rPr>
          <w:rFonts w:ascii="Times" w:hAnsi="Times"/>
          <w:lang w:val="en-US"/>
        </w:rPr>
        <w:t>e can imagine some</w:t>
      </w:r>
      <w:r w:rsidR="006F20A7">
        <w:rPr>
          <w:rFonts w:ascii="Times" w:hAnsi="Times"/>
          <w:lang w:val="en-US"/>
        </w:rPr>
        <w:t xml:space="preserve"> agent S who has grown weary of her partner</w:t>
      </w:r>
      <w:r>
        <w:rPr>
          <w:rFonts w:ascii="Times" w:hAnsi="Times"/>
          <w:lang w:val="en-US"/>
        </w:rPr>
        <w:t>, h</w:t>
      </w:r>
      <w:r w:rsidR="006F20A7">
        <w:rPr>
          <w:rFonts w:ascii="Times" w:hAnsi="Times"/>
          <w:lang w:val="en-US"/>
        </w:rPr>
        <w:t>er</w:t>
      </w:r>
      <w:r>
        <w:rPr>
          <w:rFonts w:ascii="Times" w:hAnsi="Times"/>
          <w:lang w:val="en-US"/>
        </w:rPr>
        <w:t xml:space="preserve"> affection waning as their lives follow ever-separate trajectories. S no </w:t>
      </w:r>
      <w:r w:rsidR="00075B1B">
        <w:rPr>
          <w:rFonts w:ascii="Times" w:hAnsi="Times"/>
          <w:lang w:val="en-US"/>
        </w:rPr>
        <w:t>longer believes she has a future</w:t>
      </w:r>
      <w:r>
        <w:rPr>
          <w:rFonts w:ascii="Times" w:hAnsi="Times"/>
          <w:lang w:val="en-US"/>
        </w:rPr>
        <w:t xml:space="preserve"> P, but is unconfident that this is the case—</w:t>
      </w:r>
      <w:r w:rsidR="006F20A7">
        <w:rPr>
          <w:rFonts w:ascii="Times" w:hAnsi="Times"/>
          <w:lang w:val="en-US"/>
        </w:rPr>
        <w:t>she</w:t>
      </w:r>
      <w:r>
        <w:rPr>
          <w:rFonts w:ascii="Times" w:hAnsi="Times"/>
          <w:lang w:val="en-US"/>
        </w:rPr>
        <w:t xml:space="preserve"> mistakes </w:t>
      </w:r>
      <w:r w:rsidR="006F20A7">
        <w:rPr>
          <w:rFonts w:ascii="Times" w:hAnsi="Times"/>
          <w:lang w:val="en-US"/>
        </w:rPr>
        <w:t>her</w:t>
      </w:r>
      <w:r>
        <w:rPr>
          <w:rFonts w:ascii="Times" w:hAnsi="Times"/>
          <w:lang w:val="en-US"/>
        </w:rPr>
        <w:t xml:space="preserve"> lack of </w:t>
      </w:r>
      <w:r w:rsidR="00075B1B">
        <w:rPr>
          <w:rFonts w:ascii="Times" w:hAnsi="Times"/>
          <w:lang w:val="en-US"/>
        </w:rPr>
        <w:t>optimism</w:t>
      </w:r>
      <w:r>
        <w:rPr>
          <w:rFonts w:ascii="Times" w:hAnsi="Times"/>
          <w:lang w:val="en-US"/>
        </w:rPr>
        <w:t xml:space="preserve"> for a natural doubt</w:t>
      </w:r>
      <w:r w:rsidR="006F20A7">
        <w:rPr>
          <w:rFonts w:ascii="Times" w:hAnsi="Times"/>
          <w:lang w:val="en-US"/>
        </w:rPr>
        <w:t xml:space="preserve"> that all couples experience</w:t>
      </w:r>
      <w:r>
        <w:rPr>
          <w:rFonts w:ascii="Times" w:hAnsi="Times"/>
          <w:lang w:val="en-US"/>
        </w:rPr>
        <w:t xml:space="preserve">, or a manifestation of anxiety rather than a genuine indication of </w:t>
      </w:r>
      <w:r w:rsidR="006F20A7">
        <w:rPr>
          <w:rFonts w:ascii="Times" w:hAnsi="Times"/>
          <w:lang w:val="en-US"/>
        </w:rPr>
        <w:t>her</w:t>
      </w:r>
      <w:r>
        <w:rPr>
          <w:rFonts w:ascii="Times" w:hAnsi="Times"/>
          <w:lang w:val="en-US"/>
        </w:rPr>
        <w:t xml:space="preserve"> </w:t>
      </w:r>
      <w:r w:rsidR="006F20A7">
        <w:rPr>
          <w:rFonts w:ascii="Times" w:hAnsi="Times"/>
          <w:lang w:val="en-US"/>
        </w:rPr>
        <w:t>beliefs</w:t>
      </w:r>
      <w:r>
        <w:rPr>
          <w:rFonts w:ascii="Times" w:hAnsi="Times"/>
          <w:lang w:val="en-US"/>
        </w:rPr>
        <w:t xml:space="preserve">. Confused and unconfident, S </w:t>
      </w:r>
      <w:r w:rsidR="006F20A7">
        <w:rPr>
          <w:rFonts w:ascii="Times" w:hAnsi="Times"/>
          <w:lang w:val="en-US"/>
        </w:rPr>
        <w:t xml:space="preserve">is not </w:t>
      </w:r>
      <w:proofErr w:type="gramStart"/>
      <w:r w:rsidR="006F20A7">
        <w:rPr>
          <w:rFonts w:ascii="Times" w:hAnsi="Times"/>
          <w:lang w:val="en-US"/>
        </w:rPr>
        <w:t>in a position to</w:t>
      </w:r>
      <w:proofErr w:type="gramEnd"/>
      <w:r>
        <w:rPr>
          <w:rFonts w:ascii="Times" w:hAnsi="Times"/>
          <w:lang w:val="en-US"/>
        </w:rPr>
        <w:t xml:space="preserve"> know </w:t>
      </w:r>
      <w:r w:rsidR="006F20A7">
        <w:rPr>
          <w:rFonts w:ascii="Times" w:hAnsi="Times"/>
          <w:lang w:val="en-US"/>
        </w:rPr>
        <w:t>she</w:t>
      </w:r>
      <w:r>
        <w:rPr>
          <w:rFonts w:ascii="Times" w:hAnsi="Times"/>
          <w:lang w:val="en-US"/>
        </w:rPr>
        <w:t xml:space="preserve"> no </w:t>
      </w:r>
      <w:r w:rsidR="006F20A7">
        <w:rPr>
          <w:rFonts w:ascii="Times" w:hAnsi="Times"/>
          <w:lang w:val="en-US"/>
        </w:rPr>
        <w:t>believes she has a future</w:t>
      </w:r>
      <w:r>
        <w:rPr>
          <w:rFonts w:ascii="Times" w:hAnsi="Times"/>
          <w:lang w:val="en-US"/>
        </w:rPr>
        <w:t xml:space="preserve"> </w:t>
      </w:r>
      <w:r w:rsidR="006F20A7">
        <w:rPr>
          <w:rFonts w:ascii="Times" w:hAnsi="Times"/>
          <w:lang w:val="en-US"/>
        </w:rPr>
        <w:t>with</w:t>
      </w:r>
      <w:r>
        <w:rPr>
          <w:rFonts w:ascii="Times" w:hAnsi="Times"/>
          <w:lang w:val="en-US"/>
        </w:rPr>
        <w:t xml:space="preserve"> </w:t>
      </w:r>
      <w:r w:rsidR="006F20A7">
        <w:rPr>
          <w:rFonts w:ascii="Times" w:hAnsi="Times"/>
          <w:lang w:val="en-US"/>
        </w:rPr>
        <w:t>P</w:t>
      </w:r>
      <w:r>
        <w:rPr>
          <w:rFonts w:ascii="Times" w:hAnsi="Times"/>
          <w:lang w:val="en-US"/>
        </w:rPr>
        <w:t>,</w:t>
      </w:r>
      <w:r>
        <w:rPr>
          <w:rStyle w:val="FootnoteReference"/>
          <w:rFonts w:ascii="Times" w:hAnsi="Times"/>
          <w:lang w:val="en-US"/>
        </w:rPr>
        <w:footnoteReference w:id="14"/>
      </w:r>
      <w:r>
        <w:rPr>
          <w:rFonts w:ascii="Times" w:hAnsi="Times"/>
          <w:lang w:val="en-US"/>
        </w:rPr>
        <w:t xml:space="preserve"> and thus S fails to realise that the break-up norm </w:t>
      </w:r>
      <w:r w:rsidR="006F20A7">
        <w:rPr>
          <w:rFonts w:ascii="Times" w:hAnsi="Times"/>
          <w:lang w:val="en-US"/>
        </w:rPr>
        <w:t>has been triggered</w:t>
      </w:r>
      <w:r>
        <w:rPr>
          <w:rFonts w:ascii="Times" w:hAnsi="Times"/>
          <w:lang w:val="en-US"/>
        </w:rPr>
        <w:t xml:space="preserve"> and does not break up with P. </w:t>
      </w:r>
      <w:r w:rsidR="00CE709D">
        <w:rPr>
          <w:rFonts w:ascii="Times" w:hAnsi="Times"/>
          <w:lang w:val="en-US"/>
        </w:rPr>
        <w:t xml:space="preserve">Because S unfortunately </w:t>
      </w:r>
      <w:r w:rsidR="00EF6A55">
        <w:rPr>
          <w:rFonts w:ascii="Times" w:hAnsi="Times"/>
          <w:lang w:val="en-US"/>
        </w:rPr>
        <w:t>cannot</w:t>
      </w:r>
      <w:r w:rsidR="00CE709D">
        <w:rPr>
          <w:rFonts w:ascii="Times" w:hAnsi="Times"/>
          <w:lang w:val="en-US"/>
        </w:rPr>
        <w:t xml:space="preserve"> know the triggering condition obtains,</w:t>
      </w:r>
      <w:r>
        <w:rPr>
          <w:rFonts w:ascii="Times" w:hAnsi="Times"/>
          <w:lang w:val="en-US"/>
        </w:rPr>
        <w:t xml:space="preserve"> S blamelessly violates a </w:t>
      </w:r>
      <w:r w:rsidR="00EE180F">
        <w:rPr>
          <w:rFonts w:ascii="Times" w:hAnsi="Times"/>
          <w:lang w:val="en-US"/>
        </w:rPr>
        <w:t xml:space="preserve">subjectivist </w:t>
      </w:r>
      <w:r>
        <w:rPr>
          <w:rFonts w:ascii="Times" w:hAnsi="Times"/>
          <w:lang w:val="en-US"/>
        </w:rPr>
        <w:t xml:space="preserve">norm. </w:t>
      </w:r>
      <w:r w:rsidR="008A7E34">
        <w:rPr>
          <w:rFonts w:ascii="Times" w:hAnsi="Times"/>
          <w:lang w:val="en-US"/>
        </w:rPr>
        <w:t xml:space="preserve">We can generalize this case to others where one fails to act or believe in accordance with internalist norms because one is not </w:t>
      </w:r>
      <w:proofErr w:type="gramStart"/>
      <w:r w:rsidR="008A7E34">
        <w:rPr>
          <w:rFonts w:ascii="Times" w:hAnsi="Times"/>
          <w:lang w:val="en-US"/>
        </w:rPr>
        <w:t>in a position to</w:t>
      </w:r>
      <w:proofErr w:type="gramEnd"/>
      <w:r w:rsidR="008A7E34">
        <w:rPr>
          <w:rFonts w:ascii="Times" w:hAnsi="Times"/>
          <w:lang w:val="en-US"/>
        </w:rPr>
        <w:t xml:space="preserve"> know one’s own mental states, and thus violates the internalist norm blamelessly. </w:t>
      </w:r>
    </w:p>
    <w:p w14:paraId="549F1EC5" w14:textId="77777777" w:rsidR="00EE180F" w:rsidRDefault="00EE180F" w:rsidP="00283642">
      <w:pPr>
        <w:spacing w:line="360" w:lineRule="auto"/>
        <w:jc w:val="both"/>
        <w:rPr>
          <w:rFonts w:ascii="Times" w:hAnsi="Times"/>
          <w:lang w:val="en-US"/>
        </w:rPr>
      </w:pPr>
    </w:p>
    <w:p w14:paraId="1FBA68F2" w14:textId="184BFFFA" w:rsidR="005218D9" w:rsidRDefault="00EE180F" w:rsidP="00283642">
      <w:pPr>
        <w:spacing w:line="360" w:lineRule="auto"/>
        <w:jc w:val="both"/>
        <w:rPr>
          <w:rFonts w:ascii="Times" w:hAnsi="Times"/>
          <w:lang w:val="en-US"/>
        </w:rPr>
      </w:pPr>
      <w:r>
        <w:rPr>
          <w:rFonts w:ascii="Times" w:hAnsi="Times"/>
          <w:lang w:val="en-US"/>
        </w:rPr>
        <w:t xml:space="preserve">To recap. One can blameless violate a norm is one fails to act in accordance with a norm due to non-normative ignorance. For objectivist norms, if one is ignorant of facts about the world, one can fail to factor in those facts in one’s decision-making and thus blamelessly violate an objectivist norm. For subjectivist norms, one can </w:t>
      </w:r>
      <w:r w:rsidR="00F939D6">
        <w:rPr>
          <w:rFonts w:ascii="Times" w:hAnsi="Times"/>
          <w:lang w:val="en-US"/>
        </w:rPr>
        <w:t>similarly</w:t>
      </w:r>
      <w:r>
        <w:rPr>
          <w:rFonts w:ascii="Times" w:hAnsi="Times"/>
          <w:lang w:val="en-US"/>
        </w:rPr>
        <w:t xml:space="preserve"> be ignorant of one’s own mental states, and thus not realise what a norm demands, and fail to act in accordance with the norm. This is not to say that whenever we are ignorant of relevant facts we will violate a norm; sometimes we get lucky and manage to conform to the norm </w:t>
      </w:r>
      <w:r w:rsidR="005A7504">
        <w:rPr>
          <w:rFonts w:ascii="Times" w:hAnsi="Times"/>
          <w:lang w:val="en-US"/>
        </w:rPr>
        <w:t>regardless</w:t>
      </w:r>
      <w:r>
        <w:rPr>
          <w:rFonts w:ascii="Times" w:hAnsi="Times"/>
          <w:lang w:val="en-US"/>
        </w:rPr>
        <w:t xml:space="preserve">. The point instead is that just as one can be subject to good moral or epistemic luck, one can be subject to </w:t>
      </w:r>
      <w:r w:rsidR="00F939D6">
        <w:rPr>
          <w:rFonts w:ascii="Times" w:hAnsi="Times"/>
          <w:lang w:val="en-US"/>
        </w:rPr>
        <w:t xml:space="preserve">bad epistemic luck, and there are no norms that will escape the possibility of bad luck. </w:t>
      </w:r>
      <w:r w:rsidR="005F0252">
        <w:rPr>
          <w:rFonts w:ascii="Times" w:hAnsi="Times"/>
          <w:lang w:val="en-US"/>
        </w:rPr>
        <w:t>Consequently, there is no alignment between deontic and hypological facts.</w:t>
      </w:r>
    </w:p>
    <w:p w14:paraId="1BC46D9B" w14:textId="77777777" w:rsidR="006C4EBD" w:rsidRDefault="006C4EBD" w:rsidP="00632A61">
      <w:pPr>
        <w:spacing w:line="360" w:lineRule="auto"/>
        <w:rPr>
          <w:rFonts w:ascii="Times" w:hAnsi="Times"/>
          <w:lang w:val="en-US"/>
        </w:rPr>
      </w:pPr>
    </w:p>
    <w:p w14:paraId="4462041B" w14:textId="7984070C" w:rsidR="00C47C59" w:rsidRPr="00CF3024" w:rsidRDefault="00C47C59" w:rsidP="00C47C59">
      <w:pPr>
        <w:spacing w:line="360" w:lineRule="auto"/>
        <w:rPr>
          <w:rFonts w:ascii="Times" w:hAnsi="Times"/>
          <w:b/>
          <w:lang w:val="en-US"/>
        </w:rPr>
      </w:pPr>
      <w:r w:rsidRPr="00CF3024">
        <w:rPr>
          <w:rFonts w:ascii="Times" w:hAnsi="Times"/>
          <w:b/>
          <w:lang w:val="en-US"/>
        </w:rPr>
        <w:t>2.4. Conclusion</w:t>
      </w:r>
    </w:p>
    <w:p w14:paraId="27476896" w14:textId="77777777" w:rsidR="00C47C59" w:rsidRDefault="00C47C59" w:rsidP="00C47C59">
      <w:pPr>
        <w:spacing w:line="360" w:lineRule="auto"/>
        <w:rPr>
          <w:rFonts w:ascii="Times" w:hAnsi="Times"/>
          <w:lang w:val="en-US"/>
        </w:rPr>
      </w:pPr>
    </w:p>
    <w:p w14:paraId="51B348F9" w14:textId="01518500" w:rsidR="003D0A39" w:rsidRDefault="00622D8B" w:rsidP="003D0A39">
      <w:pPr>
        <w:spacing w:line="360" w:lineRule="auto"/>
        <w:ind w:firstLine="720"/>
        <w:rPr>
          <w:rFonts w:ascii="Times" w:hAnsi="Times"/>
          <w:lang w:val="en-US"/>
        </w:rPr>
      </w:pPr>
      <w:r>
        <w:rPr>
          <w:rFonts w:ascii="Times" w:hAnsi="Times"/>
          <w:lang w:val="en-US"/>
        </w:rPr>
        <w:t>I have argued that b</w:t>
      </w:r>
      <w:r w:rsidR="00C47C59">
        <w:rPr>
          <w:rFonts w:ascii="Times" w:hAnsi="Times"/>
          <w:lang w:val="en-US"/>
        </w:rPr>
        <w:t xml:space="preserve">ecause there are no </w:t>
      </w:r>
      <w:r>
        <w:rPr>
          <w:rFonts w:ascii="Times" w:hAnsi="Times"/>
          <w:lang w:val="en-US"/>
        </w:rPr>
        <w:t xml:space="preserve">lucid norms, internalist norms lack the features that made them appear preferable to externalist norms. Neither internalist nor externalist norms are always able to guide our actions; and neither internalist nor externalist norms are free from blameless violation due to bad luck. </w:t>
      </w:r>
      <w:r w:rsidR="003D0A39">
        <w:rPr>
          <w:rFonts w:ascii="Times" w:hAnsi="Times"/>
          <w:lang w:val="en-US"/>
        </w:rPr>
        <w:t xml:space="preserve">Perhaps the internalist will want to argue that internalist norms are </w:t>
      </w:r>
      <w:r w:rsidR="003D0A39">
        <w:rPr>
          <w:rFonts w:ascii="Times" w:hAnsi="Times"/>
          <w:i/>
          <w:lang w:val="en-US"/>
        </w:rPr>
        <w:t>usually</w:t>
      </w:r>
      <w:r w:rsidR="003D0A39">
        <w:rPr>
          <w:rFonts w:ascii="Times" w:hAnsi="Times"/>
          <w:lang w:val="en-US"/>
        </w:rPr>
        <w:t xml:space="preserve"> more followable, or </w:t>
      </w:r>
      <w:r w:rsidR="003D0A39">
        <w:rPr>
          <w:rFonts w:ascii="Times" w:hAnsi="Times"/>
          <w:i/>
          <w:lang w:val="en-US"/>
        </w:rPr>
        <w:t>usually</w:t>
      </w:r>
      <w:r w:rsidR="003D0A39">
        <w:rPr>
          <w:rFonts w:ascii="Times" w:hAnsi="Times"/>
          <w:lang w:val="en-US"/>
        </w:rPr>
        <w:t xml:space="preserve"> more aligned than externalist norms. But this claim is an empirical matter. And as Srinivasan argues and </w:t>
      </w:r>
      <w:proofErr w:type="spellStart"/>
      <w:r w:rsidR="003D0A39">
        <w:rPr>
          <w:rFonts w:ascii="Times" w:hAnsi="Times"/>
          <w:lang w:val="en-US"/>
        </w:rPr>
        <w:t>Schoenfield</w:t>
      </w:r>
      <w:proofErr w:type="spellEnd"/>
      <w:r w:rsidR="003D0A39">
        <w:rPr>
          <w:rFonts w:ascii="Times" w:hAnsi="Times"/>
          <w:lang w:val="en-US"/>
        </w:rPr>
        <w:t xml:space="preserve"> concedes, empirical evidence suggests that we are more likely to know facts about the external world than our own internal world. It looks as though we have good empirical grounds for </w:t>
      </w:r>
      <w:r w:rsidR="00C05D2A">
        <w:rPr>
          <w:rFonts w:ascii="Times" w:hAnsi="Times"/>
          <w:lang w:val="en-US"/>
        </w:rPr>
        <w:t>favoring</w:t>
      </w:r>
      <w:r w:rsidR="003D0A39">
        <w:rPr>
          <w:rFonts w:ascii="Times" w:hAnsi="Times"/>
          <w:lang w:val="en-US"/>
        </w:rPr>
        <w:t xml:space="preserve"> externalism.</w:t>
      </w:r>
    </w:p>
    <w:p w14:paraId="590F5F47" w14:textId="69818DFC" w:rsidR="00C47C59" w:rsidRDefault="003D0A39" w:rsidP="003D0A39">
      <w:pPr>
        <w:spacing w:line="360" w:lineRule="auto"/>
        <w:ind w:firstLine="720"/>
        <w:rPr>
          <w:rFonts w:ascii="Times" w:hAnsi="Times"/>
          <w:lang w:val="en-US"/>
        </w:rPr>
      </w:pPr>
      <w:r>
        <w:rPr>
          <w:rFonts w:ascii="Times" w:hAnsi="Times"/>
          <w:lang w:val="en-US"/>
        </w:rPr>
        <w:t xml:space="preserve">If the internalist wants to salvage internalism, they will have to take another path. In the following two chapter, I respond to potential attempts. In chapter 3, I present a potential demandingness objection to externalism on behalf of the internalist. I argue that this objection fails, externalist norms are not too demanding. In chapter 4 I consider the case that the </w:t>
      </w:r>
      <w:r w:rsidR="00106A8D">
        <w:rPr>
          <w:rFonts w:ascii="Times" w:hAnsi="Times"/>
          <w:lang w:val="en-US"/>
        </w:rPr>
        <w:t>excuse-justification distinction</w:t>
      </w:r>
      <w:r>
        <w:rPr>
          <w:rFonts w:ascii="Times" w:hAnsi="Times"/>
          <w:lang w:val="en-US"/>
        </w:rPr>
        <w:t xml:space="preserve"> is</w:t>
      </w:r>
      <w:r w:rsidR="00106A8D">
        <w:rPr>
          <w:rFonts w:ascii="Times" w:hAnsi="Times"/>
          <w:lang w:val="en-US"/>
        </w:rPr>
        <w:t xml:space="preserve"> a</w:t>
      </w:r>
      <w:r>
        <w:rPr>
          <w:rFonts w:ascii="Times" w:hAnsi="Times"/>
          <w:lang w:val="en-US"/>
        </w:rPr>
        <w:t xml:space="preserve"> verbal</w:t>
      </w:r>
      <w:r w:rsidR="00106A8D">
        <w:rPr>
          <w:rFonts w:ascii="Times" w:hAnsi="Times"/>
          <w:lang w:val="en-US"/>
        </w:rPr>
        <w:t xml:space="preserve"> dispute</w:t>
      </w:r>
      <w:r>
        <w:rPr>
          <w:rFonts w:ascii="Times" w:hAnsi="Times"/>
          <w:lang w:val="en-US"/>
        </w:rPr>
        <w:t>, and that we have good pragmatic grounds for promoting an internalist conception of justification over and externalist conception of justification. This too, I will argue, fail</w:t>
      </w:r>
      <w:r w:rsidR="00106A8D">
        <w:rPr>
          <w:rFonts w:ascii="Times" w:hAnsi="Times"/>
          <w:lang w:val="en-US"/>
        </w:rPr>
        <w:t>s</w:t>
      </w:r>
      <w:r>
        <w:rPr>
          <w:rFonts w:ascii="Times" w:hAnsi="Times"/>
          <w:lang w:val="en-US"/>
        </w:rPr>
        <w:t xml:space="preserve">. Consequently, externalism </w:t>
      </w:r>
      <w:r w:rsidRPr="0089432F">
        <w:rPr>
          <w:rFonts w:ascii="Times" w:hAnsi="Times"/>
          <w:color w:val="000000" w:themeColor="text1"/>
          <w:lang w:val="en-US"/>
        </w:rPr>
        <w:t xml:space="preserve">triumphs </w:t>
      </w:r>
      <w:r>
        <w:rPr>
          <w:rFonts w:ascii="Times" w:hAnsi="Times"/>
          <w:lang w:val="en-US"/>
        </w:rPr>
        <w:t xml:space="preserve">over internalism. </w:t>
      </w:r>
    </w:p>
    <w:p w14:paraId="17B2CE04" w14:textId="77777777" w:rsidR="008A5F2D" w:rsidRPr="00C47C59" w:rsidRDefault="008A5F2D" w:rsidP="003D0A39">
      <w:pPr>
        <w:spacing w:line="360" w:lineRule="auto"/>
        <w:ind w:firstLine="720"/>
        <w:rPr>
          <w:rFonts w:ascii="Times" w:hAnsi="Times"/>
          <w:lang w:val="en-US"/>
        </w:rPr>
      </w:pPr>
    </w:p>
    <w:sectPr w:rsidR="008A5F2D" w:rsidRPr="00C47C59" w:rsidSect="00E21B5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D6D16" w14:textId="77777777" w:rsidR="00303F4F" w:rsidRDefault="00303F4F" w:rsidP="00CE24E3">
      <w:r>
        <w:separator/>
      </w:r>
    </w:p>
  </w:endnote>
  <w:endnote w:type="continuationSeparator" w:id="0">
    <w:p w14:paraId="4AE2774C" w14:textId="77777777" w:rsidR="00303F4F" w:rsidRDefault="00303F4F" w:rsidP="00CE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1A7F2" w14:textId="77777777" w:rsidR="00303F4F" w:rsidRDefault="00303F4F" w:rsidP="00CE24E3">
      <w:r>
        <w:separator/>
      </w:r>
    </w:p>
  </w:footnote>
  <w:footnote w:type="continuationSeparator" w:id="0">
    <w:p w14:paraId="56540E98" w14:textId="77777777" w:rsidR="00303F4F" w:rsidRDefault="00303F4F" w:rsidP="00CE24E3">
      <w:r>
        <w:continuationSeparator/>
      </w:r>
    </w:p>
  </w:footnote>
  <w:footnote w:id="1">
    <w:p w14:paraId="14D0BB6D" w14:textId="77777777" w:rsidR="00CE24E3" w:rsidRPr="00CE24E3" w:rsidRDefault="00CE24E3">
      <w:pPr>
        <w:pStyle w:val="FootnoteText"/>
        <w:rPr>
          <w:lang w:val="en-US"/>
        </w:rPr>
      </w:pPr>
      <w:r>
        <w:rPr>
          <w:rStyle w:val="FootnoteReference"/>
        </w:rPr>
        <w:footnoteRef/>
      </w:r>
      <w:r>
        <w:t xml:space="preserve"> </w:t>
      </w:r>
      <w:r>
        <w:rPr>
          <w:lang w:val="en-US"/>
        </w:rPr>
        <w:t>From here on, I will use internalism-subjectivism interchangeably, and externalism-objective interchangeably.</w:t>
      </w:r>
    </w:p>
  </w:footnote>
  <w:footnote w:id="2">
    <w:p w14:paraId="26B31406" w14:textId="77777777" w:rsidR="008242B8" w:rsidRPr="008242B8" w:rsidRDefault="008242B8">
      <w:pPr>
        <w:pStyle w:val="FootnoteText"/>
        <w:rPr>
          <w:lang w:val="en-US"/>
        </w:rPr>
      </w:pPr>
      <w:r>
        <w:rPr>
          <w:rStyle w:val="FootnoteReference"/>
        </w:rPr>
        <w:footnoteRef/>
      </w:r>
      <w:r>
        <w:t xml:space="preserve"> </w:t>
      </w:r>
      <w:r>
        <w:rPr>
          <w:lang w:val="en-US"/>
        </w:rPr>
        <w:t xml:space="preserve">Transparent, luminous and absent-luminous are Williamson’s terms, see Williamson, ‘Knowledge and its Limits, Chapter 4’. </w:t>
      </w:r>
    </w:p>
  </w:footnote>
  <w:footnote w:id="3">
    <w:p w14:paraId="3F13F256" w14:textId="77777777" w:rsidR="0085531A" w:rsidRPr="0085531A" w:rsidRDefault="0085531A">
      <w:pPr>
        <w:pStyle w:val="FootnoteText"/>
        <w:rPr>
          <w:lang w:val="en-US"/>
        </w:rPr>
      </w:pPr>
      <w:r>
        <w:rPr>
          <w:rStyle w:val="FootnoteReference"/>
        </w:rPr>
        <w:footnoteRef/>
      </w:r>
      <w:r>
        <w:t xml:space="preserve"> </w:t>
      </w:r>
      <w:r>
        <w:rPr>
          <w:lang w:val="en-US"/>
        </w:rPr>
        <w:t xml:space="preserve">Srinivasan points out that there may be conditions that are </w:t>
      </w:r>
      <w:r>
        <w:rPr>
          <w:i/>
          <w:lang w:val="en-US"/>
        </w:rPr>
        <w:t>contextually transparent</w:t>
      </w:r>
      <w:r>
        <w:rPr>
          <w:lang w:val="en-US"/>
        </w:rPr>
        <w:t xml:space="preserve">, but ‘contextual transparency is not the same as transparency </w:t>
      </w:r>
      <w:r>
        <w:rPr>
          <w:i/>
          <w:lang w:val="en-US"/>
        </w:rPr>
        <w:t>simpliciter</w:t>
      </w:r>
      <w:r>
        <w:rPr>
          <w:lang w:val="en-US"/>
        </w:rPr>
        <w:t>’. (276)</w:t>
      </w:r>
    </w:p>
  </w:footnote>
  <w:footnote w:id="4">
    <w:p w14:paraId="7B44A401" w14:textId="77777777" w:rsidR="0085531A" w:rsidRPr="0085531A" w:rsidRDefault="0085531A">
      <w:pPr>
        <w:pStyle w:val="FootnoteText"/>
        <w:rPr>
          <w:lang w:val="en-US"/>
        </w:rPr>
      </w:pPr>
      <w:r>
        <w:rPr>
          <w:rStyle w:val="FootnoteReference"/>
        </w:rPr>
        <w:footnoteRef/>
      </w:r>
      <w:r>
        <w:t xml:space="preserve"> </w:t>
      </w:r>
      <w:r w:rsidR="00EE2A06">
        <w:t>Srinivasan, ‘Normativity without Cartesian Privilege’, 277</w:t>
      </w:r>
    </w:p>
  </w:footnote>
  <w:footnote w:id="5">
    <w:p w14:paraId="1354C79B" w14:textId="77777777" w:rsidR="000F4092" w:rsidRPr="000F4092" w:rsidRDefault="000F4092">
      <w:pPr>
        <w:pStyle w:val="FootnoteText"/>
        <w:rPr>
          <w:lang w:val="en-US"/>
        </w:rPr>
      </w:pPr>
      <w:r>
        <w:rPr>
          <w:rStyle w:val="FootnoteReference"/>
        </w:rPr>
        <w:footnoteRef/>
      </w:r>
      <w:r>
        <w:t xml:space="preserve"> </w:t>
      </w:r>
      <w:r>
        <w:rPr>
          <w:lang w:val="en-US"/>
        </w:rPr>
        <w:t>ibid. 277.</w:t>
      </w:r>
    </w:p>
  </w:footnote>
  <w:footnote w:id="6">
    <w:p w14:paraId="3106C3B4" w14:textId="77777777" w:rsidR="0091153E" w:rsidRPr="0091153E" w:rsidRDefault="0091153E" w:rsidP="0091153E">
      <w:pPr>
        <w:pStyle w:val="FootnoteText"/>
        <w:rPr>
          <w:lang w:val="en-US"/>
        </w:rPr>
      </w:pPr>
      <w:r>
        <w:rPr>
          <w:rStyle w:val="FootnoteReference"/>
        </w:rPr>
        <w:footnoteRef/>
      </w:r>
      <w:r>
        <w:t xml:space="preserve"> </w:t>
      </w:r>
      <w:r>
        <w:rPr>
          <w:lang w:val="en-US"/>
        </w:rPr>
        <w:t>Ibid., 278</w:t>
      </w:r>
    </w:p>
  </w:footnote>
  <w:footnote w:id="7">
    <w:p w14:paraId="000694C0" w14:textId="47E10FFF" w:rsidR="00B36879" w:rsidRPr="00B36879" w:rsidRDefault="00B36879">
      <w:pPr>
        <w:pStyle w:val="FootnoteText"/>
        <w:rPr>
          <w:lang w:val="en-US"/>
        </w:rPr>
      </w:pPr>
      <w:r>
        <w:rPr>
          <w:rStyle w:val="FootnoteReference"/>
        </w:rPr>
        <w:footnoteRef/>
      </w:r>
      <w:r>
        <w:t xml:space="preserve"> See Zimmerman </w:t>
      </w:r>
      <w:hyperlink r:id="rId1" w:history="1">
        <w:r w:rsidRPr="00193AC8">
          <w:rPr>
            <w:rStyle w:val="Hyperlink"/>
          </w:rPr>
          <w:t>https://libres.uncg.edu/ir/uncg/f/m_zimmerman_is_2006.pdf</w:t>
        </w:r>
      </w:hyperlink>
      <w:r>
        <w:t xml:space="preserve">; Eleanor Mason; </w:t>
      </w:r>
      <w:r w:rsidR="009923C4">
        <w:t>Ross; Hudson</w:t>
      </w:r>
    </w:p>
  </w:footnote>
  <w:footnote w:id="8">
    <w:p w14:paraId="7EC55E26" w14:textId="48A8F134" w:rsidR="00B36879" w:rsidRPr="00B36879" w:rsidRDefault="00B36879">
      <w:pPr>
        <w:pStyle w:val="FootnoteText"/>
        <w:rPr>
          <w:lang w:val="en-US"/>
        </w:rPr>
      </w:pPr>
      <w:r>
        <w:rPr>
          <w:rStyle w:val="FootnoteReference"/>
        </w:rPr>
        <w:footnoteRef/>
      </w:r>
      <w:r>
        <w:t xml:space="preserve"> </w:t>
      </w:r>
      <w:r w:rsidR="00E81315">
        <w:rPr>
          <w:lang w:val="en-US"/>
        </w:rPr>
        <w:t>Jackson, 1991, 466, italics mine</w:t>
      </w:r>
    </w:p>
  </w:footnote>
  <w:footnote w:id="9">
    <w:p w14:paraId="0185B2BD" w14:textId="6F69A65E" w:rsidR="00B36879" w:rsidRPr="00B36879" w:rsidRDefault="00B36879">
      <w:pPr>
        <w:pStyle w:val="FootnoteText"/>
        <w:rPr>
          <w:lang w:val="en-US"/>
        </w:rPr>
      </w:pPr>
      <w:r>
        <w:rPr>
          <w:rStyle w:val="FootnoteReference"/>
        </w:rPr>
        <w:footnoteRef/>
      </w:r>
      <w:r>
        <w:t xml:space="preserve"> </w:t>
      </w:r>
      <w:r>
        <w:rPr>
          <w:lang w:val="en-US"/>
        </w:rPr>
        <w:t xml:space="preserve">Mason, objectivism and </w:t>
      </w:r>
      <w:proofErr w:type="spellStart"/>
      <w:r>
        <w:rPr>
          <w:lang w:val="en-US"/>
        </w:rPr>
        <w:t>propspectivism</w:t>
      </w:r>
      <w:proofErr w:type="spellEnd"/>
      <w:r>
        <w:rPr>
          <w:lang w:val="en-US"/>
        </w:rPr>
        <w:t xml:space="preserve">, </w:t>
      </w:r>
      <w:r w:rsidR="00E81315">
        <w:rPr>
          <w:lang w:val="en-US"/>
        </w:rPr>
        <w:t>italics</w:t>
      </w:r>
      <w:r>
        <w:rPr>
          <w:lang w:val="en-US"/>
        </w:rPr>
        <w:t xml:space="preserve"> mine</w:t>
      </w:r>
    </w:p>
  </w:footnote>
  <w:footnote w:id="10">
    <w:p w14:paraId="765ADB1D" w14:textId="7D66A5AA" w:rsidR="00C942DE" w:rsidRPr="00C942DE" w:rsidRDefault="00C942DE">
      <w:pPr>
        <w:pStyle w:val="FootnoteText"/>
        <w:rPr>
          <w:lang w:val="en-US"/>
        </w:rPr>
      </w:pPr>
      <w:r>
        <w:rPr>
          <w:rStyle w:val="FootnoteReference"/>
        </w:rPr>
        <w:footnoteRef/>
      </w:r>
      <w:r>
        <w:t xml:space="preserve"> </w:t>
      </w:r>
      <w:r>
        <w:rPr>
          <w:lang w:val="en-US"/>
        </w:rPr>
        <w:t>Williams, 1981, 102</w:t>
      </w:r>
    </w:p>
  </w:footnote>
  <w:footnote w:id="11">
    <w:p w14:paraId="1EB7D7B6" w14:textId="61D8A3B6" w:rsidR="00165A10" w:rsidRPr="00165A10" w:rsidRDefault="00165A10">
      <w:pPr>
        <w:pStyle w:val="FootnoteText"/>
        <w:rPr>
          <w:lang w:val="en-US"/>
        </w:rPr>
      </w:pPr>
      <w:r>
        <w:rPr>
          <w:rStyle w:val="FootnoteReference"/>
        </w:rPr>
        <w:footnoteRef/>
      </w:r>
      <w:r>
        <w:t xml:space="preserve"> </w:t>
      </w:r>
      <w:r>
        <w:rPr>
          <w:lang w:val="en-US"/>
        </w:rPr>
        <w:t xml:space="preserve">ibid, 280. </w:t>
      </w:r>
    </w:p>
  </w:footnote>
  <w:footnote w:id="12">
    <w:p w14:paraId="0B969409" w14:textId="3D181BEE" w:rsidR="001230FC" w:rsidRPr="001230FC" w:rsidRDefault="001230FC">
      <w:pPr>
        <w:pStyle w:val="FootnoteText"/>
        <w:rPr>
          <w:lang w:val="en-US"/>
        </w:rPr>
      </w:pPr>
      <w:r>
        <w:rPr>
          <w:rStyle w:val="FootnoteReference"/>
        </w:rPr>
        <w:footnoteRef/>
      </w:r>
      <w:r>
        <w:t xml:space="preserve"> </w:t>
      </w:r>
      <w:r>
        <w:rPr>
          <w:lang w:val="en-US"/>
        </w:rPr>
        <w:t xml:space="preserve"> Srinivasan, 281</w:t>
      </w:r>
    </w:p>
  </w:footnote>
  <w:footnote w:id="13">
    <w:p w14:paraId="15945DBC" w14:textId="1E7657EF" w:rsidR="001230FC" w:rsidRPr="001230FC" w:rsidRDefault="001230FC">
      <w:pPr>
        <w:pStyle w:val="FootnoteText"/>
        <w:rPr>
          <w:lang w:val="en-US"/>
        </w:rPr>
      </w:pPr>
      <w:r>
        <w:rPr>
          <w:rStyle w:val="FootnoteReference"/>
        </w:rPr>
        <w:footnoteRef/>
      </w:r>
      <w:r>
        <w:t xml:space="preserve"> </w:t>
      </w:r>
      <w:r>
        <w:rPr>
          <w:lang w:val="en-US"/>
        </w:rPr>
        <w:t>Ibid.</w:t>
      </w:r>
    </w:p>
  </w:footnote>
  <w:footnote w:id="14">
    <w:p w14:paraId="0D868BE9" w14:textId="095EE897" w:rsidR="00C16CCE" w:rsidRPr="0063013C" w:rsidRDefault="00C16CCE" w:rsidP="00C16CCE">
      <w:pPr>
        <w:pStyle w:val="FootnoteText"/>
        <w:rPr>
          <w:lang w:val="en-US"/>
        </w:rPr>
      </w:pPr>
      <w:r>
        <w:rPr>
          <w:rStyle w:val="FootnoteReference"/>
        </w:rPr>
        <w:footnoteRef/>
      </w:r>
      <w:r>
        <w:t xml:space="preserve"> </w:t>
      </w:r>
      <w:r>
        <w:rPr>
          <w:lang w:val="en-US"/>
        </w:rPr>
        <w:t xml:space="preserve">We </w:t>
      </w:r>
      <w:r>
        <w:rPr>
          <w:rFonts w:ascii="Times" w:hAnsi="Times"/>
          <w:lang w:val="en-US"/>
        </w:rPr>
        <w:t xml:space="preserve">can spell this out with a margin-for-error principle: there is a nearby case in which S does </w:t>
      </w:r>
      <w:r w:rsidR="006F20A7">
        <w:rPr>
          <w:rFonts w:ascii="Times" w:hAnsi="Times"/>
          <w:lang w:val="en-US"/>
        </w:rPr>
        <w:t>belief she has a future with</w:t>
      </w:r>
      <w:r>
        <w:rPr>
          <w:rFonts w:ascii="Times" w:hAnsi="Times"/>
          <w:lang w:val="en-US"/>
        </w:rPr>
        <w:t xml:space="preserve"> P, and thus S cannot form safe knowledge about </w:t>
      </w:r>
      <w:r w:rsidR="006F20A7">
        <w:rPr>
          <w:rFonts w:ascii="Times" w:hAnsi="Times"/>
          <w:lang w:val="en-US"/>
        </w:rPr>
        <w:t>her belief that she does not love P</w:t>
      </w:r>
      <w:r>
        <w:rPr>
          <w:rFonts w:ascii="Times" w:hAnsi="Times"/>
          <w:lang w:val="en-US"/>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658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BF2104"/>
    <w:multiLevelType w:val="hybridMultilevel"/>
    <w:tmpl w:val="A4E4447C"/>
    <w:lvl w:ilvl="0" w:tplc="3D32F1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325454"/>
    <w:multiLevelType w:val="hybridMultilevel"/>
    <w:tmpl w:val="AA7E178E"/>
    <w:lvl w:ilvl="0" w:tplc="1464C5F6">
      <w:start w:val="1"/>
      <w:numFmt w:val="decimal"/>
      <w:lvlText w:val="%1."/>
      <w:lvlJc w:val="left"/>
      <w:pPr>
        <w:tabs>
          <w:tab w:val="num" w:pos="720"/>
        </w:tabs>
        <w:ind w:left="720" w:hanging="360"/>
      </w:pPr>
    </w:lvl>
    <w:lvl w:ilvl="1" w:tplc="E8EEAA3E" w:tentative="1">
      <w:start w:val="1"/>
      <w:numFmt w:val="decimal"/>
      <w:lvlText w:val="%2."/>
      <w:lvlJc w:val="left"/>
      <w:pPr>
        <w:tabs>
          <w:tab w:val="num" w:pos="1440"/>
        </w:tabs>
        <w:ind w:left="1440" w:hanging="360"/>
      </w:pPr>
    </w:lvl>
    <w:lvl w:ilvl="2" w:tplc="764EF6A0" w:tentative="1">
      <w:start w:val="1"/>
      <w:numFmt w:val="decimal"/>
      <w:lvlText w:val="%3."/>
      <w:lvlJc w:val="left"/>
      <w:pPr>
        <w:tabs>
          <w:tab w:val="num" w:pos="2160"/>
        </w:tabs>
        <w:ind w:left="2160" w:hanging="360"/>
      </w:pPr>
    </w:lvl>
    <w:lvl w:ilvl="3" w:tplc="03342FF6" w:tentative="1">
      <w:start w:val="1"/>
      <w:numFmt w:val="decimal"/>
      <w:lvlText w:val="%4."/>
      <w:lvlJc w:val="left"/>
      <w:pPr>
        <w:tabs>
          <w:tab w:val="num" w:pos="2880"/>
        </w:tabs>
        <w:ind w:left="2880" w:hanging="360"/>
      </w:pPr>
    </w:lvl>
    <w:lvl w:ilvl="4" w:tplc="72E09476" w:tentative="1">
      <w:start w:val="1"/>
      <w:numFmt w:val="decimal"/>
      <w:lvlText w:val="%5."/>
      <w:lvlJc w:val="left"/>
      <w:pPr>
        <w:tabs>
          <w:tab w:val="num" w:pos="3600"/>
        </w:tabs>
        <w:ind w:left="3600" w:hanging="360"/>
      </w:pPr>
    </w:lvl>
    <w:lvl w:ilvl="5" w:tplc="218E95B4" w:tentative="1">
      <w:start w:val="1"/>
      <w:numFmt w:val="decimal"/>
      <w:lvlText w:val="%6."/>
      <w:lvlJc w:val="left"/>
      <w:pPr>
        <w:tabs>
          <w:tab w:val="num" w:pos="4320"/>
        </w:tabs>
        <w:ind w:left="4320" w:hanging="360"/>
      </w:pPr>
    </w:lvl>
    <w:lvl w:ilvl="6" w:tplc="94F2A420" w:tentative="1">
      <w:start w:val="1"/>
      <w:numFmt w:val="decimal"/>
      <w:lvlText w:val="%7."/>
      <w:lvlJc w:val="left"/>
      <w:pPr>
        <w:tabs>
          <w:tab w:val="num" w:pos="5040"/>
        </w:tabs>
        <w:ind w:left="5040" w:hanging="360"/>
      </w:pPr>
    </w:lvl>
    <w:lvl w:ilvl="7" w:tplc="0A5259FC" w:tentative="1">
      <w:start w:val="1"/>
      <w:numFmt w:val="decimal"/>
      <w:lvlText w:val="%8."/>
      <w:lvlJc w:val="left"/>
      <w:pPr>
        <w:tabs>
          <w:tab w:val="num" w:pos="5760"/>
        </w:tabs>
        <w:ind w:left="5760" w:hanging="360"/>
      </w:pPr>
    </w:lvl>
    <w:lvl w:ilvl="8" w:tplc="860614C0" w:tentative="1">
      <w:start w:val="1"/>
      <w:numFmt w:val="decimal"/>
      <w:lvlText w:val="%9."/>
      <w:lvlJc w:val="left"/>
      <w:pPr>
        <w:tabs>
          <w:tab w:val="num" w:pos="6480"/>
        </w:tabs>
        <w:ind w:left="6480" w:hanging="360"/>
      </w:pPr>
    </w:lvl>
  </w:abstractNum>
  <w:abstractNum w:abstractNumId="3">
    <w:nsid w:val="4DCF3D94"/>
    <w:multiLevelType w:val="hybridMultilevel"/>
    <w:tmpl w:val="7E2E2472"/>
    <w:lvl w:ilvl="0" w:tplc="1B9A4110">
      <w:start w:val="2"/>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276F38"/>
    <w:multiLevelType w:val="hybridMultilevel"/>
    <w:tmpl w:val="00BC8D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24E3F"/>
    <w:multiLevelType w:val="hybridMultilevel"/>
    <w:tmpl w:val="04A2FB20"/>
    <w:lvl w:ilvl="0" w:tplc="8F60D7C0">
      <w:start w:val="1"/>
      <w:numFmt w:val="bullet"/>
      <w:lvlText w:val="■"/>
      <w:lvlJc w:val="left"/>
      <w:pPr>
        <w:tabs>
          <w:tab w:val="num" w:pos="720"/>
        </w:tabs>
        <w:ind w:left="720" w:hanging="360"/>
      </w:pPr>
      <w:rPr>
        <w:rFonts w:ascii="Franklin Gothic Book" w:hAnsi="Franklin Gothic Book" w:hint="default"/>
      </w:rPr>
    </w:lvl>
    <w:lvl w:ilvl="1" w:tplc="5EFAFE02" w:tentative="1">
      <w:start w:val="1"/>
      <w:numFmt w:val="bullet"/>
      <w:lvlText w:val="■"/>
      <w:lvlJc w:val="left"/>
      <w:pPr>
        <w:tabs>
          <w:tab w:val="num" w:pos="1440"/>
        </w:tabs>
        <w:ind w:left="1440" w:hanging="360"/>
      </w:pPr>
      <w:rPr>
        <w:rFonts w:ascii="Franklin Gothic Book" w:hAnsi="Franklin Gothic Book" w:hint="default"/>
      </w:rPr>
    </w:lvl>
    <w:lvl w:ilvl="2" w:tplc="5914D75C" w:tentative="1">
      <w:start w:val="1"/>
      <w:numFmt w:val="bullet"/>
      <w:lvlText w:val="■"/>
      <w:lvlJc w:val="left"/>
      <w:pPr>
        <w:tabs>
          <w:tab w:val="num" w:pos="2160"/>
        </w:tabs>
        <w:ind w:left="2160" w:hanging="360"/>
      </w:pPr>
      <w:rPr>
        <w:rFonts w:ascii="Franklin Gothic Book" w:hAnsi="Franklin Gothic Book" w:hint="default"/>
      </w:rPr>
    </w:lvl>
    <w:lvl w:ilvl="3" w:tplc="78CC9E36" w:tentative="1">
      <w:start w:val="1"/>
      <w:numFmt w:val="bullet"/>
      <w:lvlText w:val="■"/>
      <w:lvlJc w:val="left"/>
      <w:pPr>
        <w:tabs>
          <w:tab w:val="num" w:pos="2880"/>
        </w:tabs>
        <w:ind w:left="2880" w:hanging="360"/>
      </w:pPr>
      <w:rPr>
        <w:rFonts w:ascii="Franklin Gothic Book" w:hAnsi="Franklin Gothic Book" w:hint="default"/>
      </w:rPr>
    </w:lvl>
    <w:lvl w:ilvl="4" w:tplc="143EE694" w:tentative="1">
      <w:start w:val="1"/>
      <w:numFmt w:val="bullet"/>
      <w:lvlText w:val="■"/>
      <w:lvlJc w:val="left"/>
      <w:pPr>
        <w:tabs>
          <w:tab w:val="num" w:pos="3600"/>
        </w:tabs>
        <w:ind w:left="3600" w:hanging="360"/>
      </w:pPr>
      <w:rPr>
        <w:rFonts w:ascii="Franklin Gothic Book" w:hAnsi="Franklin Gothic Book" w:hint="default"/>
      </w:rPr>
    </w:lvl>
    <w:lvl w:ilvl="5" w:tplc="55BEB1E8" w:tentative="1">
      <w:start w:val="1"/>
      <w:numFmt w:val="bullet"/>
      <w:lvlText w:val="■"/>
      <w:lvlJc w:val="left"/>
      <w:pPr>
        <w:tabs>
          <w:tab w:val="num" w:pos="4320"/>
        </w:tabs>
        <w:ind w:left="4320" w:hanging="360"/>
      </w:pPr>
      <w:rPr>
        <w:rFonts w:ascii="Franklin Gothic Book" w:hAnsi="Franklin Gothic Book" w:hint="default"/>
      </w:rPr>
    </w:lvl>
    <w:lvl w:ilvl="6" w:tplc="C268C3D0" w:tentative="1">
      <w:start w:val="1"/>
      <w:numFmt w:val="bullet"/>
      <w:lvlText w:val="■"/>
      <w:lvlJc w:val="left"/>
      <w:pPr>
        <w:tabs>
          <w:tab w:val="num" w:pos="5040"/>
        </w:tabs>
        <w:ind w:left="5040" w:hanging="360"/>
      </w:pPr>
      <w:rPr>
        <w:rFonts w:ascii="Franklin Gothic Book" w:hAnsi="Franklin Gothic Book" w:hint="default"/>
      </w:rPr>
    </w:lvl>
    <w:lvl w:ilvl="7" w:tplc="91667C90" w:tentative="1">
      <w:start w:val="1"/>
      <w:numFmt w:val="bullet"/>
      <w:lvlText w:val="■"/>
      <w:lvlJc w:val="left"/>
      <w:pPr>
        <w:tabs>
          <w:tab w:val="num" w:pos="5760"/>
        </w:tabs>
        <w:ind w:left="5760" w:hanging="360"/>
      </w:pPr>
      <w:rPr>
        <w:rFonts w:ascii="Franklin Gothic Book" w:hAnsi="Franklin Gothic Book" w:hint="default"/>
      </w:rPr>
    </w:lvl>
    <w:lvl w:ilvl="8" w:tplc="3C0045E6" w:tentative="1">
      <w:start w:val="1"/>
      <w:numFmt w:val="bullet"/>
      <w:lvlText w:val="■"/>
      <w:lvlJc w:val="left"/>
      <w:pPr>
        <w:tabs>
          <w:tab w:val="num" w:pos="6480"/>
        </w:tabs>
        <w:ind w:left="6480" w:hanging="360"/>
      </w:pPr>
      <w:rPr>
        <w:rFonts w:ascii="Franklin Gothic Book" w:hAnsi="Franklin Gothic Book" w:hint="default"/>
      </w:rPr>
    </w:lvl>
  </w:abstractNum>
  <w:abstractNum w:abstractNumId="6">
    <w:nsid w:val="67A57E32"/>
    <w:multiLevelType w:val="hybridMultilevel"/>
    <w:tmpl w:val="798C8BFA"/>
    <w:lvl w:ilvl="0" w:tplc="94B0AF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AC4001"/>
    <w:multiLevelType w:val="hybridMultilevel"/>
    <w:tmpl w:val="52866C0E"/>
    <w:lvl w:ilvl="0" w:tplc="C65C2BE6">
      <w:start w:val="1"/>
      <w:numFmt w:val="decimal"/>
      <w:lvlText w:val="%1."/>
      <w:lvlJc w:val="left"/>
      <w:pPr>
        <w:tabs>
          <w:tab w:val="num" w:pos="720"/>
        </w:tabs>
        <w:ind w:left="720" w:hanging="360"/>
      </w:pPr>
    </w:lvl>
    <w:lvl w:ilvl="1" w:tplc="61742F42" w:tentative="1">
      <w:start w:val="1"/>
      <w:numFmt w:val="decimal"/>
      <w:lvlText w:val="%2."/>
      <w:lvlJc w:val="left"/>
      <w:pPr>
        <w:tabs>
          <w:tab w:val="num" w:pos="1440"/>
        </w:tabs>
        <w:ind w:left="1440" w:hanging="360"/>
      </w:pPr>
    </w:lvl>
    <w:lvl w:ilvl="2" w:tplc="528AF930" w:tentative="1">
      <w:start w:val="1"/>
      <w:numFmt w:val="decimal"/>
      <w:lvlText w:val="%3."/>
      <w:lvlJc w:val="left"/>
      <w:pPr>
        <w:tabs>
          <w:tab w:val="num" w:pos="2160"/>
        </w:tabs>
        <w:ind w:left="2160" w:hanging="360"/>
      </w:pPr>
    </w:lvl>
    <w:lvl w:ilvl="3" w:tplc="2B7EDE32" w:tentative="1">
      <w:start w:val="1"/>
      <w:numFmt w:val="decimal"/>
      <w:lvlText w:val="%4."/>
      <w:lvlJc w:val="left"/>
      <w:pPr>
        <w:tabs>
          <w:tab w:val="num" w:pos="2880"/>
        </w:tabs>
        <w:ind w:left="2880" w:hanging="360"/>
      </w:pPr>
    </w:lvl>
    <w:lvl w:ilvl="4" w:tplc="E5E04818" w:tentative="1">
      <w:start w:val="1"/>
      <w:numFmt w:val="decimal"/>
      <w:lvlText w:val="%5."/>
      <w:lvlJc w:val="left"/>
      <w:pPr>
        <w:tabs>
          <w:tab w:val="num" w:pos="3600"/>
        </w:tabs>
        <w:ind w:left="3600" w:hanging="360"/>
      </w:pPr>
    </w:lvl>
    <w:lvl w:ilvl="5" w:tplc="165C136A" w:tentative="1">
      <w:start w:val="1"/>
      <w:numFmt w:val="decimal"/>
      <w:lvlText w:val="%6."/>
      <w:lvlJc w:val="left"/>
      <w:pPr>
        <w:tabs>
          <w:tab w:val="num" w:pos="4320"/>
        </w:tabs>
        <w:ind w:left="4320" w:hanging="360"/>
      </w:pPr>
    </w:lvl>
    <w:lvl w:ilvl="6" w:tplc="3B3CFBB4" w:tentative="1">
      <w:start w:val="1"/>
      <w:numFmt w:val="decimal"/>
      <w:lvlText w:val="%7."/>
      <w:lvlJc w:val="left"/>
      <w:pPr>
        <w:tabs>
          <w:tab w:val="num" w:pos="5040"/>
        </w:tabs>
        <w:ind w:left="5040" w:hanging="360"/>
      </w:pPr>
    </w:lvl>
    <w:lvl w:ilvl="7" w:tplc="B07C1B66" w:tentative="1">
      <w:start w:val="1"/>
      <w:numFmt w:val="decimal"/>
      <w:lvlText w:val="%8."/>
      <w:lvlJc w:val="left"/>
      <w:pPr>
        <w:tabs>
          <w:tab w:val="num" w:pos="5760"/>
        </w:tabs>
        <w:ind w:left="5760" w:hanging="360"/>
      </w:pPr>
    </w:lvl>
    <w:lvl w:ilvl="8" w:tplc="57E8C5CC" w:tentative="1">
      <w:start w:val="1"/>
      <w:numFmt w:val="decimal"/>
      <w:lvlText w:val="%9."/>
      <w:lvlJc w:val="left"/>
      <w:pPr>
        <w:tabs>
          <w:tab w:val="num" w:pos="6480"/>
        </w:tabs>
        <w:ind w:left="6480" w:hanging="360"/>
      </w:pPr>
    </w:lvl>
  </w:abstractNum>
  <w:abstractNum w:abstractNumId="8">
    <w:nsid w:val="7F437DE3"/>
    <w:multiLevelType w:val="hybridMultilevel"/>
    <w:tmpl w:val="A6ACB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CD"/>
    <w:rsid w:val="00032DF8"/>
    <w:rsid w:val="000642AD"/>
    <w:rsid w:val="00075B1B"/>
    <w:rsid w:val="0009125F"/>
    <w:rsid w:val="000D3EF7"/>
    <w:rsid w:val="000E096F"/>
    <w:rsid w:val="000F4092"/>
    <w:rsid w:val="00101613"/>
    <w:rsid w:val="00106A8D"/>
    <w:rsid w:val="001230FC"/>
    <w:rsid w:val="00137570"/>
    <w:rsid w:val="00153752"/>
    <w:rsid w:val="00165A10"/>
    <w:rsid w:val="001A1C70"/>
    <w:rsid w:val="001A7D22"/>
    <w:rsid w:val="001D0697"/>
    <w:rsid w:val="001E3E29"/>
    <w:rsid w:val="001F3CB6"/>
    <w:rsid w:val="00200D9A"/>
    <w:rsid w:val="00206727"/>
    <w:rsid w:val="002069E1"/>
    <w:rsid w:val="00220FEF"/>
    <w:rsid w:val="00225575"/>
    <w:rsid w:val="0023306B"/>
    <w:rsid w:val="00233F49"/>
    <w:rsid w:val="0027588F"/>
    <w:rsid w:val="00283642"/>
    <w:rsid w:val="002A3A4F"/>
    <w:rsid w:val="002C1BD6"/>
    <w:rsid w:val="002F6E17"/>
    <w:rsid w:val="00303985"/>
    <w:rsid w:val="00303F4F"/>
    <w:rsid w:val="00335249"/>
    <w:rsid w:val="00341F10"/>
    <w:rsid w:val="003579F6"/>
    <w:rsid w:val="00360572"/>
    <w:rsid w:val="003848D8"/>
    <w:rsid w:val="003870C8"/>
    <w:rsid w:val="00387F4A"/>
    <w:rsid w:val="003A098F"/>
    <w:rsid w:val="003B1BEB"/>
    <w:rsid w:val="003B77E7"/>
    <w:rsid w:val="003C6CCC"/>
    <w:rsid w:val="003D0A39"/>
    <w:rsid w:val="003D6EC4"/>
    <w:rsid w:val="00404FBC"/>
    <w:rsid w:val="00427F33"/>
    <w:rsid w:val="00433F5D"/>
    <w:rsid w:val="00497266"/>
    <w:rsid w:val="004A034B"/>
    <w:rsid w:val="004A1248"/>
    <w:rsid w:val="004A79D7"/>
    <w:rsid w:val="005218D9"/>
    <w:rsid w:val="00525128"/>
    <w:rsid w:val="00531412"/>
    <w:rsid w:val="00531FFB"/>
    <w:rsid w:val="00536578"/>
    <w:rsid w:val="005970DD"/>
    <w:rsid w:val="005A2CE0"/>
    <w:rsid w:val="005A7504"/>
    <w:rsid w:val="005C5236"/>
    <w:rsid w:val="005F0252"/>
    <w:rsid w:val="00605972"/>
    <w:rsid w:val="00621082"/>
    <w:rsid w:val="00622D8B"/>
    <w:rsid w:val="0063013C"/>
    <w:rsid w:val="00630BE2"/>
    <w:rsid w:val="00632A61"/>
    <w:rsid w:val="006345C8"/>
    <w:rsid w:val="00636035"/>
    <w:rsid w:val="00653362"/>
    <w:rsid w:val="00653741"/>
    <w:rsid w:val="006C3009"/>
    <w:rsid w:val="006C4D1C"/>
    <w:rsid w:val="006C4EBD"/>
    <w:rsid w:val="006F20A7"/>
    <w:rsid w:val="007268A4"/>
    <w:rsid w:val="00736BBA"/>
    <w:rsid w:val="00752869"/>
    <w:rsid w:val="007B5028"/>
    <w:rsid w:val="007C4DDA"/>
    <w:rsid w:val="007E60FD"/>
    <w:rsid w:val="00805DCC"/>
    <w:rsid w:val="008242B8"/>
    <w:rsid w:val="0085531A"/>
    <w:rsid w:val="0089432F"/>
    <w:rsid w:val="008A5F2D"/>
    <w:rsid w:val="008A655F"/>
    <w:rsid w:val="008A7E34"/>
    <w:rsid w:val="0091153E"/>
    <w:rsid w:val="009372EE"/>
    <w:rsid w:val="009452F4"/>
    <w:rsid w:val="00950793"/>
    <w:rsid w:val="00973FF7"/>
    <w:rsid w:val="0099035B"/>
    <w:rsid w:val="009923C4"/>
    <w:rsid w:val="009926DB"/>
    <w:rsid w:val="009B7A20"/>
    <w:rsid w:val="009E1956"/>
    <w:rsid w:val="009F2E94"/>
    <w:rsid w:val="009F56B5"/>
    <w:rsid w:val="00A01E70"/>
    <w:rsid w:val="00A25F6C"/>
    <w:rsid w:val="00A35D14"/>
    <w:rsid w:val="00A4187C"/>
    <w:rsid w:val="00A43375"/>
    <w:rsid w:val="00A4500B"/>
    <w:rsid w:val="00A5717A"/>
    <w:rsid w:val="00A677E3"/>
    <w:rsid w:val="00A7004B"/>
    <w:rsid w:val="00A84E42"/>
    <w:rsid w:val="00A901BA"/>
    <w:rsid w:val="00AA53B8"/>
    <w:rsid w:val="00AD25D6"/>
    <w:rsid w:val="00AF176B"/>
    <w:rsid w:val="00B275B8"/>
    <w:rsid w:val="00B30D83"/>
    <w:rsid w:val="00B36879"/>
    <w:rsid w:val="00B36F6E"/>
    <w:rsid w:val="00B853AC"/>
    <w:rsid w:val="00B928ED"/>
    <w:rsid w:val="00BA4298"/>
    <w:rsid w:val="00BD2FE1"/>
    <w:rsid w:val="00C05D2A"/>
    <w:rsid w:val="00C06E88"/>
    <w:rsid w:val="00C1659D"/>
    <w:rsid w:val="00C16CCE"/>
    <w:rsid w:val="00C23C39"/>
    <w:rsid w:val="00C40CA8"/>
    <w:rsid w:val="00C47C59"/>
    <w:rsid w:val="00C624DD"/>
    <w:rsid w:val="00C833F1"/>
    <w:rsid w:val="00C942DE"/>
    <w:rsid w:val="00CA02FF"/>
    <w:rsid w:val="00CA25E2"/>
    <w:rsid w:val="00CB2FF9"/>
    <w:rsid w:val="00CD6710"/>
    <w:rsid w:val="00CE24E3"/>
    <w:rsid w:val="00CE709D"/>
    <w:rsid w:val="00CF3024"/>
    <w:rsid w:val="00CF6BA3"/>
    <w:rsid w:val="00D343AE"/>
    <w:rsid w:val="00D41184"/>
    <w:rsid w:val="00D44AB4"/>
    <w:rsid w:val="00D558CD"/>
    <w:rsid w:val="00D931F7"/>
    <w:rsid w:val="00DA27AF"/>
    <w:rsid w:val="00DF1919"/>
    <w:rsid w:val="00E054B0"/>
    <w:rsid w:val="00E15899"/>
    <w:rsid w:val="00E21B59"/>
    <w:rsid w:val="00E27252"/>
    <w:rsid w:val="00E36B2C"/>
    <w:rsid w:val="00E76E57"/>
    <w:rsid w:val="00E81315"/>
    <w:rsid w:val="00E91D00"/>
    <w:rsid w:val="00EB2F67"/>
    <w:rsid w:val="00EC1D63"/>
    <w:rsid w:val="00EE180F"/>
    <w:rsid w:val="00EE2A06"/>
    <w:rsid w:val="00EF6A55"/>
    <w:rsid w:val="00F2456F"/>
    <w:rsid w:val="00F3134C"/>
    <w:rsid w:val="00F643E6"/>
    <w:rsid w:val="00F707DE"/>
    <w:rsid w:val="00F868B6"/>
    <w:rsid w:val="00F939D6"/>
    <w:rsid w:val="00FA2E8F"/>
    <w:rsid w:val="00FD051D"/>
    <w:rsid w:val="00FD56A6"/>
    <w:rsid w:val="00FF30A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51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E91D00"/>
    <w:pPr>
      <w:spacing w:line="360" w:lineRule="auto"/>
    </w:pPr>
    <w:rPr>
      <w:rFonts w:ascii="Calibri Light" w:hAnsi="Calibri Light"/>
      <w:sz w:val="20"/>
    </w:rPr>
  </w:style>
  <w:style w:type="character" w:customStyle="1" w:styleId="FootnoteTextChar">
    <w:name w:val="Footnote Text Char"/>
    <w:basedOn w:val="DefaultParagraphFont"/>
    <w:link w:val="FootnoteText"/>
    <w:uiPriority w:val="99"/>
    <w:rsid w:val="00E91D00"/>
    <w:rPr>
      <w:rFonts w:ascii="Calibri Light" w:hAnsi="Calibri Light"/>
      <w:sz w:val="20"/>
    </w:rPr>
  </w:style>
  <w:style w:type="paragraph" w:styleId="ListParagraph">
    <w:name w:val="List Paragraph"/>
    <w:basedOn w:val="Normal"/>
    <w:uiPriority w:val="34"/>
    <w:qFormat/>
    <w:rsid w:val="00D558CD"/>
    <w:pPr>
      <w:ind w:left="720"/>
      <w:contextualSpacing/>
    </w:pPr>
  </w:style>
  <w:style w:type="character" w:styleId="FootnoteReference">
    <w:name w:val="footnote reference"/>
    <w:basedOn w:val="DefaultParagraphFont"/>
    <w:uiPriority w:val="99"/>
    <w:unhideWhenUsed/>
    <w:rsid w:val="00CE24E3"/>
    <w:rPr>
      <w:vertAlign w:val="superscript"/>
    </w:rPr>
  </w:style>
  <w:style w:type="character" w:styleId="Hyperlink">
    <w:name w:val="Hyperlink"/>
    <w:basedOn w:val="DefaultParagraphFont"/>
    <w:uiPriority w:val="99"/>
    <w:unhideWhenUsed/>
    <w:rsid w:val="00B36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225">
      <w:bodyDiv w:val="1"/>
      <w:marLeft w:val="0"/>
      <w:marRight w:val="0"/>
      <w:marTop w:val="0"/>
      <w:marBottom w:val="0"/>
      <w:divBdr>
        <w:top w:val="none" w:sz="0" w:space="0" w:color="auto"/>
        <w:left w:val="none" w:sz="0" w:space="0" w:color="auto"/>
        <w:bottom w:val="none" w:sz="0" w:space="0" w:color="auto"/>
        <w:right w:val="none" w:sz="0" w:space="0" w:color="auto"/>
      </w:divBdr>
      <w:divsChild>
        <w:div w:id="117996897">
          <w:marLeft w:val="605"/>
          <w:marRight w:val="0"/>
          <w:marTop w:val="200"/>
          <w:marBottom w:val="40"/>
          <w:divBdr>
            <w:top w:val="none" w:sz="0" w:space="0" w:color="auto"/>
            <w:left w:val="none" w:sz="0" w:space="0" w:color="auto"/>
            <w:bottom w:val="none" w:sz="0" w:space="0" w:color="auto"/>
            <w:right w:val="none" w:sz="0" w:space="0" w:color="auto"/>
          </w:divBdr>
        </w:div>
        <w:div w:id="572356882">
          <w:marLeft w:val="720"/>
          <w:marRight w:val="0"/>
          <w:marTop w:val="200"/>
          <w:marBottom w:val="40"/>
          <w:divBdr>
            <w:top w:val="none" w:sz="0" w:space="0" w:color="auto"/>
            <w:left w:val="none" w:sz="0" w:space="0" w:color="auto"/>
            <w:bottom w:val="none" w:sz="0" w:space="0" w:color="auto"/>
            <w:right w:val="none" w:sz="0" w:space="0" w:color="auto"/>
          </w:divBdr>
        </w:div>
        <w:div w:id="779420825">
          <w:marLeft w:val="720"/>
          <w:marRight w:val="0"/>
          <w:marTop w:val="200"/>
          <w:marBottom w:val="40"/>
          <w:divBdr>
            <w:top w:val="none" w:sz="0" w:space="0" w:color="auto"/>
            <w:left w:val="none" w:sz="0" w:space="0" w:color="auto"/>
            <w:bottom w:val="none" w:sz="0" w:space="0" w:color="auto"/>
            <w:right w:val="none" w:sz="0" w:space="0" w:color="auto"/>
          </w:divBdr>
        </w:div>
        <w:div w:id="1290815643">
          <w:marLeft w:val="720"/>
          <w:marRight w:val="0"/>
          <w:marTop w:val="200"/>
          <w:marBottom w:val="40"/>
          <w:divBdr>
            <w:top w:val="none" w:sz="0" w:space="0" w:color="auto"/>
            <w:left w:val="none" w:sz="0" w:space="0" w:color="auto"/>
            <w:bottom w:val="none" w:sz="0" w:space="0" w:color="auto"/>
            <w:right w:val="none" w:sz="0" w:space="0" w:color="auto"/>
          </w:divBdr>
        </w:div>
        <w:div w:id="1694573196">
          <w:marLeft w:val="720"/>
          <w:marRight w:val="0"/>
          <w:marTop w:val="200"/>
          <w:marBottom w:val="40"/>
          <w:divBdr>
            <w:top w:val="none" w:sz="0" w:space="0" w:color="auto"/>
            <w:left w:val="none" w:sz="0" w:space="0" w:color="auto"/>
            <w:bottom w:val="none" w:sz="0" w:space="0" w:color="auto"/>
            <w:right w:val="none" w:sz="0" w:space="0" w:color="auto"/>
          </w:divBdr>
        </w:div>
        <w:div w:id="1969899243">
          <w:marLeft w:val="720"/>
          <w:marRight w:val="0"/>
          <w:marTop w:val="200"/>
          <w:marBottom w:val="40"/>
          <w:divBdr>
            <w:top w:val="none" w:sz="0" w:space="0" w:color="auto"/>
            <w:left w:val="none" w:sz="0" w:space="0" w:color="auto"/>
            <w:bottom w:val="none" w:sz="0" w:space="0" w:color="auto"/>
            <w:right w:val="none" w:sz="0" w:space="0" w:color="auto"/>
          </w:divBdr>
        </w:div>
      </w:divsChild>
    </w:div>
    <w:div w:id="758914164">
      <w:bodyDiv w:val="1"/>
      <w:marLeft w:val="0"/>
      <w:marRight w:val="0"/>
      <w:marTop w:val="0"/>
      <w:marBottom w:val="0"/>
      <w:divBdr>
        <w:top w:val="none" w:sz="0" w:space="0" w:color="auto"/>
        <w:left w:val="none" w:sz="0" w:space="0" w:color="auto"/>
        <w:bottom w:val="none" w:sz="0" w:space="0" w:color="auto"/>
        <w:right w:val="none" w:sz="0" w:space="0" w:color="auto"/>
      </w:divBdr>
      <w:divsChild>
        <w:div w:id="539704109">
          <w:marLeft w:val="720"/>
          <w:marRight w:val="0"/>
          <w:marTop w:val="200"/>
          <w:marBottom w:val="40"/>
          <w:divBdr>
            <w:top w:val="none" w:sz="0" w:space="0" w:color="auto"/>
            <w:left w:val="none" w:sz="0" w:space="0" w:color="auto"/>
            <w:bottom w:val="none" w:sz="0" w:space="0" w:color="auto"/>
            <w:right w:val="none" w:sz="0" w:space="0" w:color="auto"/>
          </w:divBdr>
        </w:div>
        <w:div w:id="830603340">
          <w:marLeft w:val="720"/>
          <w:marRight w:val="0"/>
          <w:marTop w:val="200"/>
          <w:marBottom w:val="40"/>
          <w:divBdr>
            <w:top w:val="none" w:sz="0" w:space="0" w:color="auto"/>
            <w:left w:val="none" w:sz="0" w:space="0" w:color="auto"/>
            <w:bottom w:val="none" w:sz="0" w:space="0" w:color="auto"/>
            <w:right w:val="none" w:sz="0" w:space="0" w:color="auto"/>
          </w:divBdr>
        </w:div>
        <w:div w:id="1078941718">
          <w:marLeft w:val="720"/>
          <w:marRight w:val="0"/>
          <w:marTop w:val="200"/>
          <w:marBottom w:val="40"/>
          <w:divBdr>
            <w:top w:val="none" w:sz="0" w:space="0" w:color="auto"/>
            <w:left w:val="none" w:sz="0" w:space="0" w:color="auto"/>
            <w:bottom w:val="none" w:sz="0" w:space="0" w:color="auto"/>
            <w:right w:val="none" w:sz="0" w:space="0" w:color="auto"/>
          </w:divBdr>
        </w:div>
        <w:div w:id="1347247125">
          <w:marLeft w:val="720"/>
          <w:marRight w:val="0"/>
          <w:marTop w:val="200"/>
          <w:marBottom w:val="40"/>
          <w:divBdr>
            <w:top w:val="none" w:sz="0" w:space="0" w:color="auto"/>
            <w:left w:val="none" w:sz="0" w:space="0" w:color="auto"/>
            <w:bottom w:val="none" w:sz="0" w:space="0" w:color="auto"/>
            <w:right w:val="none" w:sz="0" w:space="0" w:color="auto"/>
          </w:divBdr>
        </w:div>
        <w:div w:id="2011524668">
          <w:marLeft w:val="720"/>
          <w:marRight w:val="0"/>
          <w:marTop w:val="200"/>
          <w:marBottom w:val="40"/>
          <w:divBdr>
            <w:top w:val="none" w:sz="0" w:space="0" w:color="auto"/>
            <w:left w:val="none" w:sz="0" w:space="0" w:color="auto"/>
            <w:bottom w:val="none" w:sz="0" w:space="0" w:color="auto"/>
            <w:right w:val="none" w:sz="0" w:space="0" w:color="auto"/>
          </w:divBdr>
        </w:div>
      </w:divsChild>
    </w:div>
    <w:div w:id="778529856">
      <w:bodyDiv w:val="1"/>
      <w:marLeft w:val="0"/>
      <w:marRight w:val="0"/>
      <w:marTop w:val="0"/>
      <w:marBottom w:val="0"/>
      <w:divBdr>
        <w:top w:val="none" w:sz="0" w:space="0" w:color="auto"/>
        <w:left w:val="none" w:sz="0" w:space="0" w:color="auto"/>
        <w:bottom w:val="none" w:sz="0" w:space="0" w:color="auto"/>
        <w:right w:val="none" w:sz="0" w:space="0" w:color="auto"/>
      </w:divBdr>
      <w:divsChild>
        <w:div w:id="716972379">
          <w:marLeft w:val="720"/>
          <w:marRight w:val="0"/>
          <w:marTop w:val="200"/>
          <w:marBottom w:val="40"/>
          <w:divBdr>
            <w:top w:val="none" w:sz="0" w:space="0" w:color="auto"/>
            <w:left w:val="none" w:sz="0" w:space="0" w:color="auto"/>
            <w:bottom w:val="none" w:sz="0" w:space="0" w:color="auto"/>
            <w:right w:val="none" w:sz="0" w:space="0" w:color="auto"/>
          </w:divBdr>
        </w:div>
        <w:div w:id="725877978">
          <w:marLeft w:val="720"/>
          <w:marRight w:val="0"/>
          <w:marTop w:val="200"/>
          <w:marBottom w:val="40"/>
          <w:divBdr>
            <w:top w:val="none" w:sz="0" w:space="0" w:color="auto"/>
            <w:left w:val="none" w:sz="0" w:space="0" w:color="auto"/>
            <w:bottom w:val="none" w:sz="0" w:space="0" w:color="auto"/>
            <w:right w:val="none" w:sz="0" w:space="0" w:color="auto"/>
          </w:divBdr>
        </w:div>
        <w:div w:id="1039743466">
          <w:marLeft w:val="720"/>
          <w:marRight w:val="0"/>
          <w:marTop w:val="200"/>
          <w:marBottom w:val="40"/>
          <w:divBdr>
            <w:top w:val="none" w:sz="0" w:space="0" w:color="auto"/>
            <w:left w:val="none" w:sz="0" w:space="0" w:color="auto"/>
            <w:bottom w:val="none" w:sz="0" w:space="0" w:color="auto"/>
            <w:right w:val="none" w:sz="0" w:space="0" w:color="auto"/>
          </w:divBdr>
        </w:div>
        <w:div w:id="1342975911">
          <w:marLeft w:val="720"/>
          <w:marRight w:val="0"/>
          <w:marTop w:val="200"/>
          <w:marBottom w:val="40"/>
          <w:divBdr>
            <w:top w:val="none" w:sz="0" w:space="0" w:color="auto"/>
            <w:left w:val="none" w:sz="0" w:space="0" w:color="auto"/>
            <w:bottom w:val="none" w:sz="0" w:space="0" w:color="auto"/>
            <w:right w:val="none" w:sz="0" w:space="0" w:color="auto"/>
          </w:divBdr>
        </w:div>
        <w:div w:id="1444618889">
          <w:marLeft w:val="720"/>
          <w:marRight w:val="0"/>
          <w:marTop w:val="200"/>
          <w:marBottom w:val="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libres.uncg.edu/ir/uncg/f/m_zimmerman_is_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DC91519-DC05-E84E-ABDA-4776EB94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3064</Words>
  <Characters>15447</Characters>
  <Application>Microsoft Macintosh Word</Application>
  <DocSecurity>0</DocSecurity>
  <Lines>266</Lines>
  <Paragraphs>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Chapter two: The non-transparency of norms</vt:lpstr>
    </vt:vector>
  </TitlesOfParts>
  <LinksUpToDate>false</LinksUpToDate>
  <CharactersWithSpaces>18450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Pajaczkowska-russell</dc:creator>
  <cp:keywords/>
  <dc:description/>
  <cp:lastModifiedBy>Tahlia Pajaczkowska-russell</cp:lastModifiedBy>
  <cp:revision>2</cp:revision>
  <dcterms:created xsi:type="dcterms:W3CDTF">2019-10-18T22:24:00Z</dcterms:created>
  <dcterms:modified xsi:type="dcterms:W3CDTF">2019-10-18T22:24:00Z</dcterms:modified>
</cp:coreProperties>
</file>