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877AE" w14:textId="77777777" w:rsidR="00042DCD" w:rsidRDefault="007622D4" w:rsidP="00D12F7C">
      <w:pPr>
        <w:jc w:val="center"/>
        <w:rPr>
          <w:rFonts w:ascii="Arial" w:hAnsi="Arial" w:cs="Arial"/>
          <w:sz w:val="24"/>
          <w:szCs w:val="24"/>
        </w:rPr>
      </w:pPr>
      <w:r>
        <w:rPr>
          <w:rFonts w:ascii="Arial" w:hAnsi="Arial" w:cs="Arial"/>
          <w:noProof/>
          <w:sz w:val="24"/>
          <w:szCs w:val="24"/>
          <w:lang w:val="en-US"/>
        </w:rPr>
        <w:drawing>
          <wp:inline distT="0" distB="0" distL="0" distR="0" wp14:anchorId="56429430" wp14:editId="533BD592">
            <wp:extent cx="5760720" cy="913831"/>
            <wp:effectExtent l="0" t="0" r="0" b="635"/>
            <wp:docPr id="1" name="Obraz 1" descr="\\DSS-JGI\Documents\PRZEPISY WEW\Projekty zarządzen uchwał decyzji\2016_Zarz w spr wymogów edytorskich prac dypl\zmiana zarz 2016 11\od Danusi materialy 2016 12 02\glowki\ELEK-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S-JGI\Documents\PRZEPISY WEW\Projekty zarządzen uchwał decyzji\2016_Zarz w spr wymogów edytorskich prac dypl\zmiana zarz 2016 11\od Danusi materialy 2016 12 02\glowki\ELEK-glowk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913831"/>
                    </a:xfrm>
                    <a:prstGeom prst="rect">
                      <a:avLst/>
                    </a:prstGeom>
                    <a:noFill/>
                    <a:ln>
                      <a:noFill/>
                    </a:ln>
                  </pic:spPr>
                </pic:pic>
              </a:graphicData>
            </a:graphic>
          </wp:inline>
        </w:drawing>
      </w:r>
    </w:p>
    <w:p w14:paraId="3CE3F9E5" w14:textId="77777777" w:rsidR="00042DCD" w:rsidRPr="00042DCD" w:rsidRDefault="00042DCD" w:rsidP="00D12F7C">
      <w:pPr>
        <w:jc w:val="center"/>
        <w:rPr>
          <w:rFonts w:ascii="Arial" w:hAnsi="Arial" w:cs="Arial"/>
          <w:sz w:val="24"/>
          <w:szCs w:val="24"/>
        </w:rPr>
      </w:pPr>
    </w:p>
    <w:p w14:paraId="10F69C10" w14:textId="0353D830" w:rsidR="00A93466" w:rsidRPr="00042DCD" w:rsidRDefault="002A063A" w:rsidP="00D12F7C">
      <w:pPr>
        <w:jc w:val="center"/>
        <w:rPr>
          <w:rFonts w:ascii="Arial" w:hAnsi="Arial" w:cs="Arial"/>
          <w:sz w:val="24"/>
          <w:szCs w:val="24"/>
        </w:rPr>
      </w:pPr>
      <w:r>
        <w:rPr>
          <w:rFonts w:ascii="Arial" w:hAnsi="Arial" w:cs="Arial"/>
          <w:sz w:val="24"/>
          <w:szCs w:val="24"/>
        </w:rPr>
        <w:t>Instytut Sterowania i Elektroniki Przemysłowej</w:t>
      </w:r>
    </w:p>
    <w:p w14:paraId="5FCDD6E5" w14:textId="77777777" w:rsidR="00042DCD" w:rsidRPr="00042DCD" w:rsidRDefault="00042DCD" w:rsidP="00D12F7C">
      <w:pPr>
        <w:jc w:val="center"/>
        <w:rPr>
          <w:rFonts w:ascii="Arial" w:hAnsi="Arial" w:cs="Arial"/>
          <w:sz w:val="24"/>
          <w:szCs w:val="24"/>
        </w:rPr>
      </w:pPr>
    </w:p>
    <w:p w14:paraId="76B9FB29" w14:textId="5CFEAD60" w:rsidR="00042DCD" w:rsidRDefault="00042DCD" w:rsidP="00D12F7C">
      <w:pPr>
        <w:jc w:val="center"/>
        <w:rPr>
          <w:rFonts w:ascii="Arial" w:hAnsi="Arial" w:cs="Arial"/>
          <w:sz w:val="24"/>
          <w:szCs w:val="24"/>
        </w:rPr>
      </w:pPr>
      <w:r>
        <w:rPr>
          <w:rFonts w:ascii="Arial" w:hAnsi="Arial" w:cs="Arial"/>
          <w:noProof/>
          <w:sz w:val="24"/>
          <w:szCs w:val="24"/>
          <w:lang w:val="en-US"/>
        </w:rPr>
        <w:drawing>
          <wp:inline distT="0" distB="0" distL="0" distR="0" wp14:anchorId="397D1D9A" wp14:editId="0FE57570">
            <wp:extent cx="5760720" cy="1254278"/>
            <wp:effectExtent l="0" t="0" r="0" b="3175"/>
            <wp:docPr id="2" name="Obraz 2" descr="\\DSS-JGI\Documents\PRZEPISY WEW\Projekty zarządzen uchwał decyzji\2016_Zarz w spr wymogów edytorskich prac dypl\zmiana zarz 2016 11\od Danusi materialy 2016 11 29\praca-magister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S-JGI\Documents\PRZEPISY WEW\Projekty zarządzen uchwał decyzji\2016_Zarz w spr wymogów edytorskich prac dypl\zmiana zarz 2016 11\od Danusi materialy 2016 11 29\praca-magistersk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1254278"/>
                    </a:xfrm>
                    <a:prstGeom prst="rect">
                      <a:avLst/>
                    </a:prstGeom>
                    <a:noFill/>
                    <a:ln>
                      <a:noFill/>
                    </a:ln>
                  </pic:spPr>
                </pic:pic>
              </a:graphicData>
            </a:graphic>
          </wp:inline>
        </w:drawing>
      </w:r>
    </w:p>
    <w:p w14:paraId="57E54A48" w14:textId="4FAC1DCA" w:rsidR="00D12F7C" w:rsidRPr="00042DCD" w:rsidRDefault="00D12F7C" w:rsidP="00042DCD">
      <w:pPr>
        <w:spacing w:after="0"/>
        <w:jc w:val="center"/>
        <w:rPr>
          <w:rFonts w:ascii="Arial" w:hAnsi="Arial" w:cs="Arial"/>
          <w:sz w:val="24"/>
          <w:szCs w:val="24"/>
        </w:rPr>
      </w:pPr>
      <w:r w:rsidRPr="00042DCD">
        <w:rPr>
          <w:rFonts w:ascii="Arial" w:hAnsi="Arial" w:cs="Arial"/>
          <w:sz w:val="24"/>
          <w:szCs w:val="24"/>
        </w:rPr>
        <w:t xml:space="preserve">na kierunku </w:t>
      </w:r>
      <w:r w:rsidR="002A063A">
        <w:rPr>
          <w:rFonts w:ascii="Arial" w:hAnsi="Arial" w:cs="Arial"/>
          <w:sz w:val="24"/>
          <w:szCs w:val="24"/>
        </w:rPr>
        <w:t>Informatyka Stosowana</w:t>
      </w:r>
    </w:p>
    <w:p w14:paraId="125F85B3" w14:textId="0C4C95D4" w:rsidR="00D12F7C" w:rsidRPr="00042DCD" w:rsidRDefault="00D12F7C" w:rsidP="00042DCD">
      <w:pPr>
        <w:spacing w:after="0"/>
        <w:jc w:val="center"/>
        <w:rPr>
          <w:rFonts w:ascii="Arial" w:hAnsi="Arial" w:cs="Arial"/>
          <w:sz w:val="24"/>
          <w:szCs w:val="24"/>
        </w:rPr>
      </w:pPr>
      <w:r w:rsidRPr="00042DCD">
        <w:rPr>
          <w:rFonts w:ascii="Arial" w:hAnsi="Arial" w:cs="Arial"/>
          <w:sz w:val="24"/>
          <w:szCs w:val="24"/>
        </w:rPr>
        <w:t xml:space="preserve">w specjalności </w:t>
      </w:r>
      <w:r w:rsidR="002A063A">
        <w:rPr>
          <w:rFonts w:ascii="Arial" w:hAnsi="Arial" w:cs="Arial"/>
          <w:sz w:val="24"/>
          <w:szCs w:val="24"/>
        </w:rPr>
        <w:t>Inżynieria Oprogramowania</w:t>
      </w:r>
    </w:p>
    <w:p w14:paraId="7598D9D3" w14:textId="77777777" w:rsidR="00042DCD" w:rsidRDefault="00042DCD" w:rsidP="00D12F7C">
      <w:pPr>
        <w:jc w:val="center"/>
        <w:rPr>
          <w:rFonts w:ascii="Arial" w:hAnsi="Arial" w:cs="Arial"/>
          <w:sz w:val="28"/>
          <w:szCs w:val="28"/>
        </w:rPr>
      </w:pPr>
    </w:p>
    <w:p w14:paraId="2AB5D0D9" w14:textId="2BBE0ADE" w:rsidR="00042DCD" w:rsidRPr="00C13497" w:rsidRDefault="00C13497" w:rsidP="00D12F7C">
      <w:pPr>
        <w:jc w:val="center"/>
        <w:rPr>
          <w:rFonts w:ascii="Arial" w:hAnsi="Arial" w:cs="Arial"/>
          <w:sz w:val="28"/>
          <w:szCs w:val="28"/>
        </w:rPr>
      </w:pPr>
      <w:r w:rsidRPr="00C13497">
        <w:rPr>
          <w:rFonts w:ascii="Arial" w:hAnsi="Arial" w:cs="Arial"/>
          <w:color w:val="000000"/>
          <w:sz w:val="28"/>
          <w:szCs w:val="28"/>
          <w:bdr w:val="none" w:sz="0" w:space="0" w:color="auto" w:frame="1"/>
          <w:shd w:val="clear" w:color="auto" w:fill="FFFFFF"/>
        </w:rPr>
        <w:t>Dotykowy pulpit do monitorowania oraz sterowania pracą przekształtników energoelektronicznych</w:t>
      </w:r>
    </w:p>
    <w:p w14:paraId="1C19CF47" w14:textId="77777777" w:rsidR="00D12F7C" w:rsidRPr="00042DCD" w:rsidRDefault="00D12F7C" w:rsidP="00D12F7C">
      <w:pPr>
        <w:jc w:val="center"/>
        <w:rPr>
          <w:rFonts w:ascii="Arial" w:hAnsi="Arial" w:cs="Arial"/>
          <w:sz w:val="24"/>
          <w:szCs w:val="24"/>
        </w:rPr>
      </w:pPr>
    </w:p>
    <w:p w14:paraId="2531A459" w14:textId="77F56BB4" w:rsidR="00D12F7C" w:rsidRPr="00042DCD" w:rsidRDefault="002A063A" w:rsidP="00042DCD">
      <w:pPr>
        <w:spacing w:after="0"/>
        <w:jc w:val="center"/>
        <w:rPr>
          <w:rFonts w:ascii="Arial" w:hAnsi="Arial" w:cs="Arial"/>
          <w:sz w:val="42"/>
          <w:szCs w:val="42"/>
        </w:rPr>
      </w:pPr>
      <w:r>
        <w:rPr>
          <w:rFonts w:ascii="Arial" w:hAnsi="Arial" w:cs="Arial"/>
          <w:sz w:val="42"/>
          <w:szCs w:val="42"/>
        </w:rPr>
        <w:t>Adam Chorągwicki</w:t>
      </w:r>
    </w:p>
    <w:p w14:paraId="7C7A9DBB" w14:textId="55645C1C" w:rsidR="00D12F7C" w:rsidRPr="00042DCD" w:rsidRDefault="00D12F7C" w:rsidP="00D12F7C">
      <w:pPr>
        <w:jc w:val="center"/>
        <w:rPr>
          <w:rFonts w:ascii="Arial" w:hAnsi="Arial" w:cs="Arial"/>
          <w:sz w:val="24"/>
          <w:szCs w:val="24"/>
        </w:rPr>
      </w:pPr>
      <w:r w:rsidRPr="00042DCD">
        <w:rPr>
          <w:rFonts w:ascii="Arial" w:hAnsi="Arial" w:cs="Arial"/>
          <w:sz w:val="24"/>
          <w:szCs w:val="24"/>
        </w:rPr>
        <w:t xml:space="preserve">Numer albumu </w:t>
      </w:r>
      <w:r w:rsidR="002A063A">
        <w:rPr>
          <w:rFonts w:ascii="Arial" w:hAnsi="Arial" w:cs="Arial"/>
          <w:sz w:val="24"/>
          <w:szCs w:val="24"/>
        </w:rPr>
        <w:t>294358</w:t>
      </w:r>
    </w:p>
    <w:p w14:paraId="07020001" w14:textId="77777777" w:rsidR="00042DCD" w:rsidRDefault="00042DCD" w:rsidP="00D12F7C">
      <w:pPr>
        <w:jc w:val="center"/>
        <w:rPr>
          <w:rFonts w:ascii="Arial" w:hAnsi="Arial" w:cs="Arial"/>
          <w:sz w:val="24"/>
          <w:szCs w:val="24"/>
        </w:rPr>
      </w:pPr>
    </w:p>
    <w:p w14:paraId="72C6DD95" w14:textId="77777777" w:rsidR="00D12F7C" w:rsidRPr="00042DCD" w:rsidRDefault="00D12F7C" w:rsidP="00042DCD">
      <w:pPr>
        <w:spacing w:after="0"/>
        <w:jc w:val="center"/>
        <w:rPr>
          <w:rFonts w:ascii="Arial" w:hAnsi="Arial" w:cs="Arial"/>
          <w:sz w:val="24"/>
          <w:szCs w:val="24"/>
        </w:rPr>
      </w:pPr>
      <w:r w:rsidRPr="00042DCD">
        <w:rPr>
          <w:rFonts w:ascii="Arial" w:hAnsi="Arial" w:cs="Arial"/>
          <w:sz w:val="24"/>
          <w:szCs w:val="24"/>
        </w:rPr>
        <w:t>promotor</w:t>
      </w:r>
    </w:p>
    <w:p w14:paraId="522F984F" w14:textId="21AE19E6" w:rsidR="00D12F7C" w:rsidRPr="00042DCD" w:rsidRDefault="002A063A" w:rsidP="00042DCD">
      <w:pPr>
        <w:spacing w:after="0"/>
        <w:jc w:val="center"/>
        <w:rPr>
          <w:rFonts w:ascii="Arial" w:hAnsi="Arial" w:cs="Arial"/>
          <w:sz w:val="24"/>
          <w:szCs w:val="24"/>
        </w:rPr>
      </w:pPr>
      <w:r>
        <w:rPr>
          <w:rFonts w:ascii="Arial" w:hAnsi="Arial" w:cs="Arial"/>
          <w:sz w:val="24"/>
          <w:szCs w:val="24"/>
        </w:rPr>
        <w:t>dr inż. Piotr Grzejszczak</w:t>
      </w:r>
    </w:p>
    <w:p w14:paraId="06F30038" w14:textId="77777777" w:rsidR="00D12F7C" w:rsidRPr="00042DCD" w:rsidRDefault="00D12F7C" w:rsidP="00D12F7C">
      <w:pPr>
        <w:jc w:val="center"/>
        <w:rPr>
          <w:rFonts w:ascii="Arial" w:hAnsi="Arial" w:cs="Arial"/>
          <w:sz w:val="24"/>
          <w:szCs w:val="24"/>
        </w:rPr>
      </w:pPr>
    </w:p>
    <w:p w14:paraId="335C1EF0" w14:textId="77777777" w:rsidR="00953F42" w:rsidRDefault="00953F42" w:rsidP="00042DCD">
      <w:pPr>
        <w:spacing w:after="0"/>
        <w:jc w:val="center"/>
        <w:rPr>
          <w:rFonts w:ascii="Arial" w:hAnsi="Arial" w:cs="Arial"/>
          <w:sz w:val="24"/>
          <w:szCs w:val="24"/>
        </w:rPr>
      </w:pPr>
    </w:p>
    <w:p w14:paraId="701BB8AC" w14:textId="45CB93B5" w:rsidR="00D12F7C" w:rsidRPr="00042DCD" w:rsidRDefault="00D12F7C" w:rsidP="00042DCD">
      <w:pPr>
        <w:spacing w:after="0"/>
        <w:jc w:val="center"/>
        <w:rPr>
          <w:rFonts w:ascii="Arial" w:hAnsi="Arial" w:cs="Arial"/>
          <w:sz w:val="24"/>
          <w:szCs w:val="24"/>
        </w:rPr>
      </w:pPr>
    </w:p>
    <w:p w14:paraId="7288965E" w14:textId="77777777" w:rsidR="00042DCD" w:rsidRDefault="00042DCD" w:rsidP="00D12F7C">
      <w:pPr>
        <w:jc w:val="center"/>
        <w:rPr>
          <w:rFonts w:ascii="Arial" w:hAnsi="Arial" w:cs="Arial"/>
          <w:sz w:val="24"/>
          <w:szCs w:val="24"/>
        </w:rPr>
      </w:pPr>
    </w:p>
    <w:p w14:paraId="7CFD85F6" w14:textId="77777777" w:rsidR="00042DCD" w:rsidRDefault="00042DCD" w:rsidP="00D12F7C">
      <w:pPr>
        <w:jc w:val="center"/>
        <w:rPr>
          <w:rFonts w:ascii="Arial" w:hAnsi="Arial" w:cs="Arial"/>
          <w:sz w:val="24"/>
          <w:szCs w:val="24"/>
        </w:rPr>
      </w:pPr>
    </w:p>
    <w:p w14:paraId="25092B46" w14:textId="77777777" w:rsidR="00042DCD" w:rsidRDefault="00042DCD" w:rsidP="00D12F7C">
      <w:pPr>
        <w:jc w:val="center"/>
        <w:rPr>
          <w:rFonts w:ascii="Arial" w:hAnsi="Arial" w:cs="Arial"/>
          <w:sz w:val="24"/>
          <w:szCs w:val="24"/>
        </w:rPr>
      </w:pPr>
    </w:p>
    <w:p w14:paraId="6BCDEE79" w14:textId="6B5CE220" w:rsidR="00D12F7C" w:rsidRDefault="002A063A" w:rsidP="00042DCD">
      <w:pPr>
        <w:jc w:val="center"/>
        <w:rPr>
          <w:rFonts w:ascii="Arial" w:hAnsi="Arial" w:cs="Arial"/>
          <w:sz w:val="24"/>
          <w:szCs w:val="24"/>
        </w:rPr>
      </w:pPr>
      <w:r>
        <w:rPr>
          <w:rFonts w:ascii="Arial" w:hAnsi="Arial" w:cs="Arial"/>
          <w:sz w:val="24"/>
          <w:szCs w:val="24"/>
        </w:rPr>
        <w:t>WARSZAWA</w:t>
      </w:r>
      <w:r w:rsidR="00D12F7C" w:rsidRPr="00042DCD">
        <w:rPr>
          <w:rFonts w:ascii="Arial" w:hAnsi="Arial" w:cs="Arial"/>
          <w:sz w:val="24"/>
          <w:szCs w:val="24"/>
        </w:rPr>
        <w:t xml:space="preserve"> </w:t>
      </w:r>
      <w:r>
        <w:rPr>
          <w:rFonts w:ascii="Arial" w:hAnsi="Arial" w:cs="Arial"/>
          <w:sz w:val="24"/>
          <w:szCs w:val="24"/>
        </w:rPr>
        <w:t>20</w:t>
      </w:r>
      <w:r w:rsidR="00FE48B6">
        <w:rPr>
          <w:rFonts w:ascii="Arial" w:hAnsi="Arial" w:cs="Arial"/>
          <w:sz w:val="24"/>
          <w:szCs w:val="24"/>
        </w:rPr>
        <w:t>20</w:t>
      </w:r>
    </w:p>
    <w:p w14:paraId="70F6C6CA" w14:textId="77777777" w:rsidR="003A08D3" w:rsidRDefault="003A08D3" w:rsidP="00A73379">
      <w:pPr>
        <w:rPr>
          <w:rFonts w:eastAsia="Times New Roman" w:cs="Times New Roman"/>
          <w:szCs w:val="24"/>
          <w:lang w:eastAsia="pl-PL"/>
        </w:rPr>
      </w:pPr>
    </w:p>
    <w:p w14:paraId="56526C2A" w14:textId="0EE47F42" w:rsidR="00001A34" w:rsidRPr="000B591E" w:rsidRDefault="00001A34" w:rsidP="00406BD6">
      <w:pPr>
        <w:pStyle w:val="Heading1"/>
        <w:numPr>
          <w:ilvl w:val="0"/>
          <w:numId w:val="0"/>
        </w:numPr>
      </w:pPr>
      <w:bookmarkStart w:id="0" w:name="_Toc29035010"/>
      <w:r w:rsidRPr="000B591E">
        <w:lastRenderedPageBreak/>
        <w:t>Spis treści</w:t>
      </w:r>
      <w:bookmarkEnd w:id="0"/>
    </w:p>
    <w:sdt>
      <w:sdtPr>
        <w:rPr>
          <w:rFonts w:asciiTheme="minorHAnsi" w:eastAsiaTheme="minorHAnsi" w:hAnsiTheme="minorHAnsi" w:cstheme="minorBidi"/>
          <w:b w:val="0"/>
          <w:i w:val="0"/>
          <w:color w:val="auto"/>
          <w:sz w:val="22"/>
          <w:szCs w:val="22"/>
          <w:lang w:val="pl-PL" w:eastAsia="en-US"/>
        </w:rPr>
        <w:id w:val="987830354"/>
        <w:docPartObj>
          <w:docPartGallery w:val="Table of Contents"/>
          <w:docPartUnique/>
        </w:docPartObj>
      </w:sdtPr>
      <w:sdtEndPr>
        <w:rPr>
          <w:rFonts w:ascii="Arial" w:hAnsi="Arial" w:cs="Arial"/>
          <w:bCs/>
          <w:noProof/>
        </w:rPr>
      </w:sdtEndPr>
      <w:sdtContent>
        <w:p w14:paraId="6242BD39" w14:textId="01009F33" w:rsidR="008116DA" w:rsidRDefault="008116DA" w:rsidP="00406BD6">
          <w:pPr>
            <w:pStyle w:val="TOCHeading"/>
            <w:numPr>
              <w:ilvl w:val="0"/>
              <w:numId w:val="0"/>
            </w:numPr>
            <w:ind w:left="432"/>
          </w:pPr>
        </w:p>
        <w:p w14:paraId="7789AE44" w14:textId="61B6418D" w:rsidR="00060861" w:rsidRDefault="008116DA">
          <w:pPr>
            <w:pStyle w:val="TOC1"/>
            <w:tabs>
              <w:tab w:val="right" w:leader="dot" w:pos="9061"/>
            </w:tabs>
            <w:rPr>
              <w:rFonts w:eastAsiaTheme="minorEastAsia"/>
              <w:noProof/>
              <w:lang w:val="en-US"/>
            </w:rPr>
          </w:pPr>
          <w:r w:rsidRPr="00215CB3">
            <w:rPr>
              <w:rFonts w:ascii="Arial" w:hAnsi="Arial" w:cs="Arial"/>
            </w:rPr>
            <w:fldChar w:fldCharType="begin"/>
          </w:r>
          <w:r w:rsidRPr="00215CB3">
            <w:rPr>
              <w:rFonts w:ascii="Arial" w:hAnsi="Arial" w:cs="Arial"/>
              <w:lang w:val="en-US"/>
            </w:rPr>
            <w:instrText xml:space="preserve"> TOC \o "1-3" \h \z \u </w:instrText>
          </w:r>
          <w:r w:rsidRPr="00215CB3">
            <w:rPr>
              <w:rFonts w:ascii="Arial" w:hAnsi="Arial" w:cs="Arial"/>
            </w:rPr>
            <w:fldChar w:fldCharType="separate"/>
          </w:r>
          <w:hyperlink w:anchor="_Toc29035010" w:history="1">
            <w:r w:rsidR="00060861" w:rsidRPr="000C7819">
              <w:rPr>
                <w:rStyle w:val="Hyperlink"/>
                <w:noProof/>
              </w:rPr>
              <w:t>Spis treści</w:t>
            </w:r>
            <w:r w:rsidR="00060861">
              <w:rPr>
                <w:noProof/>
                <w:webHidden/>
              </w:rPr>
              <w:tab/>
            </w:r>
            <w:r w:rsidR="00060861">
              <w:rPr>
                <w:noProof/>
                <w:webHidden/>
              </w:rPr>
              <w:fldChar w:fldCharType="begin"/>
            </w:r>
            <w:r w:rsidR="00060861">
              <w:rPr>
                <w:noProof/>
                <w:webHidden/>
              </w:rPr>
              <w:instrText xml:space="preserve"> PAGEREF _Toc29035010 \h </w:instrText>
            </w:r>
            <w:r w:rsidR="00060861">
              <w:rPr>
                <w:noProof/>
                <w:webHidden/>
              </w:rPr>
            </w:r>
            <w:r w:rsidR="00060861">
              <w:rPr>
                <w:noProof/>
                <w:webHidden/>
              </w:rPr>
              <w:fldChar w:fldCharType="separate"/>
            </w:r>
            <w:r w:rsidR="00D91424">
              <w:rPr>
                <w:noProof/>
                <w:webHidden/>
              </w:rPr>
              <w:t>2</w:t>
            </w:r>
            <w:r w:rsidR="00060861">
              <w:rPr>
                <w:noProof/>
                <w:webHidden/>
              </w:rPr>
              <w:fldChar w:fldCharType="end"/>
            </w:r>
          </w:hyperlink>
        </w:p>
        <w:p w14:paraId="77EF4DBA" w14:textId="4A0C8976" w:rsidR="00060861" w:rsidRDefault="00060861">
          <w:pPr>
            <w:pStyle w:val="TOC1"/>
            <w:tabs>
              <w:tab w:val="right" w:leader="dot" w:pos="9061"/>
            </w:tabs>
            <w:rPr>
              <w:rFonts w:eastAsiaTheme="minorEastAsia"/>
              <w:noProof/>
              <w:lang w:val="en-US"/>
            </w:rPr>
          </w:pPr>
          <w:hyperlink w:anchor="_Toc29035011" w:history="1">
            <w:r w:rsidRPr="000C7819">
              <w:rPr>
                <w:rStyle w:val="Hyperlink"/>
                <w:noProof/>
              </w:rPr>
              <w:t>Wstęp</w:t>
            </w:r>
            <w:r>
              <w:rPr>
                <w:noProof/>
                <w:webHidden/>
              </w:rPr>
              <w:tab/>
            </w:r>
            <w:r>
              <w:rPr>
                <w:noProof/>
                <w:webHidden/>
              </w:rPr>
              <w:fldChar w:fldCharType="begin"/>
            </w:r>
            <w:r>
              <w:rPr>
                <w:noProof/>
                <w:webHidden/>
              </w:rPr>
              <w:instrText xml:space="preserve"> PAGEREF _Toc29035011 \h </w:instrText>
            </w:r>
            <w:r>
              <w:rPr>
                <w:noProof/>
                <w:webHidden/>
              </w:rPr>
            </w:r>
            <w:r>
              <w:rPr>
                <w:noProof/>
                <w:webHidden/>
              </w:rPr>
              <w:fldChar w:fldCharType="separate"/>
            </w:r>
            <w:r w:rsidR="00D91424">
              <w:rPr>
                <w:noProof/>
                <w:webHidden/>
              </w:rPr>
              <w:t>9</w:t>
            </w:r>
            <w:r>
              <w:rPr>
                <w:noProof/>
                <w:webHidden/>
              </w:rPr>
              <w:fldChar w:fldCharType="end"/>
            </w:r>
          </w:hyperlink>
        </w:p>
        <w:p w14:paraId="3285CF7C" w14:textId="1BC1CF87" w:rsidR="00060861" w:rsidRDefault="00060861">
          <w:pPr>
            <w:pStyle w:val="TOC1"/>
            <w:tabs>
              <w:tab w:val="left" w:pos="440"/>
              <w:tab w:val="right" w:leader="dot" w:pos="9061"/>
            </w:tabs>
            <w:rPr>
              <w:rFonts w:eastAsiaTheme="minorEastAsia"/>
              <w:noProof/>
              <w:lang w:val="en-US"/>
            </w:rPr>
          </w:pPr>
          <w:hyperlink w:anchor="_Toc29035012" w:history="1">
            <w:r w:rsidRPr="000C7819">
              <w:rPr>
                <w:rStyle w:val="Hyperlink"/>
                <w:noProof/>
              </w:rPr>
              <w:t>1</w:t>
            </w:r>
            <w:r>
              <w:rPr>
                <w:rFonts w:eastAsiaTheme="minorEastAsia"/>
                <w:noProof/>
                <w:lang w:val="en-US"/>
              </w:rPr>
              <w:tab/>
            </w:r>
            <w:r w:rsidRPr="000C7819">
              <w:rPr>
                <w:rStyle w:val="Hyperlink"/>
                <w:noProof/>
              </w:rPr>
              <w:t>Cel pracy</w:t>
            </w:r>
            <w:r>
              <w:rPr>
                <w:noProof/>
                <w:webHidden/>
              </w:rPr>
              <w:tab/>
            </w:r>
            <w:r>
              <w:rPr>
                <w:noProof/>
                <w:webHidden/>
              </w:rPr>
              <w:fldChar w:fldCharType="begin"/>
            </w:r>
            <w:r>
              <w:rPr>
                <w:noProof/>
                <w:webHidden/>
              </w:rPr>
              <w:instrText xml:space="preserve"> PAGEREF _Toc29035012 \h </w:instrText>
            </w:r>
            <w:r>
              <w:rPr>
                <w:noProof/>
                <w:webHidden/>
              </w:rPr>
            </w:r>
            <w:r>
              <w:rPr>
                <w:noProof/>
                <w:webHidden/>
              </w:rPr>
              <w:fldChar w:fldCharType="separate"/>
            </w:r>
            <w:r w:rsidR="00D91424">
              <w:rPr>
                <w:noProof/>
                <w:webHidden/>
              </w:rPr>
              <w:t>11</w:t>
            </w:r>
            <w:r>
              <w:rPr>
                <w:noProof/>
                <w:webHidden/>
              </w:rPr>
              <w:fldChar w:fldCharType="end"/>
            </w:r>
          </w:hyperlink>
        </w:p>
        <w:p w14:paraId="527585B6" w14:textId="2F1E5250" w:rsidR="00060861" w:rsidRDefault="00060861">
          <w:pPr>
            <w:pStyle w:val="TOC1"/>
            <w:tabs>
              <w:tab w:val="left" w:pos="440"/>
              <w:tab w:val="right" w:leader="dot" w:pos="9061"/>
            </w:tabs>
            <w:rPr>
              <w:rFonts w:eastAsiaTheme="minorEastAsia"/>
              <w:noProof/>
              <w:lang w:val="en-US"/>
            </w:rPr>
          </w:pPr>
          <w:hyperlink w:anchor="_Toc29035013" w:history="1">
            <w:r w:rsidRPr="000C7819">
              <w:rPr>
                <w:rStyle w:val="Hyperlink"/>
                <w:noProof/>
              </w:rPr>
              <w:t>2</w:t>
            </w:r>
            <w:r>
              <w:rPr>
                <w:rFonts w:eastAsiaTheme="minorEastAsia"/>
                <w:noProof/>
                <w:lang w:val="en-US"/>
              </w:rPr>
              <w:tab/>
            </w:r>
            <w:r w:rsidRPr="000C7819">
              <w:rPr>
                <w:rStyle w:val="Hyperlink"/>
                <w:noProof/>
              </w:rPr>
              <w:t>Opis docelowego systemu, stanowiska testowego, użytego sprzętu, oprogramowania oraz połączeń</w:t>
            </w:r>
            <w:r>
              <w:rPr>
                <w:noProof/>
                <w:webHidden/>
              </w:rPr>
              <w:tab/>
            </w:r>
            <w:r>
              <w:rPr>
                <w:noProof/>
                <w:webHidden/>
              </w:rPr>
              <w:fldChar w:fldCharType="begin"/>
            </w:r>
            <w:r>
              <w:rPr>
                <w:noProof/>
                <w:webHidden/>
              </w:rPr>
              <w:instrText xml:space="preserve"> PAGEREF _Toc29035013 \h </w:instrText>
            </w:r>
            <w:r>
              <w:rPr>
                <w:noProof/>
                <w:webHidden/>
              </w:rPr>
            </w:r>
            <w:r>
              <w:rPr>
                <w:noProof/>
                <w:webHidden/>
              </w:rPr>
              <w:fldChar w:fldCharType="separate"/>
            </w:r>
            <w:r w:rsidR="00D91424">
              <w:rPr>
                <w:noProof/>
                <w:webHidden/>
              </w:rPr>
              <w:t>12</w:t>
            </w:r>
            <w:r>
              <w:rPr>
                <w:noProof/>
                <w:webHidden/>
              </w:rPr>
              <w:fldChar w:fldCharType="end"/>
            </w:r>
          </w:hyperlink>
        </w:p>
        <w:p w14:paraId="019783C4" w14:textId="2FAB2E1D" w:rsidR="00060861" w:rsidRDefault="00060861">
          <w:pPr>
            <w:pStyle w:val="TOC2"/>
            <w:tabs>
              <w:tab w:val="left" w:pos="880"/>
              <w:tab w:val="right" w:leader="dot" w:pos="9061"/>
            </w:tabs>
            <w:rPr>
              <w:rFonts w:eastAsiaTheme="minorEastAsia"/>
              <w:noProof/>
              <w:lang w:val="en-US"/>
            </w:rPr>
          </w:pPr>
          <w:hyperlink w:anchor="_Toc29035014" w:history="1">
            <w:r w:rsidRPr="000C7819">
              <w:rPr>
                <w:rStyle w:val="Hyperlink"/>
                <w:noProof/>
              </w:rPr>
              <w:t>2.1</w:t>
            </w:r>
            <w:r>
              <w:rPr>
                <w:rFonts w:eastAsiaTheme="minorEastAsia"/>
                <w:noProof/>
                <w:lang w:val="en-US"/>
              </w:rPr>
              <w:tab/>
            </w:r>
            <w:r w:rsidRPr="000C7819">
              <w:rPr>
                <w:rStyle w:val="Hyperlink"/>
                <w:noProof/>
              </w:rPr>
              <w:t>Schemat docelowego systemu</w:t>
            </w:r>
            <w:r>
              <w:rPr>
                <w:noProof/>
                <w:webHidden/>
              </w:rPr>
              <w:tab/>
            </w:r>
            <w:r>
              <w:rPr>
                <w:noProof/>
                <w:webHidden/>
              </w:rPr>
              <w:fldChar w:fldCharType="begin"/>
            </w:r>
            <w:r>
              <w:rPr>
                <w:noProof/>
                <w:webHidden/>
              </w:rPr>
              <w:instrText xml:space="preserve"> PAGEREF _Toc29035014 \h </w:instrText>
            </w:r>
            <w:r>
              <w:rPr>
                <w:noProof/>
                <w:webHidden/>
              </w:rPr>
            </w:r>
            <w:r>
              <w:rPr>
                <w:noProof/>
                <w:webHidden/>
              </w:rPr>
              <w:fldChar w:fldCharType="separate"/>
            </w:r>
            <w:r w:rsidR="00D91424">
              <w:rPr>
                <w:noProof/>
                <w:webHidden/>
              </w:rPr>
              <w:t>12</w:t>
            </w:r>
            <w:r>
              <w:rPr>
                <w:noProof/>
                <w:webHidden/>
              </w:rPr>
              <w:fldChar w:fldCharType="end"/>
            </w:r>
          </w:hyperlink>
        </w:p>
        <w:p w14:paraId="2CA6B837" w14:textId="1A57E843" w:rsidR="00060861" w:rsidRDefault="00060861">
          <w:pPr>
            <w:pStyle w:val="TOC2"/>
            <w:tabs>
              <w:tab w:val="left" w:pos="880"/>
              <w:tab w:val="right" w:leader="dot" w:pos="9061"/>
            </w:tabs>
            <w:rPr>
              <w:rFonts w:eastAsiaTheme="minorEastAsia"/>
              <w:noProof/>
              <w:lang w:val="en-US"/>
            </w:rPr>
          </w:pPr>
          <w:hyperlink w:anchor="_Toc29035015" w:history="1">
            <w:r w:rsidRPr="000C7819">
              <w:rPr>
                <w:rStyle w:val="Hyperlink"/>
                <w:noProof/>
              </w:rPr>
              <w:t>2.2</w:t>
            </w:r>
            <w:r>
              <w:rPr>
                <w:rFonts w:eastAsiaTheme="minorEastAsia"/>
                <w:noProof/>
                <w:lang w:val="en-US"/>
              </w:rPr>
              <w:tab/>
            </w:r>
            <w:r w:rsidRPr="000C7819">
              <w:rPr>
                <w:rStyle w:val="Hyperlink"/>
                <w:noProof/>
              </w:rPr>
              <w:t>Schemat stanowiska testowego</w:t>
            </w:r>
            <w:r>
              <w:rPr>
                <w:noProof/>
                <w:webHidden/>
              </w:rPr>
              <w:tab/>
            </w:r>
            <w:r>
              <w:rPr>
                <w:noProof/>
                <w:webHidden/>
              </w:rPr>
              <w:fldChar w:fldCharType="begin"/>
            </w:r>
            <w:r>
              <w:rPr>
                <w:noProof/>
                <w:webHidden/>
              </w:rPr>
              <w:instrText xml:space="preserve"> PAGEREF _Toc29035015 \h </w:instrText>
            </w:r>
            <w:r>
              <w:rPr>
                <w:noProof/>
                <w:webHidden/>
              </w:rPr>
            </w:r>
            <w:r>
              <w:rPr>
                <w:noProof/>
                <w:webHidden/>
              </w:rPr>
              <w:fldChar w:fldCharType="separate"/>
            </w:r>
            <w:r w:rsidR="00D91424">
              <w:rPr>
                <w:noProof/>
                <w:webHidden/>
              </w:rPr>
              <w:t>13</w:t>
            </w:r>
            <w:r>
              <w:rPr>
                <w:noProof/>
                <w:webHidden/>
              </w:rPr>
              <w:fldChar w:fldCharType="end"/>
            </w:r>
          </w:hyperlink>
        </w:p>
        <w:p w14:paraId="002386C9" w14:textId="017EE0F2" w:rsidR="00060861" w:rsidRDefault="00060861">
          <w:pPr>
            <w:pStyle w:val="TOC2"/>
            <w:tabs>
              <w:tab w:val="right" w:leader="dot" w:pos="9061"/>
            </w:tabs>
            <w:rPr>
              <w:rFonts w:eastAsiaTheme="minorEastAsia"/>
              <w:noProof/>
              <w:lang w:val="en-US"/>
            </w:rPr>
          </w:pPr>
          <w:hyperlink w:anchor="_Toc29035018" w:history="1">
            <w:r w:rsidRPr="000C7819">
              <w:rPr>
                <w:rStyle w:val="Hyperlink"/>
                <w:noProof/>
              </w:rPr>
              <w:t>2.3</w:t>
            </w:r>
            <w:r w:rsidRPr="00060861">
              <w:t xml:space="preserve"> </w:t>
            </w:r>
            <w:r>
              <w:t xml:space="preserve">       </w:t>
            </w:r>
            <w:r w:rsidRPr="00060861">
              <w:rPr>
                <w:noProof/>
              </w:rPr>
              <w:t>Lista użytych urządzeń</w:t>
            </w:r>
            <w:r>
              <w:rPr>
                <w:noProof/>
                <w:webHidden/>
              </w:rPr>
              <w:tab/>
            </w:r>
            <w:r>
              <w:rPr>
                <w:noProof/>
                <w:webHidden/>
              </w:rPr>
              <w:fldChar w:fldCharType="begin"/>
            </w:r>
            <w:r>
              <w:rPr>
                <w:noProof/>
                <w:webHidden/>
              </w:rPr>
              <w:instrText xml:space="preserve"> PAGEREF _Toc29035018 \h </w:instrText>
            </w:r>
            <w:r>
              <w:rPr>
                <w:noProof/>
                <w:webHidden/>
              </w:rPr>
            </w:r>
            <w:r>
              <w:rPr>
                <w:noProof/>
                <w:webHidden/>
              </w:rPr>
              <w:fldChar w:fldCharType="separate"/>
            </w:r>
            <w:r w:rsidR="00D91424">
              <w:rPr>
                <w:noProof/>
                <w:webHidden/>
              </w:rPr>
              <w:t>13</w:t>
            </w:r>
            <w:r>
              <w:rPr>
                <w:noProof/>
                <w:webHidden/>
              </w:rPr>
              <w:fldChar w:fldCharType="end"/>
            </w:r>
          </w:hyperlink>
        </w:p>
        <w:p w14:paraId="6DF67F7B" w14:textId="36993F81" w:rsidR="00060861" w:rsidRDefault="00060861">
          <w:pPr>
            <w:pStyle w:val="TOC2"/>
            <w:tabs>
              <w:tab w:val="left" w:pos="880"/>
              <w:tab w:val="right" w:leader="dot" w:pos="9061"/>
            </w:tabs>
            <w:rPr>
              <w:rFonts w:eastAsiaTheme="minorEastAsia"/>
              <w:noProof/>
              <w:lang w:val="en-US"/>
            </w:rPr>
          </w:pPr>
          <w:hyperlink w:anchor="_Toc29035019" w:history="1">
            <w:r w:rsidRPr="000C7819">
              <w:rPr>
                <w:rStyle w:val="Hyperlink"/>
                <w:noProof/>
              </w:rPr>
              <w:t>2.4</w:t>
            </w:r>
            <w:r>
              <w:rPr>
                <w:rFonts w:eastAsiaTheme="minorEastAsia"/>
                <w:noProof/>
                <w:lang w:val="en-US"/>
              </w:rPr>
              <w:tab/>
            </w:r>
            <w:r w:rsidRPr="000C7819">
              <w:rPr>
                <w:rStyle w:val="Hyperlink"/>
                <w:noProof/>
              </w:rPr>
              <w:t>Lista użytego oprogramowania</w:t>
            </w:r>
            <w:r>
              <w:rPr>
                <w:noProof/>
                <w:webHidden/>
              </w:rPr>
              <w:tab/>
            </w:r>
            <w:r>
              <w:rPr>
                <w:noProof/>
                <w:webHidden/>
              </w:rPr>
              <w:fldChar w:fldCharType="begin"/>
            </w:r>
            <w:r>
              <w:rPr>
                <w:noProof/>
                <w:webHidden/>
              </w:rPr>
              <w:instrText xml:space="preserve"> PAGEREF _Toc29035019 \h </w:instrText>
            </w:r>
            <w:r>
              <w:rPr>
                <w:noProof/>
                <w:webHidden/>
              </w:rPr>
            </w:r>
            <w:r>
              <w:rPr>
                <w:noProof/>
                <w:webHidden/>
              </w:rPr>
              <w:fldChar w:fldCharType="separate"/>
            </w:r>
            <w:r w:rsidR="00D91424">
              <w:rPr>
                <w:noProof/>
                <w:webHidden/>
              </w:rPr>
              <w:t>14</w:t>
            </w:r>
            <w:r>
              <w:rPr>
                <w:noProof/>
                <w:webHidden/>
              </w:rPr>
              <w:fldChar w:fldCharType="end"/>
            </w:r>
          </w:hyperlink>
        </w:p>
        <w:p w14:paraId="24858B8F" w14:textId="3F65395B" w:rsidR="00060861" w:rsidRDefault="00060861">
          <w:pPr>
            <w:pStyle w:val="TOC2"/>
            <w:tabs>
              <w:tab w:val="left" w:pos="880"/>
              <w:tab w:val="right" w:leader="dot" w:pos="9061"/>
            </w:tabs>
            <w:rPr>
              <w:rFonts w:eastAsiaTheme="minorEastAsia"/>
              <w:noProof/>
              <w:lang w:val="en-US"/>
            </w:rPr>
          </w:pPr>
          <w:hyperlink w:anchor="_Toc29035020" w:history="1">
            <w:r w:rsidRPr="000C7819">
              <w:rPr>
                <w:rStyle w:val="Hyperlink"/>
                <w:noProof/>
              </w:rPr>
              <w:t>2.5</w:t>
            </w:r>
            <w:r>
              <w:rPr>
                <w:rFonts w:eastAsiaTheme="minorEastAsia"/>
                <w:noProof/>
                <w:lang w:val="en-US"/>
              </w:rPr>
              <w:tab/>
            </w:r>
            <w:r w:rsidRPr="000C7819">
              <w:rPr>
                <w:rStyle w:val="Hyperlink"/>
                <w:noProof/>
              </w:rPr>
              <w:t>Schemat połączeń</w:t>
            </w:r>
            <w:r>
              <w:rPr>
                <w:noProof/>
                <w:webHidden/>
              </w:rPr>
              <w:tab/>
            </w:r>
            <w:r>
              <w:rPr>
                <w:noProof/>
                <w:webHidden/>
              </w:rPr>
              <w:fldChar w:fldCharType="begin"/>
            </w:r>
            <w:r>
              <w:rPr>
                <w:noProof/>
                <w:webHidden/>
              </w:rPr>
              <w:instrText xml:space="preserve"> PAGEREF _Toc29035020 \h </w:instrText>
            </w:r>
            <w:r>
              <w:rPr>
                <w:noProof/>
                <w:webHidden/>
              </w:rPr>
            </w:r>
            <w:r>
              <w:rPr>
                <w:noProof/>
                <w:webHidden/>
              </w:rPr>
              <w:fldChar w:fldCharType="separate"/>
            </w:r>
            <w:r w:rsidR="00D91424">
              <w:rPr>
                <w:noProof/>
                <w:webHidden/>
              </w:rPr>
              <w:t>15</w:t>
            </w:r>
            <w:r>
              <w:rPr>
                <w:noProof/>
                <w:webHidden/>
              </w:rPr>
              <w:fldChar w:fldCharType="end"/>
            </w:r>
          </w:hyperlink>
        </w:p>
        <w:p w14:paraId="3247AC91" w14:textId="6B211216" w:rsidR="00060861" w:rsidRDefault="00060861">
          <w:pPr>
            <w:pStyle w:val="TOC1"/>
            <w:tabs>
              <w:tab w:val="left" w:pos="440"/>
              <w:tab w:val="right" w:leader="dot" w:pos="9061"/>
            </w:tabs>
            <w:rPr>
              <w:rFonts w:eastAsiaTheme="minorEastAsia"/>
              <w:noProof/>
              <w:lang w:val="en-US"/>
            </w:rPr>
          </w:pPr>
          <w:hyperlink w:anchor="_Toc29035021" w:history="1">
            <w:r w:rsidRPr="000C7819">
              <w:rPr>
                <w:rStyle w:val="Hyperlink"/>
                <w:noProof/>
              </w:rPr>
              <w:t>3</w:t>
            </w:r>
            <w:r>
              <w:rPr>
                <w:rFonts w:eastAsiaTheme="minorEastAsia"/>
                <w:noProof/>
                <w:lang w:val="en-US"/>
              </w:rPr>
              <w:tab/>
            </w:r>
            <w:r w:rsidRPr="000C7819">
              <w:rPr>
                <w:rStyle w:val="Hyperlink"/>
                <w:noProof/>
              </w:rPr>
              <w:t>Opis komunikacji w systemie</w:t>
            </w:r>
            <w:r>
              <w:rPr>
                <w:noProof/>
                <w:webHidden/>
              </w:rPr>
              <w:tab/>
            </w:r>
            <w:r>
              <w:rPr>
                <w:noProof/>
                <w:webHidden/>
              </w:rPr>
              <w:fldChar w:fldCharType="begin"/>
            </w:r>
            <w:r>
              <w:rPr>
                <w:noProof/>
                <w:webHidden/>
              </w:rPr>
              <w:instrText xml:space="preserve"> PAGEREF _Toc29035021 \h </w:instrText>
            </w:r>
            <w:r>
              <w:rPr>
                <w:noProof/>
                <w:webHidden/>
              </w:rPr>
            </w:r>
            <w:r>
              <w:rPr>
                <w:noProof/>
                <w:webHidden/>
              </w:rPr>
              <w:fldChar w:fldCharType="separate"/>
            </w:r>
            <w:r w:rsidR="00D91424">
              <w:rPr>
                <w:noProof/>
                <w:webHidden/>
              </w:rPr>
              <w:t>15</w:t>
            </w:r>
            <w:r>
              <w:rPr>
                <w:noProof/>
                <w:webHidden/>
              </w:rPr>
              <w:fldChar w:fldCharType="end"/>
            </w:r>
          </w:hyperlink>
        </w:p>
        <w:p w14:paraId="02B3F253" w14:textId="4DF3EBA8" w:rsidR="00060861" w:rsidRDefault="00060861">
          <w:pPr>
            <w:pStyle w:val="TOC2"/>
            <w:tabs>
              <w:tab w:val="left" w:pos="880"/>
              <w:tab w:val="right" w:leader="dot" w:pos="9061"/>
            </w:tabs>
            <w:rPr>
              <w:rFonts w:eastAsiaTheme="minorEastAsia"/>
              <w:noProof/>
              <w:lang w:val="en-US"/>
            </w:rPr>
          </w:pPr>
          <w:hyperlink w:anchor="_Toc29035022" w:history="1">
            <w:r w:rsidRPr="000C7819">
              <w:rPr>
                <w:rStyle w:val="Hyperlink"/>
                <w:noProof/>
              </w:rPr>
              <w:t>3.1</w:t>
            </w:r>
            <w:r>
              <w:rPr>
                <w:rFonts w:eastAsiaTheme="minorEastAsia"/>
                <w:noProof/>
                <w:lang w:val="en-US"/>
              </w:rPr>
              <w:tab/>
            </w:r>
            <w:r w:rsidRPr="000C7819">
              <w:rPr>
                <w:rStyle w:val="Hyperlink"/>
                <w:noProof/>
              </w:rPr>
              <w:t>Pakiet UART – opis ogólny</w:t>
            </w:r>
            <w:r>
              <w:rPr>
                <w:noProof/>
                <w:webHidden/>
              </w:rPr>
              <w:tab/>
            </w:r>
            <w:r>
              <w:rPr>
                <w:noProof/>
                <w:webHidden/>
              </w:rPr>
              <w:fldChar w:fldCharType="begin"/>
            </w:r>
            <w:r>
              <w:rPr>
                <w:noProof/>
                <w:webHidden/>
              </w:rPr>
              <w:instrText xml:space="preserve"> PAGEREF _Toc29035022 \h </w:instrText>
            </w:r>
            <w:r>
              <w:rPr>
                <w:noProof/>
                <w:webHidden/>
              </w:rPr>
            </w:r>
            <w:r>
              <w:rPr>
                <w:noProof/>
                <w:webHidden/>
              </w:rPr>
              <w:fldChar w:fldCharType="separate"/>
            </w:r>
            <w:r w:rsidR="00D91424">
              <w:rPr>
                <w:noProof/>
                <w:webHidden/>
              </w:rPr>
              <w:t>16</w:t>
            </w:r>
            <w:r>
              <w:rPr>
                <w:noProof/>
                <w:webHidden/>
              </w:rPr>
              <w:fldChar w:fldCharType="end"/>
            </w:r>
          </w:hyperlink>
        </w:p>
        <w:p w14:paraId="4C63FDBE" w14:textId="3A32B5B4" w:rsidR="00060861" w:rsidRDefault="00060861">
          <w:pPr>
            <w:pStyle w:val="TOC2"/>
            <w:tabs>
              <w:tab w:val="left" w:pos="880"/>
              <w:tab w:val="right" w:leader="dot" w:pos="9061"/>
            </w:tabs>
            <w:rPr>
              <w:rFonts w:eastAsiaTheme="minorEastAsia"/>
              <w:noProof/>
              <w:lang w:val="en-US"/>
            </w:rPr>
          </w:pPr>
          <w:hyperlink w:anchor="_Toc29035023" w:history="1">
            <w:r w:rsidRPr="000C7819">
              <w:rPr>
                <w:rStyle w:val="Hyperlink"/>
                <w:noProof/>
              </w:rPr>
              <w:t>3.2</w:t>
            </w:r>
            <w:r>
              <w:rPr>
                <w:rFonts w:eastAsiaTheme="minorEastAsia"/>
                <w:noProof/>
                <w:lang w:val="en-US"/>
              </w:rPr>
              <w:tab/>
            </w:r>
            <w:r w:rsidRPr="000C7819">
              <w:rPr>
                <w:rStyle w:val="Hyperlink"/>
                <w:noProof/>
              </w:rPr>
              <w:t>Konwersja liczbowo-znakowa</w:t>
            </w:r>
            <w:r>
              <w:rPr>
                <w:noProof/>
                <w:webHidden/>
              </w:rPr>
              <w:tab/>
            </w:r>
            <w:r>
              <w:rPr>
                <w:noProof/>
                <w:webHidden/>
              </w:rPr>
              <w:fldChar w:fldCharType="begin"/>
            </w:r>
            <w:r>
              <w:rPr>
                <w:noProof/>
                <w:webHidden/>
              </w:rPr>
              <w:instrText xml:space="preserve"> PAGEREF _Toc29035023 \h </w:instrText>
            </w:r>
            <w:r>
              <w:rPr>
                <w:noProof/>
                <w:webHidden/>
              </w:rPr>
            </w:r>
            <w:r>
              <w:rPr>
                <w:noProof/>
                <w:webHidden/>
              </w:rPr>
              <w:fldChar w:fldCharType="separate"/>
            </w:r>
            <w:r w:rsidR="00D91424">
              <w:rPr>
                <w:noProof/>
                <w:webHidden/>
              </w:rPr>
              <w:t>16</w:t>
            </w:r>
            <w:r>
              <w:rPr>
                <w:noProof/>
                <w:webHidden/>
              </w:rPr>
              <w:fldChar w:fldCharType="end"/>
            </w:r>
          </w:hyperlink>
        </w:p>
        <w:p w14:paraId="330A4695" w14:textId="0C4B0463" w:rsidR="00060861" w:rsidRDefault="00060861">
          <w:pPr>
            <w:pStyle w:val="TOC2"/>
            <w:tabs>
              <w:tab w:val="left" w:pos="880"/>
              <w:tab w:val="right" w:leader="dot" w:pos="9061"/>
            </w:tabs>
            <w:rPr>
              <w:rFonts w:eastAsiaTheme="minorEastAsia"/>
              <w:noProof/>
              <w:lang w:val="en-US"/>
            </w:rPr>
          </w:pPr>
          <w:hyperlink w:anchor="_Toc29035024" w:history="1">
            <w:r w:rsidRPr="000C7819">
              <w:rPr>
                <w:rStyle w:val="Hyperlink"/>
                <w:noProof/>
              </w:rPr>
              <w:t>3.3</w:t>
            </w:r>
            <w:r>
              <w:rPr>
                <w:rFonts w:eastAsiaTheme="minorEastAsia"/>
                <w:noProof/>
                <w:lang w:val="en-US"/>
              </w:rPr>
              <w:tab/>
            </w:r>
            <w:r w:rsidRPr="000C7819">
              <w:rPr>
                <w:rStyle w:val="Hyperlink"/>
                <w:noProof/>
              </w:rPr>
              <w:t>Pakiet UART – zakresy wartości</w:t>
            </w:r>
            <w:r>
              <w:rPr>
                <w:noProof/>
                <w:webHidden/>
              </w:rPr>
              <w:tab/>
            </w:r>
            <w:r>
              <w:rPr>
                <w:noProof/>
                <w:webHidden/>
              </w:rPr>
              <w:fldChar w:fldCharType="begin"/>
            </w:r>
            <w:r>
              <w:rPr>
                <w:noProof/>
                <w:webHidden/>
              </w:rPr>
              <w:instrText xml:space="preserve"> PAGEREF _Toc29035024 \h </w:instrText>
            </w:r>
            <w:r>
              <w:rPr>
                <w:noProof/>
                <w:webHidden/>
              </w:rPr>
            </w:r>
            <w:r>
              <w:rPr>
                <w:noProof/>
                <w:webHidden/>
              </w:rPr>
              <w:fldChar w:fldCharType="separate"/>
            </w:r>
            <w:r w:rsidR="00D91424">
              <w:rPr>
                <w:noProof/>
                <w:webHidden/>
              </w:rPr>
              <w:t>17</w:t>
            </w:r>
            <w:r>
              <w:rPr>
                <w:noProof/>
                <w:webHidden/>
              </w:rPr>
              <w:fldChar w:fldCharType="end"/>
            </w:r>
          </w:hyperlink>
        </w:p>
        <w:p w14:paraId="2C428378" w14:textId="112BD442" w:rsidR="00060861" w:rsidRDefault="00060861">
          <w:pPr>
            <w:pStyle w:val="TOC2"/>
            <w:tabs>
              <w:tab w:val="left" w:pos="880"/>
              <w:tab w:val="right" w:leader="dot" w:pos="9061"/>
            </w:tabs>
            <w:rPr>
              <w:rFonts w:eastAsiaTheme="minorEastAsia"/>
              <w:noProof/>
              <w:lang w:val="en-US"/>
            </w:rPr>
          </w:pPr>
          <w:hyperlink w:anchor="_Toc29035025" w:history="1">
            <w:r w:rsidRPr="000C7819">
              <w:rPr>
                <w:rStyle w:val="Hyperlink"/>
                <w:noProof/>
              </w:rPr>
              <w:t>3.4</w:t>
            </w:r>
            <w:r>
              <w:rPr>
                <w:rFonts w:eastAsiaTheme="minorEastAsia"/>
                <w:noProof/>
                <w:lang w:val="en-US"/>
              </w:rPr>
              <w:tab/>
            </w:r>
            <w:r w:rsidRPr="000C7819">
              <w:rPr>
                <w:rStyle w:val="Hyperlink"/>
                <w:noProof/>
              </w:rPr>
              <w:t>Pakiet UART – znaczenie pól</w:t>
            </w:r>
            <w:r>
              <w:rPr>
                <w:noProof/>
                <w:webHidden/>
              </w:rPr>
              <w:tab/>
            </w:r>
            <w:r>
              <w:rPr>
                <w:noProof/>
                <w:webHidden/>
              </w:rPr>
              <w:fldChar w:fldCharType="begin"/>
            </w:r>
            <w:r>
              <w:rPr>
                <w:noProof/>
                <w:webHidden/>
              </w:rPr>
              <w:instrText xml:space="preserve"> PAGEREF _Toc29035025 \h </w:instrText>
            </w:r>
            <w:r>
              <w:rPr>
                <w:noProof/>
                <w:webHidden/>
              </w:rPr>
            </w:r>
            <w:r>
              <w:rPr>
                <w:noProof/>
                <w:webHidden/>
              </w:rPr>
              <w:fldChar w:fldCharType="separate"/>
            </w:r>
            <w:r w:rsidR="00D91424">
              <w:rPr>
                <w:noProof/>
                <w:webHidden/>
              </w:rPr>
              <w:t>17</w:t>
            </w:r>
            <w:r>
              <w:rPr>
                <w:noProof/>
                <w:webHidden/>
              </w:rPr>
              <w:fldChar w:fldCharType="end"/>
            </w:r>
          </w:hyperlink>
        </w:p>
        <w:p w14:paraId="0EBA550F" w14:textId="50907877" w:rsidR="00060861" w:rsidRDefault="00060861">
          <w:pPr>
            <w:pStyle w:val="TOC1"/>
            <w:tabs>
              <w:tab w:val="left" w:pos="440"/>
              <w:tab w:val="right" w:leader="dot" w:pos="9061"/>
            </w:tabs>
            <w:rPr>
              <w:rFonts w:eastAsiaTheme="minorEastAsia"/>
              <w:noProof/>
              <w:lang w:val="en-US"/>
            </w:rPr>
          </w:pPr>
          <w:hyperlink w:anchor="_Toc29035026" w:history="1">
            <w:r w:rsidRPr="000C7819">
              <w:rPr>
                <w:rStyle w:val="Hyperlink"/>
                <w:noProof/>
              </w:rPr>
              <w:t>4</w:t>
            </w:r>
            <w:r>
              <w:rPr>
                <w:rFonts w:eastAsiaTheme="minorEastAsia"/>
                <w:noProof/>
                <w:lang w:val="en-US"/>
              </w:rPr>
              <w:tab/>
            </w:r>
            <w:r w:rsidRPr="000C7819">
              <w:rPr>
                <w:rStyle w:val="Hyperlink"/>
                <w:noProof/>
              </w:rPr>
              <w:t>Opis funkcji systemu</w:t>
            </w:r>
            <w:r>
              <w:rPr>
                <w:noProof/>
                <w:webHidden/>
              </w:rPr>
              <w:tab/>
            </w:r>
            <w:r>
              <w:rPr>
                <w:noProof/>
                <w:webHidden/>
              </w:rPr>
              <w:fldChar w:fldCharType="begin"/>
            </w:r>
            <w:r>
              <w:rPr>
                <w:noProof/>
                <w:webHidden/>
              </w:rPr>
              <w:instrText xml:space="preserve"> PAGEREF _Toc29035026 \h </w:instrText>
            </w:r>
            <w:r>
              <w:rPr>
                <w:noProof/>
                <w:webHidden/>
              </w:rPr>
            </w:r>
            <w:r>
              <w:rPr>
                <w:noProof/>
                <w:webHidden/>
              </w:rPr>
              <w:fldChar w:fldCharType="separate"/>
            </w:r>
            <w:r w:rsidR="00D91424">
              <w:rPr>
                <w:noProof/>
                <w:webHidden/>
              </w:rPr>
              <w:t>20</w:t>
            </w:r>
            <w:r>
              <w:rPr>
                <w:noProof/>
                <w:webHidden/>
              </w:rPr>
              <w:fldChar w:fldCharType="end"/>
            </w:r>
          </w:hyperlink>
        </w:p>
        <w:p w14:paraId="1D5DD859" w14:textId="7779F516" w:rsidR="00060861" w:rsidRDefault="00060861">
          <w:pPr>
            <w:pStyle w:val="TOC2"/>
            <w:tabs>
              <w:tab w:val="left" w:pos="880"/>
              <w:tab w:val="right" w:leader="dot" w:pos="9061"/>
            </w:tabs>
            <w:rPr>
              <w:rFonts w:eastAsiaTheme="minorEastAsia"/>
              <w:noProof/>
              <w:lang w:val="en-US"/>
            </w:rPr>
          </w:pPr>
          <w:hyperlink w:anchor="_Toc29035027" w:history="1">
            <w:r w:rsidRPr="000C7819">
              <w:rPr>
                <w:rStyle w:val="Hyperlink"/>
                <w:noProof/>
              </w:rPr>
              <w:t>4.1</w:t>
            </w:r>
            <w:r>
              <w:rPr>
                <w:rFonts w:eastAsiaTheme="minorEastAsia"/>
                <w:noProof/>
                <w:lang w:val="en-US"/>
              </w:rPr>
              <w:tab/>
            </w:r>
            <w:r w:rsidRPr="000C7819">
              <w:rPr>
                <w:rStyle w:val="Hyperlink"/>
                <w:noProof/>
              </w:rPr>
              <w:t>Przesył danych</w:t>
            </w:r>
            <w:r>
              <w:rPr>
                <w:noProof/>
                <w:webHidden/>
              </w:rPr>
              <w:tab/>
            </w:r>
            <w:r>
              <w:rPr>
                <w:noProof/>
                <w:webHidden/>
              </w:rPr>
              <w:fldChar w:fldCharType="begin"/>
            </w:r>
            <w:r>
              <w:rPr>
                <w:noProof/>
                <w:webHidden/>
              </w:rPr>
              <w:instrText xml:space="preserve"> PAGEREF _Toc29035027 \h </w:instrText>
            </w:r>
            <w:r>
              <w:rPr>
                <w:noProof/>
                <w:webHidden/>
              </w:rPr>
            </w:r>
            <w:r>
              <w:rPr>
                <w:noProof/>
                <w:webHidden/>
              </w:rPr>
              <w:fldChar w:fldCharType="separate"/>
            </w:r>
            <w:r w:rsidR="00D91424">
              <w:rPr>
                <w:noProof/>
                <w:webHidden/>
              </w:rPr>
              <w:t>20</w:t>
            </w:r>
            <w:r>
              <w:rPr>
                <w:noProof/>
                <w:webHidden/>
              </w:rPr>
              <w:fldChar w:fldCharType="end"/>
            </w:r>
          </w:hyperlink>
        </w:p>
        <w:p w14:paraId="34419524" w14:textId="7AD3F7FB" w:rsidR="00060861" w:rsidRDefault="00060861">
          <w:pPr>
            <w:pStyle w:val="TOC2"/>
            <w:tabs>
              <w:tab w:val="left" w:pos="880"/>
              <w:tab w:val="right" w:leader="dot" w:pos="9061"/>
            </w:tabs>
            <w:rPr>
              <w:rFonts w:eastAsiaTheme="minorEastAsia"/>
              <w:noProof/>
              <w:lang w:val="en-US"/>
            </w:rPr>
          </w:pPr>
          <w:hyperlink w:anchor="_Toc29035028" w:history="1">
            <w:r w:rsidRPr="000C7819">
              <w:rPr>
                <w:rStyle w:val="Hyperlink"/>
                <w:noProof/>
              </w:rPr>
              <w:t>4.2</w:t>
            </w:r>
            <w:r>
              <w:rPr>
                <w:rFonts w:eastAsiaTheme="minorEastAsia"/>
                <w:noProof/>
                <w:lang w:val="en-US"/>
              </w:rPr>
              <w:tab/>
            </w:r>
            <w:r w:rsidRPr="000C7819">
              <w:rPr>
                <w:rStyle w:val="Hyperlink"/>
                <w:noProof/>
              </w:rPr>
              <w:t>Inicjalizacja połączenia</w:t>
            </w:r>
            <w:r>
              <w:rPr>
                <w:noProof/>
                <w:webHidden/>
              </w:rPr>
              <w:tab/>
            </w:r>
            <w:r>
              <w:rPr>
                <w:noProof/>
                <w:webHidden/>
              </w:rPr>
              <w:fldChar w:fldCharType="begin"/>
            </w:r>
            <w:r>
              <w:rPr>
                <w:noProof/>
                <w:webHidden/>
              </w:rPr>
              <w:instrText xml:space="preserve"> PAGEREF _Toc29035028 \h </w:instrText>
            </w:r>
            <w:r>
              <w:rPr>
                <w:noProof/>
                <w:webHidden/>
              </w:rPr>
            </w:r>
            <w:r>
              <w:rPr>
                <w:noProof/>
                <w:webHidden/>
              </w:rPr>
              <w:fldChar w:fldCharType="separate"/>
            </w:r>
            <w:r w:rsidR="00D91424">
              <w:rPr>
                <w:noProof/>
                <w:webHidden/>
              </w:rPr>
              <w:t>20</w:t>
            </w:r>
            <w:r>
              <w:rPr>
                <w:noProof/>
                <w:webHidden/>
              </w:rPr>
              <w:fldChar w:fldCharType="end"/>
            </w:r>
          </w:hyperlink>
        </w:p>
        <w:p w14:paraId="53035281" w14:textId="38242DD0" w:rsidR="00060861" w:rsidRDefault="00060861">
          <w:pPr>
            <w:pStyle w:val="TOC2"/>
            <w:tabs>
              <w:tab w:val="left" w:pos="880"/>
              <w:tab w:val="right" w:leader="dot" w:pos="9061"/>
            </w:tabs>
            <w:rPr>
              <w:rFonts w:eastAsiaTheme="minorEastAsia"/>
              <w:noProof/>
              <w:lang w:val="en-US"/>
            </w:rPr>
          </w:pPr>
          <w:hyperlink w:anchor="_Toc29035029" w:history="1">
            <w:r w:rsidRPr="000C7819">
              <w:rPr>
                <w:rStyle w:val="Hyperlink"/>
                <w:noProof/>
              </w:rPr>
              <w:t>4.3</w:t>
            </w:r>
            <w:r>
              <w:rPr>
                <w:rFonts w:eastAsiaTheme="minorEastAsia"/>
                <w:noProof/>
                <w:lang w:val="en-US"/>
              </w:rPr>
              <w:tab/>
            </w:r>
            <w:r w:rsidRPr="000C7819">
              <w:rPr>
                <w:rStyle w:val="Hyperlink"/>
                <w:noProof/>
              </w:rPr>
              <w:t>Deinicjalizacja połączenia</w:t>
            </w:r>
            <w:r>
              <w:rPr>
                <w:noProof/>
                <w:webHidden/>
              </w:rPr>
              <w:tab/>
            </w:r>
            <w:r>
              <w:rPr>
                <w:noProof/>
                <w:webHidden/>
              </w:rPr>
              <w:fldChar w:fldCharType="begin"/>
            </w:r>
            <w:r>
              <w:rPr>
                <w:noProof/>
                <w:webHidden/>
              </w:rPr>
              <w:instrText xml:space="preserve"> PAGEREF _Toc29035029 \h </w:instrText>
            </w:r>
            <w:r>
              <w:rPr>
                <w:noProof/>
                <w:webHidden/>
              </w:rPr>
            </w:r>
            <w:r>
              <w:rPr>
                <w:noProof/>
                <w:webHidden/>
              </w:rPr>
              <w:fldChar w:fldCharType="separate"/>
            </w:r>
            <w:r w:rsidR="00D91424">
              <w:rPr>
                <w:noProof/>
                <w:webHidden/>
              </w:rPr>
              <w:t>21</w:t>
            </w:r>
            <w:r>
              <w:rPr>
                <w:noProof/>
                <w:webHidden/>
              </w:rPr>
              <w:fldChar w:fldCharType="end"/>
            </w:r>
          </w:hyperlink>
        </w:p>
        <w:p w14:paraId="41810331" w14:textId="5C22AD80" w:rsidR="00060861" w:rsidRDefault="00060861">
          <w:pPr>
            <w:pStyle w:val="TOC2"/>
            <w:tabs>
              <w:tab w:val="left" w:pos="880"/>
              <w:tab w:val="right" w:leader="dot" w:pos="9061"/>
            </w:tabs>
            <w:rPr>
              <w:rFonts w:eastAsiaTheme="minorEastAsia"/>
              <w:noProof/>
              <w:lang w:val="en-US"/>
            </w:rPr>
          </w:pPr>
          <w:hyperlink w:anchor="_Toc29035030" w:history="1">
            <w:r w:rsidRPr="000C7819">
              <w:rPr>
                <w:rStyle w:val="Hyperlink"/>
                <w:noProof/>
              </w:rPr>
              <w:t>4.4</w:t>
            </w:r>
            <w:r>
              <w:rPr>
                <w:rFonts w:eastAsiaTheme="minorEastAsia"/>
                <w:noProof/>
                <w:lang w:val="en-US"/>
              </w:rPr>
              <w:tab/>
            </w:r>
            <w:r w:rsidRPr="000C7819">
              <w:rPr>
                <w:rStyle w:val="Hyperlink"/>
                <w:noProof/>
              </w:rPr>
              <w:t>Aktywacja parametru</w:t>
            </w:r>
            <w:r>
              <w:rPr>
                <w:noProof/>
                <w:webHidden/>
              </w:rPr>
              <w:tab/>
            </w:r>
            <w:r>
              <w:rPr>
                <w:noProof/>
                <w:webHidden/>
              </w:rPr>
              <w:fldChar w:fldCharType="begin"/>
            </w:r>
            <w:r>
              <w:rPr>
                <w:noProof/>
                <w:webHidden/>
              </w:rPr>
              <w:instrText xml:space="preserve"> PAGEREF _Toc29035030 \h </w:instrText>
            </w:r>
            <w:r>
              <w:rPr>
                <w:noProof/>
                <w:webHidden/>
              </w:rPr>
            </w:r>
            <w:r>
              <w:rPr>
                <w:noProof/>
                <w:webHidden/>
              </w:rPr>
              <w:fldChar w:fldCharType="separate"/>
            </w:r>
            <w:r w:rsidR="00D91424">
              <w:rPr>
                <w:noProof/>
                <w:webHidden/>
              </w:rPr>
              <w:t>21</w:t>
            </w:r>
            <w:r>
              <w:rPr>
                <w:noProof/>
                <w:webHidden/>
              </w:rPr>
              <w:fldChar w:fldCharType="end"/>
            </w:r>
          </w:hyperlink>
        </w:p>
        <w:p w14:paraId="0D6450F6" w14:textId="3A417F64" w:rsidR="00060861" w:rsidRDefault="00060861">
          <w:pPr>
            <w:pStyle w:val="TOC2"/>
            <w:tabs>
              <w:tab w:val="left" w:pos="880"/>
              <w:tab w:val="right" w:leader="dot" w:pos="9061"/>
            </w:tabs>
            <w:rPr>
              <w:rFonts w:eastAsiaTheme="minorEastAsia"/>
              <w:noProof/>
              <w:lang w:val="en-US"/>
            </w:rPr>
          </w:pPr>
          <w:hyperlink w:anchor="_Toc29035031" w:history="1">
            <w:r w:rsidRPr="000C7819">
              <w:rPr>
                <w:rStyle w:val="Hyperlink"/>
                <w:noProof/>
              </w:rPr>
              <w:t>4.5</w:t>
            </w:r>
            <w:r>
              <w:rPr>
                <w:rFonts w:eastAsiaTheme="minorEastAsia"/>
                <w:noProof/>
                <w:lang w:val="en-US"/>
              </w:rPr>
              <w:tab/>
            </w:r>
            <w:r w:rsidRPr="000C7819">
              <w:rPr>
                <w:rStyle w:val="Hyperlink"/>
                <w:noProof/>
              </w:rPr>
              <w:t>Deaktywacja parametru</w:t>
            </w:r>
            <w:r>
              <w:rPr>
                <w:noProof/>
                <w:webHidden/>
              </w:rPr>
              <w:tab/>
            </w:r>
            <w:r>
              <w:rPr>
                <w:noProof/>
                <w:webHidden/>
              </w:rPr>
              <w:fldChar w:fldCharType="begin"/>
            </w:r>
            <w:r>
              <w:rPr>
                <w:noProof/>
                <w:webHidden/>
              </w:rPr>
              <w:instrText xml:space="preserve"> PAGEREF _Toc29035031 \h </w:instrText>
            </w:r>
            <w:r>
              <w:rPr>
                <w:noProof/>
                <w:webHidden/>
              </w:rPr>
            </w:r>
            <w:r>
              <w:rPr>
                <w:noProof/>
                <w:webHidden/>
              </w:rPr>
              <w:fldChar w:fldCharType="separate"/>
            </w:r>
            <w:r w:rsidR="00D91424">
              <w:rPr>
                <w:noProof/>
                <w:webHidden/>
              </w:rPr>
              <w:t>21</w:t>
            </w:r>
            <w:r>
              <w:rPr>
                <w:noProof/>
                <w:webHidden/>
              </w:rPr>
              <w:fldChar w:fldCharType="end"/>
            </w:r>
          </w:hyperlink>
        </w:p>
        <w:p w14:paraId="5C829EE5" w14:textId="6E8B5F25" w:rsidR="00060861" w:rsidRDefault="00060861">
          <w:pPr>
            <w:pStyle w:val="TOC2"/>
            <w:tabs>
              <w:tab w:val="left" w:pos="880"/>
              <w:tab w:val="right" w:leader="dot" w:pos="9061"/>
            </w:tabs>
            <w:rPr>
              <w:rFonts w:eastAsiaTheme="minorEastAsia"/>
              <w:noProof/>
              <w:lang w:val="en-US"/>
            </w:rPr>
          </w:pPr>
          <w:hyperlink w:anchor="_Toc29035032" w:history="1">
            <w:r w:rsidRPr="000C7819">
              <w:rPr>
                <w:rStyle w:val="Hyperlink"/>
                <w:noProof/>
              </w:rPr>
              <w:t>4.6</w:t>
            </w:r>
            <w:r>
              <w:rPr>
                <w:rFonts w:eastAsiaTheme="minorEastAsia"/>
                <w:noProof/>
                <w:lang w:val="en-US"/>
              </w:rPr>
              <w:tab/>
            </w:r>
            <w:r w:rsidRPr="000C7819">
              <w:rPr>
                <w:rStyle w:val="Hyperlink"/>
                <w:noProof/>
              </w:rPr>
              <w:t>Ustawianie wartości parametru</w:t>
            </w:r>
            <w:r>
              <w:rPr>
                <w:noProof/>
                <w:webHidden/>
              </w:rPr>
              <w:tab/>
            </w:r>
            <w:r>
              <w:rPr>
                <w:noProof/>
                <w:webHidden/>
              </w:rPr>
              <w:fldChar w:fldCharType="begin"/>
            </w:r>
            <w:r>
              <w:rPr>
                <w:noProof/>
                <w:webHidden/>
              </w:rPr>
              <w:instrText xml:space="preserve"> PAGEREF _Toc29035032 \h </w:instrText>
            </w:r>
            <w:r>
              <w:rPr>
                <w:noProof/>
                <w:webHidden/>
              </w:rPr>
            </w:r>
            <w:r>
              <w:rPr>
                <w:noProof/>
                <w:webHidden/>
              </w:rPr>
              <w:fldChar w:fldCharType="separate"/>
            </w:r>
            <w:r w:rsidR="00D91424">
              <w:rPr>
                <w:noProof/>
                <w:webHidden/>
              </w:rPr>
              <w:t>22</w:t>
            </w:r>
            <w:r>
              <w:rPr>
                <w:noProof/>
                <w:webHidden/>
              </w:rPr>
              <w:fldChar w:fldCharType="end"/>
            </w:r>
          </w:hyperlink>
        </w:p>
        <w:p w14:paraId="1A169381" w14:textId="4142F6A4" w:rsidR="00060861" w:rsidRDefault="00060861">
          <w:pPr>
            <w:pStyle w:val="TOC2"/>
            <w:tabs>
              <w:tab w:val="left" w:pos="880"/>
              <w:tab w:val="right" w:leader="dot" w:pos="9061"/>
            </w:tabs>
            <w:rPr>
              <w:rFonts w:eastAsiaTheme="minorEastAsia"/>
              <w:noProof/>
              <w:lang w:val="en-US"/>
            </w:rPr>
          </w:pPr>
          <w:hyperlink w:anchor="_Toc29035033" w:history="1">
            <w:r w:rsidRPr="000C7819">
              <w:rPr>
                <w:rStyle w:val="Hyperlink"/>
                <w:noProof/>
              </w:rPr>
              <w:t>4.7</w:t>
            </w:r>
            <w:r>
              <w:rPr>
                <w:rFonts w:eastAsiaTheme="minorEastAsia"/>
                <w:noProof/>
                <w:lang w:val="en-US"/>
              </w:rPr>
              <w:tab/>
            </w:r>
            <w:r w:rsidRPr="000C7819">
              <w:rPr>
                <w:rStyle w:val="Hyperlink"/>
                <w:noProof/>
              </w:rPr>
              <w:t>Ustawianie zakresu dolnego grafu</w:t>
            </w:r>
            <w:r>
              <w:rPr>
                <w:noProof/>
                <w:webHidden/>
              </w:rPr>
              <w:tab/>
            </w:r>
            <w:r>
              <w:rPr>
                <w:noProof/>
                <w:webHidden/>
              </w:rPr>
              <w:fldChar w:fldCharType="begin"/>
            </w:r>
            <w:r>
              <w:rPr>
                <w:noProof/>
                <w:webHidden/>
              </w:rPr>
              <w:instrText xml:space="preserve"> PAGEREF _Toc29035033 \h </w:instrText>
            </w:r>
            <w:r>
              <w:rPr>
                <w:noProof/>
                <w:webHidden/>
              </w:rPr>
            </w:r>
            <w:r>
              <w:rPr>
                <w:noProof/>
                <w:webHidden/>
              </w:rPr>
              <w:fldChar w:fldCharType="separate"/>
            </w:r>
            <w:r w:rsidR="00D91424">
              <w:rPr>
                <w:noProof/>
                <w:webHidden/>
              </w:rPr>
              <w:t>22</w:t>
            </w:r>
            <w:r>
              <w:rPr>
                <w:noProof/>
                <w:webHidden/>
              </w:rPr>
              <w:fldChar w:fldCharType="end"/>
            </w:r>
          </w:hyperlink>
        </w:p>
        <w:p w14:paraId="6F258D4F" w14:textId="3AA1F5BD" w:rsidR="00060861" w:rsidRDefault="00060861">
          <w:pPr>
            <w:pStyle w:val="TOC2"/>
            <w:tabs>
              <w:tab w:val="left" w:pos="880"/>
              <w:tab w:val="right" w:leader="dot" w:pos="9061"/>
            </w:tabs>
            <w:rPr>
              <w:rFonts w:eastAsiaTheme="minorEastAsia"/>
              <w:noProof/>
              <w:lang w:val="en-US"/>
            </w:rPr>
          </w:pPr>
          <w:hyperlink w:anchor="_Toc29035034" w:history="1">
            <w:r w:rsidRPr="000C7819">
              <w:rPr>
                <w:rStyle w:val="Hyperlink"/>
                <w:noProof/>
              </w:rPr>
              <w:t>4.8</w:t>
            </w:r>
            <w:r>
              <w:rPr>
                <w:rFonts w:eastAsiaTheme="minorEastAsia"/>
                <w:noProof/>
                <w:lang w:val="en-US"/>
              </w:rPr>
              <w:tab/>
            </w:r>
            <w:r w:rsidRPr="000C7819">
              <w:rPr>
                <w:rStyle w:val="Hyperlink"/>
                <w:noProof/>
              </w:rPr>
              <w:t>Ustawianie zakresu górnego grafu</w:t>
            </w:r>
            <w:r>
              <w:rPr>
                <w:noProof/>
                <w:webHidden/>
              </w:rPr>
              <w:tab/>
            </w:r>
            <w:r>
              <w:rPr>
                <w:noProof/>
                <w:webHidden/>
              </w:rPr>
              <w:fldChar w:fldCharType="begin"/>
            </w:r>
            <w:r>
              <w:rPr>
                <w:noProof/>
                <w:webHidden/>
              </w:rPr>
              <w:instrText xml:space="preserve"> PAGEREF _Toc29035034 \h </w:instrText>
            </w:r>
            <w:r>
              <w:rPr>
                <w:noProof/>
                <w:webHidden/>
              </w:rPr>
            </w:r>
            <w:r>
              <w:rPr>
                <w:noProof/>
                <w:webHidden/>
              </w:rPr>
              <w:fldChar w:fldCharType="separate"/>
            </w:r>
            <w:r w:rsidR="00D91424">
              <w:rPr>
                <w:noProof/>
                <w:webHidden/>
              </w:rPr>
              <w:t>22</w:t>
            </w:r>
            <w:r>
              <w:rPr>
                <w:noProof/>
                <w:webHidden/>
              </w:rPr>
              <w:fldChar w:fldCharType="end"/>
            </w:r>
          </w:hyperlink>
        </w:p>
        <w:p w14:paraId="0EAAFA8D" w14:textId="783D807C" w:rsidR="00060861" w:rsidRDefault="00060861">
          <w:pPr>
            <w:pStyle w:val="TOC2"/>
            <w:tabs>
              <w:tab w:val="left" w:pos="880"/>
              <w:tab w:val="right" w:leader="dot" w:pos="9061"/>
            </w:tabs>
            <w:rPr>
              <w:rFonts w:eastAsiaTheme="minorEastAsia"/>
              <w:noProof/>
              <w:lang w:val="en-US"/>
            </w:rPr>
          </w:pPr>
          <w:hyperlink w:anchor="_Toc29035035" w:history="1">
            <w:r w:rsidRPr="000C7819">
              <w:rPr>
                <w:rStyle w:val="Hyperlink"/>
                <w:noProof/>
              </w:rPr>
              <w:t>4.9</w:t>
            </w:r>
            <w:r>
              <w:rPr>
                <w:rFonts w:eastAsiaTheme="minorEastAsia"/>
                <w:noProof/>
                <w:lang w:val="en-US"/>
              </w:rPr>
              <w:tab/>
            </w:r>
            <w:r w:rsidRPr="000C7819">
              <w:rPr>
                <w:rStyle w:val="Hyperlink"/>
                <w:noProof/>
              </w:rPr>
              <w:t>Ustawianie zakresu czasowego grafu</w:t>
            </w:r>
            <w:r>
              <w:rPr>
                <w:noProof/>
                <w:webHidden/>
              </w:rPr>
              <w:tab/>
            </w:r>
            <w:r>
              <w:rPr>
                <w:noProof/>
                <w:webHidden/>
              </w:rPr>
              <w:fldChar w:fldCharType="begin"/>
            </w:r>
            <w:r>
              <w:rPr>
                <w:noProof/>
                <w:webHidden/>
              </w:rPr>
              <w:instrText xml:space="preserve"> PAGEREF _Toc29035035 \h </w:instrText>
            </w:r>
            <w:r>
              <w:rPr>
                <w:noProof/>
                <w:webHidden/>
              </w:rPr>
            </w:r>
            <w:r>
              <w:rPr>
                <w:noProof/>
                <w:webHidden/>
              </w:rPr>
              <w:fldChar w:fldCharType="separate"/>
            </w:r>
            <w:r w:rsidR="00D91424">
              <w:rPr>
                <w:noProof/>
                <w:webHidden/>
              </w:rPr>
              <w:t>23</w:t>
            </w:r>
            <w:r>
              <w:rPr>
                <w:noProof/>
                <w:webHidden/>
              </w:rPr>
              <w:fldChar w:fldCharType="end"/>
            </w:r>
          </w:hyperlink>
        </w:p>
        <w:p w14:paraId="505AA799" w14:textId="7371A146" w:rsidR="00060861" w:rsidRDefault="00060861">
          <w:pPr>
            <w:pStyle w:val="TOC1"/>
            <w:tabs>
              <w:tab w:val="left" w:pos="440"/>
              <w:tab w:val="right" w:leader="dot" w:pos="9061"/>
            </w:tabs>
            <w:rPr>
              <w:rFonts w:eastAsiaTheme="minorEastAsia"/>
              <w:noProof/>
              <w:lang w:val="en-US"/>
            </w:rPr>
          </w:pPr>
          <w:hyperlink w:anchor="_Toc29035036" w:history="1">
            <w:r w:rsidRPr="000C7819">
              <w:rPr>
                <w:rStyle w:val="Hyperlink"/>
                <w:noProof/>
              </w:rPr>
              <w:t>5</w:t>
            </w:r>
            <w:r>
              <w:rPr>
                <w:rFonts w:eastAsiaTheme="minorEastAsia"/>
                <w:noProof/>
                <w:lang w:val="en-US"/>
              </w:rPr>
              <w:tab/>
            </w:r>
            <w:r w:rsidRPr="000C7819">
              <w:rPr>
                <w:rStyle w:val="Hyperlink"/>
                <w:noProof/>
              </w:rPr>
              <w:t>Oprogramowanie płytki rozwojowej STM32F469-Discovery</w:t>
            </w:r>
            <w:r>
              <w:rPr>
                <w:noProof/>
                <w:webHidden/>
              </w:rPr>
              <w:tab/>
            </w:r>
            <w:r>
              <w:rPr>
                <w:noProof/>
                <w:webHidden/>
              </w:rPr>
              <w:fldChar w:fldCharType="begin"/>
            </w:r>
            <w:r>
              <w:rPr>
                <w:noProof/>
                <w:webHidden/>
              </w:rPr>
              <w:instrText xml:space="preserve"> PAGEREF _Toc29035036 \h </w:instrText>
            </w:r>
            <w:r>
              <w:rPr>
                <w:noProof/>
                <w:webHidden/>
              </w:rPr>
            </w:r>
            <w:r>
              <w:rPr>
                <w:noProof/>
                <w:webHidden/>
              </w:rPr>
              <w:fldChar w:fldCharType="separate"/>
            </w:r>
            <w:r w:rsidR="00D91424">
              <w:rPr>
                <w:noProof/>
                <w:webHidden/>
              </w:rPr>
              <w:t>24</w:t>
            </w:r>
            <w:r>
              <w:rPr>
                <w:noProof/>
                <w:webHidden/>
              </w:rPr>
              <w:fldChar w:fldCharType="end"/>
            </w:r>
          </w:hyperlink>
        </w:p>
        <w:p w14:paraId="40DC7126" w14:textId="1378AB65" w:rsidR="00060861" w:rsidRDefault="00060861">
          <w:pPr>
            <w:pStyle w:val="TOC2"/>
            <w:tabs>
              <w:tab w:val="left" w:pos="880"/>
              <w:tab w:val="right" w:leader="dot" w:pos="9061"/>
            </w:tabs>
            <w:rPr>
              <w:rFonts w:eastAsiaTheme="minorEastAsia"/>
              <w:noProof/>
              <w:lang w:val="en-US"/>
            </w:rPr>
          </w:pPr>
          <w:hyperlink w:anchor="_Toc29035037" w:history="1">
            <w:r w:rsidRPr="000C7819">
              <w:rPr>
                <w:rStyle w:val="Hyperlink"/>
                <w:noProof/>
              </w:rPr>
              <w:t>5.1</w:t>
            </w:r>
            <w:r>
              <w:rPr>
                <w:rFonts w:eastAsiaTheme="minorEastAsia"/>
                <w:noProof/>
                <w:lang w:val="en-US"/>
              </w:rPr>
              <w:tab/>
            </w:r>
            <w:r w:rsidRPr="000C7819">
              <w:rPr>
                <w:rStyle w:val="Hyperlink"/>
                <w:noProof/>
              </w:rPr>
              <w:t>Przygotowanie środowiska</w:t>
            </w:r>
            <w:r>
              <w:rPr>
                <w:noProof/>
                <w:webHidden/>
              </w:rPr>
              <w:tab/>
            </w:r>
            <w:r>
              <w:rPr>
                <w:noProof/>
                <w:webHidden/>
              </w:rPr>
              <w:fldChar w:fldCharType="begin"/>
            </w:r>
            <w:r>
              <w:rPr>
                <w:noProof/>
                <w:webHidden/>
              </w:rPr>
              <w:instrText xml:space="preserve"> PAGEREF _Toc29035037 \h </w:instrText>
            </w:r>
            <w:r>
              <w:rPr>
                <w:noProof/>
                <w:webHidden/>
              </w:rPr>
            </w:r>
            <w:r>
              <w:rPr>
                <w:noProof/>
                <w:webHidden/>
              </w:rPr>
              <w:fldChar w:fldCharType="separate"/>
            </w:r>
            <w:r w:rsidR="00D91424">
              <w:rPr>
                <w:noProof/>
                <w:webHidden/>
              </w:rPr>
              <w:t>24</w:t>
            </w:r>
            <w:r>
              <w:rPr>
                <w:noProof/>
                <w:webHidden/>
              </w:rPr>
              <w:fldChar w:fldCharType="end"/>
            </w:r>
          </w:hyperlink>
        </w:p>
        <w:p w14:paraId="63ED8D1A" w14:textId="0DFC4140" w:rsidR="00060861" w:rsidRDefault="00060861">
          <w:pPr>
            <w:pStyle w:val="TOC2"/>
            <w:tabs>
              <w:tab w:val="left" w:pos="880"/>
              <w:tab w:val="right" w:leader="dot" w:pos="9061"/>
            </w:tabs>
            <w:rPr>
              <w:rFonts w:eastAsiaTheme="minorEastAsia"/>
              <w:noProof/>
              <w:lang w:val="en-US"/>
            </w:rPr>
          </w:pPr>
          <w:hyperlink w:anchor="_Toc29035038" w:history="1">
            <w:r w:rsidRPr="000C7819">
              <w:rPr>
                <w:rStyle w:val="Hyperlink"/>
                <w:noProof/>
              </w:rPr>
              <w:t>5.2</w:t>
            </w:r>
            <w:r>
              <w:rPr>
                <w:rFonts w:eastAsiaTheme="minorEastAsia"/>
                <w:noProof/>
                <w:lang w:val="en-US"/>
              </w:rPr>
              <w:tab/>
            </w:r>
            <w:r w:rsidRPr="000C7819">
              <w:rPr>
                <w:rStyle w:val="Hyperlink"/>
                <w:noProof/>
              </w:rPr>
              <w:t>Zadania systemu FreeRTOS</w:t>
            </w:r>
            <w:r>
              <w:rPr>
                <w:noProof/>
                <w:webHidden/>
              </w:rPr>
              <w:tab/>
            </w:r>
            <w:r>
              <w:rPr>
                <w:noProof/>
                <w:webHidden/>
              </w:rPr>
              <w:fldChar w:fldCharType="begin"/>
            </w:r>
            <w:r>
              <w:rPr>
                <w:noProof/>
                <w:webHidden/>
              </w:rPr>
              <w:instrText xml:space="preserve"> PAGEREF _Toc29035038 \h </w:instrText>
            </w:r>
            <w:r>
              <w:rPr>
                <w:noProof/>
                <w:webHidden/>
              </w:rPr>
            </w:r>
            <w:r>
              <w:rPr>
                <w:noProof/>
                <w:webHidden/>
              </w:rPr>
              <w:fldChar w:fldCharType="separate"/>
            </w:r>
            <w:r w:rsidR="00D91424">
              <w:rPr>
                <w:noProof/>
                <w:webHidden/>
              </w:rPr>
              <w:t>25</w:t>
            </w:r>
            <w:r>
              <w:rPr>
                <w:noProof/>
                <w:webHidden/>
              </w:rPr>
              <w:fldChar w:fldCharType="end"/>
            </w:r>
          </w:hyperlink>
        </w:p>
        <w:p w14:paraId="2B4B1788" w14:textId="76948463" w:rsidR="00060861" w:rsidRDefault="00060861">
          <w:pPr>
            <w:pStyle w:val="TOC2"/>
            <w:tabs>
              <w:tab w:val="left" w:pos="880"/>
              <w:tab w:val="right" w:leader="dot" w:pos="9061"/>
            </w:tabs>
            <w:rPr>
              <w:rFonts w:eastAsiaTheme="minorEastAsia"/>
              <w:noProof/>
              <w:lang w:val="en-US"/>
            </w:rPr>
          </w:pPr>
          <w:hyperlink w:anchor="_Toc29035039" w:history="1">
            <w:r w:rsidRPr="000C7819">
              <w:rPr>
                <w:rStyle w:val="Hyperlink"/>
                <w:noProof/>
              </w:rPr>
              <w:t>5.3</w:t>
            </w:r>
            <w:r>
              <w:rPr>
                <w:rFonts w:eastAsiaTheme="minorEastAsia"/>
                <w:noProof/>
                <w:lang w:val="en-US"/>
              </w:rPr>
              <w:tab/>
            </w:r>
            <w:r w:rsidRPr="000C7819">
              <w:rPr>
                <w:rStyle w:val="Hyperlink"/>
                <w:noProof/>
              </w:rPr>
              <w:t>Obsługa modelu TouchGFX MVP</w:t>
            </w:r>
            <w:r>
              <w:rPr>
                <w:noProof/>
                <w:webHidden/>
              </w:rPr>
              <w:tab/>
            </w:r>
            <w:r>
              <w:rPr>
                <w:noProof/>
                <w:webHidden/>
              </w:rPr>
              <w:fldChar w:fldCharType="begin"/>
            </w:r>
            <w:r>
              <w:rPr>
                <w:noProof/>
                <w:webHidden/>
              </w:rPr>
              <w:instrText xml:space="preserve"> PAGEREF _Toc29035039 \h </w:instrText>
            </w:r>
            <w:r>
              <w:rPr>
                <w:noProof/>
                <w:webHidden/>
              </w:rPr>
            </w:r>
            <w:r>
              <w:rPr>
                <w:noProof/>
                <w:webHidden/>
              </w:rPr>
              <w:fldChar w:fldCharType="separate"/>
            </w:r>
            <w:r w:rsidR="00D91424">
              <w:rPr>
                <w:noProof/>
                <w:webHidden/>
              </w:rPr>
              <w:t>26</w:t>
            </w:r>
            <w:r>
              <w:rPr>
                <w:noProof/>
                <w:webHidden/>
              </w:rPr>
              <w:fldChar w:fldCharType="end"/>
            </w:r>
          </w:hyperlink>
        </w:p>
        <w:p w14:paraId="7AD28442" w14:textId="509C559C" w:rsidR="00060861" w:rsidRDefault="00060861">
          <w:pPr>
            <w:pStyle w:val="TOC2"/>
            <w:tabs>
              <w:tab w:val="left" w:pos="880"/>
              <w:tab w:val="right" w:leader="dot" w:pos="9061"/>
            </w:tabs>
            <w:rPr>
              <w:rFonts w:eastAsiaTheme="minorEastAsia"/>
              <w:noProof/>
              <w:lang w:val="en-US"/>
            </w:rPr>
          </w:pPr>
          <w:hyperlink w:anchor="_Toc29035040" w:history="1">
            <w:r w:rsidRPr="000C7819">
              <w:rPr>
                <w:rStyle w:val="Hyperlink"/>
                <w:noProof/>
              </w:rPr>
              <w:t>5.4</w:t>
            </w:r>
            <w:r>
              <w:rPr>
                <w:rFonts w:eastAsiaTheme="minorEastAsia"/>
                <w:noProof/>
                <w:lang w:val="en-US"/>
              </w:rPr>
              <w:tab/>
            </w:r>
            <w:r w:rsidRPr="000C7819">
              <w:rPr>
                <w:rStyle w:val="Hyperlink"/>
                <w:noProof/>
              </w:rPr>
              <w:t>Ekrany TouchGFX</w:t>
            </w:r>
            <w:r>
              <w:rPr>
                <w:noProof/>
                <w:webHidden/>
              </w:rPr>
              <w:tab/>
            </w:r>
            <w:r>
              <w:rPr>
                <w:noProof/>
                <w:webHidden/>
              </w:rPr>
              <w:fldChar w:fldCharType="begin"/>
            </w:r>
            <w:r>
              <w:rPr>
                <w:noProof/>
                <w:webHidden/>
              </w:rPr>
              <w:instrText xml:space="preserve"> PAGEREF _Toc29035040 \h </w:instrText>
            </w:r>
            <w:r>
              <w:rPr>
                <w:noProof/>
                <w:webHidden/>
              </w:rPr>
            </w:r>
            <w:r>
              <w:rPr>
                <w:noProof/>
                <w:webHidden/>
              </w:rPr>
              <w:fldChar w:fldCharType="separate"/>
            </w:r>
            <w:r w:rsidR="00D91424">
              <w:rPr>
                <w:noProof/>
                <w:webHidden/>
              </w:rPr>
              <w:t>26</w:t>
            </w:r>
            <w:r>
              <w:rPr>
                <w:noProof/>
                <w:webHidden/>
              </w:rPr>
              <w:fldChar w:fldCharType="end"/>
            </w:r>
          </w:hyperlink>
        </w:p>
        <w:p w14:paraId="7928DF98" w14:textId="772070DF" w:rsidR="00060861" w:rsidRDefault="00060861">
          <w:pPr>
            <w:pStyle w:val="TOC3"/>
            <w:tabs>
              <w:tab w:val="left" w:pos="1320"/>
              <w:tab w:val="right" w:leader="dot" w:pos="9061"/>
            </w:tabs>
            <w:rPr>
              <w:rFonts w:cstheme="minorBidi"/>
              <w:noProof/>
            </w:rPr>
          </w:pPr>
          <w:hyperlink w:anchor="_Toc29035041" w:history="1">
            <w:r w:rsidRPr="000C7819">
              <w:rPr>
                <w:rStyle w:val="Hyperlink"/>
                <w:noProof/>
              </w:rPr>
              <w:t>5.4.1</w:t>
            </w:r>
            <w:r>
              <w:rPr>
                <w:rFonts w:cstheme="minorBidi"/>
                <w:noProof/>
              </w:rPr>
              <w:tab/>
            </w:r>
            <w:r w:rsidRPr="000C7819">
              <w:rPr>
                <w:rStyle w:val="Hyperlink"/>
                <w:noProof/>
              </w:rPr>
              <w:t>Ekran Main Menu</w:t>
            </w:r>
            <w:r>
              <w:rPr>
                <w:noProof/>
                <w:webHidden/>
              </w:rPr>
              <w:tab/>
            </w:r>
            <w:r>
              <w:rPr>
                <w:noProof/>
                <w:webHidden/>
              </w:rPr>
              <w:fldChar w:fldCharType="begin"/>
            </w:r>
            <w:r>
              <w:rPr>
                <w:noProof/>
                <w:webHidden/>
              </w:rPr>
              <w:instrText xml:space="preserve"> PAGEREF _Toc29035041 \h </w:instrText>
            </w:r>
            <w:r>
              <w:rPr>
                <w:noProof/>
                <w:webHidden/>
              </w:rPr>
            </w:r>
            <w:r>
              <w:rPr>
                <w:noProof/>
                <w:webHidden/>
              </w:rPr>
              <w:fldChar w:fldCharType="separate"/>
            </w:r>
            <w:r w:rsidR="00D91424">
              <w:rPr>
                <w:noProof/>
                <w:webHidden/>
              </w:rPr>
              <w:t>28</w:t>
            </w:r>
            <w:r>
              <w:rPr>
                <w:noProof/>
                <w:webHidden/>
              </w:rPr>
              <w:fldChar w:fldCharType="end"/>
            </w:r>
          </w:hyperlink>
        </w:p>
        <w:p w14:paraId="3016C1BB" w14:textId="6AB6B63E" w:rsidR="00060861" w:rsidRDefault="00060861">
          <w:pPr>
            <w:pStyle w:val="TOC3"/>
            <w:tabs>
              <w:tab w:val="left" w:pos="1320"/>
              <w:tab w:val="right" w:leader="dot" w:pos="9061"/>
            </w:tabs>
            <w:rPr>
              <w:rFonts w:cstheme="minorBidi"/>
              <w:noProof/>
            </w:rPr>
          </w:pPr>
          <w:hyperlink w:anchor="_Toc29035042" w:history="1">
            <w:r w:rsidRPr="000C7819">
              <w:rPr>
                <w:rStyle w:val="Hyperlink"/>
                <w:noProof/>
              </w:rPr>
              <w:t>5.4.2</w:t>
            </w:r>
            <w:r>
              <w:rPr>
                <w:rFonts w:cstheme="minorBidi"/>
                <w:noProof/>
              </w:rPr>
              <w:tab/>
            </w:r>
            <w:r w:rsidRPr="000C7819">
              <w:rPr>
                <w:rStyle w:val="Hyperlink"/>
                <w:noProof/>
              </w:rPr>
              <w:t>Ekran Module Data</w:t>
            </w:r>
            <w:r>
              <w:rPr>
                <w:noProof/>
                <w:webHidden/>
              </w:rPr>
              <w:tab/>
            </w:r>
            <w:r>
              <w:rPr>
                <w:noProof/>
                <w:webHidden/>
              </w:rPr>
              <w:fldChar w:fldCharType="begin"/>
            </w:r>
            <w:r>
              <w:rPr>
                <w:noProof/>
                <w:webHidden/>
              </w:rPr>
              <w:instrText xml:space="preserve"> PAGEREF _Toc29035042 \h </w:instrText>
            </w:r>
            <w:r>
              <w:rPr>
                <w:noProof/>
                <w:webHidden/>
              </w:rPr>
            </w:r>
            <w:r>
              <w:rPr>
                <w:noProof/>
                <w:webHidden/>
              </w:rPr>
              <w:fldChar w:fldCharType="separate"/>
            </w:r>
            <w:r w:rsidR="00D91424">
              <w:rPr>
                <w:noProof/>
                <w:webHidden/>
              </w:rPr>
              <w:t>29</w:t>
            </w:r>
            <w:r>
              <w:rPr>
                <w:noProof/>
                <w:webHidden/>
              </w:rPr>
              <w:fldChar w:fldCharType="end"/>
            </w:r>
          </w:hyperlink>
        </w:p>
        <w:p w14:paraId="7412F1FB" w14:textId="391918DB" w:rsidR="00060861" w:rsidRDefault="00060861">
          <w:pPr>
            <w:pStyle w:val="TOC3"/>
            <w:tabs>
              <w:tab w:val="left" w:pos="1320"/>
              <w:tab w:val="right" w:leader="dot" w:pos="9061"/>
            </w:tabs>
            <w:rPr>
              <w:rFonts w:cstheme="minorBidi"/>
              <w:noProof/>
            </w:rPr>
          </w:pPr>
          <w:hyperlink w:anchor="_Toc29035043" w:history="1">
            <w:r w:rsidRPr="000C7819">
              <w:rPr>
                <w:rStyle w:val="Hyperlink"/>
                <w:noProof/>
              </w:rPr>
              <w:t>5.4.3</w:t>
            </w:r>
            <w:r>
              <w:rPr>
                <w:rFonts w:cstheme="minorBidi"/>
                <w:noProof/>
              </w:rPr>
              <w:tab/>
            </w:r>
            <w:r w:rsidRPr="000C7819">
              <w:rPr>
                <w:rStyle w:val="Hyperlink"/>
                <w:noProof/>
              </w:rPr>
              <w:t>Ekran Module Settings</w:t>
            </w:r>
            <w:r>
              <w:rPr>
                <w:noProof/>
                <w:webHidden/>
              </w:rPr>
              <w:tab/>
            </w:r>
            <w:r>
              <w:rPr>
                <w:noProof/>
                <w:webHidden/>
              </w:rPr>
              <w:fldChar w:fldCharType="begin"/>
            </w:r>
            <w:r>
              <w:rPr>
                <w:noProof/>
                <w:webHidden/>
              </w:rPr>
              <w:instrText xml:space="preserve"> PAGEREF _Toc29035043 \h </w:instrText>
            </w:r>
            <w:r>
              <w:rPr>
                <w:noProof/>
                <w:webHidden/>
              </w:rPr>
            </w:r>
            <w:r>
              <w:rPr>
                <w:noProof/>
                <w:webHidden/>
              </w:rPr>
              <w:fldChar w:fldCharType="separate"/>
            </w:r>
            <w:r w:rsidR="00D91424">
              <w:rPr>
                <w:noProof/>
                <w:webHidden/>
              </w:rPr>
              <w:t>30</w:t>
            </w:r>
            <w:r>
              <w:rPr>
                <w:noProof/>
                <w:webHidden/>
              </w:rPr>
              <w:fldChar w:fldCharType="end"/>
            </w:r>
          </w:hyperlink>
        </w:p>
        <w:p w14:paraId="15DA1C3A" w14:textId="039867B7" w:rsidR="00060861" w:rsidRDefault="00060861">
          <w:pPr>
            <w:pStyle w:val="TOC3"/>
            <w:tabs>
              <w:tab w:val="left" w:pos="1320"/>
              <w:tab w:val="right" w:leader="dot" w:pos="9061"/>
            </w:tabs>
            <w:rPr>
              <w:rFonts w:cstheme="minorBidi"/>
              <w:noProof/>
            </w:rPr>
          </w:pPr>
          <w:hyperlink w:anchor="_Toc29035044" w:history="1">
            <w:r w:rsidRPr="000C7819">
              <w:rPr>
                <w:rStyle w:val="Hyperlink"/>
                <w:noProof/>
              </w:rPr>
              <w:t>5.4.4</w:t>
            </w:r>
            <w:r>
              <w:rPr>
                <w:rFonts w:cstheme="minorBidi"/>
                <w:noProof/>
              </w:rPr>
              <w:tab/>
            </w:r>
            <w:r w:rsidRPr="000C7819">
              <w:rPr>
                <w:rStyle w:val="Hyperlink"/>
                <w:noProof/>
              </w:rPr>
              <w:t>Ekran Signals</w:t>
            </w:r>
            <w:r>
              <w:rPr>
                <w:noProof/>
                <w:webHidden/>
              </w:rPr>
              <w:tab/>
            </w:r>
            <w:r>
              <w:rPr>
                <w:noProof/>
                <w:webHidden/>
              </w:rPr>
              <w:fldChar w:fldCharType="begin"/>
            </w:r>
            <w:r>
              <w:rPr>
                <w:noProof/>
                <w:webHidden/>
              </w:rPr>
              <w:instrText xml:space="preserve"> PAGEREF _Toc29035044 \h </w:instrText>
            </w:r>
            <w:r>
              <w:rPr>
                <w:noProof/>
                <w:webHidden/>
              </w:rPr>
            </w:r>
            <w:r>
              <w:rPr>
                <w:noProof/>
                <w:webHidden/>
              </w:rPr>
              <w:fldChar w:fldCharType="separate"/>
            </w:r>
            <w:r w:rsidR="00D91424">
              <w:rPr>
                <w:noProof/>
                <w:webHidden/>
              </w:rPr>
              <w:t>31</w:t>
            </w:r>
            <w:r>
              <w:rPr>
                <w:noProof/>
                <w:webHidden/>
              </w:rPr>
              <w:fldChar w:fldCharType="end"/>
            </w:r>
          </w:hyperlink>
        </w:p>
        <w:p w14:paraId="6B79A23A" w14:textId="1E829A20" w:rsidR="00060861" w:rsidRDefault="00060861">
          <w:pPr>
            <w:pStyle w:val="TOC3"/>
            <w:tabs>
              <w:tab w:val="left" w:pos="1320"/>
              <w:tab w:val="right" w:leader="dot" w:pos="9061"/>
            </w:tabs>
            <w:rPr>
              <w:rFonts w:cstheme="minorBidi"/>
              <w:noProof/>
            </w:rPr>
          </w:pPr>
          <w:hyperlink w:anchor="_Toc29035045" w:history="1">
            <w:r w:rsidRPr="000C7819">
              <w:rPr>
                <w:rStyle w:val="Hyperlink"/>
                <w:noProof/>
              </w:rPr>
              <w:t>5.4.5</w:t>
            </w:r>
            <w:r>
              <w:rPr>
                <w:rFonts w:cstheme="minorBidi"/>
                <w:noProof/>
              </w:rPr>
              <w:tab/>
            </w:r>
            <w:r w:rsidRPr="000C7819">
              <w:rPr>
                <w:rStyle w:val="Hyperlink"/>
                <w:noProof/>
              </w:rPr>
              <w:t>Ekran Graph</w:t>
            </w:r>
            <w:r>
              <w:rPr>
                <w:noProof/>
                <w:webHidden/>
              </w:rPr>
              <w:tab/>
            </w:r>
            <w:r>
              <w:rPr>
                <w:noProof/>
                <w:webHidden/>
              </w:rPr>
              <w:fldChar w:fldCharType="begin"/>
            </w:r>
            <w:r>
              <w:rPr>
                <w:noProof/>
                <w:webHidden/>
              </w:rPr>
              <w:instrText xml:space="preserve"> PAGEREF _Toc29035045 \h </w:instrText>
            </w:r>
            <w:r>
              <w:rPr>
                <w:noProof/>
                <w:webHidden/>
              </w:rPr>
            </w:r>
            <w:r>
              <w:rPr>
                <w:noProof/>
                <w:webHidden/>
              </w:rPr>
              <w:fldChar w:fldCharType="separate"/>
            </w:r>
            <w:r w:rsidR="00D91424">
              <w:rPr>
                <w:noProof/>
                <w:webHidden/>
              </w:rPr>
              <w:t>32</w:t>
            </w:r>
            <w:r>
              <w:rPr>
                <w:noProof/>
                <w:webHidden/>
              </w:rPr>
              <w:fldChar w:fldCharType="end"/>
            </w:r>
          </w:hyperlink>
        </w:p>
        <w:p w14:paraId="34517E03" w14:textId="50E17457" w:rsidR="00060861" w:rsidRDefault="00060861">
          <w:pPr>
            <w:pStyle w:val="TOC3"/>
            <w:tabs>
              <w:tab w:val="left" w:pos="1320"/>
              <w:tab w:val="right" w:leader="dot" w:pos="9061"/>
            </w:tabs>
            <w:rPr>
              <w:rFonts w:cstheme="minorBidi"/>
              <w:noProof/>
            </w:rPr>
          </w:pPr>
          <w:hyperlink w:anchor="_Toc29035046" w:history="1">
            <w:r w:rsidRPr="000C7819">
              <w:rPr>
                <w:rStyle w:val="Hyperlink"/>
                <w:noProof/>
              </w:rPr>
              <w:t>5.4.6</w:t>
            </w:r>
            <w:r>
              <w:rPr>
                <w:rFonts w:cstheme="minorBidi"/>
                <w:noProof/>
              </w:rPr>
              <w:tab/>
            </w:r>
            <w:r w:rsidRPr="000C7819">
              <w:rPr>
                <w:rStyle w:val="Hyperlink"/>
                <w:noProof/>
              </w:rPr>
              <w:t>Ekran Module Info</w:t>
            </w:r>
            <w:r>
              <w:rPr>
                <w:noProof/>
                <w:webHidden/>
              </w:rPr>
              <w:tab/>
            </w:r>
            <w:r>
              <w:rPr>
                <w:noProof/>
                <w:webHidden/>
              </w:rPr>
              <w:fldChar w:fldCharType="begin"/>
            </w:r>
            <w:r>
              <w:rPr>
                <w:noProof/>
                <w:webHidden/>
              </w:rPr>
              <w:instrText xml:space="preserve"> PAGEREF _Toc29035046 \h </w:instrText>
            </w:r>
            <w:r>
              <w:rPr>
                <w:noProof/>
                <w:webHidden/>
              </w:rPr>
            </w:r>
            <w:r>
              <w:rPr>
                <w:noProof/>
                <w:webHidden/>
              </w:rPr>
              <w:fldChar w:fldCharType="separate"/>
            </w:r>
            <w:r w:rsidR="00D91424">
              <w:rPr>
                <w:noProof/>
                <w:webHidden/>
              </w:rPr>
              <w:t>34</w:t>
            </w:r>
            <w:r>
              <w:rPr>
                <w:noProof/>
                <w:webHidden/>
              </w:rPr>
              <w:fldChar w:fldCharType="end"/>
            </w:r>
          </w:hyperlink>
        </w:p>
        <w:p w14:paraId="355C0525" w14:textId="4A32F9D8" w:rsidR="00060861" w:rsidRDefault="00060861">
          <w:pPr>
            <w:pStyle w:val="TOC2"/>
            <w:tabs>
              <w:tab w:val="left" w:pos="880"/>
              <w:tab w:val="right" w:leader="dot" w:pos="9061"/>
            </w:tabs>
            <w:rPr>
              <w:rFonts w:eastAsiaTheme="minorEastAsia"/>
              <w:noProof/>
              <w:lang w:val="en-US"/>
            </w:rPr>
          </w:pPr>
          <w:hyperlink w:anchor="_Toc29035047" w:history="1">
            <w:r w:rsidRPr="000C7819">
              <w:rPr>
                <w:rStyle w:val="Hyperlink"/>
                <w:noProof/>
              </w:rPr>
              <w:t>5.5</w:t>
            </w:r>
            <w:r>
              <w:rPr>
                <w:rFonts w:eastAsiaTheme="minorEastAsia"/>
                <w:noProof/>
                <w:lang w:val="en-US"/>
              </w:rPr>
              <w:tab/>
            </w:r>
            <w:r w:rsidRPr="000C7819">
              <w:rPr>
                <w:rStyle w:val="Hyperlink"/>
                <w:noProof/>
              </w:rPr>
              <w:t>Diagnostyka błędów</w:t>
            </w:r>
            <w:r>
              <w:rPr>
                <w:noProof/>
                <w:webHidden/>
              </w:rPr>
              <w:tab/>
            </w:r>
            <w:r>
              <w:rPr>
                <w:noProof/>
                <w:webHidden/>
              </w:rPr>
              <w:fldChar w:fldCharType="begin"/>
            </w:r>
            <w:r>
              <w:rPr>
                <w:noProof/>
                <w:webHidden/>
              </w:rPr>
              <w:instrText xml:space="preserve"> PAGEREF _Toc29035047 \h </w:instrText>
            </w:r>
            <w:r>
              <w:rPr>
                <w:noProof/>
                <w:webHidden/>
              </w:rPr>
            </w:r>
            <w:r>
              <w:rPr>
                <w:noProof/>
                <w:webHidden/>
              </w:rPr>
              <w:fldChar w:fldCharType="separate"/>
            </w:r>
            <w:r w:rsidR="00D91424">
              <w:rPr>
                <w:noProof/>
                <w:webHidden/>
              </w:rPr>
              <w:t>34</w:t>
            </w:r>
            <w:r>
              <w:rPr>
                <w:noProof/>
                <w:webHidden/>
              </w:rPr>
              <w:fldChar w:fldCharType="end"/>
            </w:r>
          </w:hyperlink>
        </w:p>
        <w:p w14:paraId="263E1DEE" w14:textId="5E346467" w:rsidR="00060861" w:rsidRDefault="00060861">
          <w:pPr>
            <w:pStyle w:val="TOC1"/>
            <w:tabs>
              <w:tab w:val="left" w:pos="440"/>
              <w:tab w:val="right" w:leader="dot" w:pos="9061"/>
            </w:tabs>
            <w:rPr>
              <w:rFonts w:eastAsiaTheme="minorEastAsia"/>
              <w:noProof/>
              <w:lang w:val="en-US"/>
            </w:rPr>
          </w:pPr>
          <w:hyperlink w:anchor="_Toc29035048" w:history="1">
            <w:r w:rsidRPr="000C7819">
              <w:rPr>
                <w:rStyle w:val="Hyperlink"/>
                <w:noProof/>
              </w:rPr>
              <w:t>6</w:t>
            </w:r>
            <w:r>
              <w:rPr>
                <w:rFonts w:eastAsiaTheme="minorEastAsia"/>
                <w:noProof/>
                <w:lang w:val="en-US"/>
              </w:rPr>
              <w:tab/>
            </w:r>
            <w:r w:rsidRPr="000C7819">
              <w:rPr>
                <w:rStyle w:val="Hyperlink"/>
                <w:noProof/>
              </w:rPr>
              <w:t>Aplikacja testowa</w:t>
            </w:r>
            <w:r>
              <w:rPr>
                <w:noProof/>
                <w:webHidden/>
              </w:rPr>
              <w:tab/>
            </w:r>
            <w:r>
              <w:rPr>
                <w:noProof/>
                <w:webHidden/>
              </w:rPr>
              <w:fldChar w:fldCharType="begin"/>
            </w:r>
            <w:r>
              <w:rPr>
                <w:noProof/>
                <w:webHidden/>
              </w:rPr>
              <w:instrText xml:space="preserve"> PAGEREF _Toc29035048 \h </w:instrText>
            </w:r>
            <w:r>
              <w:rPr>
                <w:noProof/>
                <w:webHidden/>
              </w:rPr>
            </w:r>
            <w:r>
              <w:rPr>
                <w:noProof/>
                <w:webHidden/>
              </w:rPr>
              <w:fldChar w:fldCharType="separate"/>
            </w:r>
            <w:r w:rsidR="00D91424">
              <w:rPr>
                <w:noProof/>
                <w:webHidden/>
              </w:rPr>
              <w:t>36</w:t>
            </w:r>
            <w:r>
              <w:rPr>
                <w:noProof/>
                <w:webHidden/>
              </w:rPr>
              <w:fldChar w:fldCharType="end"/>
            </w:r>
          </w:hyperlink>
        </w:p>
        <w:p w14:paraId="380F03DC" w14:textId="67BC8390" w:rsidR="00060861" w:rsidRDefault="00060861">
          <w:pPr>
            <w:pStyle w:val="TOC2"/>
            <w:tabs>
              <w:tab w:val="left" w:pos="880"/>
              <w:tab w:val="right" w:leader="dot" w:pos="9061"/>
            </w:tabs>
            <w:rPr>
              <w:rFonts w:eastAsiaTheme="minorEastAsia"/>
              <w:noProof/>
              <w:lang w:val="en-US"/>
            </w:rPr>
          </w:pPr>
          <w:hyperlink w:anchor="_Toc29035049" w:history="1">
            <w:r w:rsidRPr="000C7819">
              <w:rPr>
                <w:rStyle w:val="Hyperlink"/>
                <w:noProof/>
              </w:rPr>
              <w:t>6.1</w:t>
            </w:r>
            <w:r>
              <w:rPr>
                <w:rFonts w:eastAsiaTheme="minorEastAsia"/>
                <w:noProof/>
                <w:lang w:val="en-US"/>
              </w:rPr>
              <w:tab/>
            </w:r>
            <w:r w:rsidRPr="000C7819">
              <w:rPr>
                <w:rStyle w:val="Hyperlink"/>
                <w:noProof/>
              </w:rPr>
              <w:t>Grupy widgetów</w:t>
            </w:r>
            <w:r>
              <w:rPr>
                <w:noProof/>
                <w:webHidden/>
              </w:rPr>
              <w:tab/>
            </w:r>
            <w:r>
              <w:rPr>
                <w:noProof/>
                <w:webHidden/>
              </w:rPr>
              <w:fldChar w:fldCharType="begin"/>
            </w:r>
            <w:r>
              <w:rPr>
                <w:noProof/>
                <w:webHidden/>
              </w:rPr>
              <w:instrText xml:space="preserve"> PAGEREF _Toc29035049 \h </w:instrText>
            </w:r>
            <w:r>
              <w:rPr>
                <w:noProof/>
                <w:webHidden/>
              </w:rPr>
            </w:r>
            <w:r>
              <w:rPr>
                <w:noProof/>
                <w:webHidden/>
              </w:rPr>
              <w:fldChar w:fldCharType="separate"/>
            </w:r>
            <w:r w:rsidR="00D91424">
              <w:rPr>
                <w:noProof/>
                <w:webHidden/>
              </w:rPr>
              <w:t>36</w:t>
            </w:r>
            <w:r>
              <w:rPr>
                <w:noProof/>
                <w:webHidden/>
              </w:rPr>
              <w:fldChar w:fldCharType="end"/>
            </w:r>
          </w:hyperlink>
        </w:p>
        <w:p w14:paraId="3313E4F1" w14:textId="7009F62E" w:rsidR="00060861" w:rsidRDefault="00060861">
          <w:pPr>
            <w:pStyle w:val="TOC3"/>
            <w:tabs>
              <w:tab w:val="left" w:pos="1320"/>
              <w:tab w:val="right" w:leader="dot" w:pos="9061"/>
            </w:tabs>
            <w:rPr>
              <w:rFonts w:cstheme="minorBidi"/>
              <w:noProof/>
            </w:rPr>
          </w:pPr>
          <w:hyperlink w:anchor="_Toc29035050" w:history="1">
            <w:r w:rsidRPr="000C7819">
              <w:rPr>
                <w:rStyle w:val="Hyperlink"/>
                <w:noProof/>
              </w:rPr>
              <w:t>6.1.1</w:t>
            </w:r>
            <w:r>
              <w:rPr>
                <w:rFonts w:cstheme="minorBidi"/>
                <w:noProof/>
              </w:rPr>
              <w:tab/>
            </w:r>
            <w:r w:rsidRPr="000C7819">
              <w:rPr>
                <w:rStyle w:val="Hyperlink"/>
                <w:noProof/>
              </w:rPr>
              <w:t>COM Port Settings</w:t>
            </w:r>
            <w:r>
              <w:rPr>
                <w:noProof/>
                <w:webHidden/>
              </w:rPr>
              <w:tab/>
            </w:r>
            <w:r>
              <w:rPr>
                <w:noProof/>
                <w:webHidden/>
              </w:rPr>
              <w:fldChar w:fldCharType="begin"/>
            </w:r>
            <w:r>
              <w:rPr>
                <w:noProof/>
                <w:webHidden/>
              </w:rPr>
              <w:instrText xml:space="preserve"> PAGEREF _Toc29035050 \h </w:instrText>
            </w:r>
            <w:r>
              <w:rPr>
                <w:noProof/>
                <w:webHidden/>
              </w:rPr>
            </w:r>
            <w:r>
              <w:rPr>
                <w:noProof/>
                <w:webHidden/>
              </w:rPr>
              <w:fldChar w:fldCharType="separate"/>
            </w:r>
            <w:r w:rsidR="00D91424">
              <w:rPr>
                <w:noProof/>
                <w:webHidden/>
              </w:rPr>
              <w:t>36</w:t>
            </w:r>
            <w:r>
              <w:rPr>
                <w:noProof/>
                <w:webHidden/>
              </w:rPr>
              <w:fldChar w:fldCharType="end"/>
            </w:r>
          </w:hyperlink>
        </w:p>
        <w:p w14:paraId="1D42B91C" w14:textId="426414BD" w:rsidR="00060861" w:rsidRDefault="00060861">
          <w:pPr>
            <w:pStyle w:val="TOC3"/>
            <w:tabs>
              <w:tab w:val="left" w:pos="1320"/>
              <w:tab w:val="right" w:leader="dot" w:pos="9061"/>
            </w:tabs>
            <w:rPr>
              <w:rFonts w:cstheme="minorBidi"/>
              <w:noProof/>
            </w:rPr>
          </w:pPr>
          <w:hyperlink w:anchor="_Toc29035051" w:history="1">
            <w:r w:rsidRPr="000C7819">
              <w:rPr>
                <w:rStyle w:val="Hyperlink"/>
                <w:noProof/>
              </w:rPr>
              <w:t>6.1.2</w:t>
            </w:r>
            <w:r>
              <w:rPr>
                <w:rFonts w:cstheme="minorBidi"/>
                <w:noProof/>
              </w:rPr>
              <w:tab/>
            </w:r>
            <w:r w:rsidRPr="000C7819">
              <w:rPr>
                <w:rStyle w:val="Hyperlink"/>
                <w:noProof/>
              </w:rPr>
              <w:t>Module control</w:t>
            </w:r>
            <w:r>
              <w:rPr>
                <w:noProof/>
                <w:webHidden/>
              </w:rPr>
              <w:tab/>
            </w:r>
            <w:r>
              <w:rPr>
                <w:noProof/>
                <w:webHidden/>
              </w:rPr>
              <w:fldChar w:fldCharType="begin"/>
            </w:r>
            <w:r>
              <w:rPr>
                <w:noProof/>
                <w:webHidden/>
              </w:rPr>
              <w:instrText xml:space="preserve"> PAGEREF _Toc29035051 \h </w:instrText>
            </w:r>
            <w:r>
              <w:rPr>
                <w:noProof/>
                <w:webHidden/>
              </w:rPr>
            </w:r>
            <w:r>
              <w:rPr>
                <w:noProof/>
                <w:webHidden/>
              </w:rPr>
              <w:fldChar w:fldCharType="separate"/>
            </w:r>
            <w:r w:rsidR="00D91424">
              <w:rPr>
                <w:noProof/>
                <w:webHidden/>
              </w:rPr>
              <w:t>37</w:t>
            </w:r>
            <w:r>
              <w:rPr>
                <w:noProof/>
                <w:webHidden/>
              </w:rPr>
              <w:fldChar w:fldCharType="end"/>
            </w:r>
          </w:hyperlink>
        </w:p>
        <w:p w14:paraId="23C42C8F" w14:textId="022330A3" w:rsidR="00060861" w:rsidRDefault="00060861">
          <w:pPr>
            <w:pStyle w:val="TOC3"/>
            <w:tabs>
              <w:tab w:val="left" w:pos="1320"/>
              <w:tab w:val="right" w:leader="dot" w:pos="9061"/>
            </w:tabs>
            <w:rPr>
              <w:rFonts w:cstheme="minorBidi"/>
              <w:noProof/>
            </w:rPr>
          </w:pPr>
          <w:hyperlink w:anchor="_Toc29035052" w:history="1">
            <w:r w:rsidRPr="000C7819">
              <w:rPr>
                <w:rStyle w:val="Hyperlink"/>
                <w:noProof/>
              </w:rPr>
              <w:t>6.1.3</w:t>
            </w:r>
            <w:r>
              <w:rPr>
                <w:rFonts w:cstheme="minorBidi"/>
                <w:noProof/>
              </w:rPr>
              <w:tab/>
            </w:r>
            <w:r w:rsidRPr="000C7819">
              <w:rPr>
                <w:rStyle w:val="Hyperlink"/>
                <w:noProof/>
              </w:rPr>
              <w:t>Custom packet</w:t>
            </w:r>
            <w:r>
              <w:rPr>
                <w:noProof/>
                <w:webHidden/>
              </w:rPr>
              <w:tab/>
            </w:r>
            <w:r>
              <w:rPr>
                <w:noProof/>
                <w:webHidden/>
              </w:rPr>
              <w:fldChar w:fldCharType="begin"/>
            </w:r>
            <w:r>
              <w:rPr>
                <w:noProof/>
                <w:webHidden/>
              </w:rPr>
              <w:instrText xml:space="preserve"> PAGEREF _Toc29035052 \h </w:instrText>
            </w:r>
            <w:r>
              <w:rPr>
                <w:noProof/>
                <w:webHidden/>
              </w:rPr>
            </w:r>
            <w:r>
              <w:rPr>
                <w:noProof/>
                <w:webHidden/>
              </w:rPr>
              <w:fldChar w:fldCharType="separate"/>
            </w:r>
            <w:r w:rsidR="00D91424">
              <w:rPr>
                <w:noProof/>
                <w:webHidden/>
              </w:rPr>
              <w:t>38</w:t>
            </w:r>
            <w:r>
              <w:rPr>
                <w:noProof/>
                <w:webHidden/>
              </w:rPr>
              <w:fldChar w:fldCharType="end"/>
            </w:r>
          </w:hyperlink>
        </w:p>
        <w:p w14:paraId="37EE2512" w14:textId="722CCB35" w:rsidR="00060861" w:rsidRDefault="00060861">
          <w:pPr>
            <w:pStyle w:val="TOC3"/>
            <w:tabs>
              <w:tab w:val="left" w:pos="1320"/>
              <w:tab w:val="right" w:leader="dot" w:pos="9061"/>
            </w:tabs>
            <w:rPr>
              <w:rFonts w:cstheme="minorBidi"/>
              <w:noProof/>
            </w:rPr>
          </w:pPr>
          <w:hyperlink w:anchor="_Toc29035053" w:history="1">
            <w:r w:rsidRPr="000C7819">
              <w:rPr>
                <w:rStyle w:val="Hyperlink"/>
                <w:noProof/>
              </w:rPr>
              <w:t>6.1.4</w:t>
            </w:r>
            <w:r>
              <w:rPr>
                <w:rFonts w:cstheme="minorBidi"/>
                <w:noProof/>
              </w:rPr>
              <w:tab/>
            </w:r>
            <w:r w:rsidRPr="000C7819">
              <w:rPr>
                <w:rStyle w:val="Hyperlink"/>
                <w:noProof/>
              </w:rPr>
              <w:t>Graph</w:t>
            </w:r>
            <w:r>
              <w:rPr>
                <w:noProof/>
                <w:webHidden/>
              </w:rPr>
              <w:tab/>
            </w:r>
            <w:r>
              <w:rPr>
                <w:noProof/>
                <w:webHidden/>
              </w:rPr>
              <w:fldChar w:fldCharType="begin"/>
            </w:r>
            <w:r>
              <w:rPr>
                <w:noProof/>
                <w:webHidden/>
              </w:rPr>
              <w:instrText xml:space="preserve"> PAGEREF _Toc29035053 \h </w:instrText>
            </w:r>
            <w:r>
              <w:rPr>
                <w:noProof/>
                <w:webHidden/>
              </w:rPr>
            </w:r>
            <w:r>
              <w:rPr>
                <w:noProof/>
                <w:webHidden/>
              </w:rPr>
              <w:fldChar w:fldCharType="separate"/>
            </w:r>
            <w:r w:rsidR="00D91424">
              <w:rPr>
                <w:noProof/>
                <w:webHidden/>
              </w:rPr>
              <w:t>39</w:t>
            </w:r>
            <w:r>
              <w:rPr>
                <w:noProof/>
                <w:webHidden/>
              </w:rPr>
              <w:fldChar w:fldCharType="end"/>
            </w:r>
          </w:hyperlink>
        </w:p>
        <w:p w14:paraId="4610E314" w14:textId="355CFA5C" w:rsidR="00060861" w:rsidRDefault="00060861">
          <w:pPr>
            <w:pStyle w:val="TOC3"/>
            <w:tabs>
              <w:tab w:val="left" w:pos="1320"/>
              <w:tab w:val="right" w:leader="dot" w:pos="9061"/>
            </w:tabs>
            <w:rPr>
              <w:rFonts w:cstheme="minorBidi"/>
              <w:noProof/>
            </w:rPr>
          </w:pPr>
          <w:hyperlink w:anchor="_Toc29035054" w:history="1">
            <w:r w:rsidRPr="000C7819">
              <w:rPr>
                <w:rStyle w:val="Hyperlink"/>
                <w:noProof/>
              </w:rPr>
              <w:t>6.1.5</w:t>
            </w:r>
            <w:r>
              <w:rPr>
                <w:rFonts w:cstheme="minorBidi"/>
                <w:noProof/>
              </w:rPr>
              <w:tab/>
            </w:r>
            <w:r w:rsidRPr="000C7819">
              <w:rPr>
                <w:rStyle w:val="Hyperlink"/>
                <w:noProof/>
              </w:rPr>
              <w:t>Packet display</w:t>
            </w:r>
            <w:r>
              <w:rPr>
                <w:noProof/>
                <w:webHidden/>
              </w:rPr>
              <w:tab/>
            </w:r>
            <w:r>
              <w:rPr>
                <w:noProof/>
                <w:webHidden/>
              </w:rPr>
              <w:fldChar w:fldCharType="begin"/>
            </w:r>
            <w:r>
              <w:rPr>
                <w:noProof/>
                <w:webHidden/>
              </w:rPr>
              <w:instrText xml:space="preserve"> PAGEREF _Toc29035054 \h </w:instrText>
            </w:r>
            <w:r>
              <w:rPr>
                <w:noProof/>
                <w:webHidden/>
              </w:rPr>
            </w:r>
            <w:r>
              <w:rPr>
                <w:noProof/>
                <w:webHidden/>
              </w:rPr>
              <w:fldChar w:fldCharType="separate"/>
            </w:r>
            <w:r w:rsidR="00D91424">
              <w:rPr>
                <w:noProof/>
                <w:webHidden/>
              </w:rPr>
              <w:t>40</w:t>
            </w:r>
            <w:r>
              <w:rPr>
                <w:noProof/>
                <w:webHidden/>
              </w:rPr>
              <w:fldChar w:fldCharType="end"/>
            </w:r>
          </w:hyperlink>
        </w:p>
        <w:p w14:paraId="10E4514F" w14:textId="7948F458" w:rsidR="00060861" w:rsidRDefault="00060861">
          <w:pPr>
            <w:pStyle w:val="TOC3"/>
            <w:tabs>
              <w:tab w:val="left" w:pos="1320"/>
              <w:tab w:val="right" w:leader="dot" w:pos="9061"/>
            </w:tabs>
            <w:rPr>
              <w:rFonts w:cstheme="minorBidi"/>
              <w:noProof/>
            </w:rPr>
          </w:pPr>
          <w:hyperlink w:anchor="_Toc29035055" w:history="1">
            <w:r w:rsidRPr="000C7819">
              <w:rPr>
                <w:rStyle w:val="Hyperlink"/>
                <w:noProof/>
              </w:rPr>
              <w:t>6.1.6</w:t>
            </w:r>
            <w:r>
              <w:rPr>
                <w:rFonts w:cstheme="minorBidi"/>
                <w:noProof/>
              </w:rPr>
              <w:tab/>
            </w:r>
            <w:r w:rsidRPr="000C7819">
              <w:rPr>
                <w:rStyle w:val="Hyperlink"/>
                <w:noProof/>
              </w:rPr>
              <w:t>Module 1/2/3</w:t>
            </w:r>
            <w:r>
              <w:rPr>
                <w:noProof/>
                <w:webHidden/>
              </w:rPr>
              <w:tab/>
            </w:r>
            <w:r>
              <w:rPr>
                <w:noProof/>
                <w:webHidden/>
              </w:rPr>
              <w:fldChar w:fldCharType="begin"/>
            </w:r>
            <w:r>
              <w:rPr>
                <w:noProof/>
                <w:webHidden/>
              </w:rPr>
              <w:instrText xml:space="preserve"> PAGEREF _Toc29035055 \h </w:instrText>
            </w:r>
            <w:r>
              <w:rPr>
                <w:noProof/>
                <w:webHidden/>
              </w:rPr>
            </w:r>
            <w:r>
              <w:rPr>
                <w:noProof/>
                <w:webHidden/>
              </w:rPr>
              <w:fldChar w:fldCharType="separate"/>
            </w:r>
            <w:r w:rsidR="00D91424">
              <w:rPr>
                <w:noProof/>
                <w:webHidden/>
              </w:rPr>
              <w:t>40</w:t>
            </w:r>
            <w:r>
              <w:rPr>
                <w:noProof/>
                <w:webHidden/>
              </w:rPr>
              <w:fldChar w:fldCharType="end"/>
            </w:r>
          </w:hyperlink>
        </w:p>
        <w:p w14:paraId="220FEB6A" w14:textId="77EEDB7E" w:rsidR="00060861" w:rsidRDefault="00060861">
          <w:pPr>
            <w:pStyle w:val="TOC2"/>
            <w:tabs>
              <w:tab w:val="left" w:pos="880"/>
              <w:tab w:val="right" w:leader="dot" w:pos="9061"/>
            </w:tabs>
            <w:rPr>
              <w:rFonts w:eastAsiaTheme="minorEastAsia"/>
              <w:noProof/>
              <w:lang w:val="en-US"/>
            </w:rPr>
          </w:pPr>
          <w:hyperlink w:anchor="_Toc29035056" w:history="1">
            <w:r w:rsidRPr="000C7819">
              <w:rPr>
                <w:rStyle w:val="Hyperlink"/>
                <w:noProof/>
              </w:rPr>
              <w:t>6.2</w:t>
            </w:r>
            <w:r>
              <w:rPr>
                <w:rFonts w:eastAsiaTheme="minorEastAsia"/>
                <w:noProof/>
                <w:lang w:val="en-US"/>
              </w:rPr>
              <w:tab/>
            </w:r>
            <w:r w:rsidRPr="000C7819">
              <w:rPr>
                <w:rStyle w:val="Hyperlink"/>
                <w:noProof/>
              </w:rPr>
              <w:t>Rysunki poglądowe interfejsu aplikacji testowej</w:t>
            </w:r>
            <w:r>
              <w:rPr>
                <w:noProof/>
                <w:webHidden/>
              </w:rPr>
              <w:tab/>
            </w:r>
            <w:r>
              <w:rPr>
                <w:noProof/>
                <w:webHidden/>
              </w:rPr>
              <w:fldChar w:fldCharType="begin"/>
            </w:r>
            <w:r>
              <w:rPr>
                <w:noProof/>
                <w:webHidden/>
              </w:rPr>
              <w:instrText xml:space="preserve"> PAGEREF _Toc29035056 \h </w:instrText>
            </w:r>
            <w:r>
              <w:rPr>
                <w:noProof/>
                <w:webHidden/>
              </w:rPr>
            </w:r>
            <w:r>
              <w:rPr>
                <w:noProof/>
                <w:webHidden/>
              </w:rPr>
              <w:fldChar w:fldCharType="separate"/>
            </w:r>
            <w:r w:rsidR="00D91424">
              <w:rPr>
                <w:noProof/>
                <w:webHidden/>
              </w:rPr>
              <w:t>41</w:t>
            </w:r>
            <w:r>
              <w:rPr>
                <w:noProof/>
                <w:webHidden/>
              </w:rPr>
              <w:fldChar w:fldCharType="end"/>
            </w:r>
          </w:hyperlink>
        </w:p>
        <w:p w14:paraId="57C6FF53" w14:textId="156F1AB6" w:rsidR="00060861" w:rsidRDefault="00060861">
          <w:pPr>
            <w:pStyle w:val="TOC1"/>
            <w:tabs>
              <w:tab w:val="left" w:pos="440"/>
              <w:tab w:val="right" w:leader="dot" w:pos="9061"/>
            </w:tabs>
            <w:rPr>
              <w:rFonts w:eastAsiaTheme="minorEastAsia"/>
              <w:noProof/>
              <w:lang w:val="en-US"/>
            </w:rPr>
          </w:pPr>
          <w:hyperlink w:anchor="_Toc29035057" w:history="1">
            <w:r w:rsidRPr="000C7819">
              <w:rPr>
                <w:rStyle w:val="Hyperlink"/>
                <w:noProof/>
              </w:rPr>
              <w:t>7</w:t>
            </w:r>
            <w:r>
              <w:rPr>
                <w:rFonts w:eastAsiaTheme="minorEastAsia"/>
                <w:noProof/>
                <w:lang w:val="en-US"/>
              </w:rPr>
              <w:tab/>
            </w:r>
            <w:r w:rsidRPr="000C7819">
              <w:rPr>
                <w:rStyle w:val="Hyperlink"/>
                <w:noProof/>
              </w:rPr>
              <w:t>Pseudokod aplikacji testowej</w:t>
            </w:r>
            <w:r>
              <w:rPr>
                <w:noProof/>
                <w:webHidden/>
              </w:rPr>
              <w:tab/>
            </w:r>
            <w:r>
              <w:rPr>
                <w:noProof/>
                <w:webHidden/>
              </w:rPr>
              <w:fldChar w:fldCharType="begin"/>
            </w:r>
            <w:r>
              <w:rPr>
                <w:noProof/>
                <w:webHidden/>
              </w:rPr>
              <w:instrText xml:space="preserve"> PAGEREF _Toc29035057 \h </w:instrText>
            </w:r>
            <w:r>
              <w:rPr>
                <w:noProof/>
                <w:webHidden/>
              </w:rPr>
            </w:r>
            <w:r>
              <w:rPr>
                <w:noProof/>
                <w:webHidden/>
              </w:rPr>
              <w:fldChar w:fldCharType="separate"/>
            </w:r>
            <w:r w:rsidR="00D91424">
              <w:rPr>
                <w:noProof/>
                <w:webHidden/>
              </w:rPr>
              <w:t>48</w:t>
            </w:r>
            <w:r>
              <w:rPr>
                <w:noProof/>
                <w:webHidden/>
              </w:rPr>
              <w:fldChar w:fldCharType="end"/>
            </w:r>
          </w:hyperlink>
        </w:p>
        <w:p w14:paraId="083DE760" w14:textId="2B1774D8" w:rsidR="00060861" w:rsidRDefault="00060861">
          <w:pPr>
            <w:pStyle w:val="TOC2"/>
            <w:tabs>
              <w:tab w:val="left" w:pos="880"/>
              <w:tab w:val="right" w:leader="dot" w:pos="9061"/>
            </w:tabs>
            <w:rPr>
              <w:rFonts w:eastAsiaTheme="minorEastAsia"/>
              <w:noProof/>
              <w:lang w:val="en-US"/>
            </w:rPr>
          </w:pPr>
          <w:hyperlink w:anchor="_Toc29035058" w:history="1">
            <w:r w:rsidRPr="000C7819">
              <w:rPr>
                <w:rStyle w:val="Hyperlink"/>
                <w:noProof/>
              </w:rPr>
              <w:t>7.1</w:t>
            </w:r>
            <w:r>
              <w:rPr>
                <w:rFonts w:eastAsiaTheme="minorEastAsia"/>
                <w:noProof/>
                <w:lang w:val="en-US"/>
              </w:rPr>
              <w:tab/>
            </w:r>
            <w:r w:rsidRPr="000C7819">
              <w:rPr>
                <w:rStyle w:val="Hyperlink"/>
                <w:noProof/>
              </w:rPr>
              <w:t>Przesył danych</w:t>
            </w:r>
            <w:r>
              <w:rPr>
                <w:noProof/>
                <w:webHidden/>
              </w:rPr>
              <w:tab/>
            </w:r>
            <w:r>
              <w:rPr>
                <w:noProof/>
                <w:webHidden/>
              </w:rPr>
              <w:fldChar w:fldCharType="begin"/>
            </w:r>
            <w:r>
              <w:rPr>
                <w:noProof/>
                <w:webHidden/>
              </w:rPr>
              <w:instrText xml:space="preserve"> PAGEREF _Toc29035058 \h </w:instrText>
            </w:r>
            <w:r>
              <w:rPr>
                <w:noProof/>
                <w:webHidden/>
              </w:rPr>
            </w:r>
            <w:r>
              <w:rPr>
                <w:noProof/>
                <w:webHidden/>
              </w:rPr>
              <w:fldChar w:fldCharType="separate"/>
            </w:r>
            <w:r w:rsidR="00D91424">
              <w:rPr>
                <w:noProof/>
                <w:webHidden/>
              </w:rPr>
              <w:t>49</w:t>
            </w:r>
            <w:r>
              <w:rPr>
                <w:noProof/>
                <w:webHidden/>
              </w:rPr>
              <w:fldChar w:fldCharType="end"/>
            </w:r>
          </w:hyperlink>
        </w:p>
        <w:p w14:paraId="49E207A5" w14:textId="622EFC84" w:rsidR="00060861" w:rsidRDefault="00060861">
          <w:pPr>
            <w:pStyle w:val="TOC2"/>
            <w:tabs>
              <w:tab w:val="left" w:pos="880"/>
              <w:tab w:val="right" w:leader="dot" w:pos="9061"/>
            </w:tabs>
            <w:rPr>
              <w:rFonts w:eastAsiaTheme="minorEastAsia"/>
              <w:noProof/>
              <w:lang w:val="en-US"/>
            </w:rPr>
          </w:pPr>
          <w:hyperlink w:anchor="_Toc29035074" w:history="1">
            <w:r w:rsidRPr="000C7819">
              <w:rPr>
                <w:rStyle w:val="Hyperlink"/>
                <w:noProof/>
              </w:rPr>
              <w:t>7.2</w:t>
            </w:r>
            <w:r>
              <w:rPr>
                <w:rFonts w:eastAsiaTheme="minorEastAsia"/>
                <w:noProof/>
                <w:lang w:val="en-US"/>
              </w:rPr>
              <w:tab/>
            </w:r>
            <w:r w:rsidRPr="000C7819">
              <w:rPr>
                <w:rStyle w:val="Hyperlink"/>
                <w:noProof/>
              </w:rPr>
              <w:t>Inicjalizacja połączenia</w:t>
            </w:r>
            <w:r>
              <w:rPr>
                <w:noProof/>
                <w:webHidden/>
              </w:rPr>
              <w:tab/>
            </w:r>
            <w:r>
              <w:rPr>
                <w:noProof/>
                <w:webHidden/>
              </w:rPr>
              <w:fldChar w:fldCharType="begin"/>
            </w:r>
            <w:r>
              <w:rPr>
                <w:noProof/>
                <w:webHidden/>
              </w:rPr>
              <w:instrText xml:space="preserve"> PAGEREF _Toc29035074 \h </w:instrText>
            </w:r>
            <w:r>
              <w:rPr>
                <w:noProof/>
                <w:webHidden/>
              </w:rPr>
            </w:r>
            <w:r>
              <w:rPr>
                <w:noProof/>
                <w:webHidden/>
              </w:rPr>
              <w:fldChar w:fldCharType="separate"/>
            </w:r>
            <w:r w:rsidR="00D91424">
              <w:rPr>
                <w:noProof/>
                <w:webHidden/>
              </w:rPr>
              <w:t>52</w:t>
            </w:r>
            <w:r>
              <w:rPr>
                <w:noProof/>
                <w:webHidden/>
              </w:rPr>
              <w:fldChar w:fldCharType="end"/>
            </w:r>
          </w:hyperlink>
        </w:p>
        <w:p w14:paraId="7F4C2080" w14:textId="1D34045F" w:rsidR="00060861" w:rsidRDefault="00060861">
          <w:pPr>
            <w:pStyle w:val="TOC2"/>
            <w:tabs>
              <w:tab w:val="left" w:pos="880"/>
              <w:tab w:val="right" w:leader="dot" w:pos="9061"/>
            </w:tabs>
            <w:rPr>
              <w:rFonts w:eastAsiaTheme="minorEastAsia"/>
              <w:noProof/>
              <w:lang w:val="en-US"/>
            </w:rPr>
          </w:pPr>
          <w:hyperlink w:anchor="_Toc29035075" w:history="1">
            <w:r w:rsidRPr="000C7819">
              <w:rPr>
                <w:rStyle w:val="Hyperlink"/>
                <w:noProof/>
              </w:rPr>
              <w:t>7.3</w:t>
            </w:r>
            <w:r>
              <w:rPr>
                <w:rFonts w:eastAsiaTheme="minorEastAsia"/>
                <w:noProof/>
                <w:lang w:val="en-US"/>
              </w:rPr>
              <w:tab/>
            </w:r>
            <w:r w:rsidRPr="000C7819">
              <w:rPr>
                <w:rStyle w:val="Hyperlink"/>
                <w:noProof/>
              </w:rPr>
              <w:t>Deinicjalizacja połączenia</w:t>
            </w:r>
            <w:r>
              <w:rPr>
                <w:noProof/>
                <w:webHidden/>
              </w:rPr>
              <w:tab/>
            </w:r>
            <w:r>
              <w:rPr>
                <w:noProof/>
                <w:webHidden/>
              </w:rPr>
              <w:fldChar w:fldCharType="begin"/>
            </w:r>
            <w:r>
              <w:rPr>
                <w:noProof/>
                <w:webHidden/>
              </w:rPr>
              <w:instrText xml:space="preserve"> PAGEREF _Toc29035075 \h </w:instrText>
            </w:r>
            <w:r>
              <w:rPr>
                <w:noProof/>
                <w:webHidden/>
              </w:rPr>
            </w:r>
            <w:r>
              <w:rPr>
                <w:noProof/>
                <w:webHidden/>
              </w:rPr>
              <w:fldChar w:fldCharType="separate"/>
            </w:r>
            <w:r w:rsidR="00D91424">
              <w:rPr>
                <w:noProof/>
                <w:webHidden/>
              </w:rPr>
              <w:t>54</w:t>
            </w:r>
            <w:r>
              <w:rPr>
                <w:noProof/>
                <w:webHidden/>
              </w:rPr>
              <w:fldChar w:fldCharType="end"/>
            </w:r>
          </w:hyperlink>
        </w:p>
        <w:p w14:paraId="2687CD5B" w14:textId="46A4F709" w:rsidR="00060861" w:rsidRDefault="00060861">
          <w:pPr>
            <w:pStyle w:val="TOC2"/>
            <w:tabs>
              <w:tab w:val="left" w:pos="880"/>
              <w:tab w:val="right" w:leader="dot" w:pos="9061"/>
            </w:tabs>
            <w:rPr>
              <w:rFonts w:eastAsiaTheme="minorEastAsia"/>
              <w:noProof/>
              <w:lang w:val="en-US"/>
            </w:rPr>
          </w:pPr>
          <w:hyperlink w:anchor="_Toc29035086" w:history="1">
            <w:r w:rsidRPr="000C7819">
              <w:rPr>
                <w:rStyle w:val="Hyperlink"/>
                <w:noProof/>
              </w:rPr>
              <w:t>7.4</w:t>
            </w:r>
            <w:r>
              <w:rPr>
                <w:rFonts w:eastAsiaTheme="minorEastAsia"/>
                <w:noProof/>
                <w:lang w:val="en-US"/>
              </w:rPr>
              <w:tab/>
            </w:r>
            <w:r w:rsidRPr="000C7819">
              <w:rPr>
                <w:rStyle w:val="Hyperlink"/>
                <w:noProof/>
              </w:rPr>
              <w:t>Aktywacja parametru</w:t>
            </w:r>
            <w:r>
              <w:rPr>
                <w:noProof/>
                <w:webHidden/>
              </w:rPr>
              <w:tab/>
            </w:r>
            <w:r>
              <w:rPr>
                <w:noProof/>
                <w:webHidden/>
              </w:rPr>
              <w:fldChar w:fldCharType="begin"/>
            </w:r>
            <w:r>
              <w:rPr>
                <w:noProof/>
                <w:webHidden/>
              </w:rPr>
              <w:instrText xml:space="preserve"> PAGEREF _Toc29035086 \h </w:instrText>
            </w:r>
            <w:r>
              <w:rPr>
                <w:noProof/>
                <w:webHidden/>
              </w:rPr>
            </w:r>
            <w:r>
              <w:rPr>
                <w:noProof/>
                <w:webHidden/>
              </w:rPr>
              <w:fldChar w:fldCharType="separate"/>
            </w:r>
            <w:r w:rsidR="00D91424">
              <w:rPr>
                <w:noProof/>
                <w:webHidden/>
              </w:rPr>
              <w:t>56</w:t>
            </w:r>
            <w:r>
              <w:rPr>
                <w:noProof/>
                <w:webHidden/>
              </w:rPr>
              <w:fldChar w:fldCharType="end"/>
            </w:r>
          </w:hyperlink>
        </w:p>
        <w:p w14:paraId="42DDE377" w14:textId="164D729B" w:rsidR="00060861" w:rsidRDefault="00060861">
          <w:pPr>
            <w:pStyle w:val="TOC2"/>
            <w:tabs>
              <w:tab w:val="left" w:pos="880"/>
              <w:tab w:val="right" w:leader="dot" w:pos="9061"/>
            </w:tabs>
            <w:rPr>
              <w:rFonts w:eastAsiaTheme="minorEastAsia"/>
              <w:noProof/>
              <w:lang w:val="en-US"/>
            </w:rPr>
          </w:pPr>
          <w:hyperlink w:anchor="_Toc29035100" w:history="1">
            <w:r w:rsidRPr="000C7819">
              <w:rPr>
                <w:rStyle w:val="Hyperlink"/>
                <w:noProof/>
              </w:rPr>
              <w:t>7.5</w:t>
            </w:r>
            <w:r>
              <w:rPr>
                <w:rFonts w:eastAsiaTheme="minorEastAsia"/>
                <w:noProof/>
                <w:lang w:val="en-US"/>
              </w:rPr>
              <w:tab/>
            </w:r>
            <w:r w:rsidRPr="000C7819">
              <w:rPr>
                <w:rStyle w:val="Hyperlink"/>
                <w:noProof/>
              </w:rPr>
              <w:t>Deaktywacja parametru</w:t>
            </w:r>
            <w:r>
              <w:rPr>
                <w:noProof/>
                <w:webHidden/>
              </w:rPr>
              <w:tab/>
            </w:r>
            <w:r>
              <w:rPr>
                <w:noProof/>
                <w:webHidden/>
              </w:rPr>
              <w:fldChar w:fldCharType="begin"/>
            </w:r>
            <w:r>
              <w:rPr>
                <w:noProof/>
                <w:webHidden/>
              </w:rPr>
              <w:instrText xml:space="preserve"> PAGEREF _Toc29035100 \h </w:instrText>
            </w:r>
            <w:r>
              <w:rPr>
                <w:noProof/>
                <w:webHidden/>
              </w:rPr>
            </w:r>
            <w:r>
              <w:rPr>
                <w:noProof/>
                <w:webHidden/>
              </w:rPr>
              <w:fldChar w:fldCharType="separate"/>
            </w:r>
            <w:r w:rsidR="00D91424">
              <w:rPr>
                <w:noProof/>
                <w:webHidden/>
              </w:rPr>
              <w:t>58</w:t>
            </w:r>
            <w:r>
              <w:rPr>
                <w:noProof/>
                <w:webHidden/>
              </w:rPr>
              <w:fldChar w:fldCharType="end"/>
            </w:r>
          </w:hyperlink>
        </w:p>
        <w:p w14:paraId="556C2A0A" w14:textId="0A364D81" w:rsidR="00060861" w:rsidRDefault="00060861">
          <w:pPr>
            <w:pStyle w:val="TOC2"/>
            <w:tabs>
              <w:tab w:val="left" w:pos="880"/>
              <w:tab w:val="right" w:leader="dot" w:pos="9061"/>
            </w:tabs>
            <w:rPr>
              <w:rFonts w:eastAsiaTheme="minorEastAsia"/>
              <w:noProof/>
              <w:lang w:val="en-US"/>
            </w:rPr>
          </w:pPr>
          <w:hyperlink w:anchor="_Toc29035114" w:history="1">
            <w:r w:rsidRPr="000C7819">
              <w:rPr>
                <w:rStyle w:val="Hyperlink"/>
                <w:noProof/>
              </w:rPr>
              <w:t>7.6</w:t>
            </w:r>
            <w:r>
              <w:rPr>
                <w:rFonts w:eastAsiaTheme="minorEastAsia"/>
                <w:noProof/>
                <w:lang w:val="en-US"/>
              </w:rPr>
              <w:tab/>
            </w:r>
            <w:r w:rsidRPr="000C7819">
              <w:rPr>
                <w:rStyle w:val="Hyperlink"/>
                <w:noProof/>
              </w:rPr>
              <w:t>Ustawianie wartości parametru</w:t>
            </w:r>
            <w:r>
              <w:rPr>
                <w:noProof/>
                <w:webHidden/>
              </w:rPr>
              <w:tab/>
            </w:r>
            <w:r>
              <w:rPr>
                <w:noProof/>
                <w:webHidden/>
              </w:rPr>
              <w:fldChar w:fldCharType="begin"/>
            </w:r>
            <w:r>
              <w:rPr>
                <w:noProof/>
                <w:webHidden/>
              </w:rPr>
              <w:instrText xml:space="preserve"> PAGEREF _Toc29035114 \h </w:instrText>
            </w:r>
            <w:r>
              <w:rPr>
                <w:noProof/>
                <w:webHidden/>
              </w:rPr>
            </w:r>
            <w:r>
              <w:rPr>
                <w:noProof/>
                <w:webHidden/>
              </w:rPr>
              <w:fldChar w:fldCharType="separate"/>
            </w:r>
            <w:r w:rsidR="00D91424">
              <w:rPr>
                <w:noProof/>
                <w:webHidden/>
              </w:rPr>
              <w:t>60</w:t>
            </w:r>
            <w:r>
              <w:rPr>
                <w:noProof/>
                <w:webHidden/>
              </w:rPr>
              <w:fldChar w:fldCharType="end"/>
            </w:r>
          </w:hyperlink>
        </w:p>
        <w:p w14:paraId="3195AB5C" w14:textId="483C97B0" w:rsidR="00060861" w:rsidRDefault="00060861">
          <w:pPr>
            <w:pStyle w:val="TOC2"/>
            <w:tabs>
              <w:tab w:val="left" w:pos="880"/>
              <w:tab w:val="right" w:leader="dot" w:pos="9061"/>
            </w:tabs>
            <w:rPr>
              <w:rFonts w:eastAsiaTheme="minorEastAsia"/>
              <w:noProof/>
              <w:lang w:val="en-US"/>
            </w:rPr>
          </w:pPr>
          <w:hyperlink w:anchor="_Toc29035134" w:history="1">
            <w:r w:rsidRPr="000C7819">
              <w:rPr>
                <w:rStyle w:val="Hyperlink"/>
                <w:noProof/>
              </w:rPr>
              <w:t>7.7</w:t>
            </w:r>
            <w:r>
              <w:rPr>
                <w:rFonts w:eastAsiaTheme="minorEastAsia"/>
                <w:noProof/>
                <w:lang w:val="en-US"/>
              </w:rPr>
              <w:tab/>
            </w:r>
            <w:r w:rsidRPr="000C7819">
              <w:rPr>
                <w:rStyle w:val="Hyperlink"/>
                <w:noProof/>
              </w:rPr>
              <w:t>Ustawianie zakresu dolnego grafu</w:t>
            </w:r>
            <w:r>
              <w:rPr>
                <w:noProof/>
                <w:webHidden/>
              </w:rPr>
              <w:tab/>
            </w:r>
            <w:r>
              <w:rPr>
                <w:noProof/>
                <w:webHidden/>
              </w:rPr>
              <w:fldChar w:fldCharType="begin"/>
            </w:r>
            <w:r>
              <w:rPr>
                <w:noProof/>
                <w:webHidden/>
              </w:rPr>
              <w:instrText xml:space="preserve"> PAGEREF _Toc29035134 \h </w:instrText>
            </w:r>
            <w:r>
              <w:rPr>
                <w:noProof/>
                <w:webHidden/>
              </w:rPr>
            </w:r>
            <w:r>
              <w:rPr>
                <w:noProof/>
                <w:webHidden/>
              </w:rPr>
              <w:fldChar w:fldCharType="separate"/>
            </w:r>
            <w:r w:rsidR="00D91424">
              <w:rPr>
                <w:noProof/>
                <w:webHidden/>
              </w:rPr>
              <w:t>62</w:t>
            </w:r>
            <w:r>
              <w:rPr>
                <w:noProof/>
                <w:webHidden/>
              </w:rPr>
              <w:fldChar w:fldCharType="end"/>
            </w:r>
          </w:hyperlink>
        </w:p>
        <w:p w14:paraId="55DBA736" w14:textId="66752D65" w:rsidR="00060861" w:rsidRDefault="00060861">
          <w:pPr>
            <w:pStyle w:val="TOC2"/>
            <w:tabs>
              <w:tab w:val="left" w:pos="880"/>
              <w:tab w:val="right" w:leader="dot" w:pos="9061"/>
            </w:tabs>
            <w:rPr>
              <w:rFonts w:eastAsiaTheme="minorEastAsia"/>
              <w:noProof/>
              <w:lang w:val="en-US"/>
            </w:rPr>
          </w:pPr>
          <w:hyperlink w:anchor="_Toc29035150" w:history="1">
            <w:r w:rsidRPr="000C7819">
              <w:rPr>
                <w:rStyle w:val="Hyperlink"/>
                <w:noProof/>
              </w:rPr>
              <w:t>7.8</w:t>
            </w:r>
            <w:r>
              <w:rPr>
                <w:rFonts w:eastAsiaTheme="minorEastAsia"/>
                <w:noProof/>
                <w:lang w:val="en-US"/>
              </w:rPr>
              <w:tab/>
            </w:r>
            <w:r w:rsidRPr="000C7819">
              <w:rPr>
                <w:rStyle w:val="Hyperlink"/>
                <w:noProof/>
              </w:rPr>
              <w:t>Ustawianie zakresu górnego grafu</w:t>
            </w:r>
            <w:r>
              <w:rPr>
                <w:noProof/>
                <w:webHidden/>
              </w:rPr>
              <w:tab/>
            </w:r>
            <w:r>
              <w:rPr>
                <w:noProof/>
                <w:webHidden/>
              </w:rPr>
              <w:fldChar w:fldCharType="begin"/>
            </w:r>
            <w:r>
              <w:rPr>
                <w:noProof/>
                <w:webHidden/>
              </w:rPr>
              <w:instrText xml:space="preserve"> PAGEREF _Toc29035150 \h </w:instrText>
            </w:r>
            <w:r>
              <w:rPr>
                <w:noProof/>
                <w:webHidden/>
              </w:rPr>
            </w:r>
            <w:r>
              <w:rPr>
                <w:noProof/>
                <w:webHidden/>
              </w:rPr>
              <w:fldChar w:fldCharType="separate"/>
            </w:r>
            <w:r w:rsidR="00D91424">
              <w:rPr>
                <w:noProof/>
                <w:webHidden/>
              </w:rPr>
              <w:t>64</w:t>
            </w:r>
            <w:r>
              <w:rPr>
                <w:noProof/>
                <w:webHidden/>
              </w:rPr>
              <w:fldChar w:fldCharType="end"/>
            </w:r>
          </w:hyperlink>
        </w:p>
        <w:p w14:paraId="66AAA4B2" w14:textId="25CCF2F9" w:rsidR="00060861" w:rsidRDefault="00060861">
          <w:pPr>
            <w:pStyle w:val="TOC2"/>
            <w:tabs>
              <w:tab w:val="left" w:pos="880"/>
              <w:tab w:val="right" w:leader="dot" w:pos="9061"/>
            </w:tabs>
            <w:rPr>
              <w:rFonts w:eastAsiaTheme="minorEastAsia"/>
              <w:noProof/>
              <w:lang w:val="en-US"/>
            </w:rPr>
          </w:pPr>
          <w:hyperlink w:anchor="_Toc29035151" w:history="1">
            <w:r w:rsidRPr="000C7819">
              <w:rPr>
                <w:rStyle w:val="Hyperlink"/>
                <w:noProof/>
              </w:rPr>
              <w:t>7.9</w:t>
            </w:r>
            <w:r>
              <w:rPr>
                <w:rFonts w:eastAsiaTheme="minorEastAsia"/>
                <w:noProof/>
                <w:lang w:val="en-US"/>
              </w:rPr>
              <w:tab/>
            </w:r>
            <w:r w:rsidRPr="000C7819">
              <w:rPr>
                <w:rStyle w:val="Hyperlink"/>
                <w:noProof/>
              </w:rPr>
              <w:t>Ustawianie zakresu czasowego grafu</w:t>
            </w:r>
            <w:r>
              <w:rPr>
                <w:noProof/>
                <w:webHidden/>
              </w:rPr>
              <w:tab/>
            </w:r>
            <w:r>
              <w:rPr>
                <w:noProof/>
                <w:webHidden/>
              </w:rPr>
              <w:fldChar w:fldCharType="begin"/>
            </w:r>
            <w:r>
              <w:rPr>
                <w:noProof/>
                <w:webHidden/>
              </w:rPr>
              <w:instrText xml:space="preserve"> PAGEREF _Toc29035151 \h </w:instrText>
            </w:r>
            <w:r>
              <w:rPr>
                <w:noProof/>
                <w:webHidden/>
              </w:rPr>
            </w:r>
            <w:r>
              <w:rPr>
                <w:noProof/>
                <w:webHidden/>
              </w:rPr>
              <w:fldChar w:fldCharType="separate"/>
            </w:r>
            <w:r w:rsidR="00D91424">
              <w:rPr>
                <w:noProof/>
                <w:webHidden/>
              </w:rPr>
              <w:t>66</w:t>
            </w:r>
            <w:r>
              <w:rPr>
                <w:noProof/>
                <w:webHidden/>
              </w:rPr>
              <w:fldChar w:fldCharType="end"/>
            </w:r>
          </w:hyperlink>
        </w:p>
        <w:p w14:paraId="3B7D37F3" w14:textId="76305B29" w:rsidR="00060861" w:rsidRDefault="00060861">
          <w:pPr>
            <w:pStyle w:val="TOC1"/>
            <w:tabs>
              <w:tab w:val="right" w:leader="dot" w:pos="9061"/>
            </w:tabs>
            <w:rPr>
              <w:rFonts w:eastAsiaTheme="minorEastAsia"/>
              <w:noProof/>
              <w:lang w:val="en-US"/>
            </w:rPr>
          </w:pPr>
          <w:hyperlink w:anchor="_Toc29035152" w:history="1">
            <w:r w:rsidRPr="000C7819">
              <w:rPr>
                <w:rStyle w:val="Hyperlink"/>
                <w:noProof/>
              </w:rPr>
              <w:t>Wnioski</w:t>
            </w:r>
            <w:r>
              <w:rPr>
                <w:noProof/>
                <w:webHidden/>
              </w:rPr>
              <w:tab/>
            </w:r>
            <w:r>
              <w:rPr>
                <w:noProof/>
                <w:webHidden/>
              </w:rPr>
              <w:fldChar w:fldCharType="begin"/>
            </w:r>
            <w:r>
              <w:rPr>
                <w:noProof/>
                <w:webHidden/>
              </w:rPr>
              <w:instrText xml:space="preserve"> PAGEREF _Toc29035152 \h </w:instrText>
            </w:r>
            <w:r>
              <w:rPr>
                <w:noProof/>
                <w:webHidden/>
              </w:rPr>
            </w:r>
            <w:r>
              <w:rPr>
                <w:noProof/>
                <w:webHidden/>
              </w:rPr>
              <w:fldChar w:fldCharType="separate"/>
            </w:r>
            <w:r w:rsidR="00D91424">
              <w:rPr>
                <w:noProof/>
                <w:webHidden/>
              </w:rPr>
              <w:t>68</w:t>
            </w:r>
            <w:r>
              <w:rPr>
                <w:noProof/>
                <w:webHidden/>
              </w:rPr>
              <w:fldChar w:fldCharType="end"/>
            </w:r>
          </w:hyperlink>
        </w:p>
        <w:p w14:paraId="4DD845B6" w14:textId="2D6CEC09" w:rsidR="00060861" w:rsidRDefault="00060861">
          <w:pPr>
            <w:pStyle w:val="TOC1"/>
            <w:tabs>
              <w:tab w:val="right" w:leader="dot" w:pos="9061"/>
            </w:tabs>
            <w:rPr>
              <w:rFonts w:eastAsiaTheme="minorEastAsia"/>
              <w:noProof/>
              <w:lang w:val="en-US"/>
            </w:rPr>
          </w:pPr>
          <w:hyperlink w:anchor="_Toc29035153" w:history="1">
            <w:r w:rsidRPr="000C7819">
              <w:rPr>
                <w:rStyle w:val="Hyperlink"/>
                <w:noProof/>
              </w:rPr>
              <w:t>Bibliografia</w:t>
            </w:r>
            <w:r>
              <w:rPr>
                <w:noProof/>
                <w:webHidden/>
              </w:rPr>
              <w:tab/>
            </w:r>
            <w:r>
              <w:rPr>
                <w:noProof/>
                <w:webHidden/>
              </w:rPr>
              <w:fldChar w:fldCharType="begin"/>
            </w:r>
            <w:r>
              <w:rPr>
                <w:noProof/>
                <w:webHidden/>
              </w:rPr>
              <w:instrText xml:space="preserve"> PAGEREF _Toc29035153 \h </w:instrText>
            </w:r>
            <w:r>
              <w:rPr>
                <w:noProof/>
                <w:webHidden/>
              </w:rPr>
            </w:r>
            <w:r>
              <w:rPr>
                <w:noProof/>
                <w:webHidden/>
              </w:rPr>
              <w:fldChar w:fldCharType="separate"/>
            </w:r>
            <w:r w:rsidR="00D91424">
              <w:rPr>
                <w:noProof/>
                <w:webHidden/>
              </w:rPr>
              <w:t>69</w:t>
            </w:r>
            <w:r>
              <w:rPr>
                <w:noProof/>
                <w:webHidden/>
              </w:rPr>
              <w:fldChar w:fldCharType="end"/>
            </w:r>
          </w:hyperlink>
        </w:p>
        <w:p w14:paraId="623993F8" w14:textId="4633356B" w:rsidR="000801B6" w:rsidRPr="00215CB3" w:rsidRDefault="008116DA" w:rsidP="008116DA">
          <w:pPr>
            <w:rPr>
              <w:rFonts w:ascii="Arial" w:hAnsi="Arial" w:cs="Arial"/>
              <w:lang w:val="en-US"/>
            </w:rPr>
          </w:pPr>
          <w:r w:rsidRPr="00215CB3">
            <w:rPr>
              <w:rFonts w:ascii="Arial" w:hAnsi="Arial" w:cs="Arial"/>
              <w:b/>
              <w:bCs/>
              <w:noProof/>
            </w:rPr>
            <w:fldChar w:fldCharType="end"/>
          </w:r>
        </w:p>
      </w:sdtContent>
    </w:sdt>
    <w:p w14:paraId="48CF1581" w14:textId="77777777" w:rsidR="00FC61A1" w:rsidRPr="00215CB3" w:rsidRDefault="00FC61A1" w:rsidP="00691C86"/>
    <w:p w14:paraId="77E9D9D9" w14:textId="77777777" w:rsidR="00FC61A1" w:rsidRPr="005C0323" w:rsidRDefault="00FC61A1" w:rsidP="00691C86"/>
    <w:p w14:paraId="20B7BD29" w14:textId="5B1CF1BD" w:rsidR="00FC61A1" w:rsidRPr="005C0323" w:rsidRDefault="00FC61A1" w:rsidP="00691C86"/>
    <w:p w14:paraId="32FF5EE8" w14:textId="5FD6D571" w:rsidR="00FC61A1" w:rsidRDefault="00FC61A1" w:rsidP="00FC61A1">
      <w:pPr>
        <w:rPr>
          <w:lang w:eastAsia="pl-PL"/>
        </w:rPr>
      </w:pPr>
    </w:p>
    <w:p w14:paraId="4FC73188" w14:textId="27C4144F" w:rsidR="007D5285" w:rsidRDefault="007D5285" w:rsidP="00FC61A1">
      <w:pPr>
        <w:rPr>
          <w:lang w:eastAsia="pl-PL"/>
        </w:rPr>
      </w:pPr>
    </w:p>
    <w:p w14:paraId="675F4903" w14:textId="77777777" w:rsidR="00610872" w:rsidRPr="0088604E" w:rsidRDefault="00610872" w:rsidP="0088604E">
      <w:pPr>
        <w:rPr>
          <w:lang w:eastAsia="pl-PL"/>
        </w:rPr>
      </w:pPr>
    </w:p>
    <w:p w14:paraId="6C442FBD" w14:textId="0B2A4E02" w:rsidR="008116DA" w:rsidRDefault="008116DA" w:rsidP="00406BD6">
      <w:pPr>
        <w:pStyle w:val="Heading1"/>
        <w:numPr>
          <w:ilvl w:val="0"/>
          <w:numId w:val="0"/>
        </w:numPr>
      </w:pPr>
      <w:bookmarkStart w:id="1" w:name="_Toc29035011"/>
      <w:r w:rsidRPr="000B591E">
        <w:lastRenderedPageBreak/>
        <w:t>Wstęp</w:t>
      </w:r>
      <w:bookmarkEnd w:id="1"/>
    </w:p>
    <w:p w14:paraId="491B7AD7" w14:textId="432FA1EE" w:rsidR="00371037" w:rsidRPr="00B862F3" w:rsidRDefault="00F90E42" w:rsidP="00314317">
      <w:pPr>
        <w:rPr>
          <w:rFonts w:ascii="Arial" w:hAnsi="Arial" w:cs="Arial"/>
          <w:lang w:eastAsia="pl-PL"/>
        </w:rPr>
      </w:pPr>
      <w:r w:rsidRPr="00B862F3">
        <w:rPr>
          <w:rFonts w:ascii="Arial" w:hAnsi="Arial" w:cs="Arial"/>
          <w:lang w:eastAsia="pl-PL"/>
        </w:rPr>
        <w:t xml:space="preserve">Pierwszy ekran dotykowy został </w:t>
      </w:r>
      <w:r w:rsidR="00371037" w:rsidRPr="00B862F3">
        <w:rPr>
          <w:rFonts w:ascii="Arial" w:hAnsi="Arial" w:cs="Arial"/>
          <w:lang w:eastAsia="pl-PL"/>
        </w:rPr>
        <w:t>zaprojektowany</w:t>
      </w:r>
      <w:r w:rsidRPr="00B862F3">
        <w:rPr>
          <w:rFonts w:ascii="Arial" w:hAnsi="Arial" w:cs="Arial"/>
          <w:lang w:eastAsia="pl-PL"/>
        </w:rPr>
        <w:t xml:space="preserve"> i opatentowany 7 października 1975</w:t>
      </w:r>
      <w:r w:rsidR="00371037" w:rsidRPr="00B862F3">
        <w:rPr>
          <w:rFonts w:ascii="Arial" w:hAnsi="Arial" w:cs="Arial"/>
          <w:lang w:eastAsia="pl-PL"/>
        </w:rPr>
        <w:t>, a wyprodukowany dopiero 7 lat pó</w:t>
      </w:r>
      <w:bookmarkStart w:id="2" w:name="_GoBack"/>
      <w:bookmarkEnd w:id="2"/>
      <w:r w:rsidR="00371037" w:rsidRPr="00B862F3">
        <w:rPr>
          <w:rFonts w:ascii="Arial" w:hAnsi="Arial" w:cs="Arial"/>
          <w:lang w:eastAsia="pl-PL"/>
        </w:rPr>
        <w:t>źniej</w:t>
      </w:r>
      <w:r w:rsidRPr="00B862F3">
        <w:rPr>
          <w:rFonts w:ascii="Arial" w:hAnsi="Arial" w:cs="Arial"/>
          <w:lang w:eastAsia="pl-PL"/>
        </w:rPr>
        <w:t xml:space="preserve">. Dokonał tego </w:t>
      </w:r>
      <w:r w:rsidR="00371037" w:rsidRPr="00B862F3">
        <w:rPr>
          <w:rFonts w:ascii="Arial" w:hAnsi="Arial" w:cs="Arial"/>
          <w:lang w:eastAsia="pl-PL"/>
        </w:rPr>
        <w:t>amerykański wynalazca George Samuel Hurst. W tamtych czasach zapewne</w:t>
      </w:r>
      <w:r w:rsidR="00FC3B30" w:rsidRPr="00B862F3">
        <w:rPr>
          <w:rFonts w:ascii="Arial" w:hAnsi="Arial" w:cs="Arial"/>
          <w:lang w:eastAsia="pl-PL"/>
        </w:rPr>
        <w:t xml:space="preserve"> </w:t>
      </w:r>
      <w:r w:rsidR="00371037" w:rsidRPr="00B862F3">
        <w:rPr>
          <w:rFonts w:ascii="Arial" w:hAnsi="Arial" w:cs="Arial"/>
          <w:lang w:eastAsia="pl-PL"/>
        </w:rPr>
        <w:t>nie podejrzewał on jak rewolucyjnym stanie się jego wynalazek z biegem lat.</w:t>
      </w:r>
    </w:p>
    <w:p w14:paraId="289617FC" w14:textId="15FE1DC4" w:rsidR="00F90E42" w:rsidRPr="00B862F3" w:rsidRDefault="00371037" w:rsidP="00314317">
      <w:pPr>
        <w:rPr>
          <w:rFonts w:ascii="Arial" w:hAnsi="Arial" w:cs="Arial"/>
          <w:lang w:eastAsia="pl-PL"/>
        </w:rPr>
      </w:pPr>
      <w:r w:rsidRPr="00B862F3">
        <w:rPr>
          <w:rFonts w:ascii="Arial" w:hAnsi="Arial" w:cs="Arial"/>
          <w:lang w:eastAsia="pl-PL"/>
        </w:rPr>
        <w:t>Technologia ekranów dotykowych rozwijała się przez wiele lat stopniowo pojawiając się</w:t>
      </w:r>
      <w:r w:rsidR="00C34F2A" w:rsidRPr="00B862F3">
        <w:rPr>
          <w:rFonts w:ascii="Arial" w:hAnsi="Arial" w:cs="Arial"/>
          <w:lang w:eastAsia="pl-PL"/>
        </w:rPr>
        <w:t xml:space="preserve"> w </w:t>
      </w:r>
      <w:r w:rsidRPr="00B862F3">
        <w:rPr>
          <w:rFonts w:ascii="Arial" w:hAnsi="Arial" w:cs="Arial"/>
          <w:lang w:eastAsia="pl-PL"/>
        </w:rPr>
        <w:t>coraz większej ilości produktów</w:t>
      </w:r>
      <w:r w:rsidR="000319AF" w:rsidRPr="00B862F3">
        <w:rPr>
          <w:rFonts w:ascii="Arial" w:hAnsi="Arial" w:cs="Arial"/>
          <w:lang w:eastAsia="pl-PL"/>
        </w:rPr>
        <w:t>, jednakże swój szczyt popularności osiągnęła dopiero w ostatniej dekadz</w:t>
      </w:r>
      <w:r w:rsidR="00FC3B30" w:rsidRPr="00B862F3">
        <w:rPr>
          <w:rFonts w:ascii="Arial" w:hAnsi="Arial" w:cs="Arial"/>
          <w:lang w:eastAsia="pl-PL"/>
        </w:rPr>
        <w:t xml:space="preserve">ie. Obecnie ze względu na dużą dostępność i niską cenę tej technologii ekrany dotykowe są wszechobecne – coraz trudniej spotkać użytkownika telefonu korzystającego z urządzenia z klasycznym zestawem klawiszy i niewielkim ekranem. </w:t>
      </w:r>
    </w:p>
    <w:p w14:paraId="0EF67435" w14:textId="56BD15AD" w:rsidR="00FC3B30" w:rsidRPr="00B862F3" w:rsidRDefault="00FC3B30" w:rsidP="00314317">
      <w:pPr>
        <w:rPr>
          <w:rFonts w:ascii="Arial" w:hAnsi="Arial" w:cs="Arial"/>
          <w:lang w:eastAsia="pl-PL"/>
        </w:rPr>
      </w:pPr>
      <w:r w:rsidRPr="00B862F3">
        <w:rPr>
          <w:rFonts w:ascii="Arial" w:hAnsi="Arial" w:cs="Arial"/>
          <w:lang w:eastAsia="pl-PL"/>
        </w:rPr>
        <w:t>Fenomen technologii ekranów dotykowych polega na połączeniu możliwości wyświetlania informacji  sterowania urządzeniem w obrębie jednej spójnej – większej lub mniejszej – płaskiej powierzchni. Dzięki temu nie ma potrzeby dołączania do każdego wyświetlacza dodatkowego urządzenia sterującego w postaci myszki lub klawiatury, gdyż zarówno operację kliku myszki jak i wyboru klawisza można łatwo zrealizować przy użyciu ekranu dotykowego.</w:t>
      </w:r>
    </w:p>
    <w:p w14:paraId="53E2B12C" w14:textId="77777777" w:rsidR="007240E0" w:rsidRPr="00B862F3" w:rsidRDefault="00C34F2A" w:rsidP="007240E0">
      <w:pPr>
        <w:rPr>
          <w:rFonts w:ascii="Arial" w:hAnsi="Arial" w:cs="Arial"/>
          <w:lang w:eastAsia="pl-PL"/>
        </w:rPr>
      </w:pPr>
      <w:r w:rsidRPr="00B862F3">
        <w:rPr>
          <w:rFonts w:ascii="Arial" w:hAnsi="Arial" w:cs="Arial"/>
          <w:lang w:eastAsia="pl-PL"/>
        </w:rPr>
        <w:t>Szczególnie ciekawą funkcjonalność można osiągnąć łącząc powyższe cechy wyświetlaczy dotykowych z programowalnym urządzeniem – mikrokontrolorem. Można w ten sposób uzyskać niewielkie wielofunkcyjne urządzenie potrafiące wyświetlać dane w atrakcyjny dla użytkownika sposób. Dodat</w:t>
      </w:r>
      <w:r w:rsidR="007240E0" w:rsidRPr="00B862F3">
        <w:rPr>
          <w:rFonts w:ascii="Arial" w:hAnsi="Arial" w:cs="Arial"/>
          <w:lang w:eastAsia="pl-PL"/>
        </w:rPr>
        <w:t>kowo możliwe jest intuicyjne sterowanie urządzeniem w szerokim zakresie wartości nieosiągalne w innych przypadkach bez użycia klasycznej klawiatury czy myszki.</w:t>
      </w:r>
    </w:p>
    <w:p w14:paraId="073B2516" w14:textId="2A38CC00" w:rsidR="0088604E" w:rsidRPr="00B862F3" w:rsidRDefault="007240E0" w:rsidP="007240E0">
      <w:pPr>
        <w:rPr>
          <w:rFonts w:ascii="Arial" w:hAnsi="Arial" w:cs="Arial"/>
          <w:lang w:eastAsia="pl-PL"/>
        </w:rPr>
      </w:pPr>
      <w:r w:rsidRPr="00B862F3">
        <w:rPr>
          <w:rFonts w:ascii="Arial" w:hAnsi="Arial" w:cs="Arial"/>
          <w:lang w:eastAsia="pl-PL"/>
        </w:rPr>
        <w:t>Zakres możliwych do osiągnięcia funkcjonalności znacznie zwiększa</w:t>
      </w:r>
      <w:r w:rsidR="00055C21" w:rsidRPr="00B862F3">
        <w:rPr>
          <w:rFonts w:ascii="Arial" w:hAnsi="Arial" w:cs="Arial"/>
          <w:lang w:eastAsia="pl-PL"/>
        </w:rPr>
        <w:t xml:space="preserve"> </w:t>
      </w:r>
      <w:r w:rsidRPr="00B862F3">
        <w:rPr>
          <w:rFonts w:ascii="Arial" w:hAnsi="Arial" w:cs="Arial"/>
          <w:lang w:eastAsia="pl-PL"/>
        </w:rPr>
        <w:t>się gdy mikrokontroler z wbudowanym wyświetlaczem dotykowym staje się częścią większego systemu w praktyce sterując innymi wyspecjalizowanymi urządzeniami. Właśnie taki przypadek użycia jest tematem niniejszej pra</w:t>
      </w:r>
      <w:r w:rsidR="0073782D" w:rsidRPr="00B862F3">
        <w:rPr>
          <w:rFonts w:ascii="Arial" w:hAnsi="Arial" w:cs="Arial"/>
          <w:lang w:eastAsia="pl-PL"/>
        </w:rPr>
        <w:t>cy.</w:t>
      </w:r>
    </w:p>
    <w:p w14:paraId="74915E12" w14:textId="0E21AEB8" w:rsidR="0088604E" w:rsidRPr="00B862F3" w:rsidRDefault="00426FC8" w:rsidP="00314317">
      <w:pPr>
        <w:rPr>
          <w:rFonts w:ascii="Arial" w:hAnsi="Arial" w:cs="Arial"/>
          <w:b/>
          <w:bCs/>
          <w:lang w:eastAsia="pl-PL"/>
        </w:rPr>
      </w:pPr>
      <w:r w:rsidRPr="00B862F3">
        <w:rPr>
          <w:rFonts w:ascii="Arial" w:hAnsi="Arial" w:cs="Arial"/>
          <w:lang w:eastAsia="pl-PL"/>
        </w:rPr>
        <w:t xml:space="preserve">Do wykonania niniejszej pracy wybrany został mikrokontroler firmy STMicroelectronics STM32F469NI-Discovery. </w:t>
      </w:r>
      <w:r w:rsidR="00BB2403" w:rsidRPr="00B862F3">
        <w:rPr>
          <w:rFonts w:ascii="Arial" w:hAnsi="Arial" w:cs="Arial"/>
          <w:lang w:eastAsia="pl-PL"/>
        </w:rPr>
        <w:t>Posiada on wbudowany 4-calowy wyświetlacz dotykowy</w:t>
      </w:r>
      <w:r w:rsidR="003815B0" w:rsidRPr="00B862F3">
        <w:rPr>
          <w:rFonts w:ascii="Arial" w:hAnsi="Arial" w:cs="Arial"/>
          <w:lang w:eastAsia="pl-PL"/>
        </w:rPr>
        <w:t xml:space="preserve">, </w:t>
      </w:r>
      <w:r w:rsidR="00BB2403" w:rsidRPr="00B862F3">
        <w:rPr>
          <w:rFonts w:ascii="Arial" w:hAnsi="Arial" w:cs="Arial"/>
          <w:lang w:eastAsia="pl-PL"/>
        </w:rPr>
        <w:t>bardzo wydajny mikroprocesor Cortex-M4 o maksymalnej częstotliwości taktowania 180Mhz</w:t>
      </w:r>
      <w:r w:rsidR="003815B0" w:rsidRPr="00B862F3">
        <w:rPr>
          <w:rFonts w:ascii="Arial" w:hAnsi="Arial" w:cs="Arial"/>
          <w:lang w:eastAsia="pl-PL"/>
        </w:rPr>
        <w:t xml:space="preserve"> oraz niezbędne peryferia komunikacyjne potrzebne do komunikacji z innymi urządzeniami</w:t>
      </w:r>
      <w:r w:rsidR="00BB2403" w:rsidRPr="00B862F3">
        <w:rPr>
          <w:rFonts w:ascii="Arial" w:hAnsi="Arial" w:cs="Arial"/>
          <w:lang w:eastAsia="pl-PL"/>
        </w:rPr>
        <w:t>.</w:t>
      </w:r>
    </w:p>
    <w:p w14:paraId="3D3892B9" w14:textId="1C788EF5" w:rsidR="00641DBD" w:rsidRPr="00B862F3" w:rsidRDefault="00641DBD" w:rsidP="00314317">
      <w:pPr>
        <w:rPr>
          <w:rFonts w:ascii="Arial" w:hAnsi="Arial" w:cs="Arial"/>
          <w:lang w:eastAsia="pl-PL"/>
        </w:rPr>
      </w:pPr>
      <w:r w:rsidRPr="00B862F3">
        <w:rPr>
          <w:rFonts w:ascii="Arial" w:hAnsi="Arial" w:cs="Arial"/>
          <w:lang w:eastAsia="pl-PL"/>
        </w:rPr>
        <w:t>W rozdziale pierwszym przedstawiony zostanie cel pracy, jej założenia projektowe, ograniczenia oraz planowane funkcjonalności systemu.</w:t>
      </w:r>
    </w:p>
    <w:p w14:paraId="5810FFBB" w14:textId="7F6B75FD" w:rsidR="00641DBD" w:rsidRPr="00B862F3" w:rsidRDefault="00641DBD" w:rsidP="00314317">
      <w:pPr>
        <w:rPr>
          <w:rFonts w:ascii="Arial" w:hAnsi="Arial" w:cs="Arial"/>
          <w:lang w:eastAsia="pl-PL"/>
        </w:rPr>
      </w:pPr>
      <w:r w:rsidRPr="00B862F3">
        <w:rPr>
          <w:rFonts w:ascii="Arial" w:hAnsi="Arial" w:cs="Arial"/>
          <w:lang w:eastAsia="pl-PL"/>
        </w:rPr>
        <w:t>Drugi rozdział będzie składał się z opisu stanowiska testowego użytego przy realizacji pracy w</w:t>
      </w:r>
      <w:r w:rsidR="00163738" w:rsidRPr="00B862F3">
        <w:rPr>
          <w:rFonts w:ascii="Arial" w:hAnsi="Arial" w:cs="Arial"/>
          <w:lang w:eastAsia="pl-PL"/>
        </w:rPr>
        <w:t xml:space="preserve"> tym</w:t>
      </w:r>
      <w:r w:rsidRPr="00B862F3">
        <w:rPr>
          <w:rFonts w:ascii="Arial" w:hAnsi="Arial" w:cs="Arial"/>
          <w:lang w:eastAsia="pl-PL"/>
        </w:rPr>
        <w:t xml:space="preserve"> użytego sprzętu, oprogramowania oraz</w:t>
      </w:r>
      <w:r w:rsidR="00163738" w:rsidRPr="00B862F3">
        <w:rPr>
          <w:rFonts w:ascii="Arial" w:hAnsi="Arial" w:cs="Arial"/>
          <w:lang w:eastAsia="pl-PL"/>
        </w:rPr>
        <w:t xml:space="preserve"> schematu połączeń.</w:t>
      </w:r>
    </w:p>
    <w:p w14:paraId="596A84F6" w14:textId="312885EF" w:rsidR="0088604E" w:rsidRPr="00B862F3" w:rsidRDefault="00163738" w:rsidP="00314317">
      <w:pPr>
        <w:rPr>
          <w:rFonts w:ascii="Arial" w:hAnsi="Arial" w:cs="Arial"/>
          <w:lang w:eastAsia="pl-PL"/>
        </w:rPr>
      </w:pPr>
      <w:r w:rsidRPr="00B862F3">
        <w:rPr>
          <w:rFonts w:ascii="Arial" w:hAnsi="Arial" w:cs="Arial"/>
          <w:lang w:eastAsia="pl-PL"/>
        </w:rPr>
        <w:t>Na trzeci rozdział składać się będzie szczegółowy opis opracowanego modelu komunikacji w systemie.</w:t>
      </w:r>
    </w:p>
    <w:p w14:paraId="182D5C10" w14:textId="764AA6C6" w:rsidR="0088604E" w:rsidRPr="00B862F3" w:rsidRDefault="00163738" w:rsidP="00314317">
      <w:pPr>
        <w:rPr>
          <w:rFonts w:ascii="Arial" w:hAnsi="Arial" w:cs="Arial"/>
          <w:lang w:eastAsia="pl-PL"/>
        </w:rPr>
      </w:pPr>
      <w:r w:rsidRPr="00B862F3">
        <w:rPr>
          <w:rFonts w:ascii="Arial" w:hAnsi="Arial" w:cs="Arial"/>
          <w:lang w:eastAsia="pl-PL"/>
        </w:rPr>
        <w:t xml:space="preserve">Czwarty rozdział traktował będzie o </w:t>
      </w:r>
      <w:r w:rsidR="00050CA7" w:rsidRPr="00B862F3">
        <w:rPr>
          <w:rFonts w:ascii="Arial" w:hAnsi="Arial" w:cs="Arial"/>
          <w:lang w:eastAsia="pl-PL"/>
        </w:rPr>
        <w:t>zrealizowanych funkcjonalnościach systemu.</w:t>
      </w:r>
    </w:p>
    <w:p w14:paraId="28ED03B9" w14:textId="1FA60EED" w:rsidR="00050CA7" w:rsidRPr="00B862F3" w:rsidRDefault="00050CA7" w:rsidP="00314317">
      <w:pPr>
        <w:rPr>
          <w:rFonts w:ascii="Arial" w:hAnsi="Arial" w:cs="Arial"/>
          <w:lang w:eastAsia="pl-PL"/>
        </w:rPr>
      </w:pPr>
      <w:r w:rsidRPr="00B862F3">
        <w:rPr>
          <w:rFonts w:ascii="Arial" w:hAnsi="Arial" w:cs="Arial"/>
          <w:lang w:eastAsia="pl-PL"/>
        </w:rPr>
        <w:t>W piątym rozdziale opisana będzie struktura oprogramowania płytki STM32F469 Discovery.</w:t>
      </w:r>
    </w:p>
    <w:p w14:paraId="4097555E" w14:textId="735B79D6" w:rsidR="00050CA7" w:rsidRPr="00B862F3" w:rsidRDefault="00050CA7" w:rsidP="00314317">
      <w:pPr>
        <w:rPr>
          <w:rFonts w:ascii="Arial" w:hAnsi="Arial" w:cs="Arial"/>
          <w:lang w:eastAsia="pl-PL"/>
        </w:rPr>
      </w:pPr>
      <w:r w:rsidRPr="00B862F3">
        <w:rPr>
          <w:rFonts w:ascii="Arial" w:hAnsi="Arial" w:cs="Arial"/>
          <w:lang w:eastAsia="pl-PL"/>
        </w:rPr>
        <w:t>Szósty rozdział będzie opisywał strukturę aplikacji testowej użytej do implementacji i testowania systemu.</w:t>
      </w:r>
    </w:p>
    <w:p w14:paraId="175DEEE5" w14:textId="00D90977" w:rsidR="00050CA7" w:rsidRPr="00B862F3" w:rsidRDefault="00050CA7" w:rsidP="00314317">
      <w:pPr>
        <w:rPr>
          <w:rFonts w:ascii="Arial" w:hAnsi="Arial" w:cs="Arial"/>
          <w:lang w:eastAsia="pl-PL"/>
        </w:rPr>
      </w:pPr>
      <w:r w:rsidRPr="00B862F3">
        <w:rPr>
          <w:rFonts w:ascii="Arial" w:hAnsi="Arial" w:cs="Arial"/>
          <w:lang w:eastAsia="pl-PL"/>
        </w:rPr>
        <w:lastRenderedPageBreak/>
        <w:t>Rozdział siódmy stanowić będzie zapis pseudokodu mogącego posłużyć jako szablon pomocny w przeniesieniu kodu aplikacji testowej do dowolnego mikrokontrolera.</w:t>
      </w:r>
    </w:p>
    <w:p w14:paraId="214CC1B8" w14:textId="438BB637" w:rsidR="00050CA7" w:rsidRPr="00B862F3" w:rsidRDefault="00050CA7" w:rsidP="00314317">
      <w:pPr>
        <w:rPr>
          <w:rFonts w:ascii="Arial" w:hAnsi="Arial" w:cs="Arial"/>
          <w:lang w:eastAsia="pl-PL"/>
        </w:rPr>
      </w:pPr>
      <w:r w:rsidRPr="00B862F3">
        <w:rPr>
          <w:rFonts w:ascii="Arial" w:hAnsi="Arial" w:cs="Arial"/>
          <w:lang w:eastAsia="pl-PL"/>
        </w:rPr>
        <w:t xml:space="preserve">Tekst niniejszej pracy podsumuje zestaw wniosków </w:t>
      </w:r>
      <w:r w:rsidR="00D612E1" w:rsidRPr="00B862F3">
        <w:rPr>
          <w:rFonts w:ascii="Arial" w:hAnsi="Arial" w:cs="Arial"/>
          <w:lang w:eastAsia="pl-PL"/>
        </w:rPr>
        <w:t>oraz odnośników do źródeł użytych w trakcie wykonywania pracy.</w:t>
      </w:r>
    </w:p>
    <w:p w14:paraId="61F7360F" w14:textId="335E948C" w:rsidR="0056420E" w:rsidRDefault="0056420E" w:rsidP="00314317">
      <w:pPr>
        <w:rPr>
          <w:rFonts w:ascii="Times New Roman" w:hAnsi="Times New Roman" w:cs="Times New Roman"/>
          <w:b/>
          <w:bCs/>
          <w:sz w:val="24"/>
          <w:szCs w:val="24"/>
          <w:lang w:eastAsia="pl-PL"/>
        </w:rPr>
      </w:pPr>
    </w:p>
    <w:p w14:paraId="4E75928E" w14:textId="0F84274F" w:rsidR="002A51E6" w:rsidRDefault="002A51E6" w:rsidP="00314317">
      <w:pPr>
        <w:rPr>
          <w:rFonts w:ascii="Times New Roman" w:hAnsi="Times New Roman" w:cs="Times New Roman"/>
          <w:b/>
          <w:bCs/>
          <w:sz w:val="24"/>
          <w:szCs w:val="24"/>
          <w:lang w:eastAsia="pl-PL"/>
        </w:rPr>
      </w:pPr>
    </w:p>
    <w:p w14:paraId="5BE4AD62" w14:textId="68465877" w:rsidR="002A51E6" w:rsidRDefault="002A51E6" w:rsidP="00314317">
      <w:pPr>
        <w:rPr>
          <w:rFonts w:ascii="Times New Roman" w:hAnsi="Times New Roman" w:cs="Times New Roman"/>
          <w:b/>
          <w:bCs/>
          <w:sz w:val="24"/>
          <w:szCs w:val="24"/>
          <w:lang w:eastAsia="pl-PL"/>
        </w:rPr>
      </w:pPr>
    </w:p>
    <w:p w14:paraId="6DBCB4EE" w14:textId="4B616469" w:rsidR="002A51E6" w:rsidRDefault="002A51E6" w:rsidP="00314317">
      <w:pPr>
        <w:rPr>
          <w:rFonts w:ascii="Times New Roman" w:hAnsi="Times New Roman" w:cs="Times New Roman"/>
          <w:b/>
          <w:bCs/>
          <w:sz w:val="24"/>
          <w:szCs w:val="24"/>
          <w:lang w:eastAsia="pl-PL"/>
        </w:rPr>
      </w:pPr>
    </w:p>
    <w:p w14:paraId="7255DF7E" w14:textId="0DA590E1" w:rsidR="002A51E6" w:rsidRDefault="002A51E6" w:rsidP="00314317">
      <w:pPr>
        <w:rPr>
          <w:rFonts w:ascii="Times New Roman" w:hAnsi="Times New Roman" w:cs="Times New Roman"/>
          <w:b/>
          <w:bCs/>
          <w:sz w:val="24"/>
          <w:szCs w:val="24"/>
          <w:lang w:eastAsia="pl-PL"/>
        </w:rPr>
      </w:pPr>
    </w:p>
    <w:p w14:paraId="23B3C58E" w14:textId="42AEACCE" w:rsidR="002A51E6" w:rsidRDefault="002A51E6" w:rsidP="00314317">
      <w:pPr>
        <w:rPr>
          <w:rFonts w:ascii="Times New Roman" w:hAnsi="Times New Roman" w:cs="Times New Roman"/>
          <w:b/>
          <w:bCs/>
          <w:sz w:val="24"/>
          <w:szCs w:val="24"/>
          <w:lang w:eastAsia="pl-PL"/>
        </w:rPr>
      </w:pPr>
    </w:p>
    <w:p w14:paraId="42283AF8" w14:textId="25BEBC03" w:rsidR="002A51E6" w:rsidRDefault="002A51E6" w:rsidP="00314317">
      <w:pPr>
        <w:rPr>
          <w:rFonts w:ascii="Times New Roman" w:hAnsi="Times New Roman" w:cs="Times New Roman"/>
          <w:b/>
          <w:bCs/>
          <w:sz w:val="24"/>
          <w:szCs w:val="24"/>
          <w:lang w:eastAsia="pl-PL"/>
        </w:rPr>
      </w:pPr>
    </w:p>
    <w:p w14:paraId="213F95EF" w14:textId="5C22A023" w:rsidR="002A51E6" w:rsidRDefault="002A51E6" w:rsidP="00314317">
      <w:pPr>
        <w:rPr>
          <w:rFonts w:ascii="Times New Roman" w:hAnsi="Times New Roman" w:cs="Times New Roman"/>
          <w:b/>
          <w:bCs/>
          <w:sz w:val="24"/>
          <w:szCs w:val="24"/>
          <w:lang w:eastAsia="pl-PL"/>
        </w:rPr>
      </w:pPr>
    </w:p>
    <w:p w14:paraId="3766443E" w14:textId="0EE62602" w:rsidR="002A51E6" w:rsidRDefault="002A51E6" w:rsidP="00314317">
      <w:pPr>
        <w:rPr>
          <w:rFonts w:ascii="Times New Roman" w:hAnsi="Times New Roman" w:cs="Times New Roman"/>
          <w:b/>
          <w:bCs/>
          <w:sz w:val="24"/>
          <w:szCs w:val="24"/>
          <w:lang w:eastAsia="pl-PL"/>
        </w:rPr>
      </w:pPr>
    </w:p>
    <w:p w14:paraId="2E4CDA31" w14:textId="3354030F" w:rsidR="002A51E6" w:rsidRDefault="002A51E6" w:rsidP="00314317">
      <w:pPr>
        <w:rPr>
          <w:rFonts w:ascii="Times New Roman" w:hAnsi="Times New Roman" w:cs="Times New Roman"/>
          <w:b/>
          <w:bCs/>
          <w:sz w:val="24"/>
          <w:szCs w:val="24"/>
          <w:lang w:eastAsia="pl-PL"/>
        </w:rPr>
      </w:pPr>
    </w:p>
    <w:p w14:paraId="39062E31" w14:textId="31AB375F" w:rsidR="002A51E6" w:rsidRDefault="002A51E6" w:rsidP="00314317">
      <w:pPr>
        <w:rPr>
          <w:rFonts w:ascii="Times New Roman" w:hAnsi="Times New Roman" w:cs="Times New Roman"/>
          <w:b/>
          <w:bCs/>
          <w:sz w:val="24"/>
          <w:szCs w:val="24"/>
          <w:lang w:eastAsia="pl-PL"/>
        </w:rPr>
      </w:pPr>
    </w:p>
    <w:p w14:paraId="1077F2C9" w14:textId="39A20FA1" w:rsidR="002A51E6" w:rsidRDefault="002A51E6" w:rsidP="00314317">
      <w:pPr>
        <w:rPr>
          <w:rFonts w:ascii="Times New Roman" w:hAnsi="Times New Roman" w:cs="Times New Roman"/>
          <w:b/>
          <w:bCs/>
          <w:sz w:val="24"/>
          <w:szCs w:val="24"/>
          <w:lang w:eastAsia="pl-PL"/>
        </w:rPr>
      </w:pPr>
    </w:p>
    <w:p w14:paraId="193E70A0" w14:textId="3728C72A" w:rsidR="002A51E6" w:rsidRDefault="002A51E6" w:rsidP="00314317">
      <w:pPr>
        <w:rPr>
          <w:rFonts w:ascii="Times New Roman" w:hAnsi="Times New Roman" w:cs="Times New Roman"/>
          <w:b/>
          <w:bCs/>
          <w:sz w:val="24"/>
          <w:szCs w:val="24"/>
          <w:lang w:eastAsia="pl-PL"/>
        </w:rPr>
      </w:pPr>
    </w:p>
    <w:p w14:paraId="326D6083" w14:textId="347DC9EA" w:rsidR="002A51E6" w:rsidRDefault="002A51E6" w:rsidP="00314317">
      <w:pPr>
        <w:rPr>
          <w:rFonts w:ascii="Times New Roman" w:hAnsi="Times New Roman" w:cs="Times New Roman"/>
          <w:b/>
          <w:bCs/>
          <w:sz w:val="24"/>
          <w:szCs w:val="24"/>
          <w:lang w:eastAsia="pl-PL"/>
        </w:rPr>
      </w:pPr>
    </w:p>
    <w:p w14:paraId="58B7E55B" w14:textId="53459673" w:rsidR="002A51E6" w:rsidRDefault="002A51E6" w:rsidP="00314317">
      <w:pPr>
        <w:rPr>
          <w:rFonts w:ascii="Times New Roman" w:hAnsi="Times New Roman" w:cs="Times New Roman"/>
          <w:b/>
          <w:bCs/>
          <w:sz w:val="24"/>
          <w:szCs w:val="24"/>
          <w:lang w:eastAsia="pl-PL"/>
        </w:rPr>
      </w:pPr>
    </w:p>
    <w:p w14:paraId="2FA9A633" w14:textId="04F83FFA" w:rsidR="002A51E6" w:rsidRDefault="002A51E6" w:rsidP="00314317">
      <w:pPr>
        <w:rPr>
          <w:rFonts w:ascii="Times New Roman" w:hAnsi="Times New Roman" w:cs="Times New Roman"/>
          <w:b/>
          <w:bCs/>
          <w:sz w:val="24"/>
          <w:szCs w:val="24"/>
          <w:lang w:eastAsia="pl-PL"/>
        </w:rPr>
      </w:pPr>
    </w:p>
    <w:p w14:paraId="42BB0834" w14:textId="03EB8DDC" w:rsidR="002A51E6" w:rsidRDefault="002A51E6" w:rsidP="00314317">
      <w:pPr>
        <w:rPr>
          <w:rFonts w:ascii="Times New Roman" w:hAnsi="Times New Roman" w:cs="Times New Roman"/>
          <w:b/>
          <w:bCs/>
          <w:sz w:val="24"/>
          <w:szCs w:val="24"/>
          <w:lang w:eastAsia="pl-PL"/>
        </w:rPr>
      </w:pPr>
    </w:p>
    <w:p w14:paraId="7EADDC01" w14:textId="40B70AB3" w:rsidR="002A51E6" w:rsidRDefault="002A51E6" w:rsidP="00314317">
      <w:pPr>
        <w:rPr>
          <w:rFonts w:ascii="Times New Roman" w:hAnsi="Times New Roman" w:cs="Times New Roman"/>
          <w:b/>
          <w:bCs/>
          <w:sz w:val="24"/>
          <w:szCs w:val="24"/>
          <w:lang w:eastAsia="pl-PL"/>
        </w:rPr>
      </w:pPr>
    </w:p>
    <w:p w14:paraId="49224A4C" w14:textId="4818F068" w:rsidR="002A51E6" w:rsidRDefault="002A51E6" w:rsidP="00314317">
      <w:pPr>
        <w:rPr>
          <w:rFonts w:ascii="Times New Roman" w:hAnsi="Times New Roman" w:cs="Times New Roman"/>
          <w:b/>
          <w:bCs/>
          <w:sz w:val="24"/>
          <w:szCs w:val="24"/>
          <w:lang w:eastAsia="pl-PL"/>
        </w:rPr>
      </w:pPr>
    </w:p>
    <w:p w14:paraId="7FCBA144" w14:textId="41F6A597" w:rsidR="00B862F3" w:rsidRDefault="00B862F3" w:rsidP="00314317">
      <w:pPr>
        <w:rPr>
          <w:rFonts w:ascii="Times New Roman" w:hAnsi="Times New Roman" w:cs="Times New Roman"/>
          <w:b/>
          <w:bCs/>
          <w:sz w:val="24"/>
          <w:szCs w:val="24"/>
          <w:lang w:eastAsia="pl-PL"/>
        </w:rPr>
      </w:pPr>
    </w:p>
    <w:p w14:paraId="2E3B5D4F" w14:textId="3677762B" w:rsidR="00B862F3" w:rsidRDefault="00B862F3" w:rsidP="00314317">
      <w:pPr>
        <w:rPr>
          <w:rFonts w:ascii="Times New Roman" w:hAnsi="Times New Roman" w:cs="Times New Roman"/>
          <w:b/>
          <w:bCs/>
          <w:sz w:val="24"/>
          <w:szCs w:val="24"/>
          <w:lang w:eastAsia="pl-PL"/>
        </w:rPr>
      </w:pPr>
    </w:p>
    <w:p w14:paraId="1FFD1AA0" w14:textId="77777777" w:rsidR="00B862F3" w:rsidRDefault="00B862F3" w:rsidP="00314317">
      <w:pPr>
        <w:rPr>
          <w:rFonts w:ascii="Times New Roman" w:hAnsi="Times New Roman" w:cs="Times New Roman"/>
          <w:b/>
          <w:bCs/>
          <w:sz w:val="24"/>
          <w:szCs w:val="24"/>
          <w:lang w:eastAsia="pl-PL"/>
        </w:rPr>
      </w:pPr>
    </w:p>
    <w:p w14:paraId="297EB282" w14:textId="77777777" w:rsidR="002A51E6" w:rsidRPr="00163957" w:rsidRDefault="002A51E6" w:rsidP="00314317">
      <w:pPr>
        <w:rPr>
          <w:rFonts w:ascii="Times New Roman" w:hAnsi="Times New Roman" w:cs="Times New Roman"/>
          <w:b/>
          <w:bCs/>
          <w:sz w:val="24"/>
          <w:szCs w:val="24"/>
          <w:lang w:eastAsia="pl-PL"/>
        </w:rPr>
      </w:pPr>
    </w:p>
    <w:p w14:paraId="00E40866" w14:textId="3B9CA5C5" w:rsidR="002C6773" w:rsidRDefault="002C6773" w:rsidP="00E07481">
      <w:pPr>
        <w:pStyle w:val="Heading1"/>
        <w:spacing w:line="360" w:lineRule="auto"/>
      </w:pPr>
      <w:bookmarkStart w:id="3" w:name="_Toc29035012"/>
      <w:r w:rsidRPr="000B591E">
        <w:lastRenderedPageBreak/>
        <w:t>Cel pracy</w:t>
      </w:r>
      <w:bookmarkEnd w:id="3"/>
    </w:p>
    <w:p w14:paraId="6CFF6AAF" w14:textId="787190F1" w:rsidR="00583FB7" w:rsidRPr="00B862F3" w:rsidRDefault="00583FB7" w:rsidP="00BC4CB4">
      <w:pPr>
        <w:spacing w:line="360" w:lineRule="auto"/>
        <w:rPr>
          <w:rFonts w:ascii="Arial" w:hAnsi="Arial" w:cs="Arial"/>
          <w:lang w:eastAsia="pl-PL"/>
        </w:rPr>
      </w:pPr>
      <w:r w:rsidRPr="00B862F3">
        <w:rPr>
          <w:rFonts w:ascii="Arial" w:hAnsi="Arial" w:cs="Arial"/>
          <w:lang w:eastAsia="pl-PL"/>
        </w:rPr>
        <w:t xml:space="preserve">Praca ma </w:t>
      </w:r>
      <w:r w:rsidR="00440146" w:rsidRPr="00B862F3">
        <w:rPr>
          <w:rFonts w:ascii="Arial" w:hAnsi="Arial" w:cs="Arial"/>
          <w:lang w:eastAsia="pl-PL"/>
        </w:rPr>
        <w:t>3</w:t>
      </w:r>
      <w:r w:rsidRPr="00B862F3">
        <w:rPr>
          <w:rFonts w:ascii="Arial" w:hAnsi="Arial" w:cs="Arial"/>
          <w:lang w:eastAsia="pl-PL"/>
        </w:rPr>
        <w:t xml:space="preserve"> główne cele:</w:t>
      </w:r>
    </w:p>
    <w:p w14:paraId="68539864" w14:textId="1216AD0C" w:rsidR="00FE4AB7" w:rsidRPr="00B862F3" w:rsidRDefault="00440146" w:rsidP="00FE4AB7">
      <w:pPr>
        <w:numPr>
          <w:ilvl w:val="0"/>
          <w:numId w:val="2"/>
        </w:numPr>
        <w:rPr>
          <w:rFonts w:ascii="Arial" w:hAnsi="Arial" w:cs="Arial"/>
          <w:lang w:eastAsia="pl-PL"/>
        </w:rPr>
      </w:pPr>
      <w:r w:rsidRPr="00B862F3">
        <w:rPr>
          <w:rFonts w:ascii="Arial" w:hAnsi="Arial" w:cs="Arial"/>
          <w:lang w:eastAsia="pl-PL"/>
        </w:rPr>
        <w:t>Opracowanie modelu komunikacji między modułem STM32F469 Discovery, a mikrokontrolerem odpowiedzialnym za sterowanie pracą przekształtnika energoelektronicznego</w:t>
      </w:r>
    </w:p>
    <w:p w14:paraId="584FED62" w14:textId="1F97720D" w:rsidR="00583FB7" w:rsidRPr="00B862F3" w:rsidRDefault="00583FB7" w:rsidP="00E07481">
      <w:pPr>
        <w:numPr>
          <w:ilvl w:val="0"/>
          <w:numId w:val="2"/>
        </w:numPr>
        <w:rPr>
          <w:rFonts w:ascii="Arial" w:hAnsi="Arial" w:cs="Arial"/>
          <w:lang w:eastAsia="pl-PL"/>
        </w:rPr>
      </w:pPr>
      <w:r w:rsidRPr="00B862F3">
        <w:rPr>
          <w:rFonts w:ascii="Arial" w:hAnsi="Arial" w:cs="Arial"/>
          <w:lang w:eastAsia="pl-PL"/>
        </w:rPr>
        <w:t xml:space="preserve">Stworzenie oprogramowania dla płytki rozwojowej </w:t>
      </w:r>
      <w:r w:rsidR="00314317" w:rsidRPr="00B862F3">
        <w:rPr>
          <w:rFonts w:ascii="Arial" w:hAnsi="Arial" w:cs="Arial"/>
          <w:lang w:eastAsia="pl-PL"/>
        </w:rPr>
        <w:t>STM32F469 Discovery</w:t>
      </w:r>
      <w:r w:rsidR="007C15BF" w:rsidRPr="00B862F3">
        <w:rPr>
          <w:rFonts w:ascii="Arial" w:hAnsi="Arial" w:cs="Arial"/>
          <w:lang w:eastAsia="pl-PL"/>
        </w:rPr>
        <w:t xml:space="preserve"> </w:t>
      </w:r>
      <w:r w:rsidRPr="00B862F3">
        <w:rPr>
          <w:rFonts w:ascii="Arial" w:hAnsi="Arial" w:cs="Arial"/>
          <w:lang w:eastAsia="pl-PL"/>
        </w:rPr>
        <w:t xml:space="preserve">realizującego </w:t>
      </w:r>
      <w:r w:rsidR="00FE4AB7" w:rsidRPr="00B862F3">
        <w:rPr>
          <w:rFonts w:ascii="Arial" w:hAnsi="Arial" w:cs="Arial"/>
          <w:lang w:eastAsia="pl-PL"/>
        </w:rPr>
        <w:t>funkcje dotykowego pulpitu</w:t>
      </w:r>
    </w:p>
    <w:p w14:paraId="57D7E091" w14:textId="781B673C" w:rsidR="00B77861" w:rsidRDefault="00314317" w:rsidP="00E07481">
      <w:pPr>
        <w:numPr>
          <w:ilvl w:val="0"/>
          <w:numId w:val="3"/>
        </w:numPr>
        <w:rPr>
          <w:rFonts w:ascii="Arial" w:hAnsi="Arial" w:cs="Arial"/>
          <w:lang w:eastAsia="pl-PL"/>
        </w:rPr>
      </w:pPr>
      <w:r w:rsidRPr="00B862F3">
        <w:rPr>
          <w:rFonts w:ascii="Arial" w:hAnsi="Arial" w:cs="Arial"/>
          <w:lang w:eastAsia="pl-PL"/>
        </w:rPr>
        <w:t>Stworzenie aplikacji komputerowej z graficznym interfejsem użytkownika umożliwiającej</w:t>
      </w:r>
      <w:r w:rsidR="00B33EA2" w:rsidRPr="00B862F3">
        <w:rPr>
          <w:rFonts w:ascii="Arial" w:hAnsi="Arial" w:cs="Arial"/>
          <w:lang w:eastAsia="pl-PL"/>
        </w:rPr>
        <w:t xml:space="preserve"> dwustronną</w:t>
      </w:r>
      <w:r w:rsidRPr="00B862F3">
        <w:rPr>
          <w:rFonts w:ascii="Arial" w:hAnsi="Arial" w:cs="Arial"/>
          <w:lang w:eastAsia="pl-PL"/>
        </w:rPr>
        <w:t xml:space="preserve"> komunikację</w:t>
      </w:r>
      <w:r w:rsidR="00B77861" w:rsidRPr="00B862F3">
        <w:rPr>
          <w:rFonts w:ascii="Arial" w:hAnsi="Arial" w:cs="Arial"/>
          <w:lang w:eastAsia="pl-PL"/>
        </w:rPr>
        <w:t xml:space="preserve"> z płytką STM32F469 </w:t>
      </w:r>
      <w:r w:rsidRPr="00B862F3">
        <w:rPr>
          <w:rFonts w:ascii="Arial" w:hAnsi="Arial" w:cs="Arial"/>
          <w:lang w:eastAsia="pl-PL"/>
        </w:rPr>
        <w:t>Discovery</w:t>
      </w:r>
    </w:p>
    <w:p w14:paraId="4E546434" w14:textId="116167D8" w:rsidR="009F2603" w:rsidRPr="00B862F3" w:rsidRDefault="009F2603" w:rsidP="00E07481">
      <w:pPr>
        <w:numPr>
          <w:ilvl w:val="0"/>
          <w:numId w:val="3"/>
        </w:numPr>
        <w:rPr>
          <w:rFonts w:ascii="Arial" w:hAnsi="Arial" w:cs="Arial"/>
          <w:lang w:eastAsia="pl-PL"/>
        </w:rPr>
      </w:pPr>
      <w:r>
        <w:rPr>
          <w:rFonts w:ascii="Arial" w:hAnsi="Arial" w:cs="Arial"/>
          <w:lang w:eastAsia="pl-PL"/>
        </w:rPr>
        <w:t>Przetestowanie funkcjonalności aplikacji w komunikacji z innym układem mikroprocesorowym</w:t>
      </w:r>
    </w:p>
    <w:p w14:paraId="09C9F251" w14:textId="1E7092B8" w:rsidR="00B77861" w:rsidRPr="00B862F3" w:rsidRDefault="00B77861" w:rsidP="00B33EA2">
      <w:pPr>
        <w:spacing w:line="360" w:lineRule="auto"/>
        <w:rPr>
          <w:rFonts w:ascii="Arial" w:hAnsi="Arial" w:cs="Arial"/>
          <w:lang w:eastAsia="pl-PL"/>
        </w:rPr>
      </w:pPr>
      <w:r w:rsidRPr="00B862F3">
        <w:rPr>
          <w:rFonts w:ascii="Arial" w:hAnsi="Arial" w:cs="Arial"/>
          <w:lang w:eastAsia="pl-PL"/>
        </w:rPr>
        <w:t xml:space="preserve">Komunikacja ma odbywać się przy użyciu UART – Universal Asynchronous Receiver Transmitter. Płytka ma wbudowany mikrokontroler realizujący funkcje UART, natomiast po stronie komputera PC </w:t>
      </w:r>
      <w:r w:rsidR="00BC4CB4" w:rsidRPr="00B862F3">
        <w:rPr>
          <w:rFonts w:ascii="Arial" w:hAnsi="Arial" w:cs="Arial"/>
          <w:lang w:eastAsia="pl-PL"/>
        </w:rPr>
        <w:t xml:space="preserve">funkcje te realizować będzie </w:t>
      </w:r>
      <w:r w:rsidRPr="00B862F3">
        <w:rPr>
          <w:rFonts w:ascii="Arial" w:hAnsi="Arial" w:cs="Arial"/>
          <w:lang w:eastAsia="pl-PL"/>
        </w:rPr>
        <w:t>konwerter USB-UART.</w:t>
      </w:r>
    </w:p>
    <w:p w14:paraId="1E802141" w14:textId="77777777" w:rsidR="00710D97" w:rsidRPr="00B862F3" w:rsidRDefault="00B77861" w:rsidP="00B33EA2">
      <w:pPr>
        <w:spacing w:line="360" w:lineRule="auto"/>
        <w:rPr>
          <w:rFonts w:ascii="Arial" w:hAnsi="Arial" w:cs="Arial"/>
          <w:lang w:eastAsia="pl-PL"/>
        </w:rPr>
      </w:pPr>
      <w:r w:rsidRPr="00B862F3">
        <w:rPr>
          <w:rFonts w:ascii="Arial" w:hAnsi="Arial" w:cs="Arial"/>
          <w:lang w:eastAsia="pl-PL"/>
        </w:rPr>
        <w:t xml:space="preserve">Oprogramowanie modułu STM32F469 Discovery </w:t>
      </w:r>
      <w:r w:rsidR="00710D97" w:rsidRPr="00B862F3">
        <w:rPr>
          <w:rFonts w:ascii="Arial" w:hAnsi="Arial" w:cs="Arial"/>
          <w:lang w:eastAsia="pl-PL"/>
        </w:rPr>
        <w:t>przy użyciu wbudowanego 4-calowego wyświetlacza TFT-LCD ma realizować wygodny i intuicyjny w obsłudze panel dotykowy umożliwający użytkownikowi przesyłanie danych do aplikacji oraz odczyt danych otrzymanych z aplikacji.</w:t>
      </w:r>
    </w:p>
    <w:p w14:paraId="77ADF589" w14:textId="37D26F7A" w:rsidR="00B77861" w:rsidRPr="00B862F3" w:rsidRDefault="00B33EA2" w:rsidP="00B33EA2">
      <w:pPr>
        <w:spacing w:line="360" w:lineRule="auto"/>
        <w:rPr>
          <w:rFonts w:ascii="Arial" w:hAnsi="Arial" w:cs="Arial"/>
          <w:lang w:eastAsia="pl-PL"/>
        </w:rPr>
      </w:pPr>
      <w:r w:rsidRPr="00B862F3">
        <w:rPr>
          <w:rFonts w:ascii="Arial" w:hAnsi="Arial" w:cs="Arial"/>
          <w:lang w:eastAsia="pl-PL"/>
        </w:rPr>
        <w:t>Moduł STM32F469 połączony interfejsem UART z komputerem PC razem tworzą stanowisko eksperymentalne umożliwiające przetestowanie wszystkich funkcjonalności systemu.</w:t>
      </w:r>
    </w:p>
    <w:p w14:paraId="465EFF61" w14:textId="4E35598A" w:rsidR="00583FB7" w:rsidRPr="00B862F3" w:rsidRDefault="001A00B5" w:rsidP="001B2D8E">
      <w:pPr>
        <w:spacing w:line="360" w:lineRule="auto"/>
        <w:rPr>
          <w:rFonts w:ascii="Arial" w:hAnsi="Arial" w:cs="Arial"/>
          <w:lang w:eastAsia="pl-PL"/>
        </w:rPr>
      </w:pPr>
      <w:r w:rsidRPr="00B862F3">
        <w:rPr>
          <w:rFonts w:ascii="Arial" w:hAnsi="Arial" w:cs="Arial"/>
          <w:lang w:eastAsia="pl-PL"/>
        </w:rPr>
        <w:t>Planowane funkcjonalności systemu:</w:t>
      </w:r>
    </w:p>
    <w:p w14:paraId="3D29FCC1" w14:textId="282A92DD" w:rsidR="001A00B5" w:rsidRPr="00B862F3" w:rsidRDefault="001A00B5" w:rsidP="00E07481">
      <w:pPr>
        <w:pStyle w:val="ListParagraph"/>
        <w:numPr>
          <w:ilvl w:val="0"/>
          <w:numId w:val="6"/>
        </w:numPr>
        <w:spacing w:line="360" w:lineRule="auto"/>
        <w:rPr>
          <w:rFonts w:ascii="Arial" w:hAnsi="Arial" w:cs="Arial"/>
          <w:lang w:eastAsia="pl-PL"/>
        </w:rPr>
      </w:pPr>
      <w:r w:rsidRPr="00B862F3">
        <w:rPr>
          <w:rFonts w:ascii="Arial" w:hAnsi="Arial" w:cs="Arial"/>
          <w:lang w:eastAsia="pl-PL"/>
        </w:rPr>
        <w:t>Z poziomu ekranu dotykowego</w:t>
      </w:r>
      <w:r w:rsidR="00A3583F" w:rsidRPr="00B862F3">
        <w:rPr>
          <w:rFonts w:ascii="Arial" w:hAnsi="Arial" w:cs="Arial"/>
          <w:lang w:eastAsia="pl-PL"/>
        </w:rPr>
        <w:t xml:space="preserve"> modułu STM32F4</w:t>
      </w:r>
      <w:r w:rsidRPr="00B862F3">
        <w:rPr>
          <w:rFonts w:ascii="Arial" w:hAnsi="Arial" w:cs="Arial"/>
          <w:lang w:eastAsia="pl-PL"/>
        </w:rPr>
        <w:t>:</w:t>
      </w:r>
    </w:p>
    <w:p w14:paraId="0A248384" w14:textId="01A6A5C3" w:rsidR="001A00B5" w:rsidRPr="00B862F3" w:rsidRDefault="001A00B5" w:rsidP="00E07481">
      <w:pPr>
        <w:pStyle w:val="ListParagraph"/>
        <w:numPr>
          <w:ilvl w:val="0"/>
          <w:numId w:val="4"/>
        </w:numPr>
        <w:spacing w:line="360" w:lineRule="auto"/>
        <w:rPr>
          <w:rFonts w:ascii="Arial" w:hAnsi="Arial" w:cs="Arial"/>
          <w:lang w:eastAsia="pl-PL"/>
        </w:rPr>
      </w:pPr>
      <w:r w:rsidRPr="00B862F3">
        <w:rPr>
          <w:rFonts w:ascii="Arial" w:hAnsi="Arial" w:cs="Arial"/>
          <w:lang w:eastAsia="pl-PL"/>
        </w:rPr>
        <w:t>Aktywowanie parametru w aplikacji</w:t>
      </w:r>
    </w:p>
    <w:p w14:paraId="339B16EA" w14:textId="7131EE19" w:rsidR="001A00B5" w:rsidRPr="00B862F3" w:rsidRDefault="001A00B5" w:rsidP="00E07481">
      <w:pPr>
        <w:pStyle w:val="ListParagraph"/>
        <w:numPr>
          <w:ilvl w:val="0"/>
          <w:numId w:val="4"/>
        </w:numPr>
        <w:spacing w:line="360" w:lineRule="auto"/>
        <w:rPr>
          <w:rFonts w:ascii="Arial" w:hAnsi="Arial" w:cs="Arial"/>
          <w:lang w:eastAsia="pl-PL"/>
        </w:rPr>
      </w:pPr>
      <w:r w:rsidRPr="00B862F3">
        <w:rPr>
          <w:rFonts w:ascii="Arial" w:hAnsi="Arial" w:cs="Arial"/>
          <w:lang w:eastAsia="pl-PL"/>
        </w:rPr>
        <w:t>Deaktywowanie parametru w aplikacji</w:t>
      </w:r>
    </w:p>
    <w:p w14:paraId="631CBDF0" w14:textId="0E54BF08" w:rsidR="001A00B5" w:rsidRPr="00B862F3" w:rsidRDefault="001A00B5" w:rsidP="00E07481">
      <w:pPr>
        <w:pStyle w:val="ListParagraph"/>
        <w:numPr>
          <w:ilvl w:val="0"/>
          <w:numId w:val="4"/>
        </w:numPr>
        <w:spacing w:line="360" w:lineRule="auto"/>
        <w:rPr>
          <w:rFonts w:ascii="Arial" w:hAnsi="Arial" w:cs="Arial"/>
          <w:lang w:eastAsia="pl-PL"/>
        </w:rPr>
      </w:pPr>
      <w:r w:rsidRPr="00B862F3">
        <w:rPr>
          <w:rFonts w:ascii="Arial" w:hAnsi="Arial" w:cs="Arial"/>
          <w:lang w:eastAsia="pl-PL"/>
        </w:rPr>
        <w:t xml:space="preserve">Ustawienie wartości parametru w aplikacji </w:t>
      </w:r>
    </w:p>
    <w:p w14:paraId="343AA1DD" w14:textId="12FBE30D" w:rsidR="001B2D8E" w:rsidRPr="00B862F3" w:rsidRDefault="007378D0" w:rsidP="00E07481">
      <w:pPr>
        <w:pStyle w:val="ListParagraph"/>
        <w:numPr>
          <w:ilvl w:val="0"/>
          <w:numId w:val="4"/>
        </w:numPr>
        <w:spacing w:line="360" w:lineRule="auto"/>
        <w:rPr>
          <w:rFonts w:ascii="Arial" w:hAnsi="Arial" w:cs="Arial"/>
          <w:lang w:eastAsia="pl-PL"/>
        </w:rPr>
      </w:pPr>
      <w:r w:rsidRPr="00B862F3">
        <w:rPr>
          <w:rFonts w:ascii="Arial" w:hAnsi="Arial" w:cs="Arial"/>
          <w:lang w:eastAsia="pl-PL"/>
        </w:rPr>
        <w:t>Wyświetlenie wartości odebranych z aplikacji w postaci grafu</w:t>
      </w:r>
    </w:p>
    <w:p w14:paraId="386BD185" w14:textId="3919B442" w:rsidR="001A00B5" w:rsidRPr="00B862F3" w:rsidRDefault="001A00B5" w:rsidP="00E07481">
      <w:pPr>
        <w:pStyle w:val="ListParagraph"/>
        <w:numPr>
          <w:ilvl w:val="0"/>
          <w:numId w:val="6"/>
        </w:numPr>
        <w:spacing w:line="360" w:lineRule="auto"/>
        <w:rPr>
          <w:rFonts w:ascii="Arial" w:hAnsi="Arial" w:cs="Arial"/>
          <w:lang w:eastAsia="pl-PL"/>
        </w:rPr>
      </w:pPr>
      <w:r w:rsidRPr="00B862F3">
        <w:rPr>
          <w:rFonts w:ascii="Arial" w:hAnsi="Arial" w:cs="Arial"/>
          <w:lang w:eastAsia="pl-PL"/>
        </w:rPr>
        <w:t>Z poziomu aplikacji komputerowej</w:t>
      </w:r>
    </w:p>
    <w:p w14:paraId="6B95375B" w14:textId="7C5A0A94" w:rsidR="001B2D8E" w:rsidRPr="00B862F3" w:rsidRDefault="001B2D8E" w:rsidP="00E07481">
      <w:pPr>
        <w:pStyle w:val="ListParagraph"/>
        <w:numPr>
          <w:ilvl w:val="0"/>
          <w:numId w:val="5"/>
        </w:numPr>
        <w:spacing w:line="360" w:lineRule="auto"/>
        <w:rPr>
          <w:rFonts w:ascii="Arial" w:hAnsi="Arial" w:cs="Arial"/>
          <w:lang w:eastAsia="pl-PL"/>
        </w:rPr>
      </w:pPr>
      <w:r w:rsidRPr="00B862F3">
        <w:rPr>
          <w:rFonts w:ascii="Arial" w:hAnsi="Arial" w:cs="Arial"/>
          <w:lang w:eastAsia="pl-PL"/>
        </w:rPr>
        <w:t>Inicjalizacja</w:t>
      </w:r>
      <w:r w:rsidR="00440146" w:rsidRPr="00B862F3">
        <w:rPr>
          <w:rFonts w:ascii="Arial" w:hAnsi="Arial" w:cs="Arial"/>
          <w:lang w:eastAsia="pl-PL"/>
        </w:rPr>
        <w:t xml:space="preserve"> i deinicjalizacja</w:t>
      </w:r>
      <w:r w:rsidRPr="00B862F3">
        <w:rPr>
          <w:rFonts w:ascii="Arial" w:hAnsi="Arial" w:cs="Arial"/>
          <w:lang w:eastAsia="pl-PL"/>
        </w:rPr>
        <w:t xml:space="preserve"> połączenia</w:t>
      </w:r>
    </w:p>
    <w:p w14:paraId="53C935D3" w14:textId="31166AF5" w:rsidR="001A00B5" w:rsidRPr="00B862F3" w:rsidRDefault="000B1036" w:rsidP="00E07481">
      <w:pPr>
        <w:pStyle w:val="ListParagraph"/>
        <w:numPr>
          <w:ilvl w:val="0"/>
          <w:numId w:val="5"/>
        </w:numPr>
        <w:spacing w:line="360" w:lineRule="auto"/>
        <w:rPr>
          <w:rFonts w:ascii="Arial" w:hAnsi="Arial" w:cs="Arial"/>
          <w:lang w:eastAsia="pl-PL"/>
        </w:rPr>
      </w:pPr>
      <w:r w:rsidRPr="00B862F3">
        <w:rPr>
          <w:rFonts w:ascii="Arial" w:hAnsi="Arial" w:cs="Arial"/>
          <w:lang w:eastAsia="pl-PL"/>
        </w:rPr>
        <w:t>Możliwość wysłania pakietu o dowolnej zawartości do modułu STM32</w:t>
      </w:r>
      <w:r w:rsidR="00A3583F" w:rsidRPr="00B862F3">
        <w:rPr>
          <w:rFonts w:ascii="Arial" w:hAnsi="Arial" w:cs="Arial"/>
          <w:lang w:eastAsia="pl-PL"/>
        </w:rPr>
        <w:t>F4</w:t>
      </w:r>
    </w:p>
    <w:p w14:paraId="475A8C81" w14:textId="007BA769" w:rsidR="000B1036" w:rsidRPr="00B862F3" w:rsidRDefault="000B1036" w:rsidP="00E07481">
      <w:pPr>
        <w:pStyle w:val="ListParagraph"/>
        <w:numPr>
          <w:ilvl w:val="0"/>
          <w:numId w:val="5"/>
        </w:numPr>
        <w:spacing w:line="360" w:lineRule="auto"/>
        <w:rPr>
          <w:rFonts w:ascii="Arial" w:hAnsi="Arial" w:cs="Arial"/>
          <w:lang w:eastAsia="pl-PL"/>
        </w:rPr>
      </w:pPr>
      <w:r w:rsidRPr="00B862F3">
        <w:rPr>
          <w:rFonts w:ascii="Arial" w:hAnsi="Arial" w:cs="Arial"/>
          <w:lang w:eastAsia="pl-PL"/>
        </w:rPr>
        <w:t>Możliwość odebrania pakietu o dowolnej zawartości do modułu STM32</w:t>
      </w:r>
      <w:r w:rsidR="00A3583F" w:rsidRPr="00B862F3">
        <w:rPr>
          <w:rFonts w:ascii="Arial" w:hAnsi="Arial" w:cs="Arial"/>
          <w:lang w:eastAsia="pl-PL"/>
        </w:rPr>
        <w:t>F4</w:t>
      </w:r>
    </w:p>
    <w:p w14:paraId="2B9A7454" w14:textId="4D4FC5D2" w:rsidR="000B1036" w:rsidRPr="00B862F3" w:rsidRDefault="000B1036" w:rsidP="00E07481">
      <w:pPr>
        <w:pStyle w:val="ListParagraph"/>
        <w:numPr>
          <w:ilvl w:val="0"/>
          <w:numId w:val="5"/>
        </w:numPr>
        <w:spacing w:line="360" w:lineRule="auto"/>
        <w:rPr>
          <w:rFonts w:ascii="Arial" w:hAnsi="Arial" w:cs="Arial"/>
          <w:lang w:eastAsia="pl-PL"/>
        </w:rPr>
      </w:pPr>
      <w:r w:rsidRPr="00B862F3">
        <w:rPr>
          <w:rFonts w:ascii="Arial" w:hAnsi="Arial" w:cs="Arial"/>
          <w:lang w:eastAsia="pl-PL"/>
        </w:rPr>
        <w:t>Logowanie wysłanych i odebranych pakietów z możliwością podglądu</w:t>
      </w:r>
    </w:p>
    <w:p w14:paraId="4445D9D8" w14:textId="1595D58D" w:rsidR="000E5920" w:rsidRPr="00B862F3" w:rsidRDefault="007378D0" w:rsidP="00E07481">
      <w:pPr>
        <w:pStyle w:val="ListParagraph"/>
        <w:numPr>
          <w:ilvl w:val="0"/>
          <w:numId w:val="5"/>
        </w:numPr>
        <w:spacing w:line="360" w:lineRule="auto"/>
        <w:rPr>
          <w:rFonts w:ascii="Arial" w:hAnsi="Arial" w:cs="Arial"/>
          <w:lang w:eastAsia="pl-PL"/>
        </w:rPr>
      </w:pPr>
      <w:r w:rsidRPr="00B862F3">
        <w:rPr>
          <w:rFonts w:ascii="Arial" w:hAnsi="Arial" w:cs="Arial"/>
          <w:lang w:eastAsia="pl-PL"/>
        </w:rPr>
        <w:t>Możliwość łatwego wysyłania zbioru pakietów danych w podanym zakresie</w:t>
      </w:r>
    </w:p>
    <w:p w14:paraId="521E6B95" w14:textId="77249A5A" w:rsidR="008116DA" w:rsidRPr="000B591E" w:rsidRDefault="00314317" w:rsidP="00E07481">
      <w:pPr>
        <w:pStyle w:val="Heading1"/>
      </w:pPr>
      <w:bookmarkStart w:id="4" w:name="_Toc29035013"/>
      <w:r>
        <w:lastRenderedPageBreak/>
        <w:t>Opis</w:t>
      </w:r>
      <w:r w:rsidR="005D5EE6">
        <w:t xml:space="preserve"> docelowego systemu, stanowiska testowego,</w:t>
      </w:r>
      <w:r>
        <w:t xml:space="preserve"> użytego sprzętu,</w:t>
      </w:r>
      <w:r w:rsidR="005D5EE6">
        <w:t xml:space="preserve"> oprogramowania oraz połączeń</w:t>
      </w:r>
      <w:bookmarkEnd w:id="4"/>
    </w:p>
    <w:p w14:paraId="4431236F" w14:textId="2692F724" w:rsidR="00E75F76" w:rsidRPr="00863DCE" w:rsidRDefault="001141D6">
      <w:pPr>
        <w:pStyle w:val="Heading2"/>
      </w:pPr>
      <w:bookmarkStart w:id="5" w:name="_Toc29035014"/>
      <w:r w:rsidRPr="00863DCE">
        <w:t>Schemat docelowego systemu</w:t>
      </w:r>
      <w:bookmarkEnd w:id="5"/>
    </w:p>
    <w:p w14:paraId="02EAFFA4" w14:textId="2D50DE8B" w:rsidR="0080576A" w:rsidRDefault="002248B8" w:rsidP="0080576A">
      <w:pPr>
        <w:keepNext/>
        <w:jc w:val="center"/>
      </w:pPr>
      <w:r>
        <w:rPr>
          <w:noProof/>
          <w:lang w:val="en-US"/>
        </w:rPr>
        <w:drawing>
          <wp:inline distT="0" distB="0" distL="0" distR="0" wp14:anchorId="1B8C0527" wp14:editId="311EC09A">
            <wp:extent cx="576072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714500"/>
                    </a:xfrm>
                    <a:prstGeom prst="rect">
                      <a:avLst/>
                    </a:prstGeom>
                    <a:noFill/>
                    <a:ln>
                      <a:noFill/>
                    </a:ln>
                  </pic:spPr>
                </pic:pic>
              </a:graphicData>
            </a:graphic>
          </wp:inline>
        </w:drawing>
      </w:r>
    </w:p>
    <w:p w14:paraId="26B147FF" w14:textId="7E2D8326" w:rsidR="0080576A" w:rsidRPr="00B862F3" w:rsidRDefault="0080576A" w:rsidP="005C34B9">
      <w:pPr>
        <w:pStyle w:val="Caption"/>
        <w:jc w:val="center"/>
        <w:rPr>
          <w:rFonts w:ascii="Arial" w:hAnsi="Arial" w:cs="Arial"/>
          <w:sz w:val="22"/>
          <w:szCs w:val="22"/>
          <w:lang w:eastAsia="pl-PL"/>
        </w:rPr>
      </w:pPr>
      <w:r w:rsidRPr="00B862F3">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9D6946">
        <w:rPr>
          <w:rFonts w:ascii="Arial" w:hAnsi="Arial" w:cs="Arial"/>
          <w:noProof/>
          <w:sz w:val="22"/>
          <w:szCs w:val="22"/>
        </w:rPr>
        <w:t>1</w:t>
      </w:r>
      <w:r w:rsidR="00BD26D5">
        <w:rPr>
          <w:rFonts w:ascii="Arial" w:hAnsi="Arial" w:cs="Arial"/>
          <w:sz w:val="22"/>
          <w:szCs w:val="22"/>
        </w:rPr>
        <w:fldChar w:fldCharType="end"/>
      </w:r>
      <w:r w:rsidRPr="00B862F3">
        <w:rPr>
          <w:rFonts w:ascii="Arial" w:hAnsi="Arial" w:cs="Arial"/>
          <w:sz w:val="22"/>
          <w:szCs w:val="22"/>
        </w:rPr>
        <w:t xml:space="preserve"> Schemat docelowego systemu</w:t>
      </w:r>
    </w:p>
    <w:p w14:paraId="224A44B7" w14:textId="5281A672" w:rsidR="00C04E58" w:rsidRPr="00B862F3" w:rsidRDefault="00C04E58" w:rsidP="00795CF6">
      <w:pPr>
        <w:rPr>
          <w:rFonts w:ascii="Arial" w:hAnsi="Arial" w:cs="Arial"/>
          <w:lang w:eastAsia="pl-PL"/>
        </w:rPr>
      </w:pPr>
      <w:r w:rsidRPr="00B862F3">
        <w:rPr>
          <w:rFonts w:ascii="Arial" w:hAnsi="Arial" w:cs="Arial"/>
          <w:lang w:eastAsia="pl-PL"/>
        </w:rPr>
        <w:t>Docelowy system składa się z płytki STM32F469 Discovery połączonej interfejsem UART ze sterownikiem PLC przekształtnika energoelektronicznego, z kolei sterownik ten jest połączony bezpośrednio z przekształtnikiem energoelektronicznym.</w:t>
      </w:r>
    </w:p>
    <w:p w14:paraId="054AA68B" w14:textId="4E34EE4A" w:rsidR="00C04E58" w:rsidRPr="00B862F3" w:rsidRDefault="00222B38" w:rsidP="00651ADB">
      <w:pPr>
        <w:rPr>
          <w:rFonts w:ascii="Arial" w:hAnsi="Arial" w:cs="Arial"/>
          <w:lang w:eastAsia="pl-PL"/>
        </w:rPr>
      </w:pPr>
      <w:r w:rsidRPr="00B862F3">
        <w:rPr>
          <w:rFonts w:ascii="Arial" w:hAnsi="Arial" w:cs="Arial"/>
          <w:lang w:eastAsia="pl-PL"/>
        </w:rPr>
        <w:t xml:space="preserve">Sterownik, jego oprogramowanie jak i sam przekształtnik oraz sposób ich połączenia nie są mi znane i są one poza zakresem niniejszej pracy dyplomowej. </w:t>
      </w:r>
      <w:r w:rsidR="00651ADB" w:rsidRPr="00B862F3">
        <w:rPr>
          <w:rFonts w:ascii="Arial" w:hAnsi="Arial" w:cs="Arial"/>
          <w:lang w:eastAsia="pl-PL"/>
        </w:rPr>
        <w:t>W celu zrealizowania projektu elementy zaznaczone na rys</w:t>
      </w:r>
      <w:r w:rsidR="002541A5" w:rsidRPr="00B862F3">
        <w:rPr>
          <w:rFonts w:ascii="Arial" w:hAnsi="Arial" w:cs="Arial"/>
          <w:lang w:eastAsia="pl-PL"/>
        </w:rPr>
        <w:t xml:space="preserve">unku </w:t>
      </w:r>
      <w:r w:rsidR="00651ADB" w:rsidRPr="00B862F3">
        <w:rPr>
          <w:rFonts w:ascii="Arial" w:hAnsi="Arial" w:cs="Arial"/>
          <w:lang w:eastAsia="pl-PL"/>
        </w:rPr>
        <w:t>1 zostały zastąpione aplikacją komputerową z graficznym interfejsem użytkownika.</w:t>
      </w:r>
      <w:r w:rsidRPr="00B862F3">
        <w:rPr>
          <w:rFonts w:ascii="Arial" w:hAnsi="Arial" w:cs="Arial"/>
          <w:lang w:eastAsia="pl-PL"/>
        </w:rPr>
        <w:t xml:space="preserve"> </w:t>
      </w:r>
    </w:p>
    <w:p w14:paraId="0CE0711F" w14:textId="563A9F78" w:rsidR="001141D6" w:rsidRPr="00863DCE" w:rsidRDefault="001141D6" w:rsidP="00863DCE">
      <w:pPr>
        <w:pStyle w:val="Heading2"/>
      </w:pPr>
      <w:bookmarkStart w:id="6" w:name="_Toc29035015"/>
      <w:r w:rsidRPr="00863DCE">
        <w:t>Schemat stanowiska testowego</w:t>
      </w:r>
      <w:bookmarkEnd w:id="6"/>
    </w:p>
    <w:p w14:paraId="2505CDFB" w14:textId="71038B34" w:rsidR="00CB63EF" w:rsidRDefault="002248B8" w:rsidP="00CB63EF">
      <w:pPr>
        <w:keepNext/>
        <w:jc w:val="center"/>
      </w:pPr>
      <w:r>
        <w:rPr>
          <w:noProof/>
          <w:lang w:val="en-US"/>
        </w:rPr>
        <w:drawing>
          <wp:inline distT="0" distB="0" distL="0" distR="0" wp14:anchorId="437DEE0B" wp14:editId="62EDEE17">
            <wp:extent cx="5760720" cy="213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133600"/>
                    </a:xfrm>
                    <a:prstGeom prst="rect">
                      <a:avLst/>
                    </a:prstGeom>
                    <a:noFill/>
                    <a:ln>
                      <a:noFill/>
                    </a:ln>
                  </pic:spPr>
                </pic:pic>
              </a:graphicData>
            </a:graphic>
          </wp:inline>
        </w:drawing>
      </w:r>
    </w:p>
    <w:p w14:paraId="4EB9A77B" w14:textId="330D42F0" w:rsidR="00FF0A38" w:rsidRPr="00B862F3" w:rsidRDefault="00CB63EF" w:rsidP="00CB63EF">
      <w:pPr>
        <w:pStyle w:val="Caption"/>
        <w:jc w:val="center"/>
        <w:rPr>
          <w:rFonts w:ascii="Arial" w:hAnsi="Arial" w:cs="Arial"/>
          <w:sz w:val="22"/>
          <w:szCs w:val="22"/>
          <w:lang w:eastAsia="pl-PL"/>
        </w:rPr>
      </w:pPr>
      <w:r w:rsidRPr="00B862F3">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2</w:t>
      </w:r>
      <w:r w:rsidR="00BD26D5">
        <w:rPr>
          <w:rFonts w:ascii="Arial" w:hAnsi="Arial" w:cs="Arial"/>
          <w:sz w:val="22"/>
          <w:szCs w:val="22"/>
        </w:rPr>
        <w:fldChar w:fldCharType="end"/>
      </w:r>
      <w:r w:rsidRPr="00B862F3">
        <w:rPr>
          <w:rFonts w:ascii="Arial" w:hAnsi="Arial" w:cs="Arial"/>
          <w:sz w:val="22"/>
          <w:szCs w:val="22"/>
        </w:rPr>
        <w:t xml:space="preserve"> Schemat stanowiska testowego</w:t>
      </w:r>
    </w:p>
    <w:p w14:paraId="0F697609" w14:textId="1ECDCE07" w:rsidR="00AB383F" w:rsidRPr="00B862F3" w:rsidRDefault="00444FCF" w:rsidP="00FF0A38">
      <w:pPr>
        <w:rPr>
          <w:rFonts w:ascii="Arial" w:hAnsi="Arial" w:cs="Arial"/>
          <w:lang w:eastAsia="pl-PL"/>
        </w:rPr>
      </w:pPr>
      <w:r w:rsidRPr="00B862F3">
        <w:rPr>
          <w:rFonts w:ascii="Arial" w:hAnsi="Arial" w:cs="Arial"/>
          <w:lang w:eastAsia="pl-PL"/>
        </w:rPr>
        <w:t>Stanowisko testowe składa się z modułu STM32F469 Discovery połączonego interfejsem UART z komputerem PC na którym uruchomiona jest aplikacja z graficznym interfejsem użytkownika. Aplikacja symuluje sterownik PLC przekształtnika.</w:t>
      </w:r>
    </w:p>
    <w:p w14:paraId="23834A90" w14:textId="77777777" w:rsidR="00B37454" w:rsidRPr="00FF0A38" w:rsidRDefault="00B37454" w:rsidP="00FF0A38">
      <w:pPr>
        <w:rPr>
          <w:lang w:eastAsia="pl-PL"/>
        </w:rPr>
      </w:pPr>
    </w:p>
    <w:p w14:paraId="1E6BE390" w14:textId="77777777" w:rsidR="003D572A" w:rsidRDefault="003D572A" w:rsidP="003D572A"/>
    <w:p w14:paraId="648B5502" w14:textId="2CC2921C" w:rsidR="003D572A" w:rsidRPr="003D572A" w:rsidRDefault="001141D6">
      <w:pPr>
        <w:pStyle w:val="Heading2"/>
      </w:pPr>
      <w:bookmarkStart w:id="7" w:name="_Toc29035016"/>
      <w:r w:rsidRPr="00863DCE">
        <w:lastRenderedPageBreak/>
        <w:t>Lista użyt</w:t>
      </w:r>
      <w:r w:rsidR="002248B8" w:rsidRPr="00863DCE">
        <w:t>ych urządzeń</w:t>
      </w:r>
      <w:bookmarkStart w:id="8" w:name="_Toc29034872"/>
      <w:bookmarkStart w:id="9" w:name="_Toc29035017"/>
      <w:bookmarkStart w:id="10" w:name="_Toc29035018"/>
      <w:bookmarkEnd w:id="7"/>
      <w:bookmarkEnd w:id="8"/>
      <w:bookmarkEnd w:id="9"/>
      <w:bookmarkEnd w:id="10"/>
    </w:p>
    <w:p w14:paraId="6AC25D2A" w14:textId="32F5DDF8" w:rsidR="00084F6A" w:rsidRPr="00406BD6" w:rsidRDefault="00854B3C" w:rsidP="00406BD6">
      <w:pPr>
        <w:pStyle w:val="Subtitle"/>
      </w:pPr>
      <w:r w:rsidRPr="00406BD6">
        <w:t xml:space="preserve">Płytka rozwojowa </w:t>
      </w:r>
      <w:r w:rsidR="00084F6A" w:rsidRPr="00406BD6">
        <w:t>STM32F469</w:t>
      </w:r>
      <w:r w:rsidR="00C526D3" w:rsidRPr="00406BD6">
        <w:t>NI</w:t>
      </w:r>
      <w:r w:rsidR="00084F6A" w:rsidRPr="00406BD6">
        <w:t xml:space="preserve"> Discovery</w:t>
      </w:r>
    </w:p>
    <w:p w14:paraId="0EDA883B" w14:textId="3A35CC68" w:rsidR="006A4E49" w:rsidRPr="00B862F3" w:rsidRDefault="00C526D3" w:rsidP="006A4E49">
      <w:pPr>
        <w:rPr>
          <w:rFonts w:ascii="Arial" w:hAnsi="Arial" w:cs="Arial"/>
          <w:lang w:eastAsia="pl-PL"/>
        </w:rPr>
      </w:pPr>
      <w:r w:rsidRPr="00B862F3">
        <w:rPr>
          <w:rFonts w:ascii="Arial" w:hAnsi="Arial" w:cs="Arial"/>
          <w:lang w:eastAsia="pl-PL"/>
        </w:rPr>
        <w:t>Płytka rozwojowa STM32F469NI Discovery to mikrokontroler produkowany przez firmę STMicroelectroni</w:t>
      </w:r>
      <w:r w:rsidR="00155725" w:rsidRPr="00B862F3">
        <w:rPr>
          <w:rFonts w:ascii="Arial" w:hAnsi="Arial" w:cs="Arial"/>
          <w:lang w:eastAsia="pl-PL"/>
        </w:rPr>
        <w:t xml:space="preserve">cs. </w:t>
      </w:r>
      <w:r w:rsidR="00996096" w:rsidRPr="00B862F3">
        <w:rPr>
          <w:rFonts w:ascii="Arial" w:hAnsi="Arial" w:cs="Arial"/>
          <w:lang w:eastAsia="pl-PL"/>
        </w:rPr>
        <w:t xml:space="preserve">Tabela 1 </w:t>
      </w:r>
      <w:r w:rsidR="00F23B53" w:rsidRPr="00B862F3">
        <w:rPr>
          <w:rFonts w:ascii="Arial" w:hAnsi="Arial" w:cs="Arial"/>
          <w:lang w:eastAsia="pl-PL"/>
        </w:rPr>
        <w:t>przedstawion</w:t>
      </w:r>
      <w:r w:rsidR="00996096" w:rsidRPr="00B862F3">
        <w:rPr>
          <w:rFonts w:ascii="Arial" w:hAnsi="Arial" w:cs="Arial"/>
          <w:lang w:eastAsia="pl-PL"/>
        </w:rPr>
        <w:t>a</w:t>
      </w:r>
      <w:r w:rsidR="00F23B53" w:rsidRPr="00B862F3">
        <w:rPr>
          <w:rFonts w:ascii="Arial" w:hAnsi="Arial" w:cs="Arial"/>
          <w:lang w:eastAsia="pl-PL"/>
        </w:rPr>
        <w:t xml:space="preserve"> kluczowe cechy</w:t>
      </w:r>
      <w:r w:rsidR="00287E3B" w:rsidRPr="00B862F3">
        <w:rPr>
          <w:rFonts w:ascii="Arial" w:hAnsi="Arial" w:cs="Arial"/>
          <w:lang w:eastAsia="pl-PL"/>
        </w:rPr>
        <w:t xml:space="preserve"> </w:t>
      </w:r>
      <w:r w:rsidR="00996096" w:rsidRPr="00B862F3">
        <w:rPr>
          <w:rFonts w:ascii="Arial" w:hAnsi="Arial" w:cs="Arial"/>
          <w:lang w:eastAsia="pl-PL"/>
        </w:rPr>
        <w:t xml:space="preserve">mikrokontrolera </w:t>
      </w:r>
      <w:r w:rsidR="00287E3B" w:rsidRPr="00B862F3">
        <w:rPr>
          <w:rFonts w:ascii="Arial" w:hAnsi="Arial" w:cs="Arial"/>
          <w:lang w:eastAsia="pl-PL"/>
        </w:rPr>
        <w:t>wykorzystane w niniejszej pracy</w:t>
      </w:r>
      <w:r w:rsidR="00F23B53" w:rsidRPr="00B862F3">
        <w:rPr>
          <w:rFonts w:ascii="Arial" w:hAnsi="Arial" w:cs="Arial"/>
          <w:lang w:eastAsia="pl-PL"/>
        </w:rPr>
        <w:t>.</w:t>
      </w:r>
    </w:p>
    <w:p w14:paraId="3CEF816E" w14:textId="05770BD2" w:rsidR="006613BB" w:rsidRPr="00B862F3" w:rsidRDefault="006613BB" w:rsidP="006613BB">
      <w:pPr>
        <w:pStyle w:val="Caption"/>
        <w:jc w:val="center"/>
        <w:rPr>
          <w:rFonts w:ascii="Arial" w:hAnsi="Arial" w:cs="Arial"/>
          <w:sz w:val="22"/>
          <w:szCs w:val="22"/>
          <w:lang w:eastAsia="pl-PL"/>
        </w:rPr>
      </w:pPr>
      <w:r w:rsidRPr="00B862F3">
        <w:rPr>
          <w:rFonts w:ascii="Arial" w:hAnsi="Arial" w:cs="Arial"/>
          <w:sz w:val="22"/>
          <w:szCs w:val="22"/>
        </w:rPr>
        <w:t xml:space="preserve">Tabela </w:t>
      </w:r>
      <w:r w:rsidR="00F00A5C" w:rsidRPr="00B862F3">
        <w:rPr>
          <w:rFonts w:ascii="Arial" w:hAnsi="Arial" w:cs="Arial"/>
          <w:sz w:val="22"/>
          <w:szCs w:val="22"/>
        </w:rPr>
        <w:fldChar w:fldCharType="begin"/>
      </w:r>
      <w:r w:rsidR="00F00A5C" w:rsidRPr="00B862F3">
        <w:rPr>
          <w:rFonts w:ascii="Arial" w:hAnsi="Arial" w:cs="Arial"/>
          <w:sz w:val="22"/>
          <w:szCs w:val="22"/>
        </w:rPr>
        <w:instrText xml:space="preserve"> SEQ Tabela \* ARABIC </w:instrText>
      </w:r>
      <w:r w:rsidR="00F00A5C" w:rsidRPr="00B862F3">
        <w:rPr>
          <w:rFonts w:ascii="Arial" w:hAnsi="Arial" w:cs="Arial"/>
          <w:sz w:val="22"/>
          <w:szCs w:val="22"/>
        </w:rPr>
        <w:fldChar w:fldCharType="separate"/>
      </w:r>
      <w:r w:rsidR="00D91424">
        <w:rPr>
          <w:rFonts w:ascii="Arial" w:hAnsi="Arial" w:cs="Arial"/>
          <w:noProof/>
          <w:sz w:val="22"/>
          <w:szCs w:val="22"/>
        </w:rPr>
        <w:t>1</w:t>
      </w:r>
      <w:r w:rsidR="00F00A5C" w:rsidRPr="00B862F3">
        <w:rPr>
          <w:rFonts w:ascii="Arial" w:hAnsi="Arial" w:cs="Arial"/>
          <w:sz w:val="22"/>
          <w:szCs w:val="22"/>
        </w:rPr>
        <w:fldChar w:fldCharType="end"/>
      </w:r>
      <w:r w:rsidRPr="00B862F3">
        <w:rPr>
          <w:rFonts w:ascii="Arial" w:hAnsi="Arial" w:cs="Arial"/>
          <w:noProof/>
          <w:sz w:val="22"/>
          <w:szCs w:val="22"/>
        </w:rPr>
        <w:t xml:space="preserve"> Kluczowe cechy mikrokontrolera STM32F469NI Discovery</w:t>
      </w:r>
    </w:p>
    <w:tbl>
      <w:tblPr>
        <w:tblStyle w:val="TableGrid"/>
        <w:tblW w:w="0" w:type="auto"/>
        <w:jc w:val="center"/>
        <w:tblLook w:val="04A0" w:firstRow="1" w:lastRow="0" w:firstColumn="1" w:lastColumn="0" w:noHBand="0" w:noVBand="1"/>
      </w:tblPr>
      <w:tblGrid>
        <w:gridCol w:w="2929"/>
        <w:gridCol w:w="5835"/>
      </w:tblGrid>
      <w:tr w:rsidR="007449CD" w:rsidRPr="00B862F3" w14:paraId="019261AD" w14:textId="77777777" w:rsidTr="00C15CCA">
        <w:trPr>
          <w:jc w:val="center"/>
        </w:trPr>
        <w:tc>
          <w:tcPr>
            <w:tcW w:w="2929" w:type="dxa"/>
          </w:tcPr>
          <w:p w14:paraId="20D16A8F" w14:textId="02AAED9F" w:rsidR="007449CD" w:rsidRPr="00B862F3" w:rsidRDefault="00D419D6" w:rsidP="008D5A68">
            <w:pPr>
              <w:jc w:val="center"/>
              <w:rPr>
                <w:rFonts w:ascii="Arial" w:hAnsi="Arial" w:cs="Arial"/>
                <w:lang w:eastAsia="pl-PL"/>
              </w:rPr>
            </w:pPr>
            <w:r w:rsidRPr="00B862F3">
              <w:rPr>
                <w:rFonts w:ascii="Arial" w:hAnsi="Arial" w:cs="Arial"/>
                <w:lang w:eastAsia="pl-PL"/>
              </w:rPr>
              <w:t>Ekran dotykowy</w:t>
            </w:r>
          </w:p>
        </w:tc>
        <w:tc>
          <w:tcPr>
            <w:tcW w:w="5835" w:type="dxa"/>
          </w:tcPr>
          <w:p w14:paraId="1CF1C153" w14:textId="1F0BA631" w:rsidR="007449CD" w:rsidRPr="00B862F3" w:rsidRDefault="00D419D6" w:rsidP="008D5A68">
            <w:pPr>
              <w:jc w:val="center"/>
              <w:rPr>
                <w:rFonts w:ascii="Arial" w:hAnsi="Arial" w:cs="Arial"/>
                <w:lang w:eastAsia="pl-PL"/>
              </w:rPr>
            </w:pPr>
            <w:r w:rsidRPr="00B862F3">
              <w:rPr>
                <w:rFonts w:ascii="Arial" w:hAnsi="Arial" w:cs="Arial"/>
                <w:lang w:eastAsia="pl-PL"/>
              </w:rPr>
              <w:t>Wyświetlacz 4” LCD typu TFT i rozdzielczości 800x480</w:t>
            </w:r>
          </w:p>
        </w:tc>
      </w:tr>
      <w:tr w:rsidR="00D419D6" w:rsidRPr="00B862F3" w14:paraId="29B3EF79" w14:textId="77777777" w:rsidTr="00C15CCA">
        <w:trPr>
          <w:jc w:val="center"/>
        </w:trPr>
        <w:tc>
          <w:tcPr>
            <w:tcW w:w="2929" w:type="dxa"/>
          </w:tcPr>
          <w:p w14:paraId="4D300E50" w14:textId="56631930" w:rsidR="00D419D6" w:rsidRPr="00B862F3" w:rsidRDefault="00D419D6" w:rsidP="008D5A68">
            <w:pPr>
              <w:jc w:val="center"/>
              <w:rPr>
                <w:rFonts w:ascii="Arial" w:hAnsi="Arial" w:cs="Arial"/>
                <w:lang w:eastAsia="pl-PL"/>
              </w:rPr>
            </w:pPr>
            <w:r w:rsidRPr="00B862F3">
              <w:rPr>
                <w:rFonts w:ascii="Arial" w:hAnsi="Arial" w:cs="Arial"/>
                <w:lang w:eastAsia="pl-PL"/>
              </w:rPr>
              <w:t>Mikroprocesor</w:t>
            </w:r>
          </w:p>
        </w:tc>
        <w:tc>
          <w:tcPr>
            <w:tcW w:w="5835" w:type="dxa"/>
          </w:tcPr>
          <w:p w14:paraId="47A1EAA7" w14:textId="32CA2B24" w:rsidR="00D419D6" w:rsidRPr="00B862F3" w:rsidRDefault="00D419D6" w:rsidP="008D5A68">
            <w:pPr>
              <w:jc w:val="center"/>
              <w:rPr>
                <w:rFonts w:ascii="Arial" w:hAnsi="Arial" w:cs="Arial"/>
                <w:lang w:eastAsia="pl-PL"/>
              </w:rPr>
            </w:pPr>
            <w:r w:rsidRPr="00B862F3">
              <w:rPr>
                <w:rFonts w:ascii="Arial" w:hAnsi="Arial" w:cs="Arial"/>
                <w:lang w:eastAsia="pl-PL"/>
              </w:rPr>
              <w:t>Cortex M4</w:t>
            </w:r>
          </w:p>
        </w:tc>
      </w:tr>
      <w:tr w:rsidR="00D419D6" w:rsidRPr="00B862F3" w14:paraId="1FAF7BA2" w14:textId="77777777" w:rsidTr="00C15CCA">
        <w:trPr>
          <w:jc w:val="center"/>
        </w:trPr>
        <w:tc>
          <w:tcPr>
            <w:tcW w:w="2929" w:type="dxa"/>
          </w:tcPr>
          <w:p w14:paraId="67B9D920" w14:textId="61BEE962" w:rsidR="00D419D6" w:rsidRPr="00B862F3" w:rsidRDefault="00D419D6" w:rsidP="008D5A68">
            <w:pPr>
              <w:jc w:val="center"/>
              <w:rPr>
                <w:rFonts w:ascii="Arial" w:hAnsi="Arial" w:cs="Arial"/>
                <w:lang w:eastAsia="pl-PL"/>
              </w:rPr>
            </w:pPr>
            <w:r w:rsidRPr="00B862F3">
              <w:rPr>
                <w:rFonts w:ascii="Arial" w:hAnsi="Arial" w:cs="Arial"/>
                <w:lang w:eastAsia="pl-PL"/>
              </w:rPr>
              <w:t>Maksymalna częstotliwość</w:t>
            </w:r>
          </w:p>
        </w:tc>
        <w:tc>
          <w:tcPr>
            <w:tcW w:w="5835" w:type="dxa"/>
          </w:tcPr>
          <w:p w14:paraId="5FCB9211" w14:textId="2A575890" w:rsidR="00D419D6" w:rsidRPr="00B862F3" w:rsidRDefault="00D419D6" w:rsidP="008D5A68">
            <w:pPr>
              <w:jc w:val="center"/>
              <w:rPr>
                <w:rFonts w:ascii="Arial" w:hAnsi="Arial" w:cs="Arial"/>
                <w:lang w:eastAsia="pl-PL"/>
              </w:rPr>
            </w:pPr>
            <w:r w:rsidRPr="00B862F3">
              <w:rPr>
                <w:rFonts w:ascii="Arial" w:hAnsi="Arial" w:cs="Arial"/>
                <w:lang w:eastAsia="pl-PL"/>
              </w:rPr>
              <w:t>180Mhz</w:t>
            </w:r>
          </w:p>
        </w:tc>
      </w:tr>
      <w:tr w:rsidR="00D419D6" w:rsidRPr="00B862F3" w14:paraId="069E1B1C" w14:textId="77777777" w:rsidTr="00C15CCA">
        <w:trPr>
          <w:jc w:val="center"/>
        </w:trPr>
        <w:tc>
          <w:tcPr>
            <w:tcW w:w="2929" w:type="dxa"/>
          </w:tcPr>
          <w:p w14:paraId="2A26A715" w14:textId="70EB174E" w:rsidR="00D419D6" w:rsidRPr="00B862F3" w:rsidRDefault="00D419D6" w:rsidP="008D5A68">
            <w:pPr>
              <w:jc w:val="center"/>
              <w:rPr>
                <w:rFonts w:ascii="Arial" w:hAnsi="Arial" w:cs="Arial"/>
                <w:lang w:eastAsia="pl-PL"/>
              </w:rPr>
            </w:pPr>
            <w:r w:rsidRPr="00B862F3">
              <w:rPr>
                <w:rFonts w:ascii="Arial" w:hAnsi="Arial" w:cs="Arial"/>
                <w:lang w:eastAsia="pl-PL"/>
              </w:rPr>
              <w:t>Pamięć RAM</w:t>
            </w:r>
          </w:p>
        </w:tc>
        <w:tc>
          <w:tcPr>
            <w:tcW w:w="5835" w:type="dxa"/>
          </w:tcPr>
          <w:p w14:paraId="27E49112" w14:textId="1F86AE65" w:rsidR="00D419D6" w:rsidRPr="00B862F3" w:rsidRDefault="00D419D6" w:rsidP="008D5A68">
            <w:pPr>
              <w:jc w:val="center"/>
              <w:rPr>
                <w:rFonts w:ascii="Arial" w:hAnsi="Arial" w:cs="Arial"/>
                <w:lang w:eastAsia="pl-PL"/>
              </w:rPr>
            </w:pPr>
            <w:r w:rsidRPr="00B862F3">
              <w:rPr>
                <w:rFonts w:ascii="Arial" w:hAnsi="Arial" w:cs="Arial"/>
                <w:lang w:eastAsia="pl-PL"/>
              </w:rPr>
              <w:t>324kB</w:t>
            </w:r>
          </w:p>
        </w:tc>
      </w:tr>
      <w:tr w:rsidR="00D419D6" w:rsidRPr="00B862F3" w14:paraId="369C90A7" w14:textId="77777777" w:rsidTr="00C15CCA">
        <w:trPr>
          <w:jc w:val="center"/>
        </w:trPr>
        <w:tc>
          <w:tcPr>
            <w:tcW w:w="2929" w:type="dxa"/>
          </w:tcPr>
          <w:p w14:paraId="7A82C428" w14:textId="06DEBA50" w:rsidR="00D419D6" w:rsidRPr="00B862F3" w:rsidRDefault="00D419D6" w:rsidP="008D5A68">
            <w:pPr>
              <w:jc w:val="center"/>
              <w:rPr>
                <w:rFonts w:ascii="Arial" w:hAnsi="Arial" w:cs="Arial"/>
                <w:lang w:eastAsia="pl-PL"/>
              </w:rPr>
            </w:pPr>
            <w:r w:rsidRPr="00B862F3">
              <w:rPr>
                <w:rFonts w:ascii="Arial" w:hAnsi="Arial" w:cs="Arial"/>
                <w:lang w:eastAsia="pl-PL"/>
              </w:rPr>
              <w:t>Wewnętrzna pamięć flash</w:t>
            </w:r>
          </w:p>
        </w:tc>
        <w:tc>
          <w:tcPr>
            <w:tcW w:w="5835" w:type="dxa"/>
          </w:tcPr>
          <w:p w14:paraId="05AC1B36" w14:textId="51104B88" w:rsidR="00D419D6" w:rsidRPr="00B862F3" w:rsidRDefault="00D419D6" w:rsidP="008D5A68">
            <w:pPr>
              <w:jc w:val="center"/>
              <w:rPr>
                <w:rFonts w:ascii="Arial" w:hAnsi="Arial" w:cs="Arial"/>
                <w:lang w:eastAsia="pl-PL"/>
              </w:rPr>
            </w:pPr>
            <w:r w:rsidRPr="00B862F3">
              <w:rPr>
                <w:rFonts w:ascii="Arial" w:hAnsi="Arial" w:cs="Arial"/>
                <w:lang w:eastAsia="pl-PL"/>
              </w:rPr>
              <w:t>2MB</w:t>
            </w:r>
          </w:p>
        </w:tc>
      </w:tr>
      <w:tr w:rsidR="00D419D6" w:rsidRPr="00B862F3" w14:paraId="41D78485" w14:textId="77777777" w:rsidTr="00C15CCA">
        <w:trPr>
          <w:jc w:val="center"/>
        </w:trPr>
        <w:tc>
          <w:tcPr>
            <w:tcW w:w="2929" w:type="dxa"/>
          </w:tcPr>
          <w:p w14:paraId="2F662CB0" w14:textId="3243EB01" w:rsidR="00D419D6" w:rsidRPr="00B862F3" w:rsidRDefault="00D419D6" w:rsidP="008D5A68">
            <w:pPr>
              <w:jc w:val="center"/>
              <w:rPr>
                <w:rFonts w:ascii="Arial" w:hAnsi="Arial" w:cs="Arial"/>
                <w:lang w:eastAsia="pl-PL"/>
              </w:rPr>
            </w:pPr>
            <w:r w:rsidRPr="00B862F3">
              <w:rPr>
                <w:rFonts w:ascii="Arial" w:hAnsi="Arial" w:cs="Arial"/>
                <w:lang w:eastAsia="pl-PL"/>
              </w:rPr>
              <w:t>Zewnętrzna pamięć flash</w:t>
            </w:r>
          </w:p>
        </w:tc>
        <w:tc>
          <w:tcPr>
            <w:tcW w:w="5835" w:type="dxa"/>
          </w:tcPr>
          <w:p w14:paraId="7DCD237E" w14:textId="5F3D75EE" w:rsidR="00D419D6" w:rsidRPr="00B862F3" w:rsidRDefault="00D419D6" w:rsidP="008D5A68">
            <w:pPr>
              <w:jc w:val="center"/>
              <w:rPr>
                <w:rFonts w:ascii="Arial" w:hAnsi="Arial" w:cs="Arial"/>
                <w:lang w:eastAsia="pl-PL"/>
              </w:rPr>
            </w:pPr>
            <w:r w:rsidRPr="00B862F3">
              <w:rPr>
                <w:rFonts w:ascii="Arial" w:hAnsi="Arial" w:cs="Arial"/>
                <w:lang w:eastAsia="pl-PL"/>
              </w:rPr>
              <w:t>128-Mbit Quad-SPI NOR</w:t>
            </w:r>
          </w:p>
        </w:tc>
      </w:tr>
      <w:tr w:rsidR="00D419D6" w:rsidRPr="00B862F3" w14:paraId="351FD4E9" w14:textId="77777777" w:rsidTr="00C15CCA">
        <w:trPr>
          <w:jc w:val="center"/>
        </w:trPr>
        <w:tc>
          <w:tcPr>
            <w:tcW w:w="2929" w:type="dxa"/>
          </w:tcPr>
          <w:p w14:paraId="0403C3F4" w14:textId="711266B3" w:rsidR="00D419D6" w:rsidRPr="00B862F3" w:rsidRDefault="00D419D6" w:rsidP="008D5A68">
            <w:pPr>
              <w:jc w:val="center"/>
              <w:rPr>
                <w:rFonts w:ascii="Arial" w:hAnsi="Arial" w:cs="Arial"/>
                <w:lang w:eastAsia="pl-PL"/>
              </w:rPr>
            </w:pPr>
            <w:r w:rsidRPr="00B862F3">
              <w:rPr>
                <w:rFonts w:ascii="Arial" w:hAnsi="Arial" w:cs="Arial"/>
                <w:lang w:eastAsia="pl-PL"/>
              </w:rPr>
              <w:t>Konektory zewnętrzne</w:t>
            </w:r>
          </w:p>
        </w:tc>
        <w:tc>
          <w:tcPr>
            <w:tcW w:w="5835" w:type="dxa"/>
          </w:tcPr>
          <w:p w14:paraId="1F810EC1" w14:textId="5C54F66A" w:rsidR="00D419D6" w:rsidRPr="00B862F3" w:rsidRDefault="00D419D6" w:rsidP="008D5A68">
            <w:pPr>
              <w:jc w:val="center"/>
              <w:rPr>
                <w:rFonts w:ascii="Arial" w:hAnsi="Arial" w:cs="Arial"/>
                <w:lang w:eastAsia="pl-PL"/>
              </w:rPr>
            </w:pPr>
            <w:r w:rsidRPr="00B862F3">
              <w:rPr>
                <w:rFonts w:ascii="Arial" w:hAnsi="Arial" w:cs="Arial"/>
                <w:lang w:eastAsia="pl-PL"/>
              </w:rPr>
              <w:t>Zestaw konektorów typu Arduino UNO V3</w:t>
            </w:r>
          </w:p>
        </w:tc>
      </w:tr>
      <w:tr w:rsidR="00D419D6" w:rsidRPr="00B862F3" w14:paraId="47B9B44E" w14:textId="77777777" w:rsidTr="00C15CCA">
        <w:trPr>
          <w:jc w:val="center"/>
        </w:trPr>
        <w:tc>
          <w:tcPr>
            <w:tcW w:w="2929" w:type="dxa"/>
          </w:tcPr>
          <w:p w14:paraId="2137BD79" w14:textId="17599171" w:rsidR="00D419D6" w:rsidRPr="00B862F3" w:rsidRDefault="00D419D6" w:rsidP="008D5A68">
            <w:pPr>
              <w:jc w:val="center"/>
              <w:rPr>
                <w:rFonts w:ascii="Arial" w:hAnsi="Arial" w:cs="Arial"/>
                <w:lang w:eastAsia="pl-PL"/>
              </w:rPr>
            </w:pPr>
            <w:r w:rsidRPr="00B862F3">
              <w:rPr>
                <w:rFonts w:ascii="Arial" w:hAnsi="Arial" w:cs="Arial"/>
                <w:lang w:eastAsia="pl-PL"/>
              </w:rPr>
              <w:t>Diody sygnalizacyjne</w:t>
            </w:r>
          </w:p>
        </w:tc>
        <w:tc>
          <w:tcPr>
            <w:tcW w:w="5835" w:type="dxa"/>
          </w:tcPr>
          <w:p w14:paraId="726C81BA" w14:textId="0633CE0E" w:rsidR="00D419D6" w:rsidRPr="00B862F3" w:rsidRDefault="00D419D6" w:rsidP="00996096">
            <w:pPr>
              <w:keepNext/>
              <w:jc w:val="center"/>
              <w:rPr>
                <w:rFonts w:ascii="Arial" w:hAnsi="Arial" w:cs="Arial"/>
                <w:lang w:eastAsia="pl-PL"/>
              </w:rPr>
            </w:pPr>
            <w:r w:rsidRPr="00B862F3">
              <w:rPr>
                <w:rFonts w:ascii="Arial" w:hAnsi="Arial" w:cs="Arial"/>
                <w:lang w:eastAsia="pl-PL"/>
              </w:rPr>
              <w:t>4 kolorowe diody umieszczone obok ekranu dotykowego</w:t>
            </w:r>
          </w:p>
        </w:tc>
      </w:tr>
    </w:tbl>
    <w:p w14:paraId="76D0DA37" w14:textId="77777777" w:rsidR="00546389" w:rsidRPr="00B862F3" w:rsidRDefault="00546389" w:rsidP="006A4E49">
      <w:pPr>
        <w:rPr>
          <w:rFonts w:ascii="Arial" w:hAnsi="Arial" w:cs="Arial"/>
          <w:lang w:eastAsia="pl-PL"/>
        </w:rPr>
      </w:pPr>
    </w:p>
    <w:p w14:paraId="58DAC254" w14:textId="6E1355D6" w:rsidR="00034DE0" w:rsidRPr="00B862F3" w:rsidRDefault="00034DE0" w:rsidP="006A4E49">
      <w:pPr>
        <w:rPr>
          <w:rFonts w:ascii="Arial" w:hAnsi="Arial" w:cs="Arial"/>
          <w:lang w:eastAsia="pl-PL"/>
        </w:rPr>
      </w:pPr>
      <w:r w:rsidRPr="00B862F3">
        <w:rPr>
          <w:rFonts w:ascii="Arial" w:hAnsi="Arial" w:cs="Arial"/>
          <w:lang w:eastAsia="pl-PL"/>
        </w:rPr>
        <w:t>Interfejsem służącym do programowania oraz debuggowania oprogramowania płytki jest</w:t>
      </w:r>
      <w:r w:rsidR="00C240A9" w:rsidRPr="00B862F3">
        <w:rPr>
          <w:rFonts w:ascii="Arial" w:hAnsi="Arial" w:cs="Arial"/>
          <w:lang w:eastAsia="pl-PL"/>
        </w:rPr>
        <w:t xml:space="preserve"> wbudowany</w:t>
      </w:r>
      <w:r w:rsidRPr="00B862F3">
        <w:rPr>
          <w:rFonts w:ascii="Arial" w:hAnsi="Arial" w:cs="Arial"/>
          <w:lang w:eastAsia="pl-PL"/>
        </w:rPr>
        <w:t xml:space="preserve"> ST-LINK w wersji V2-1.</w:t>
      </w:r>
    </w:p>
    <w:p w14:paraId="7C16AD51" w14:textId="554E8A94" w:rsidR="00387CE3" w:rsidRPr="00B862F3" w:rsidRDefault="00621F40" w:rsidP="00C240A9">
      <w:pPr>
        <w:rPr>
          <w:rFonts w:ascii="Arial" w:hAnsi="Arial" w:cs="Arial"/>
          <w:lang w:eastAsia="pl-PL"/>
        </w:rPr>
      </w:pPr>
      <w:r w:rsidRPr="00B862F3">
        <w:rPr>
          <w:rFonts w:ascii="Arial" w:hAnsi="Arial" w:cs="Arial"/>
          <w:lang w:eastAsia="pl-PL"/>
        </w:rPr>
        <w:t>Dodatkową istotną cechą jest obecność wirtualnego portu</w:t>
      </w:r>
      <w:r w:rsidR="00C240A9" w:rsidRPr="00B862F3">
        <w:rPr>
          <w:rFonts w:ascii="Arial" w:hAnsi="Arial" w:cs="Arial"/>
          <w:lang w:eastAsia="pl-PL"/>
        </w:rPr>
        <w:t xml:space="preserve"> komunikacyjnego USB współdzielącego złącze z interfejsem ST-LINK. Wspomniany port został wykorzystany do łatwego przesyłania wiadomości diagnostycznych z płytki do komputera PC.</w:t>
      </w:r>
    </w:p>
    <w:p w14:paraId="6A7C53EA" w14:textId="490AF128" w:rsidR="00084F6A" w:rsidRPr="00DE41BF" w:rsidRDefault="00084F6A" w:rsidP="00406BD6">
      <w:pPr>
        <w:pStyle w:val="Subtitle"/>
      </w:pPr>
      <w:r w:rsidRPr="00DE41BF">
        <w:t>Konwerter USB-UART</w:t>
      </w:r>
    </w:p>
    <w:p w14:paraId="5B9B2770" w14:textId="6A44CC66" w:rsidR="00D74A6C" w:rsidRPr="00B862F3" w:rsidRDefault="002248B8" w:rsidP="002248B8">
      <w:pPr>
        <w:rPr>
          <w:rFonts w:ascii="Arial" w:hAnsi="Arial" w:cs="Arial"/>
          <w:lang w:eastAsia="pl-PL"/>
        </w:rPr>
      </w:pPr>
      <w:r w:rsidRPr="00B862F3">
        <w:rPr>
          <w:rFonts w:ascii="Arial" w:hAnsi="Arial" w:cs="Arial"/>
          <w:lang w:eastAsia="pl-PL"/>
        </w:rPr>
        <w:t>Urządzenie podłączane do portu USB komputera mające na celu konwersję sygnału szeregowego do sygnału rozpoznawalnego przez UART.</w:t>
      </w:r>
    </w:p>
    <w:p w14:paraId="09177ABA" w14:textId="45CD1A6B" w:rsidR="007775C1" w:rsidRPr="007775C1" w:rsidRDefault="00E30BBA">
      <w:pPr>
        <w:pStyle w:val="Heading2"/>
      </w:pPr>
      <w:r>
        <w:t xml:space="preserve"> </w:t>
      </w:r>
      <w:bookmarkStart w:id="11" w:name="_Toc29035019"/>
      <w:r w:rsidR="001141D6" w:rsidRPr="00863DCE">
        <w:t>Lista użytego oprogramowania</w:t>
      </w:r>
      <w:bookmarkEnd w:id="11"/>
    </w:p>
    <w:p w14:paraId="630D9660" w14:textId="58779946" w:rsidR="00632FEE" w:rsidRPr="00DE41BF" w:rsidRDefault="00632FEE" w:rsidP="00406BD6">
      <w:pPr>
        <w:pStyle w:val="Subtitle"/>
      </w:pPr>
      <w:r w:rsidRPr="00DE41BF">
        <w:t>IAR Embedded Workbench</w:t>
      </w:r>
    </w:p>
    <w:p w14:paraId="0DEF23F0" w14:textId="43BED5A5" w:rsidR="00D06657" w:rsidRPr="005A0570" w:rsidRDefault="00D06657" w:rsidP="00D06657">
      <w:pPr>
        <w:rPr>
          <w:rFonts w:ascii="Arial" w:hAnsi="Arial" w:cs="Arial"/>
          <w:lang w:eastAsia="pl-PL"/>
        </w:rPr>
      </w:pPr>
      <w:r w:rsidRPr="005A0570">
        <w:rPr>
          <w:rFonts w:ascii="Arial" w:hAnsi="Arial" w:cs="Arial"/>
          <w:lang w:eastAsia="pl-PL"/>
        </w:rPr>
        <w:t>Środowisko IDE do kompilowania programu, programowania pamięci i debuggowania płytki.</w:t>
      </w:r>
    </w:p>
    <w:p w14:paraId="7D31CA61" w14:textId="68F86C92" w:rsidR="00632FEE" w:rsidRPr="00DE41BF" w:rsidRDefault="00632FEE" w:rsidP="00406BD6">
      <w:pPr>
        <w:pStyle w:val="Subtitle"/>
      </w:pPr>
      <w:r w:rsidRPr="00DE41BF">
        <w:t>STLink Utility</w:t>
      </w:r>
    </w:p>
    <w:p w14:paraId="7A3A64D8" w14:textId="46B0C1C3" w:rsidR="00D06657" w:rsidRPr="005A0570" w:rsidRDefault="00D06657" w:rsidP="00D06657">
      <w:pPr>
        <w:rPr>
          <w:rFonts w:ascii="Arial" w:hAnsi="Arial" w:cs="Arial"/>
          <w:lang w:eastAsia="pl-PL"/>
        </w:rPr>
      </w:pPr>
      <w:r w:rsidRPr="005A0570">
        <w:rPr>
          <w:rFonts w:ascii="Arial" w:hAnsi="Arial" w:cs="Arial"/>
          <w:lang w:eastAsia="pl-PL"/>
        </w:rPr>
        <w:t>Program firmy ST Microelectronics służący do programowania oraz monitorowania</w:t>
      </w:r>
      <w:r w:rsidR="006A4E49" w:rsidRPr="005A0570">
        <w:rPr>
          <w:rFonts w:ascii="Arial" w:hAnsi="Arial" w:cs="Arial"/>
          <w:lang w:eastAsia="pl-PL"/>
        </w:rPr>
        <w:t xml:space="preserve"> zawartości</w:t>
      </w:r>
      <w:r w:rsidRPr="005A0570">
        <w:rPr>
          <w:rFonts w:ascii="Arial" w:hAnsi="Arial" w:cs="Arial"/>
          <w:lang w:eastAsia="pl-PL"/>
        </w:rPr>
        <w:t xml:space="preserve"> pamięci płytki.</w:t>
      </w:r>
    </w:p>
    <w:p w14:paraId="067BE42C" w14:textId="513384CC" w:rsidR="00632FEE" w:rsidRPr="00DE41BF" w:rsidRDefault="00632FEE" w:rsidP="00406BD6">
      <w:pPr>
        <w:pStyle w:val="Subtitle"/>
      </w:pPr>
      <w:r w:rsidRPr="00DE41BF">
        <w:t>Touch GFX 4.10</w:t>
      </w:r>
    </w:p>
    <w:p w14:paraId="0EFD08C0" w14:textId="06063035" w:rsidR="00D06657" w:rsidRPr="005A0570" w:rsidRDefault="00D06657" w:rsidP="00D06657">
      <w:pPr>
        <w:rPr>
          <w:rFonts w:ascii="Arial" w:hAnsi="Arial" w:cs="Arial"/>
          <w:lang w:eastAsia="pl-PL"/>
        </w:rPr>
      </w:pPr>
      <w:r w:rsidRPr="005A0570">
        <w:rPr>
          <w:rFonts w:ascii="Arial" w:hAnsi="Arial" w:cs="Arial"/>
          <w:lang w:eastAsia="pl-PL"/>
        </w:rPr>
        <w:t>Środowisko służące do tworzenia graficznego interfejsu użytkownika wyświetlanego na ekranie dotykowym płytki. Generuje kod źródłowy oparty na systemie FreeRTOS.</w:t>
      </w:r>
    </w:p>
    <w:p w14:paraId="010FF2AF" w14:textId="0E7416E2" w:rsidR="00632FEE" w:rsidRPr="00DE41BF" w:rsidRDefault="00632FEE" w:rsidP="00406BD6">
      <w:pPr>
        <w:pStyle w:val="Subtitle"/>
      </w:pPr>
      <w:r w:rsidRPr="00DE41BF">
        <w:t>Free RTOS 7.6.0</w:t>
      </w:r>
    </w:p>
    <w:p w14:paraId="42001C1C" w14:textId="793397FF" w:rsidR="00D06657" w:rsidRPr="005A0570" w:rsidRDefault="00D06657" w:rsidP="00D06657">
      <w:pPr>
        <w:rPr>
          <w:rFonts w:ascii="Arial" w:hAnsi="Arial" w:cs="Arial"/>
          <w:lang w:eastAsia="pl-PL"/>
        </w:rPr>
      </w:pPr>
      <w:r w:rsidRPr="005A0570">
        <w:rPr>
          <w:rFonts w:ascii="Arial" w:hAnsi="Arial" w:cs="Arial"/>
          <w:lang w:eastAsia="pl-PL"/>
        </w:rPr>
        <w:t>System operacyjny czasu rzeczywistego stosowany dla zapewnienia wielozadaniowej pracy programu, a jednocześnie odpowiedniej responsywności inte</w:t>
      </w:r>
      <w:r w:rsidR="00350F9C">
        <w:rPr>
          <w:rFonts w:ascii="Arial" w:hAnsi="Arial" w:cs="Arial"/>
          <w:lang w:eastAsia="pl-PL"/>
        </w:rPr>
        <w:t>r</w:t>
      </w:r>
      <w:r w:rsidRPr="005A0570">
        <w:rPr>
          <w:rFonts w:ascii="Arial" w:hAnsi="Arial" w:cs="Arial"/>
          <w:lang w:eastAsia="pl-PL"/>
        </w:rPr>
        <w:t>fejsu graficznego.</w:t>
      </w:r>
    </w:p>
    <w:p w14:paraId="10CB393C" w14:textId="77777777" w:rsidR="007775C1" w:rsidRDefault="007775C1" w:rsidP="007775C1">
      <w:pPr>
        <w:pStyle w:val="Subtitle"/>
      </w:pPr>
    </w:p>
    <w:p w14:paraId="6B396DB6" w14:textId="77777777" w:rsidR="007775C1" w:rsidRDefault="007775C1" w:rsidP="007775C1">
      <w:pPr>
        <w:pStyle w:val="Subtitle"/>
      </w:pPr>
    </w:p>
    <w:p w14:paraId="30B763C9" w14:textId="5F5F6F30" w:rsidR="00632FEE" w:rsidRPr="00DE41BF" w:rsidRDefault="00632FEE" w:rsidP="00406BD6">
      <w:pPr>
        <w:pStyle w:val="Subtitle"/>
      </w:pPr>
      <w:r w:rsidRPr="00DE41BF">
        <w:lastRenderedPageBreak/>
        <w:t>Qt Creator + Qt libraries 5.13.0</w:t>
      </w:r>
    </w:p>
    <w:p w14:paraId="3DDBF48B" w14:textId="51A36E18" w:rsidR="00D06657" w:rsidRPr="005A0570" w:rsidRDefault="00D06657" w:rsidP="00D06657">
      <w:pPr>
        <w:rPr>
          <w:rFonts w:ascii="Arial" w:hAnsi="Arial" w:cs="Arial"/>
          <w:lang w:eastAsia="pl-PL"/>
        </w:rPr>
      </w:pPr>
      <w:r w:rsidRPr="005A0570">
        <w:rPr>
          <w:rFonts w:ascii="Arial" w:hAnsi="Arial" w:cs="Arial"/>
          <w:lang w:eastAsia="pl-PL"/>
        </w:rPr>
        <w:t>Środowisko IDE oraz zestaw bibliotek służących do implementacji graficznego interfejsu użytkownika dla aplikacji komputerowej oraz szeregu dodatkowych funkcji np. transmisji danych z użyciem portu szeregowego.</w:t>
      </w:r>
    </w:p>
    <w:p w14:paraId="58D4F7C3" w14:textId="6F3BB9F4" w:rsidR="00632FEE" w:rsidRPr="00DE41BF" w:rsidRDefault="00632FEE" w:rsidP="00406BD6">
      <w:pPr>
        <w:pStyle w:val="Subtitle"/>
      </w:pPr>
      <w:r w:rsidRPr="00DE41BF">
        <w:t>Git</w:t>
      </w:r>
    </w:p>
    <w:p w14:paraId="3854DC2B" w14:textId="6EB78EC9" w:rsidR="00D06657" w:rsidRPr="005A0570" w:rsidRDefault="00D06657" w:rsidP="00D06657">
      <w:pPr>
        <w:rPr>
          <w:rFonts w:ascii="Arial" w:hAnsi="Arial" w:cs="Arial"/>
          <w:lang w:eastAsia="pl-PL"/>
        </w:rPr>
      </w:pPr>
      <w:r w:rsidRPr="005A0570">
        <w:rPr>
          <w:rFonts w:ascii="Arial" w:hAnsi="Arial" w:cs="Arial"/>
          <w:lang w:eastAsia="pl-PL"/>
        </w:rPr>
        <w:t>Program służący do obsługi systemu kontroli wersji o tej samej nazwie. Zapewnie lepsze zarządzanie zmianami w kodzie</w:t>
      </w:r>
      <w:r w:rsidR="002248B8" w:rsidRPr="005A0570">
        <w:rPr>
          <w:rFonts w:ascii="Arial" w:hAnsi="Arial" w:cs="Arial"/>
          <w:lang w:eastAsia="pl-PL"/>
        </w:rPr>
        <w:t>.</w:t>
      </w:r>
    </w:p>
    <w:p w14:paraId="3B5881F6" w14:textId="453F7A38" w:rsidR="005D5EE6" w:rsidRPr="00863DCE" w:rsidRDefault="005D5EE6" w:rsidP="00863DCE">
      <w:pPr>
        <w:pStyle w:val="Heading2"/>
      </w:pPr>
      <w:bookmarkStart w:id="12" w:name="_Toc29035020"/>
      <w:r w:rsidRPr="00863DCE">
        <w:t>Schemat połączeń</w:t>
      </w:r>
      <w:bookmarkEnd w:id="12"/>
    </w:p>
    <w:p w14:paraId="6BDC1514" w14:textId="682D9782" w:rsidR="00D16A42" w:rsidRDefault="00BF439E" w:rsidP="00D16A42">
      <w:pPr>
        <w:keepNext/>
      </w:pPr>
      <w:r>
        <w:rPr>
          <w:noProof/>
          <w:lang w:val="en-US"/>
        </w:rPr>
        <w:drawing>
          <wp:inline distT="0" distB="0" distL="0" distR="0" wp14:anchorId="56A8AA87" wp14:editId="45540BD2">
            <wp:extent cx="5608320" cy="3870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320" cy="3870960"/>
                    </a:xfrm>
                    <a:prstGeom prst="rect">
                      <a:avLst/>
                    </a:prstGeom>
                    <a:noFill/>
                    <a:ln>
                      <a:noFill/>
                    </a:ln>
                  </pic:spPr>
                </pic:pic>
              </a:graphicData>
            </a:graphic>
          </wp:inline>
        </w:drawing>
      </w:r>
    </w:p>
    <w:p w14:paraId="112F821B" w14:textId="110B921D" w:rsidR="00BF439E" w:rsidRPr="005A0570" w:rsidRDefault="00D16A42" w:rsidP="006B2DB7">
      <w:pPr>
        <w:pStyle w:val="Caption"/>
        <w:jc w:val="center"/>
        <w:rPr>
          <w:rFonts w:ascii="Arial" w:hAnsi="Arial" w:cs="Arial"/>
          <w:sz w:val="22"/>
          <w:szCs w:val="22"/>
          <w:lang w:eastAsia="pl-PL"/>
        </w:rPr>
      </w:pPr>
      <w:r w:rsidRPr="005A0570">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3</w:t>
      </w:r>
      <w:r w:rsidR="00BD26D5">
        <w:rPr>
          <w:rFonts w:ascii="Arial" w:hAnsi="Arial" w:cs="Arial"/>
          <w:sz w:val="22"/>
          <w:szCs w:val="22"/>
        </w:rPr>
        <w:fldChar w:fldCharType="end"/>
      </w:r>
      <w:r w:rsidRPr="005A0570">
        <w:rPr>
          <w:rFonts w:ascii="Arial" w:hAnsi="Arial" w:cs="Arial"/>
          <w:noProof/>
          <w:sz w:val="22"/>
          <w:szCs w:val="22"/>
        </w:rPr>
        <w:t xml:space="preserve"> Schemat połączeń w systemie</w:t>
      </w:r>
    </w:p>
    <w:p w14:paraId="0F016583" w14:textId="39248CF4" w:rsidR="0007214D" w:rsidRPr="005A0570" w:rsidRDefault="00EA7D63" w:rsidP="005D5EE6">
      <w:pPr>
        <w:rPr>
          <w:rFonts w:ascii="Arial" w:hAnsi="Arial" w:cs="Arial"/>
          <w:lang w:eastAsia="pl-PL"/>
        </w:rPr>
      </w:pPr>
      <w:r w:rsidRPr="005A0570">
        <w:rPr>
          <w:rFonts w:ascii="Arial" w:hAnsi="Arial" w:cs="Arial"/>
          <w:lang w:eastAsia="pl-PL"/>
        </w:rPr>
        <w:t xml:space="preserve">Komputer PC </w:t>
      </w:r>
      <w:r w:rsidR="005D489E" w:rsidRPr="005A0570">
        <w:rPr>
          <w:rFonts w:ascii="Arial" w:hAnsi="Arial" w:cs="Arial"/>
          <w:lang w:eastAsia="pl-PL"/>
        </w:rPr>
        <w:t>połączony jest kablem USB z</w:t>
      </w:r>
      <w:r w:rsidR="00A50990" w:rsidRPr="005A0570">
        <w:rPr>
          <w:rFonts w:ascii="Arial" w:hAnsi="Arial" w:cs="Arial"/>
          <w:lang w:eastAsia="pl-PL"/>
        </w:rPr>
        <w:t>e złączem CN1 płytki Discovery. Na złączu</w:t>
      </w:r>
      <w:r w:rsidR="0007214D" w:rsidRPr="005A0570">
        <w:rPr>
          <w:rFonts w:ascii="Arial" w:hAnsi="Arial" w:cs="Arial"/>
          <w:lang w:eastAsia="pl-PL"/>
        </w:rPr>
        <w:t xml:space="preserve"> tym</w:t>
      </w:r>
      <w:r w:rsidR="00A50990" w:rsidRPr="005A0570">
        <w:rPr>
          <w:rFonts w:ascii="Arial" w:hAnsi="Arial" w:cs="Arial"/>
          <w:lang w:eastAsia="pl-PL"/>
        </w:rPr>
        <w:t xml:space="preserve"> wyprowadzony jest interfejs</w:t>
      </w:r>
      <w:r w:rsidR="005D489E" w:rsidRPr="005A0570">
        <w:rPr>
          <w:rFonts w:ascii="Arial" w:hAnsi="Arial" w:cs="Arial"/>
          <w:lang w:eastAsia="pl-PL"/>
        </w:rPr>
        <w:t xml:space="preserve"> ST-LINK</w:t>
      </w:r>
      <w:r w:rsidR="0007214D" w:rsidRPr="005A0570">
        <w:rPr>
          <w:rFonts w:ascii="Arial" w:hAnsi="Arial" w:cs="Arial"/>
          <w:lang w:eastAsia="pl-PL"/>
        </w:rPr>
        <w:t xml:space="preserve"> służący między innymi do programowania płytki.</w:t>
      </w:r>
    </w:p>
    <w:p w14:paraId="001067E6" w14:textId="118BD386" w:rsidR="00EA7D63" w:rsidRPr="005A0570" w:rsidRDefault="0007214D" w:rsidP="005D5EE6">
      <w:pPr>
        <w:rPr>
          <w:rFonts w:ascii="Arial" w:hAnsi="Arial" w:cs="Arial"/>
          <w:lang w:eastAsia="pl-PL"/>
        </w:rPr>
      </w:pPr>
      <w:r w:rsidRPr="005A0570">
        <w:rPr>
          <w:rFonts w:ascii="Arial" w:hAnsi="Arial" w:cs="Arial"/>
          <w:lang w:eastAsia="pl-PL"/>
        </w:rPr>
        <w:t>Złącze CN1 obsługuje również wirtualny port komunikacyjny – Virtual COM Port. W praktyce jest to interfejs USART3 widoczny z poziomu komputera PC jako komunikacyjny port szeregowy. Port ten używany jest do wysyłania wiadomości diagnostycznych z płytki do komputera.</w:t>
      </w:r>
    </w:p>
    <w:p w14:paraId="71A33E2C" w14:textId="4A52F621" w:rsidR="008116CC" w:rsidRPr="005A0570" w:rsidRDefault="008116CC" w:rsidP="005D5EE6">
      <w:pPr>
        <w:rPr>
          <w:rFonts w:ascii="Arial" w:hAnsi="Arial" w:cs="Arial"/>
          <w:lang w:eastAsia="pl-PL"/>
        </w:rPr>
      </w:pPr>
      <w:r w:rsidRPr="005A0570">
        <w:rPr>
          <w:rFonts w:ascii="Arial" w:hAnsi="Arial" w:cs="Arial"/>
          <w:lang w:eastAsia="pl-PL"/>
        </w:rPr>
        <w:t>Do komputera PC podłączony jest również konwerter USB-UART rozgałęziający się na dwa kable – TX oraz RX – które służą odpowiednio do nadawania oraz odbierania sygnał</w:t>
      </w:r>
      <w:r w:rsidR="00CC0740" w:rsidRPr="005A0570">
        <w:rPr>
          <w:rFonts w:ascii="Arial" w:hAnsi="Arial" w:cs="Arial"/>
          <w:lang w:eastAsia="pl-PL"/>
        </w:rPr>
        <w:t>u. Kable te połączone są z cyfrowymi pinami żeńskimi D0 oraz D1 płytki. Piny te są skonfigurowane jako piny RX i TX interfejsu USART6.</w:t>
      </w:r>
    </w:p>
    <w:p w14:paraId="37DCBDAC" w14:textId="77777777" w:rsidR="005A0570" w:rsidRDefault="005A0570" w:rsidP="006A4E49">
      <w:pPr>
        <w:rPr>
          <w:lang w:eastAsia="pl-PL"/>
        </w:rPr>
      </w:pPr>
    </w:p>
    <w:p w14:paraId="31970BA0" w14:textId="2DC31579" w:rsidR="006A4E49" w:rsidRDefault="006A4E49" w:rsidP="00E07481">
      <w:pPr>
        <w:pStyle w:val="Heading1"/>
      </w:pPr>
      <w:bookmarkStart w:id="13" w:name="_Toc29035021"/>
      <w:r>
        <w:lastRenderedPageBreak/>
        <w:t>Opis komunikacji</w:t>
      </w:r>
      <w:r w:rsidR="00EF2142">
        <w:t xml:space="preserve"> w systemie</w:t>
      </w:r>
      <w:bookmarkEnd w:id="13"/>
    </w:p>
    <w:p w14:paraId="7BE9BB61" w14:textId="643E4371" w:rsidR="006044F0" w:rsidRPr="005A0570" w:rsidRDefault="006044F0" w:rsidP="006044F0">
      <w:pPr>
        <w:rPr>
          <w:rFonts w:ascii="Arial" w:hAnsi="Arial" w:cs="Arial"/>
          <w:lang w:eastAsia="pl-PL"/>
        </w:rPr>
      </w:pPr>
      <w:r w:rsidRPr="005A0570">
        <w:rPr>
          <w:rFonts w:ascii="Arial" w:hAnsi="Arial" w:cs="Arial"/>
          <w:lang w:eastAsia="pl-PL"/>
        </w:rPr>
        <w:t>Komunikacja między</w:t>
      </w:r>
      <w:r w:rsidR="00FD5AFC" w:rsidRPr="005A0570">
        <w:rPr>
          <w:rFonts w:ascii="Arial" w:hAnsi="Arial" w:cs="Arial"/>
          <w:lang w:eastAsia="pl-PL"/>
        </w:rPr>
        <w:t xml:space="preserve"> aplikacją testową i</w:t>
      </w:r>
      <w:r w:rsidRPr="005A0570">
        <w:rPr>
          <w:rFonts w:ascii="Arial" w:hAnsi="Arial" w:cs="Arial"/>
          <w:lang w:eastAsia="pl-PL"/>
        </w:rPr>
        <w:t xml:space="preserve"> </w:t>
      </w:r>
      <w:r w:rsidR="00FD5AFC" w:rsidRPr="005A0570">
        <w:rPr>
          <w:rFonts w:ascii="Arial" w:hAnsi="Arial" w:cs="Arial"/>
          <w:lang w:eastAsia="pl-PL"/>
        </w:rPr>
        <w:t xml:space="preserve">płytką Discovery </w:t>
      </w:r>
      <w:r w:rsidRPr="005A0570">
        <w:rPr>
          <w:rFonts w:ascii="Arial" w:hAnsi="Arial" w:cs="Arial"/>
          <w:lang w:eastAsia="pl-PL"/>
        </w:rPr>
        <w:t>polega na wymianie</w:t>
      </w:r>
      <w:r w:rsidR="001755DC" w:rsidRPr="005A0570">
        <w:rPr>
          <w:rFonts w:ascii="Arial" w:hAnsi="Arial" w:cs="Arial"/>
          <w:lang w:eastAsia="pl-PL"/>
        </w:rPr>
        <w:t xml:space="preserve"> wiadomości w postaci</w:t>
      </w:r>
      <w:r w:rsidRPr="005A0570">
        <w:rPr>
          <w:rFonts w:ascii="Arial" w:hAnsi="Arial" w:cs="Arial"/>
          <w:lang w:eastAsia="pl-PL"/>
        </w:rPr>
        <w:t xml:space="preserve"> </w:t>
      </w:r>
      <w:r w:rsidR="00585C9D" w:rsidRPr="005A0570">
        <w:rPr>
          <w:rFonts w:ascii="Arial" w:hAnsi="Arial" w:cs="Arial"/>
          <w:lang w:eastAsia="pl-PL"/>
        </w:rPr>
        <w:t>pakietów</w:t>
      </w:r>
      <w:r w:rsidRPr="005A0570">
        <w:rPr>
          <w:rFonts w:ascii="Arial" w:hAnsi="Arial" w:cs="Arial"/>
          <w:lang w:eastAsia="pl-PL"/>
        </w:rPr>
        <w:t>. Każd</w:t>
      </w:r>
      <w:r w:rsidR="001755DC" w:rsidRPr="005A0570">
        <w:rPr>
          <w:rFonts w:ascii="Arial" w:hAnsi="Arial" w:cs="Arial"/>
          <w:lang w:eastAsia="pl-PL"/>
        </w:rPr>
        <w:t>y pakiet składa się z 20</w:t>
      </w:r>
      <w:r w:rsidR="0088400A" w:rsidRPr="005A0570">
        <w:rPr>
          <w:rFonts w:ascii="Arial" w:hAnsi="Arial" w:cs="Arial"/>
          <w:lang w:eastAsia="pl-PL"/>
        </w:rPr>
        <w:t xml:space="preserve"> jednobajtowych</w:t>
      </w:r>
      <w:r w:rsidR="001755DC" w:rsidRPr="005A0570">
        <w:rPr>
          <w:rFonts w:ascii="Arial" w:hAnsi="Arial" w:cs="Arial"/>
          <w:lang w:eastAsia="pl-PL"/>
        </w:rPr>
        <w:t xml:space="preserve"> ramek gdzie wartość każdej z ramek reprezentuje jedno pole pakietu. Każdy pakiet składa się z</w:t>
      </w:r>
      <w:r w:rsidR="00525647" w:rsidRPr="005A0570">
        <w:rPr>
          <w:rFonts w:ascii="Arial" w:hAnsi="Arial" w:cs="Arial"/>
          <w:lang w:eastAsia="pl-PL"/>
        </w:rPr>
        <w:t xml:space="preserve"> nagłówka, payloadu oraz sumy kontrolnej CRC.</w:t>
      </w:r>
      <w:r w:rsidR="0088400A" w:rsidRPr="005A0570">
        <w:rPr>
          <w:rFonts w:ascii="Arial" w:hAnsi="Arial" w:cs="Arial"/>
          <w:lang w:eastAsia="pl-PL"/>
        </w:rPr>
        <w:t xml:space="preserve"> </w:t>
      </w:r>
    </w:p>
    <w:p w14:paraId="023BEF52" w14:textId="4F4D71EB" w:rsidR="003222EC" w:rsidRDefault="006044F0" w:rsidP="00863DCE">
      <w:pPr>
        <w:pStyle w:val="Heading2"/>
      </w:pPr>
      <w:bookmarkStart w:id="14" w:name="_Toc29035022"/>
      <w:r w:rsidRPr="00863DCE">
        <w:t>Pakiet UART</w:t>
      </w:r>
      <w:r w:rsidR="001464D2">
        <w:t xml:space="preserve"> – opis ogólny</w:t>
      </w:r>
      <w:bookmarkEnd w:id="14"/>
    </w:p>
    <w:p w14:paraId="4B555498" w14:textId="315DE1C9" w:rsidR="0063654B" w:rsidRPr="005A0570" w:rsidRDefault="00D166DB" w:rsidP="0063654B">
      <w:pPr>
        <w:rPr>
          <w:rFonts w:ascii="Arial" w:hAnsi="Arial" w:cs="Arial"/>
          <w:lang w:eastAsia="pl-PL"/>
        </w:rPr>
      </w:pPr>
      <w:r w:rsidRPr="005A0570">
        <w:rPr>
          <w:rFonts w:ascii="Arial" w:hAnsi="Arial" w:cs="Arial"/>
          <w:lang w:eastAsia="pl-PL"/>
        </w:rPr>
        <w:t>Nagłówek, payload oraz CRC składają się odpowiednio z 6, 10 i 4 pól. O</w:t>
      </w:r>
      <w:r w:rsidR="0063654B" w:rsidRPr="005A0570">
        <w:rPr>
          <w:rFonts w:ascii="Arial" w:hAnsi="Arial" w:cs="Arial"/>
          <w:lang w:eastAsia="pl-PL"/>
        </w:rPr>
        <w:t>pis</w:t>
      </w:r>
      <w:r w:rsidRPr="005A0570">
        <w:rPr>
          <w:rFonts w:ascii="Arial" w:hAnsi="Arial" w:cs="Arial"/>
          <w:lang w:eastAsia="pl-PL"/>
        </w:rPr>
        <w:t xml:space="preserve"> roli jaką odgrywa każde pole w pakiecie</w:t>
      </w:r>
      <w:r w:rsidR="0063654B" w:rsidRPr="005A0570">
        <w:rPr>
          <w:rFonts w:ascii="Arial" w:hAnsi="Arial" w:cs="Arial"/>
          <w:lang w:eastAsia="pl-PL"/>
        </w:rPr>
        <w:t xml:space="preserve"> przedstawia</w:t>
      </w:r>
      <w:r w:rsidR="00192260" w:rsidRPr="005A0570">
        <w:rPr>
          <w:rFonts w:ascii="Arial" w:hAnsi="Arial" w:cs="Arial"/>
          <w:lang w:eastAsia="pl-PL"/>
        </w:rPr>
        <w:t xml:space="preserve"> tabela 2.</w:t>
      </w:r>
    </w:p>
    <w:p w14:paraId="79ABA1ED" w14:textId="2F852753" w:rsidR="009109AF" w:rsidRPr="005A0570" w:rsidRDefault="009109AF" w:rsidP="009109AF">
      <w:pPr>
        <w:pStyle w:val="Caption"/>
        <w:jc w:val="center"/>
        <w:rPr>
          <w:rFonts w:ascii="Arial" w:hAnsi="Arial" w:cs="Arial"/>
          <w:sz w:val="22"/>
          <w:szCs w:val="22"/>
        </w:rPr>
      </w:pPr>
      <w:r w:rsidRPr="005A0570">
        <w:rPr>
          <w:rFonts w:ascii="Arial" w:hAnsi="Arial" w:cs="Arial"/>
          <w:sz w:val="22"/>
          <w:szCs w:val="22"/>
        </w:rPr>
        <w:t xml:space="preserve">Tabela </w:t>
      </w:r>
      <w:r w:rsidR="00F00A5C" w:rsidRPr="005A0570">
        <w:rPr>
          <w:rFonts w:ascii="Arial" w:hAnsi="Arial" w:cs="Arial"/>
          <w:sz w:val="22"/>
          <w:szCs w:val="22"/>
        </w:rPr>
        <w:fldChar w:fldCharType="begin"/>
      </w:r>
      <w:r w:rsidR="00F00A5C" w:rsidRPr="005A0570">
        <w:rPr>
          <w:rFonts w:ascii="Arial" w:hAnsi="Arial" w:cs="Arial"/>
          <w:sz w:val="22"/>
          <w:szCs w:val="22"/>
        </w:rPr>
        <w:instrText xml:space="preserve"> SEQ Tabela \* ARABIC </w:instrText>
      </w:r>
      <w:r w:rsidR="00F00A5C" w:rsidRPr="005A0570">
        <w:rPr>
          <w:rFonts w:ascii="Arial" w:hAnsi="Arial" w:cs="Arial"/>
          <w:sz w:val="22"/>
          <w:szCs w:val="22"/>
        </w:rPr>
        <w:fldChar w:fldCharType="separate"/>
      </w:r>
      <w:r w:rsidR="00D91424">
        <w:rPr>
          <w:rFonts w:ascii="Arial" w:hAnsi="Arial" w:cs="Arial"/>
          <w:noProof/>
          <w:sz w:val="22"/>
          <w:szCs w:val="22"/>
        </w:rPr>
        <w:t>2</w:t>
      </w:r>
      <w:r w:rsidR="00F00A5C" w:rsidRPr="005A0570">
        <w:rPr>
          <w:rFonts w:ascii="Arial" w:hAnsi="Arial" w:cs="Arial"/>
          <w:sz w:val="22"/>
          <w:szCs w:val="22"/>
        </w:rPr>
        <w:fldChar w:fldCharType="end"/>
      </w:r>
      <w:r w:rsidRPr="005A0570">
        <w:rPr>
          <w:rFonts w:ascii="Arial" w:hAnsi="Arial" w:cs="Arial"/>
          <w:noProof/>
          <w:sz w:val="22"/>
          <w:szCs w:val="22"/>
        </w:rPr>
        <w:t xml:space="preserve"> Opis pakietu UART</w:t>
      </w:r>
    </w:p>
    <w:tbl>
      <w:tblPr>
        <w:tblStyle w:val="TableGrid"/>
        <w:tblpPr w:leftFromText="180" w:rightFromText="180" w:vertAnchor="text" w:tblpXSpec="center" w:tblpY="1"/>
        <w:tblOverlap w:val="never"/>
        <w:tblW w:w="9129" w:type="dxa"/>
        <w:tblLook w:val="04A0" w:firstRow="1" w:lastRow="0" w:firstColumn="1" w:lastColumn="0" w:noHBand="0" w:noVBand="1"/>
      </w:tblPr>
      <w:tblGrid>
        <w:gridCol w:w="560"/>
        <w:gridCol w:w="1272"/>
        <w:gridCol w:w="7297"/>
      </w:tblGrid>
      <w:tr w:rsidR="00A36779" w:rsidRPr="005A0570" w14:paraId="28B15A87" w14:textId="77777777" w:rsidTr="00B5162E">
        <w:tc>
          <w:tcPr>
            <w:tcW w:w="560" w:type="dxa"/>
            <w:vMerge w:val="restart"/>
            <w:shd w:val="clear" w:color="auto" w:fill="FFFF00"/>
            <w:textDirection w:val="btLr"/>
            <w:vAlign w:val="center"/>
          </w:tcPr>
          <w:p w14:paraId="55508379" w14:textId="2FA4BB04" w:rsidR="00A36779" w:rsidRPr="005A0570" w:rsidRDefault="00A36779" w:rsidP="00613607">
            <w:pPr>
              <w:ind w:left="113" w:right="113"/>
              <w:jc w:val="center"/>
              <w:rPr>
                <w:rFonts w:ascii="Arial" w:hAnsi="Arial" w:cs="Arial"/>
                <w:b/>
                <w:bCs/>
                <w:lang w:eastAsia="pl-PL"/>
              </w:rPr>
            </w:pPr>
            <w:r w:rsidRPr="005A0570">
              <w:rPr>
                <w:rFonts w:ascii="Arial" w:hAnsi="Arial" w:cs="Arial"/>
                <w:b/>
                <w:bCs/>
                <w:lang w:eastAsia="pl-PL"/>
              </w:rPr>
              <w:t>Nagłówe</w:t>
            </w:r>
            <w:r w:rsidR="00613607" w:rsidRPr="005A0570">
              <w:rPr>
                <w:rFonts w:ascii="Arial" w:hAnsi="Arial" w:cs="Arial"/>
                <w:b/>
                <w:bCs/>
                <w:lang w:eastAsia="pl-PL"/>
              </w:rPr>
              <w:t>k</w:t>
            </w:r>
          </w:p>
        </w:tc>
        <w:tc>
          <w:tcPr>
            <w:tcW w:w="1272" w:type="dxa"/>
            <w:vAlign w:val="center"/>
          </w:tcPr>
          <w:p w14:paraId="0FEF98A7" w14:textId="0D1AB9A4" w:rsidR="00A36779" w:rsidRPr="005A0570" w:rsidRDefault="00A36779" w:rsidP="00A36779">
            <w:pPr>
              <w:jc w:val="center"/>
              <w:rPr>
                <w:rFonts w:ascii="Arial" w:hAnsi="Arial" w:cs="Arial"/>
                <w:b/>
                <w:bCs/>
                <w:lang w:eastAsia="pl-PL"/>
              </w:rPr>
            </w:pPr>
            <w:r w:rsidRPr="005A0570">
              <w:rPr>
                <w:rFonts w:ascii="Arial" w:hAnsi="Arial" w:cs="Arial"/>
                <w:b/>
                <w:bCs/>
                <w:lang w:eastAsia="pl-PL"/>
              </w:rPr>
              <w:t>Pole</w:t>
            </w:r>
          </w:p>
        </w:tc>
        <w:tc>
          <w:tcPr>
            <w:tcW w:w="7297" w:type="dxa"/>
            <w:vAlign w:val="center"/>
          </w:tcPr>
          <w:p w14:paraId="193BDD9C" w14:textId="62AD5223" w:rsidR="00A36779" w:rsidRPr="005A0570" w:rsidRDefault="00A36779" w:rsidP="00A36779">
            <w:pPr>
              <w:jc w:val="center"/>
              <w:rPr>
                <w:rFonts w:ascii="Arial" w:hAnsi="Arial" w:cs="Arial"/>
                <w:b/>
                <w:bCs/>
                <w:lang w:eastAsia="pl-PL"/>
              </w:rPr>
            </w:pPr>
            <w:r w:rsidRPr="005A0570">
              <w:rPr>
                <w:rFonts w:ascii="Arial" w:hAnsi="Arial" w:cs="Arial"/>
                <w:b/>
                <w:bCs/>
                <w:lang w:eastAsia="pl-PL"/>
              </w:rPr>
              <w:t>Opis</w:t>
            </w:r>
          </w:p>
        </w:tc>
      </w:tr>
      <w:tr w:rsidR="00A36779" w:rsidRPr="005A0570" w14:paraId="59CFF375" w14:textId="77777777" w:rsidTr="00B5162E">
        <w:tc>
          <w:tcPr>
            <w:tcW w:w="560" w:type="dxa"/>
            <w:vMerge/>
            <w:shd w:val="clear" w:color="auto" w:fill="FFFF00"/>
            <w:vAlign w:val="center"/>
          </w:tcPr>
          <w:p w14:paraId="37493D0B" w14:textId="77777777" w:rsidR="00A36779" w:rsidRPr="005A0570" w:rsidRDefault="00A36779" w:rsidP="00A36779">
            <w:pPr>
              <w:jc w:val="center"/>
              <w:rPr>
                <w:rFonts w:ascii="Arial" w:hAnsi="Arial" w:cs="Arial"/>
                <w:lang w:eastAsia="pl-PL"/>
              </w:rPr>
            </w:pPr>
          </w:p>
        </w:tc>
        <w:tc>
          <w:tcPr>
            <w:tcW w:w="1272" w:type="dxa"/>
            <w:vAlign w:val="center"/>
          </w:tcPr>
          <w:p w14:paraId="36EAB101" w14:textId="0CD089F5" w:rsidR="00A36779" w:rsidRPr="005A0570" w:rsidRDefault="00A36779" w:rsidP="00A36779">
            <w:pPr>
              <w:jc w:val="center"/>
              <w:rPr>
                <w:rFonts w:ascii="Arial" w:hAnsi="Arial" w:cs="Arial"/>
                <w:lang w:eastAsia="pl-PL"/>
              </w:rPr>
            </w:pPr>
            <w:r w:rsidRPr="005A0570">
              <w:rPr>
                <w:rFonts w:ascii="Arial" w:hAnsi="Arial" w:cs="Arial"/>
                <w:lang w:eastAsia="pl-PL"/>
              </w:rPr>
              <w:t>Source</w:t>
            </w:r>
          </w:p>
        </w:tc>
        <w:tc>
          <w:tcPr>
            <w:tcW w:w="7297" w:type="dxa"/>
            <w:vAlign w:val="center"/>
          </w:tcPr>
          <w:p w14:paraId="155E32CF" w14:textId="1F4AFE2B" w:rsidR="00A36779" w:rsidRPr="005A0570" w:rsidRDefault="00A36779" w:rsidP="00A36779">
            <w:pPr>
              <w:jc w:val="center"/>
              <w:rPr>
                <w:rFonts w:ascii="Arial" w:hAnsi="Arial" w:cs="Arial"/>
                <w:lang w:eastAsia="pl-PL"/>
              </w:rPr>
            </w:pPr>
            <w:r w:rsidRPr="005A0570">
              <w:rPr>
                <w:rFonts w:ascii="Arial" w:hAnsi="Arial" w:cs="Arial"/>
                <w:lang w:eastAsia="pl-PL"/>
              </w:rPr>
              <w:t>Definiuje z/do którego urządzenia zaadresowany jest pakiet</w:t>
            </w:r>
          </w:p>
        </w:tc>
      </w:tr>
      <w:tr w:rsidR="00A36779" w:rsidRPr="005A0570" w14:paraId="05586636" w14:textId="77777777" w:rsidTr="00B5162E">
        <w:tc>
          <w:tcPr>
            <w:tcW w:w="560" w:type="dxa"/>
            <w:vMerge/>
            <w:shd w:val="clear" w:color="auto" w:fill="FFFF00"/>
            <w:vAlign w:val="center"/>
          </w:tcPr>
          <w:p w14:paraId="11E681A9" w14:textId="77777777" w:rsidR="00A36779" w:rsidRPr="005A0570" w:rsidRDefault="00A36779" w:rsidP="00A36779">
            <w:pPr>
              <w:jc w:val="center"/>
              <w:rPr>
                <w:rFonts w:ascii="Arial" w:hAnsi="Arial" w:cs="Arial"/>
                <w:lang w:eastAsia="pl-PL"/>
              </w:rPr>
            </w:pPr>
          </w:p>
        </w:tc>
        <w:tc>
          <w:tcPr>
            <w:tcW w:w="1272" w:type="dxa"/>
            <w:vAlign w:val="center"/>
          </w:tcPr>
          <w:p w14:paraId="19BBBB8E" w14:textId="0FB79BF3" w:rsidR="00A36779" w:rsidRPr="005A0570" w:rsidRDefault="00A36779" w:rsidP="00A36779">
            <w:pPr>
              <w:jc w:val="center"/>
              <w:rPr>
                <w:rFonts w:ascii="Arial" w:hAnsi="Arial" w:cs="Arial"/>
                <w:lang w:eastAsia="pl-PL"/>
              </w:rPr>
            </w:pPr>
            <w:r w:rsidRPr="005A0570">
              <w:rPr>
                <w:rFonts w:ascii="Arial" w:hAnsi="Arial" w:cs="Arial"/>
                <w:lang w:eastAsia="pl-PL"/>
              </w:rPr>
              <w:t>Module</w:t>
            </w:r>
          </w:p>
        </w:tc>
        <w:tc>
          <w:tcPr>
            <w:tcW w:w="7297" w:type="dxa"/>
            <w:vAlign w:val="center"/>
          </w:tcPr>
          <w:p w14:paraId="481C6B97" w14:textId="6E871269" w:rsidR="00A36779" w:rsidRPr="005A0570" w:rsidRDefault="00A36779" w:rsidP="00A36779">
            <w:pPr>
              <w:jc w:val="center"/>
              <w:rPr>
                <w:rFonts w:ascii="Arial" w:hAnsi="Arial" w:cs="Arial"/>
                <w:lang w:eastAsia="pl-PL"/>
              </w:rPr>
            </w:pPr>
            <w:r w:rsidRPr="005A0570">
              <w:rPr>
                <w:rFonts w:ascii="Arial" w:hAnsi="Arial" w:cs="Arial"/>
                <w:lang w:eastAsia="pl-PL"/>
              </w:rPr>
              <w:t>Definiuje z/do którego modułu zaadresowany jest pakiet</w:t>
            </w:r>
          </w:p>
        </w:tc>
      </w:tr>
      <w:tr w:rsidR="00A36779" w:rsidRPr="005A0570" w14:paraId="15B75C2C" w14:textId="77777777" w:rsidTr="00B5162E">
        <w:tc>
          <w:tcPr>
            <w:tcW w:w="560" w:type="dxa"/>
            <w:vMerge/>
            <w:shd w:val="clear" w:color="auto" w:fill="FFFF00"/>
            <w:vAlign w:val="center"/>
          </w:tcPr>
          <w:p w14:paraId="19C6D4E8" w14:textId="77777777" w:rsidR="00A36779" w:rsidRPr="005A0570" w:rsidRDefault="00A36779" w:rsidP="00A36779">
            <w:pPr>
              <w:jc w:val="center"/>
              <w:rPr>
                <w:rFonts w:ascii="Arial" w:hAnsi="Arial" w:cs="Arial"/>
                <w:lang w:eastAsia="pl-PL"/>
              </w:rPr>
            </w:pPr>
          </w:p>
        </w:tc>
        <w:tc>
          <w:tcPr>
            <w:tcW w:w="1272" w:type="dxa"/>
            <w:vAlign w:val="center"/>
          </w:tcPr>
          <w:p w14:paraId="2B55DDBD" w14:textId="5308F5B4" w:rsidR="00A36779" w:rsidRPr="005A0570" w:rsidRDefault="00A36779" w:rsidP="00A36779">
            <w:pPr>
              <w:jc w:val="center"/>
              <w:rPr>
                <w:rFonts w:ascii="Arial" w:hAnsi="Arial" w:cs="Arial"/>
                <w:lang w:eastAsia="pl-PL"/>
              </w:rPr>
            </w:pPr>
            <w:r w:rsidRPr="005A0570">
              <w:rPr>
                <w:rFonts w:ascii="Arial" w:hAnsi="Arial" w:cs="Arial"/>
                <w:lang w:eastAsia="pl-PL"/>
              </w:rPr>
              <w:t>Function</w:t>
            </w:r>
          </w:p>
        </w:tc>
        <w:tc>
          <w:tcPr>
            <w:tcW w:w="7297" w:type="dxa"/>
            <w:vAlign w:val="center"/>
          </w:tcPr>
          <w:p w14:paraId="1BB8A5A5" w14:textId="48621725" w:rsidR="00A36779" w:rsidRPr="005A0570" w:rsidRDefault="00A36779" w:rsidP="00A36779">
            <w:pPr>
              <w:jc w:val="center"/>
              <w:rPr>
                <w:rFonts w:ascii="Arial" w:hAnsi="Arial" w:cs="Arial"/>
                <w:lang w:eastAsia="pl-PL"/>
              </w:rPr>
            </w:pPr>
            <w:r w:rsidRPr="005A0570">
              <w:rPr>
                <w:rFonts w:ascii="Arial" w:hAnsi="Arial" w:cs="Arial"/>
                <w:lang w:eastAsia="pl-PL"/>
              </w:rPr>
              <w:t>Definiuje jaka jest funkcja danego pakietu</w:t>
            </w:r>
          </w:p>
        </w:tc>
      </w:tr>
      <w:tr w:rsidR="00A36779" w:rsidRPr="005A0570" w14:paraId="7D331AF1" w14:textId="77777777" w:rsidTr="00B5162E">
        <w:tc>
          <w:tcPr>
            <w:tcW w:w="560" w:type="dxa"/>
            <w:vMerge/>
            <w:shd w:val="clear" w:color="auto" w:fill="FFFF00"/>
            <w:vAlign w:val="center"/>
          </w:tcPr>
          <w:p w14:paraId="3D1F7737" w14:textId="77777777" w:rsidR="00A36779" w:rsidRPr="005A0570" w:rsidRDefault="00A36779" w:rsidP="00A36779">
            <w:pPr>
              <w:jc w:val="center"/>
              <w:rPr>
                <w:rFonts w:ascii="Arial" w:hAnsi="Arial" w:cs="Arial"/>
                <w:lang w:eastAsia="pl-PL"/>
              </w:rPr>
            </w:pPr>
          </w:p>
        </w:tc>
        <w:tc>
          <w:tcPr>
            <w:tcW w:w="1272" w:type="dxa"/>
            <w:vAlign w:val="center"/>
          </w:tcPr>
          <w:p w14:paraId="3657C46C" w14:textId="7BE28BF0" w:rsidR="00A36779" w:rsidRPr="005A0570" w:rsidRDefault="00A36779" w:rsidP="00A36779">
            <w:pPr>
              <w:jc w:val="center"/>
              <w:rPr>
                <w:rFonts w:ascii="Arial" w:hAnsi="Arial" w:cs="Arial"/>
                <w:lang w:eastAsia="pl-PL"/>
              </w:rPr>
            </w:pPr>
            <w:r w:rsidRPr="005A0570">
              <w:rPr>
                <w:rFonts w:ascii="Arial" w:hAnsi="Arial" w:cs="Arial"/>
                <w:lang w:eastAsia="pl-PL"/>
              </w:rPr>
              <w:t>Parameter</w:t>
            </w:r>
          </w:p>
        </w:tc>
        <w:tc>
          <w:tcPr>
            <w:tcW w:w="7297" w:type="dxa"/>
            <w:vAlign w:val="center"/>
          </w:tcPr>
          <w:p w14:paraId="660C33FB" w14:textId="06003123" w:rsidR="00A36779" w:rsidRPr="005A0570" w:rsidRDefault="00A36779" w:rsidP="00A36779">
            <w:pPr>
              <w:jc w:val="center"/>
              <w:rPr>
                <w:rFonts w:ascii="Arial" w:hAnsi="Arial" w:cs="Arial"/>
                <w:lang w:eastAsia="pl-PL"/>
              </w:rPr>
            </w:pPr>
            <w:r w:rsidRPr="005A0570">
              <w:rPr>
                <w:rFonts w:ascii="Arial" w:hAnsi="Arial" w:cs="Arial"/>
                <w:lang w:eastAsia="pl-PL"/>
              </w:rPr>
              <w:t>Definiuje parametr którego wartość modyfikuje/przesyła dany pakiet</w:t>
            </w:r>
          </w:p>
        </w:tc>
      </w:tr>
      <w:tr w:rsidR="00A36779" w:rsidRPr="005A0570" w14:paraId="10626A73" w14:textId="77777777" w:rsidTr="00B5162E">
        <w:tc>
          <w:tcPr>
            <w:tcW w:w="560" w:type="dxa"/>
            <w:vMerge/>
            <w:shd w:val="clear" w:color="auto" w:fill="FFFF00"/>
            <w:vAlign w:val="center"/>
          </w:tcPr>
          <w:p w14:paraId="1398A1EE" w14:textId="77777777" w:rsidR="00A36779" w:rsidRPr="005A0570" w:rsidRDefault="00A36779" w:rsidP="00A36779">
            <w:pPr>
              <w:jc w:val="center"/>
              <w:rPr>
                <w:rFonts w:ascii="Arial" w:hAnsi="Arial" w:cs="Arial"/>
                <w:lang w:eastAsia="pl-PL"/>
              </w:rPr>
            </w:pPr>
          </w:p>
        </w:tc>
        <w:tc>
          <w:tcPr>
            <w:tcW w:w="1272" w:type="dxa"/>
            <w:vAlign w:val="center"/>
          </w:tcPr>
          <w:p w14:paraId="2C9D8BEF" w14:textId="7B2D4AB9" w:rsidR="00A36779" w:rsidRPr="005A0570" w:rsidRDefault="00A36779" w:rsidP="00A36779">
            <w:pPr>
              <w:jc w:val="center"/>
              <w:rPr>
                <w:rFonts w:ascii="Arial" w:hAnsi="Arial" w:cs="Arial"/>
                <w:lang w:eastAsia="pl-PL"/>
              </w:rPr>
            </w:pPr>
            <w:r w:rsidRPr="005A0570">
              <w:rPr>
                <w:rFonts w:ascii="Arial" w:hAnsi="Arial" w:cs="Arial"/>
                <w:lang w:eastAsia="pl-PL"/>
              </w:rPr>
              <w:t>Sign</w:t>
            </w:r>
          </w:p>
        </w:tc>
        <w:tc>
          <w:tcPr>
            <w:tcW w:w="7297" w:type="dxa"/>
            <w:vAlign w:val="center"/>
          </w:tcPr>
          <w:p w14:paraId="2D6ED808" w14:textId="3D3C1703" w:rsidR="00A36779" w:rsidRPr="005A0570" w:rsidRDefault="00A36779" w:rsidP="00A36779">
            <w:pPr>
              <w:jc w:val="center"/>
              <w:rPr>
                <w:rFonts w:ascii="Arial" w:hAnsi="Arial" w:cs="Arial"/>
                <w:lang w:val="en-US" w:eastAsia="pl-PL"/>
              </w:rPr>
            </w:pPr>
            <w:r w:rsidRPr="005A0570">
              <w:rPr>
                <w:rFonts w:ascii="Arial" w:hAnsi="Arial" w:cs="Arial"/>
                <w:lang w:eastAsia="pl-PL"/>
              </w:rPr>
              <w:t>Definiuje znak payloadu</w:t>
            </w:r>
          </w:p>
        </w:tc>
      </w:tr>
      <w:tr w:rsidR="00A36779" w:rsidRPr="005A0570" w14:paraId="56A978BF" w14:textId="77777777" w:rsidTr="00B5162E">
        <w:trPr>
          <w:trHeight w:val="58"/>
        </w:trPr>
        <w:tc>
          <w:tcPr>
            <w:tcW w:w="560" w:type="dxa"/>
            <w:vMerge/>
            <w:shd w:val="clear" w:color="auto" w:fill="FFFF00"/>
            <w:vAlign w:val="center"/>
          </w:tcPr>
          <w:p w14:paraId="5DADD38B" w14:textId="77777777" w:rsidR="00A36779" w:rsidRPr="005A0570" w:rsidRDefault="00A36779" w:rsidP="00A36779">
            <w:pPr>
              <w:jc w:val="center"/>
              <w:rPr>
                <w:rFonts w:ascii="Arial" w:hAnsi="Arial" w:cs="Arial"/>
                <w:lang w:eastAsia="pl-PL"/>
              </w:rPr>
            </w:pPr>
          </w:p>
        </w:tc>
        <w:tc>
          <w:tcPr>
            <w:tcW w:w="1272" w:type="dxa"/>
            <w:vAlign w:val="center"/>
          </w:tcPr>
          <w:p w14:paraId="2A9A7274" w14:textId="6188F1B7" w:rsidR="00A36779" w:rsidRPr="005A0570" w:rsidRDefault="00A36779" w:rsidP="00A36779">
            <w:pPr>
              <w:jc w:val="center"/>
              <w:rPr>
                <w:rFonts w:ascii="Arial" w:hAnsi="Arial" w:cs="Arial"/>
                <w:lang w:eastAsia="pl-PL"/>
              </w:rPr>
            </w:pPr>
            <w:r w:rsidRPr="005A0570">
              <w:rPr>
                <w:rFonts w:ascii="Arial" w:hAnsi="Arial" w:cs="Arial"/>
                <w:lang w:eastAsia="pl-PL"/>
              </w:rPr>
              <w:t>Length</w:t>
            </w:r>
          </w:p>
        </w:tc>
        <w:tc>
          <w:tcPr>
            <w:tcW w:w="7297" w:type="dxa"/>
            <w:vAlign w:val="center"/>
          </w:tcPr>
          <w:p w14:paraId="6D043D1D" w14:textId="14C79D60" w:rsidR="00A36779" w:rsidRPr="005A0570" w:rsidRDefault="00A36779" w:rsidP="00A36779">
            <w:pPr>
              <w:jc w:val="center"/>
              <w:rPr>
                <w:rFonts w:ascii="Arial" w:hAnsi="Arial" w:cs="Arial"/>
                <w:lang w:val="en-US" w:eastAsia="pl-PL"/>
              </w:rPr>
            </w:pPr>
            <w:r w:rsidRPr="005A0570">
              <w:rPr>
                <w:rFonts w:ascii="Arial" w:hAnsi="Arial" w:cs="Arial"/>
                <w:lang w:eastAsia="pl-PL"/>
              </w:rPr>
              <w:t>Definiuje długość payloadu</w:t>
            </w:r>
          </w:p>
        </w:tc>
      </w:tr>
      <w:tr w:rsidR="00A36779" w:rsidRPr="005A0570" w14:paraId="55B75793" w14:textId="77777777" w:rsidTr="00B5162E">
        <w:trPr>
          <w:cantSplit/>
          <w:trHeight w:val="1134"/>
        </w:trPr>
        <w:tc>
          <w:tcPr>
            <w:tcW w:w="560" w:type="dxa"/>
            <w:shd w:val="clear" w:color="auto" w:fill="92D050"/>
            <w:textDirection w:val="btLr"/>
            <w:vAlign w:val="center"/>
          </w:tcPr>
          <w:p w14:paraId="47543FEE" w14:textId="62036E1B" w:rsidR="00A36779" w:rsidRPr="005A0570" w:rsidRDefault="00A36779" w:rsidP="00613607">
            <w:pPr>
              <w:ind w:left="113" w:right="113"/>
              <w:jc w:val="center"/>
              <w:rPr>
                <w:rFonts w:ascii="Arial" w:hAnsi="Arial" w:cs="Arial"/>
                <w:b/>
                <w:bCs/>
                <w:lang w:eastAsia="pl-PL"/>
              </w:rPr>
            </w:pPr>
            <w:r w:rsidRPr="005A0570">
              <w:rPr>
                <w:rFonts w:ascii="Arial" w:hAnsi="Arial" w:cs="Arial"/>
                <w:b/>
                <w:bCs/>
                <w:lang w:eastAsia="pl-PL"/>
              </w:rPr>
              <w:t>Payload</w:t>
            </w:r>
          </w:p>
        </w:tc>
        <w:tc>
          <w:tcPr>
            <w:tcW w:w="1272" w:type="dxa"/>
            <w:vAlign w:val="center"/>
          </w:tcPr>
          <w:p w14:paraId="3E8A10ED" w14:textId="482D140E" w:rsidR="00A36779" w:rsidRPr="005A0570" w:rsidRDefault="00A36779" w:rsidP="00DA2D56">
            <w:pPr>
              <w:jc w:val="center"/>
              <w:rPr>
                <w:rFonts w:ascii="Arial" w:hAnsi="Arial" w:cs="Arial"/>
                <w:lang w:eastAsia="pl-PL"/>
              </w:rPr>
            </w:pPr>
            <w:r w:rsidRPr="005A0570">
              <w:rPr>
                <w:rFonts w:ascii="Arial" w:hAnsi="Arial" w:cs="Arial"/>
                <w:lang w:eastAsia="pl-PL"/>
              </w:rPr>
              <w:t>Payload</w:t>
            </w:r>
          </w:p>
        </w:tc>
        <w:tc>
          <w:tcPr>
            <w:tcW w:w="7297" w:type="dxa"/>
            <w:vAlign w:val="center"/>
          </w:tcPr>
          <w:p w14:paraId="49F1A0EC" w14:textId="01DA99E7" w:rsidR="00A36779" w:rsidRPr="005A0570" w:rsidRDefault="00A36779" w:rsidP="00A36779">
            <w:pPr>
              <w:jc w:val="center"/>
              <w:rPr>
                <w:rFonts w:ascii="Arial" w:hAnsi="Arial" w:cs="Arial"/>
                <w:lang w:eastAsia="pl-PL"/>
              </w:rPr>
            </w:pPr>
            <w:r w:rsidRPr="005A0570">
              <w:rPr>
                <w:rFonts w:ascii="Arial" w:hAnsi="Arial" w:cs="Arial"/>
                <w:lang w:eastAsia="pl-PL"/>
              </w:rPr>
              <w:t>Zbiór 10 pól w których zapisywana jest przesyłana wartość</w:t>
            </w:r>
          </w:p>
        </w:tc>
      </w:tr>
      <w:tr w:rsidR="00A36779" w:rsidRPr="005A0570" w14:paraId="239865FD" w14:textId="77777777" w:rsidTr="00B5162E">
        <w:trPr>
          <w:cantSplit/>
          <w:trHeight w:val="1134"/>
        </w:trPr>
        <w:tc>
          <w:tcPr>
            <w:tcW w:w="560" w:type="dxa"/>
            <w:shd w:val="clear" w:color="auto" w:fill="00B0F0"/>
            <w:textDirection w:val="btLr"/>
            <w:vAlign w:val="center"/>
          </w:tcPr>
          <w:p w14:paraId="626658C0" w14:textId="3DFC7C63" w:rsidR="00A36779" w:rsidRPr="005A0570" w:rsidRDefault="00A36779" w:rsidP="00613607">
            <w:pPr>
              <w:ind w:left="113" w:right="113"/>
              <w:jc w:val="center"/>
              <w:rPr>
                <w:rFonts w:ascii="Arial" w:hAnsi="Arial" w:cs="Arial"/>
                <w:b/>
                <w:bCs/>
                <w:lang w:eastAsia="pl-PL"/>
              </w:rPr>
            </w:pPr>
            <w:r w:rsidRPr="005A0570">
              <w:rPr>
                <w:rFonts w:ascii="Arial" w:hAnsi="Arial" w:cs="Arial"/>
                <w:b/>
                <w:bCs/>
                <w:lang w:eastAsia="pl-PL"/>
              </w:rPr>
              <w:t>CRC</w:t>
            </w:r>
          </w:p>
        </w:tc>
        <w:tc>
          <w:tcPr>
            <w:tcW w:w="1272" w:type="dxa"/>
            <w:vAlign w:val="center"/>
          </w:tcPr>
          <w:p w14:paraId="75A77412" w14:textId="7A96CC4C" w:rsidR="00A36779" w:rsidRPr="005A0570" w:rsidRDefault="00A36779" w:rsidP="00895D7A">
            <w:pPr>
              <w:jc w:val="center"/>
              <w:rPr>
                <w:rFonts w:ascii="Arial" w:hAnsi="Arial" w:cs="Arial"/>
                <w:lang w:eastAsia="pl-PL"/>
              </w:rPr>
            </w:pPr>
            <w:r w:rsidRPr="005A0570">
              <w:rPr>
                <w:rFonts w:ascii="Arial" w:hAnsi="Arial" w:cs="Arial"/>
                <w:lang w:eastAsia="pl-PL"/>
              </w:rPr>
              <w:t>CRC</w:t>
            </w:r>
          </w:p>
        </w:tc>
        <w:tc>
          <w:tcPr>
            <w:tcW w:w="7297" w:type="dxa"/>
            <w:vAlign w:val="center"/>
          </w:tcPr>
          <w:p w14:paraId="6321D294" w14:textId="58AA05C3" w:rsidR="00A36779" w:rsidRPr="005A0570" w:rsidRDefault="00A36779" w:rsidP="00192260">
            <w:pPr>
              <w:keepNext/>
              <w:jc w:val="center"/>
              <w:rPr>
                <w:rFonts w:ascii="Arial" w:hAnsi="Arial" w:cs="Arial"/>
                <w:lang w:eastAsia="pl-PL"/>
              </w:rPr>
            </w:pPr>
            <w:r w:rsidRPr="005A0570">
              <w:rPr>
                <w:rFonts w:ascii="Arial" w:hAnsi="Arial" w:cs="Arial"/>
                <w:lang w:eastAsia="pl-PL"/>
              </w:rPr>
              <w:t>Zbiór 4 pól w których zapisywana jest suma kontrolna 32 bit CRC</w:t>
            </w:r>
          </w:p>
        </w:tc>
      </w:tr>
    </w:tbl>
    <w:p w14:paraId="7B722C20" w14:textId="2A3C642B" w:rsidR="00566706" w:rsidRPr="00566706" w:rsidRDefault="00566706" w:rsidP="00566706">
      <w:pPr>
        <w:rPr>
          <w:lang w:eastAsia="pl-PL"/>
        </w:rPr>
      </w:pPr>
    </w:p>
    <w:p w14:paraId="662053C4" w14:textId="0BA10D97" w:rsidR="00D56E8B" w:rsidRDefault="00CF6A2E" w:rsidP="00ED7B04">
      <w:pPr>
        <w:pStyle w:val="Heading2"/>
      </w:pPr>
      <w:r>
        <w:t xml:space="preserve"> </w:t>
      </w:r>
      <w:bookmarkStart w:id="15" w:name="_Toc29035023"/>
      <w:r>
        <w:t>Konwersja liczbowo-znakowa</w:t>
      </w:r>
      <w:bookmarkEnd w:id="15"/>
    </w:p>
    <w:p w14:paraId="726D12C6" w14:textId="43AE38D7" w:rsidR="008B636D" w:rsidRPr="001B2E7A" w:rsidRDefault="00ED7B04" w:rsidP="00EF49A9">
      <w:pPr>
        <w:rPr>
          <w:rFonts w:ascii="Arial" w:hAnsi="Arial" w:cs="Arial"/>
          <w:lang w:eastAsia="pl-PL"/>
        </w:rPr>
      </w:pPr>
      <w:r w:rsidRPr="001B2E7A">
        <w:rPr>
          <w:rFonts w:ascii="Arial" w:hAnsi="Arial" w:cs="Arial"/>
          <w:lang w:eastAsia="pl-PL"/>
        </w:rPr>
        <w:t>Wartość każdego pola</w:t>
      </w:r>
      <w:r w:rsidR="006846B4" w:rsidRPr="001B2E7A">
        <w:rPr>
          <w:rFonts w:ascii="Arial" w:hAnsi="Arial" w:cs="Arial"/>
          <w:lang w:eastAsia="pl-PL"/>
        </w:rPr>
        <w:t xml:space="preserve"> pakietu </w:t>
      </w:r>
      <w:r w:rsidR="009D5B93" w:rsidRPr="001B2E7A">
        <w:rPr>
          <w:rFonts w:ascii="Arial" w:hAnsi="Arial" w:cs="Arial"/>
          <w:lang w:eastAsia="pl-PL"/>
        </w:rPr>
        <w:t>jest</w:t>
      </w:r>
      <w:r w:rsidR="00432F78" w:rsidRPr="001B2E7A">
        <w:rPr>
          <w:rFonts w:ascii="Arial" w:hAnsi="Arial" w:cs="Arial"/>
          <w:lang w:eastAsia="pl-PL"/>
        </w:rPr>
        <w:t xml:space="preserve"> czytelną wprost dla człowieka</w:t>
      </w:r>
      <w:r w:rsidR="009D5B93" w:rsidRPr="001B2E7A">
        <w:rPr>
          <w:rFonts w:ascii="Arial" w:hAnsi="Arial" w:cs="Arial"/>
          <w:lang w:eastAsia="pl-PL"/>
        </w:rPr>
        <w:t xml:space="preserve"> wartością </w:t>
      </w:r>
      <w:r w:rsidR="00D243BD" w:rsidRPr="001B2E7A">
        <w:rPr>
          <w:rFonts w:ascii="Arial" w:hAnsi="Arial" w:cs="Arial"/>
          <w:lang w:eastAsia="pl-PL"/>
        </w:rPr>
        <w:t>znakową (char) kodowaną zgodnie ze standardem ASCII</w:t>
      </w:r>
      <w:r w:rsidR="008B636D" w:rsidRPr="001B2E7A">
        <w:rPr>
          <w:rFonts w:ascii="Arial" w:hAnsi="Arial" w:cs="Arial"/>
          <w:lang w:eastAsia="pl-PL"/>
        </w:rPr>
        <w:t xml:space="preserve"> np. cyfra 3 przechowywana jest jako kod liczbowy znaku ‘3’ czyli 51. Taka decyzja projektowa umożliwiła łatwiejsze programowanie oraz diagnostykę wyświetlania i przetwarzania znaków.</w:t>
      </w:r>
    </w:p>
    <w:p w14:paraId="72744ECC" w14:textId="18FD7F5E" w:rsidR="004E1E96" w:rsidRPr="001B2E7A" w:rsidRDefault="00EF49A9" w:rsidP="00ED7B04">
      <w:pPr>
        <w:rPr>
          <w:rFonts w:ascii="Arial" w:hAnsi="Arial" w:cs="Arial"/>
          <w:lang w:eastAsia="pl-PL"/>
        </w:rPr>
      </w:pPr>
      <w:r w:rsidRPr="001B2E7A">
        <w:rPr>
          <w:rFonts w:ascii="Arial" w:hAnsi="Arial" w:cs="Arial"/>
          <w:lang w:eastAsia="pl-PL"/>
        </w:rPr>
        <w:t xml:space="preserve">Z drugiej </w:t>
      </w:r>
      <w:r w:rsidR="008B636D" w:rsidRPr="001B2E7A">
        <w:rPr>
          <w:rFonts w:ascii="Arial" w:hAnsi="Arial" w:cs="Arial"/>
          <w:lang w:eastAsia="pl-PL"/>
        </w:rPr>
        <w:t xml:space="preserve">zaś </w:t>
      </w:r>
      <w:r w:rsidRPr="001B2E7A">
        <w:rPr>
          <w:rFonts w:ascii="Arial" w:hAnsi="Arial" w:cs="Arial"/>
          <w:lang w:eastAsia="pl-PL"/>
        </w:rPr>
        <w:t xml:space="preserve">strony podczas transportu każda ramka UART przesyłana i odbierana jest jako 8-bitowa liczba całkowita bez znaku (uint8_t). </w:t>
      </w:r>
      <w:r w:rsidR="0010079F" w:rsidRPr="001B2E7A">
        <w:rPr>
          <w:rFonts w:ascii="Arial" w:hAnsi="Arial" w:cs="Arial"/>
          <w:lang w:eastAsia="pl-PL"/>
        </w:rPr>
        <w:t xml:space="preserve">Z tego względu komunikacja wymusza ciągłą konwersję z postaci liczbowej do postaci znakowej i odwrotnie. </w:t>
      </w:r>
    </w:p>
    <w:p w14:paraId="2B807C4A" w14:textId="7F8B73C7" w:rsidR="00ED7B04" w:rsidRPr="001B2E7A" w:rsidRDefault="009D5B93" w:rsidP="00ED7B04">
      <w:pPr>
        <w:rPr>
          <w:rFonts w:ascii="Arial" w:hAnsi="Arial" w:cs="Arial"/>
          <w:lang w:eastAsia="pl-PL"/>
        </w:rPr>
      </w:pPr>
      <w:r w:rsidRPr="001B2E7A">
        <w:rPr>
          <w:rFonts w:ascii="Arial" w:hAnsi="Arial" w:cs="Arial"/>
          <w:lang w:eastAsia="pl-PL"/>
        </w:rPr>
        <w:t>Zamiana postaci liczbowej na znakową odbywa się poprzez dodanie</w:t>
      </w:r>
      <w:r w:rsidR="005C25D7" w:rsidRPr="001B2E7A">
        <w:rPr>
          <w:rFonts w:ascii="Arial" w:hAnsi="Arial" w:cs="Arial"/>
          <w:lang w:eastAsia="pl-PL"/>
        </w:rPr>
        <w:t xml:space="preserve"> do liczby kodu znaku ‘0’ czyli 48.</w:t>
      </w:r>
      <w:r w:rsidR="000D6554" w:rsidRPr="001B2E7A">
        <w:rPr>
          <w:rFonts w:ascii="Arial" w:hAnsi="Arial" w:cs="Arial"/>
          <w:lang w:eastAsia="pl-PL"/>
        </w:rPr>
        <w:t xml:space="preserve"> Zamiana odwrotna odbywa się poprzez odjęcie</w:t>
      </w:r>
      <w:r w:rsidR="00CF72E6" w:rsidRPr="001B2E7A">
        <w:rPr>
          <w:rFonts w:ascii="Arial" w:hAnsi="Arial" w:cs="Arial"/>
          <w:lang w:eastAsia="pl-PL"/>
        </w:rPr>
        <w:t xml:space="preserve"> od kodu znaku</w:t>
      </w:r>
      <w:r w:rsidR="000D6554" w:rsidRPr="001B2E7A">
        <w:rPr>
          <w:rFonts w:ascii="Arial" w:hAnsi="Arial" w:cs="Arial"/>
          <w:lang w:eastAsia="pl-PL"/>
        </w:rPr>
        <w:t xml:space="preserve"> liczby kodu znaku ‘0’.</w:t>
      </w:r>
    </w:p>
    <w:p w14:paraId="23E5A483" w14:textId="5A4DE868" w:rsidR="003059C0" w:rsidRDefault="003059C0" w:rsidP="003059C0">
      <w:pPr>
        <w:jc w:val="center"/>
        <w:rPr>
          <w:rFonts w:ascii="Arial" w:hAnsi="Arial" w:cs="Arial"/>
          <w:lang w:eastAsia="pl-PL"/>
        </w:rPr>
      </w:pPr>
      <w:r w:rsidRPr="001B2E7A">
        <w:rPr>
          <w:rFonts w:ascii="Arial" w:hAnsi="Arial" w:cs="Arial"/>
          <w:lang w:eastAsia="pl-PL"/>
        </w:rPr>
        <w:t xml:space="preserve">3 + ‘0’ </w:t>
      </w:r>
      <w:r w:rsidRPr="001B2E7A">
        <w:rPr>
          <w:rFonts w:ascii="Arial" w:hAnsi="Arial" w:cs="Arial"/>
          <w:lang w:eastAsia="pl-PL"/>
        </w:rPr>
        <w:sym w:font="Wingdings" w:char="F0F3"/>
      </w:r>
      <w:r w:rsidRPr="001B2E7A">
        <w:rPr>
          <w:rFonts w:ascii="Arial" w:hAnsi="Arial" w:cs="Arial"/>
          <w:lang w:eastAsia="pl-PL"/>
        </w:rPr>
        <w:t xml:space="preserve"> 3 + 48 </w:t>
      </w:r>
      <w:r w:rsidRPr="001B2E7A">
        <w:rPr>
          <w:rFonts w:ascii="Arial" w:hAnsi="Arial" w:cs="Arial"/>
          <w:lang w:eastAsia="pl-PL"/>
        </w:rPr>
        <w:sym w:font="Wingdings" w:char="F0F3"/>
      </w:r>
      <w:r w:rsidRPr="001B2E7A">
        <w:rPr>
          <w:rFonts w:ascii="Arial" w:hAnsi="Arial" w:cs="Arial"/>
          <w:lang w:eastAsia="pl-PL"/>
        </w:rPr>
        <w:t xml:space="preserve"> 51 </w:t>
      </w:r>
      <w:r w:rsidRPr="001B2E7A">
        <w:rPr>
          <w:rFonts w:ascii="Arial" w:hAnsi="Arial" w:cs="Arial"/>
          <w:lang w:eastAsia="pl-PL"/>
        </w:rPr>
        <w:sym w:font="Wingdings" w:char="F0F3"/>
      </w:r>
      <w:r w:rsidR="002E150F" w:rsidRPr="001B2E7A">
        <w:rPr>
          <w:rFonts w:ascii="Arial" w:hAnsi="Arial" w:cs="Arial"/>
          <w:lang w:eastAsia="pl-PL"/>
        </w:rPr>
        <w:t xml:space="preserve"> ‘3’</w:t>
      </w:r>
    </w:p>
    <w:p w14:paraId="79D9BD03" w14:textId="21706C5C" w:rsidR="00D35FED" w:rsidRDefault="00D35FED" w:rsidP="003059C0">
      <w:pPr>
        <w:jc w:val="center"/>
        <w:rPr>
          <w:rFonts w:ascii="Arial" w:hAnsi="Arial" w:cs="Arial"/>
          <w:lang w:eastAsia="pl-PL"/>
        </w:rPr>
      </w:pPr>
    </w:p>
    <w:p w14:paraId="70F9C70E" w14:textId="395668C9" w:rsidR="00D35FED" w:rsidRDefault="00D35FED" w:rsidP="003059C0">
      <w:pPr>
        <w:jc w:val="center"/>
        <w:rPr>
          <w:rFonts w:ascii="Arial" w:hAnsi="Arial" w:cs="Arial"/>
          <w:lang w:eastAsia="pl-PL"/>
        </w:rPr>
      </w:pPr>
    </w:p>
    <w:p w14:paraId="42FEB4DF" w14:textId="77777777" w:rsidR="00D35FED" w:rsidRPr="001B2E7A" w:rsidRDefault="00D35FED" w:rsidP="003059C0">
      <w:pPr>
        <w:jc w:val="center"/>
        <w:rPr>
          <w:rFonts w:ascii="Arial" w:hAnsi="Arial" w:cs="Arial"/>
          <w:lang w:eastAsia="pl-PL"/>
        </w:rPr>
      </w:pPr>
    </w:p>
    <w:p w14:paraId="14286563" w14:textId="7368E105" w:rsidR="00245059" w:rsidRPr="001B2E7A" w:rsidRDefault="00245059" w:rsidP="009109AF">
      <w:pPr>
        <w:pStyle w:val="Caption"/>
        <w:jc w:val="center"/>
        <w:rPr>
          <w:rFonts w:ascii="Arial" w:hAnsi="Arial" w:cs="Arial"/>
          <w:sz w:val="22"/>
          <w:szCs w:val="22"/>
          <w:lang w:eastAsia="pl-PL"/>
        </w:rPr>
      </w:pPr>
      <w:r w:rsidRPr="001B2E7A">
        <w:rPr>
          <w:rFonts w:ascii="Arial" w:hAnsi="Arial" w:cs="Arial"/>
          <w:sz w:val="22"/>
          <w:szCs w:val="22"/>
        </w:rPr>
        <w:lastRenderedPageBreak/>
        <w:t xml:space="preserve">Tabela </w:t>
      </w:r>
      <w:r w:rsidR="00F00A5C" w:rsidRPr="001B2E7A">
        <w:rPr>
          <w:rFonts w:ascii="Arial" w:hAnsi="Arial" w:cs="Arial"/>
          <w:sz w:val="22"/>
          <w:szCs w:val="22"/>
        </w:rPr>
        <w:fldChar w:fldCharType="begin"/>
      </w:r>
      <w:r w:rsidR="00F00A5C" w:rsidRPr="001B2E7A">
        <w:rPr>
          <w:rFonts w:ascii="Arial" w:hAnsi="Arial" w:cs="Arial"/>
          <w:sz w:val="22"/>
          <w:szCs w:val="22"/>
        </w:rPr>
        <w:instrText xml:space="preserve"> SEQ Tabela \* ARABIC </w:instrText>
      </w:r>
      <w:r w:rsidR="00F00A5C" w:rsidRPr="001B2E7A">
        <w:rPr>
          <w:rFonts w:ascii="Arial" w:hAnsi="Arial" w:cs="Arial"/>
          <w:sz w:val="22"/>
          <w:szCs w:val="22"/>
        </w:rPr>
        <w:fldChar w:fldCharType="separate"/>
      </w:r>
      <w:r w:rsidR="00D91424">
        <w:rPr>
          <w:rFonts w:ascii="Arial" w:hAnsi="Arial" w:cs="Arial"/>
          <w:noProof/>
          <w:sz w:val="22"/>
          <w:szCs w:val="22"/>
        </w:rPr>
        <w:t>3</w:t>
      </w:r>
      <w:r w:rsidR="00F00A5C" w:rsidRPr="001B2E7A">
        <w:rPr>
          <w:rFonts w:ascii="Arial" w:hAnsi="Arial" w:cs="Arial"/>
          <w:sz w:val="22"/>
          <w:szCs w:val="22"/>
        </w:rPr>
        <w:fldChar w:fldCharType="end"/>
      </w:r>
      <w:r w:rsidRPr="001B2E7A">
        <w:rPr>
          <w:rFonts w:ascii="Arial" w:hAnsi="Arial" w:cs="Arial"/>
          <w:noProof/>
          <w:sz w:val="22"/>
          <w:szCs w:val="22"/>
        </w:rPr>
        <w:t xml:space="preserve"> Konwersja wartości liczbowych i znakowych</w:t>
      </w:r>
    </w:p>
    <w:tbl>
      <w:tblPr>
        <w:tblStyle w:val="TableGrid"/>
        <w:tblW w:w="7417" w:type="dxa"/>
        <w:jc w:val="center"/>
        <w:tblLook w:val="04A0" w:firstRow="1" w:lastRow="0" w:firstColumn="1" w:lastColumn="0" w:noHBand="0" w:noVBand="1"/>
      </w:tblPr>
      <w:tblGrid>
        <w:gridCol w:w="1898"/>
        <w:gridCol w:w="1909"/>
        <w:gridCol w:w="3610"/>
      </w:tblGrid>
      <w:tr w:rsidR="00985BF4" w:rsidRPr="001B2E7A" w14:paraId="6FABC78A" w14:textId="770A570D" w:rsidTr="00101D89">
        <w:trPr>
          <w:jc w:val="center"/>
        </w:trPr>
        <w:tc>
          <w:tcPr>
            <w:tcW w:w="1898" w:type="dxa"/>
          </w:tcPr>
          <w:p w14:paraId="3E3D4D70" w14:textId="6687A93A" w:rsidR="00985BF4" w:rsidRPr="001B2E7A" w:rsidRDefault="00985BF4" w:rsidP="00985BF4">
            <w:pPr>
              <w:jc w:val="center"/>
              <w:rPr>
                <w:rFonts w:ascii="Arial" w:hAnsi="Arial" w:cs="Arial"/>
                <w:lang w:eastAsia="pl-PL"/>
              </w:rPr>
            </w:pPr>
            <w:r w:rsidRPr="001B2E7A">
              <w:rPr>
                <w:rFonts w:ascii="Arial" w:hAnsi="Arial" w:cs="Arial"/>
                <w:lang w:eastAsia="pl-PL"/>
              </w:rPr>
              <w:t>Wartość liczbowa</w:t>
            </w:r>
          </w:p>
        </w:tc>
        <w:tc>
          <w:tcPr>
            <w:tcW w:w="1909" w:type="dxa"/>
          </w:tcPr>
          <w:p w14:paraId="50D0A737" w14:textId="686CB379" w:rsidR="00985BF4" w:rsidRPr="001B2E7A" w:rsidRDefault="00985BF4" w:rsidP="00985BF4">
            <w:pPr>
              <w:jc w:val="center"/>
              <w:rPr>
                <w:rFonts w:ascii="Arial" w:hAnsi="Arial" w:cs="Arial"/>
                <w:lang w:eastAsia="pl-PL"/>
              </w:rPr>
            </w:pPr>
            <w:r w:rsidRPr="001B2E7A">
              <w:rPr>
                <w:rFonts w:ascii="Arial" w:hAnsi="Arial" w:cs="Arial"/>
                <w:lang w:eastAsia="pl-PL"/>
              </w:rPr>
              <w:t>Wartość znakowa</w:t>
            </w:r>
          </w:p>
        </w:tc>
        <w:tc>
          <w:tcPr>
            <w:tcW w:w="3610" w:type="dxa"/>
          </w:tcPr>
          <w:p w14:paraId="62BA9531" w14:textId="004CBBAD" w:rsidR="00985BF4" w:rsidRPr="001B2E7A" w:rsidRDefault="00985BF4" w:rsidP="00985BF4">
            <w:pPr>
              <w:jc w:val="center"/>
              <w:rPr>
                <w:rFonts w:ascii="Arial" w:hAnsi="Arial" w:cs="Arial"/>
                <w:lang w:eastAsia="pl-PL"/>
              </w:rPr>
            </w:pPr>
            <w:r w:rsidRPr="001B2E7A">
              <w:rPr>
                <w:rFonts w:ascii="Arial" w:hAnsi="Arial" w:cs="Arial"/>
                <w:lang w:eastAsia="pl-PL"/>
              </w:rPr>
              <w:t xml:space="preserve">Kod </w:t>
            </w:r>
            <w:r w:rsidR="00F64B53" w:rsidRPr="001B2E7A">
              <w:rPr>
                <w:rFonts w:ascii="Arial" w:hAnsi="Arial" w:cs="Arial"/>
                <w:lang w:eastAsia="pl-PL"/>
              </w:rPr>
              <w:t xml:space="preserve">liczbowy </w:t>
            </w:r>
            <w:r w:rsidRPr="001B2E7A">
              <w:rPr>
                <w:rFonts w:ascii="Arial" w:hAnsi="Arial" w:cs="Arial"/>
                <w:lang w:eastAsia="pl-PL"/>
              </w:rPr>
              <w:t>ASCII</w:t>
            </w:r>
          </w:p>
        </w:tc>
      </w:tr>
      <w:tr w:rsidR="00F64B53" w:rsidRPr="001B2E7A" w14:paraId="2182ADD0" w14:textId="77777777" w:rsidTr="00101D89">
        <w:trPr>
          <w:jc w:val="center"/>
        </w:trPr>
        <w:tc>
          <w:tcPr>
            <w:tcW w:w="1898" w:type="dxa"/>
          </w:tcPr>
          <w:p w14:paraId="3CB0512D" w14:textId="2D52D8C9" w:rsidR="00F64B53" w:rsidRPr="001B2E7A" w:rsidRDefault="00F64B53" w:rsidP="00985BF4">
            <w:pPr>
              <w:jc w:val="center"/>
              <w:rPr>
                <w:rFonts w:ascii="Arial" w:hAnsi="Arial" w:cs="Arial"/>
                <w:lang w:eastAsia="pl-PL"/>
              </w:rPr>
            </w:pPr>
            <w:r w:rsidRPr="001B2E7A">
              <w:rPr>
                <w:rFonts w:ascii="Arial" w:hAnsi="Arial" w:cs="Arial"/>
                <w:lang w:eastAsia="pl-PL"/>
              </w:rPr>
              <w:t>0</w:t>
            </w:r>
          </w:p>
        </w:tc>
        <w:tc>
          <w:tcPr>
            <w:tcW w:w="1909" w:type="dxa"/>
          </w:tcPr>
          <w:p w14:paraId="53270662" w14:textId="59468B9F" w:rsidR="00F64B53" w:rsidRPr="001B2E7A" w:rsidRDefault="00F64B53" w:rsidP="00985BF4">
            <w:pPr>
              <w:jc w:val="center"/>
              <w:rPr>
                <w:rFonts w:ascii="Arial" w:hAnsi="Arial" w:cs="Arial"/>
                <w:lang w:eastAsia="pl-PL"/>
              </w:rPr>
            </w:pPr>
            <w:r w:rsidRPr="001B2E7A">
              <w:rPr>
                <w:rFonts w:ascii="Arial" w:hAnsi="Arial" w:cs="Arial"/>
                <w:lang w:eastAsia="pl-PL"/>
              </w:rPr>
              <w:t>‘0’</w:t>
            </w:r>
          </w:p>
        </w:tc>
        <w:tc>
          <w:tcPr>
            <w:tcW w:w="3610" w:type="dxa"/>
          </w:tcPr>
          <w:p w14:paraId="1B2CD20B" w14:textId="4CED0D2F" w:rsidR="00F64B53" w:rsidRPr="001B2E7A" w:rsidRDefault="00F64B53" w:rsidP="00985BF4">
            <w:pPr>
              <w:jc w:val="center"/>
              <w:rPr>
                <w:rFonts w:ascii="Arial" w:hAnsi="Arial" w:cs="Arial"/>
                <w:lang w:eastAsia="pl-PL"/>
              </w:rPr>
            </w:pPr>
            <w:r w:rsidRPr="001B2E7A">
              <w:rPr>
                <w:rFonts w:ascii="Arial" w:hAnsi="Arial" w:cs="Arial"/>
                <w:lang w:eastAsia="pl-PL"/>
              </w:rPr>
              <w:t>48</w:t>
            </w:r>
          </w:p>
        </w:tc>
      </w:tr>
      <w:tr w:rsidR="00985BF4" w:rsidRPr="001B2E7A" w14:paraId="6F9CB658" w14:textId="2AFA623A" w:rsidTr="00101D89">
        <w:trPr>
          <w:jc w:val="center"/>
        </w:trPr>
        <w:tc>
          <w:tcPr>
            <w:tcW w:w="1898" w:type="dxa"/>
          </w:tcPr>
          <w:p w14:paraId="2C12DBD1" w14:textId="39C3B3EF" w:rsidR="00985BF4" w:rsidRPr="001B2E7A" w:rsidRDefault="00985BF4" w:rsidP="00985BF4">
            <w:pPr>
              <w:jc w:val="center"/>
              <w:rPr>
                <w:rFonts w:ascii="Arial" w:hAnsi="Arial" w:cs="Arial"/>
                <w:lang w:eastAsia="pl-PL"/>
              </w:rPr>
            </w:pPr>
            <w:r w:rsidRPr="001B2E7A">
              <w:rPr>
                <w:rFonts w:ascii="Arial" w:hAnsi="Arial" w:cs="Arial"/>
                <w:lang w:eastAsia="pl-PL"/>
              </w:rPr>
              <w:t>1</w:t>
            </w:r>
          </w:p>
        </w:tc>
        <w:tc>
          <w:tcPr>
            <w:tcW w:w="1909" w:type="dxa"/>
          </w:tcPr>
          <w:p w14:paraId="6A879CF1" w14:textId="62A16193" w:rsidR="00985BF4" w:rsidRPr="001B2E7A" w:rsidRDefault="003461F9" w:rsidP="00985BF4">
            <w:pPr>
              <w:jc w:val="center"/>
              <w:rPr>
                <w:rFonts w:ascii="Arial" w:hAnsi="Arial" w:cs="Arial"/>
                <w:lang w:eastAsia="pl-PL"/>
              </w:rPr>
            </w:pPr>
            <w:r w:rsidRPr="001B2E7A">
              <w:rPr>
                <w:rFonts w:ascii="Arial" w:hAnsi="Arial" w:cs="Arial"/>
                <w:lang w:eastAsia="pl-PL"/>
              </w:rPr>
              <w:t>‘1’</w:t>
            </w:r>
          </w:p>
        </w:tc>
        <w:tc>
          <w:tcPr>
            <w:tcW w:w="3610" w:type="dxa"/>
          </w:tcPr>
          <w:p w14:paraId="62971459" w14:textId="011101A7" w:rsidR="00985BF4" w:rsidRPr="001B2E7A" w:rsidRDefault="00F64B53" w:rsidP="00985BF4">
            <w:pPr>
              <w:jc w:val="center"/>
              <w:rPr>
                <w:rFonts w:ascii="Arial" w:hAnsi="Arial" w:cs="Arial"/>
                <w:lang w:eastAsia="pl-PL"/>
              </w:rPr>
            </w:pPr>
            <w:r w:rsidRPr="001B2E7A">
              <w:rPr>
                <w:rFonts w:ascii="Arial" w:hAnsi="Arial" w:cs="Arial"/>
                <w:lang w:eastAsia="pl-PL"/>
              </w:rPr>
              <w:t>49</w:t>
            </w:r>
          </w:p>
        </w:tc>
      </w:tr>
      <w:tr w:rsidR="00985BF4" w:rsidRPr="001B2E7A" w14:paraId="01BCAFBA" w14:textId="58F48CE5" w:rsidTr="00101D89">
        <w:trPr>
          <w:jc w:val="center"/>
        </w:trPr>
        <w:tc>
          <w:tcPr>
            <w:tcW w:w="1898" w:type="dxa"/>
          </w:tcPr>
          <w:p w14:paraId="6A0C4447" w14:textId="4EB98DAF" w:rsidR="00985BF4" w:rsidRPr="001B2E7A" w:rsidRDefault="00985BF4" w:rsidP="00985BF4">
            <w:pPr>
              <w:jc w:val="center"/>
              <w:rPr>
                <w:rFonts w:ascii="Arial" w:hAnsi="Arial" w:cs="Arial"/>
                <w:lang w:eastAsia="pl-PL"/>
              </w:rPr>
            </w:pPr>
            <w:r w:rsidRPr="001B2E7A">
              <w:rPr>
                <w:rFonts w:ascii="Arial" w:hAnsi="Arial" w:cs="Arial"/>
                <w:lang w:eastAsia="pl-PL"/>
              </w:rPr>
              <w:t>2</w:t>
            </w:r>
          </w:p>
        </w:tc>
        <w:tc>
          <w:tcPr>
            <w:tcW w:w="1909" w:type="dxa"/>
          </w:tcPr>
          <w:p w14:paraId="73A450CD" w14:textId="331C93F0" w:rsidR="00985BF4" w:rsidRPr="001B2E7A" w:rsidRDefault="003461F9" w:rsidP="00985BF4">
            <w:pPr>
              <w:jc w:val="center"/>
              <w:rPr>
                <w:rFonts w:ascii="Arial" w:hAnsi="Arial" w:cs="Arial"/>
                <w:lang w:eastAsia="pl-PL"/>
              </w:rPr>
            </w:pPr>
            <w:r w:rsidRPr="001B2E7A">
              <w:rPr>
                <w:rFonts w:ascii="Arial" w:hAnsi="Arial" w:cs="Arial"/>
                <w:lang w:eastAsia="pl-PL"/>
              </w:rPr>
              <w:t>‘2’</w:t>
            </w:r>
          </w:p>
        </w:tc>
        <w:tc>
          <w:tcPr>
            <w:tcW w:w="3610" w:type="dxa"/>
          </w:tcPr>
          <w:p w14:paraId="38CE22FB" w14:textId="33DB9F3A" w:rsidR="00985BF4" w:rsidRPr="001B2E7A" w:rsidRDefault="00F64B53" w:rsidP="00985BF4">
            <w:pPr>
              <w:jc w:val="center"/>
              <w:rPr>
                <w:rFonts w:ascii="Arial" w:hAnsi="Arial" w:cs="Arial"/>
                <w:lang w:eastAsia="pl-PL"/>
              </w:rPr>
            </w:pPr>
            <w:r w:rsidRPr="001B2E7A">
              <w:rPr>
                <w:rFonts w:ascii="Arial" w:hAnsi="Arial" w:cs="Arial"/>
                <w:lang w:eastAsia="pl-PL"/>
              </w:rPr>
              <w:t>50</w:t>
            </w:r>
          </w:p>
        </w:tc>
      </w:tr>
      <w:tr w:rsidR="00985BF4" w:rsidRPr="001B2E7A" w14:paraId="7083E63D" w14:textId="5720BF57" w:rsidTr="00101D89">
        <w:trPr>
          <w:jc w:val="center"/>
        </w:trPr>
        <w:tc>
          <w:tcPr>
            <w:tcW w:w="1898" w:type="dxa"/>
          </w:tcPr>
          <w:p w14:paraId="3EAE31BC" w14:textId="3F7D47D8" w:rsidR="00985BF4" w:rsidRPr="001B2E7A" w:rsidRDefault="00985BF4" w:rsidP="00985BF4">
            <w:pPr>
              <w:jc w:val="center"/>
              <w:rPr>
                <w:rFonts w:ascii="Arial" w:hAnsi="Arial" w:cs="Arial"/>
                <w:lang w:eastAsia="pl-PL"/>
              </w:rPr>
            </w:pPr>
            <w:r w:rsidRPr="001B2E7A">
              <w:rPr>
                <w:rFonts w:ascii="Arial" w:hAnsi="Arial" w:cs="Arial"/>
                <w:lang w:eastAsia="pl-PL"/>
              </w:rPr>
              <w:t>3</w:t>
            </w:r>
          </w:p>
        </w:tc>
        <w:tc>
          <w:tcPr>
            <w:tcW w:w="1909" w:type="dxa"/>
          </w:tcPr>
          <w:p w14:paraId="3BB6D7DC" w14:textId="76A972A0" w:rsidR="00985BF4" w:rsidRPr="001B2E7A" w:rsidRDefault="003461F9" w:rsidP="00985BF4">
            <w:pPr>
              <w:jc w:val="center"/>
              <w:rPr>
                <w:rFonts w:ascii="Arial" w:hAnsi="Arial" w:cs="Arial"/>
                <w:lang w:eastAsia="pl-PL"/>
              </w:rPr>
            </w:pPr>
            <w:r w:rsidRPr="001B2E7A">
              <w:rPr>
                <w:rFonts w:ascii="Arial" w:hAnsi="Arial" w:cs="Arial"/>
                <w:lang w:eastAsia="pl-PL"/>
              </w:rPr>
              <w:t>‘3’</w:t>
            </w:r>
          </w:p>
        </w:tc>
        <w:tc>
          <w:tcPr>
            <w:tcW w:w="3610" w:type="dxa"/>
          </w:tcPr>
          <w:p w14:paraId="1E594360" w14:textId="22726A51" w:rsidR="00985BF4" w:rsidRPr="001B2E7A" w:rsidRDefault="00F64B53" w:rsidP="00985BF4">
            <w:pPr>
              <w:jc w:val="center"/>
              <w:rPr>
                <w:rFonts w:ascii="Arial" w:hAnsi="Arial" w:cs="Arial"/>
                <w:lang w:eastAsia="pl-PL"/>
              </w:rPr>
            </w:pPr>
            <w:r w:rsidRPr="001B2E7A">
              <w:rPr>
                <w:rFonts w:ascii="Arial" w:hAnsi="Arial" w:cs="Arial"/>
                <w:lang w:eastAsia="pl-PL"/>
              </w:rPr>
              <w:t>51</w:t>
            </w:r>
          </w:p>
        </w:tc>
      </w:tr>
      <w:tr w:rsidR="00985BF4" w:rsidRPr="001B2E7A" w14:paraId="4385D1A4" w14:textId="617A7A63" w:rsidTr="00101D89">
        <w:trPr>
          <w:jc w:val="center"/>
        </w:trPr>
        <w:tc>
          <w:tcPr>
            <w:tcW w:w="1898" w:type="dxa"/>
          </w:tcPr>
          <w:p w14:paraId="0F24B1C4" w14:textId="4439F812" w:rsidR="00985BF4" w:rsidRPr="001B2E7A" w:rsidRDefault="00985BF4" w:rsidP="00985BF4">
            <w:pPr>
              <w:jc w:val="center"/>
              <w:rPr>
                <w:rFonts w:ascii="Arial" w:hAnsi="Arial" w:cs="Arial"/>
                <w:lang w:eastAsia="pl-PL"/>
              </w:rPr>
            </w:pPr>
            <w:r w:rsidRPr="001B2E7A">
              <w:rPr>
                <w:rFonts w:ascii="Arial" w:hAnsi="Arial" w:cs="Arial"/>
                <w:lang w:eastAsia="pl-PL"/>
              </w:rPr>
              <w:t>4</w:t>
            </w:r>
          </w:p>
        </w:tc>
        <w:tc>
          <w:tcPr>
            <w:tcW w:w="1909" w:type="dxa"/>
          </w:tcPr>
          <w:p w14:paraId="0DC46C92" w14:textId="022A4888" w:rsidR="00985BF4" w:rsidRPr="001B2E7A" w:rsidRDefault="003461F9" w:rsidP="00985BF4">
            <w:pPr>
              <w:jc w:val="center"/>
              <w:rPr>
                <w:rFonts w:ascii="Arial" w:hAnsi="Arial" w:cs="Arial"/>
                <w:lang w:eastAsia="pl-PL"/>
              </w:rPr>
            </w:pPr>
            <w:r w:rsidRPr="001B2E7A">
              <w:rPr>
                <w:rFonts w:ascii="Arial" w:hAnsi="Arial" w:cs="Arial"/>
                <w:lang w:eastAsia="pl-PL"/>
              </w:rPr>
              <w:t>‘4’</w:t>
            </w:r>
          </w:p>
        </w:tc>
        <w:tc>
          <w:tcPr>
            <w:tcW w:w="3610" w:type="dxa"/>
          </w:tcPr>
          <w:p w14:paraId="32B610DE" w14:textId="3E034CAA" w:rsidR="00985BF4" w:rsidRPr="001B2E7A" w:rsidRDefault="00F64B53" w:rsidP="00985BF4">
            <w:pPr>
              <w:jc w:val="center"/>
              <w:rPr>
                <w:rFonts w:ascii="Arial" w:hAnsi="Arial" w:cs="Arial"/>
                <w:lang w:eastAsia="pl-PL"/>
              </w:rPr>
            </w:pPr>
            <w:r w:rsidRPr="001B2E7A">
              <w:rPr>
                <w:rFonts w:ascii="Arial" w:hAnsi="Arial" w:cs="Arial"/>
                <w:lang w:eastAsia="pl-PL"/>
              </w:rPr>
              <w:t>52</w:t>
            </w:r>
          </w:p>
        </w:tc>
      </w:tr>
      <w:tr w:rsidR="00985BF4" w:rsidRPr="001B2E7A" w14:paraId="70F62138" w14:textId="0DB1D384" w:rsidTr="00101D89">
        <w:trPr>
          <w:jc w:val="center"/>
        </w:trPr>
        <w:tc>
          <w:tcPr>
            <w:tcW w:w="1898" w:type="dxa"/>
          </w:tcPr>
          <w:p w14:paraId="7FC847AE" w14:textId="7EEE92C4" w:rsidR="00985BF4" w:rsidRPr="001B2E7A" w:rsidRDefault="00985BF4" w:rsidP="00985BF4">
            <w:pPr>
              <w:jc w:val="center"/>
              <w:rPr>
                <w:rFonts w:ascii="Arial" w:hAnsi="Arial" w:cs="Arial"/>
                <w:lang w:eastAsia="pl-PL"/>
              </w:rPr>
            </w:pPr>
            <w:r w:rsidRPr="001B2E7A">
              <w:rPr>
                <w:rFonts w:ascii="Arial" w:hAnsi="Arial" w:cs="Arial"/>
                <w:lang w:eastAsia="pl-PL"/>
              </w:rPr>
              <w:t>5</w:t>
            </w:r>
          </w:p>
        </w:tc>
        <w:tc>
          <w:tcPr>
            <w:tcW w:w="1909" w:type="dxa"/>
          </w:tcPr>
          <w:p w14:paraId="4172ECE0" w14:textId="741E2803" w:rsidR="00985BF4" w:rsidRPr="001B2E7A" w:rsidRDefault="003461F9" w:rsidP="00985BF4">
            <w:pPr>
              <w:jc w:val="center"/>
              <w:rPr>
                <w:rFonts w:ascii="Arial" w:hAnsi="Arial" w:cs="Arial"/>
                <w:lang w:eastAsia="pl-PL"/>
              </w:rPr>
            </w:pPr>
            <w:r w:rsidRPr="001B2E7A">
              <w:rPr>
                <w:rFonts w:ascii="Arial" w:hAnsi="Arial" w:cs="Arial"/>
                <w:lang w:eastAsia="pl-PL"/>
              </w:rPr>
              <w:t>‘5’</w:t>
            </w:r>
          </w:p>
        </w:tc>
        <w:tc>
          <w:tcPr>
            <w:tcW w:w="3610" w:type="dxa"/>
          </w:tcPr>
          <w:p w14:paraId="7A0C31A3" w14:textId="78B1E934" w:rsidR="00985BF4" w:rsidRPr="001B2E7A" w:rsidRDefault="00F64B53" w:rsidP="00985BF4">
            <w:pPr>
              <w:jc w:val="center"/>
              <w:rPr>
                <w:rFonts w:ascii="Arial" w:hAnsi="Arial" w:cs="Arial"/>
                <w:lang w:eastAsia="pl-PL"/>
              </w:rPr>
            </w:pPr>
            <w:r w:rsidRPr="001B2E7A">
              <w:rPr>
                <w:rFonts w:ascii="Arial" w:hAnsi="Arial" w:cs="Arial"/>
                <w:lang w:eastAsia="pl-PL"/>
              </w:rPr>
              <w:t>53</w:t>
            </w:r>
          </w:p>
        </w:tc>
      </w:tr>
      <w:tr w:rsidR="00985BF4" w:rsidRPr="001B2E7A" w14:paraId="3820A732" w14:textId="40D92D61" w:rsidTr="00101D89">
        <w:trPr>
          <w:jc w:val="center"/>
        </w:trPr>
        <w:tc>
          <w:tcPr>
            <w:tcW w:w="1898" w:type="dxa"/>
          </w:tcPr>
          <w:p w14:paraId="2D654500" w14:textId="21816D4E" w:rsidR="00985BF4" w:rsidRPr="001B2E7A" w:rsidRDefault="00985BF4" w:rsidP="00985BF4">
            <w:pPr>
              <w:jc w:val="center"/>
              <w:rPr>
                <w:rFonts w:ascii="Arial" w:hAnsi="Arial" w:cs="Arial"/>
                <w:lang w:eastAsia="pl-PL"/>
              </w:rPr>
            </w:pPr>
            <w:r w:rsidRPr="001B2E7A">
              <w:rPr>
                <w:rFonts w:ascii="Arial" w:hAnsi="Arial" w:cs="Arial"/>
                <w:lang w:eastAsia="pl-PL"/>
              </w:rPr>
              <w:t>6</w:t>
            </w:r>
          </w:p>
        </w:tc>
        <w:tc>
          <w:tcPr>
            <w:tcW w:w="1909" w:type="dxa"/>
          </w:tcPr>
          <w:p w14:paraId="2114DAF5" w14:textId="06614042" w:rsidR="00985BF4" w:rsidRPr="001B2E7A" w:rsidRDefault="003461F9" w:rsidP="00985BF4">
            <w:pPr>
              <w:jc w:val="center"/>
              <w:rPr>
                <w:rFonts w:ascii="Arial" w:hAnsi="Arial" w:cs="Arial"/>
                <w:lang w:eastAsia="pl-PL"/>
              </w:rPr>
            </w:pPr>
            <w:r w:rsidRPr="001B2E7A">
              <w:rPr>
                <w:rFonts w:ascii="Arial" w:hAnsi="Arial" w:cs="Arial"/>
                <w:lang w:eastAsia="pl-PL"/>
              </w:rPr>
              <w:t>‘6’</w:t>
            </w:r>
          </w:p>
        </w:tc>
        <w:tc>
          <w:tcPr>
            <w:tcW w:w="3610" w:type="dxa"/>
          </w:tcPr>
          <w:p w14:paraId="66AEC31E" w14:textId="2ED25391" w:rsidR="00985BF4" w:rsidRPr="001B2E7A" w:rsidRDefault="00F64B53" w:rsidP="00985BF4">
            <w:pPr>
              <w:jc w:val="center"/>
              <w:rPr>
                <w:rFonts w:ascii="Arial" w:hAnsi="Arial" w:cs="Arial"/>
                <w:lang w:eastAsia="pl-PL"/>
              </w:rPr>
            </w:pPr>
            <w:r w:rsidRPr="001B2E7A">
              <w:rPr>
                <w:rFonts w:ascii="Arial" w:hAnsi="Arial" w:cs="Arial"/>
                <w:lang w:eastAsia="pl-PL"/>
              </w:rPr>
              <w:t>54</w:t>
            </w:r>
          </w:p>
        </w:tc>
      </w:tr>
      <w:tr w:rsidR="00985BF4" w:rsidRPr="001B2E7A" w14:paraId="7E122EFF" w14:textId="598050C8" w:rsidTr="00101D89">
        <w:trPr>
          <w:jc w:val="center"/>
        </w:trPr>
        <w:tc>
          <w:tcPr>
            <w:tcW w:w="1898" w:type="dxa"/>
          </w:tcPr>
          <w:p w14:paraId="57BAF9DC" w14:textId="7D4B05CD" w:rsidR="00985BF4" w:rsidRPr="001B2E7A" w:rsidRDefault="00985BF4" w:rsidP="00985BF4">
            <w:pPr>
              <w:jc w:val="center"/>
              <w:rPr>
                <w:rFonts w:ascii="Arial" w:hAnsi="Arial" w:cs="Arial"/>
                <w:lang w:eastAsia="pl-PL"/>
              </w:rPr>
            </w:pPr>
            <w:r w:rsidRPr="001B2E7A">
              <w:rPr>
                <w:rFonts w:ascii="Arial" w:hAnsi="Arial" w:cs="Arial"/>
                <w:lang w:eastAsia="pl-PL"/>
              </w:rPr>
              <w:t>7</w:t>
            </w:r>
          </w:p>
        </w:tc>
        <w:tc>
          <w:tcPr>
            <w:tcW w:w="1909" w:type="dxa"/>
          </w:tcPr>
          <w:p w14:paraId="3B105ED0" w14:textId="538D9E5D" w:rsidR="00985BF4" w:rsidRPr="001B2E7A" w:rsidRDefault="003461F9" w:rsidP="00985BF4">
            <w:pPr>
              <w:jc w:val="center"/>
              <w:rPr>
                <w:rFonts w:ascii="Arial" w:hAnsi="Arial" w:cs="Arial"/>
                <w:lang w:eastAsia="pl-PL"/>
              </w:rPr>
            </w:pPr>
            <w:r w:rsidRPr="001B2E7A">
              <w:rPr>
                <w:rFonts w:ascii="Arial" w:hAnsi="Arial" w:cs="Arial"/>
                <w:lang w:eastAsia="pl-PL"/>
              </w:rPr>
              <w:t>‘7’</w:t>
            </w:r>
          </w:p>
        </w:tc>
        <w:tc>
          <w:tcPr>
            <w:tcW w:w="3610" w:type="dxa"/>
          </w:tcPr>
          <w:p w14:paraId="2AA7DE4D" w14:textId="0BB45AF0" w:rsidR="00985BF4" w:rsidRPr="001B2E7A" w:rsidRDefault="00F64B53" w:rsidP="00985BF4">
            <w:pPr>
              <w:jc w:val="center"/>
              <w:rPr>
                <w:rFonts w:ascii="Arial" w:hAnsi="Arial" w:cs="Arial"/>
                <w:lang w:eastAsia="pl-PL"/>
              </w:rPr>
            </w:pPr>
            <w:r w:rsidRPr="001B2E7A">
              <w:rPr>
                <w:rFonts w:ascii="Arial" w:hAnsi="Arial" w:cs="Arial"/>
                <w:lang w:eastAsia="pl-PL"/>
              </w:rPr>
              <w:t>55</w:t>
            </w:r>
          </w:p>
        </w:tc>
      </w:tr>
      <w:tr w:rsidR="00985BF4" w:rsidRPr="001B2E7A" w14:paraId="43D94F76" w14:textId="77777777" w:rsidTr="00101D89">
        <w:trPr>
          <w:jc w:val="center"/>
        </w:trPr>
        <w:tc>
          <w:tcPr>
            <w:tcW w:w="1898" w:type="dxa"/>
          </w:tcPr>
          <w:p w14:paraId="10362CB9" w14:textId="01931BAE" w:rsidR="00985BF4" w:rsidRPr="001B2E7A" w:rsidRDefault="00985BF4" w:rsidP="00985BF4">
            <w:pPr>
              <w:jc w:val="center"/>
              <w:rPr>
                <w:rFonts w:ascii="Arial" w:hAnsi="Arial" w:cs="Arial"/>
                <w:lang w:eastAsia="pl-PL"/>
              </w:rPr>
            </w:pPr>
            <w:r w:rsidRPr="001B2E7A">
              <w:rPr>
                <w:rFonts w:ascii="Arial" w:hAnsi="Arial" w:cs="Arial"/>
                <w:lang w:eastAsia="pl-PL"/>
              </w:rPr>
              <w:t>8</w:t>
            </w:r>
          </w:p>
        </w:tc>
        <w:tc>
          <w:tcPr>
            <w:tcW w:w="1909" w:type="dxa"/>
          </w:tcPr>
          <w:p w14:paraId="095E7E7E" w14:textId="3C193911" w:rsidR="00985BF4" w:rsidRPr="001B2E7A" w:rsidRDefault="003461F9" w:rsidP="00985BF4">
            <w:pPr>
              <w:jc w:val="center"/>
              <w:rPr>
                <w:rFonts w:ascii="Arial" w:hAnsi="Arial" w:cs="Arial"/>
                <w:lang w:eastAsia="pl-PL"/>
              </w:rPr>
            </w:pPr>
            <w:r w:rsidRPr="001B2E7A">
              <w:rPr>
                <w:rFonts w:ascii="Arial" w:hAnsi="Arial" w:cs="Arial"/>
                <w:lang w:eastAsia="pl-PL"/>
              </w:rPr>
              <w:t>‘8’</w:t>
            </w:r>
          </w:p>
        </w:tc>
        <w:tc>
          <w:tcPr>
            <w:tcW w:w="3610" w:type="dxa"/>
          </w:tcPr>
          <w:p w14:paraId="09274D9E" w14:textId="30D2264E" w:rsidR="00985BF4" w:rsidRPr="001B2E7A" w:rsidRDefault="00F64B53" w:rsidP="00985BF4">
            <w:pPr>
              <w:jc w:val="center"/>
              <w:rPr>
                <w:rFonts w:ascii="Arial" w:hAnsi="Arial" w:cs="Arial"/>
                <w:lang w:eastAsia="pl-PL"/>
              </w:rPr>
            </w:pPr>
            <w:r w:rsidRPr="001B2E7A">
              <w:rPr>
                <w:rFonts w:ascii="Arial" w:hAnsi="Arial" w:cs="Arial"/>
                <w:lang w:eastAsia="pl-PL"/>
              </w:rPr>
              <w:t>56</w:t>
            </w:r>
          </w:p>
        </w:tc>
      </w:tr>
      <w:tr w:rsidR="00985BF4" w:rsidRPr="001B2E7A" w14:paraId="0081F6CC" w14:textId="77777777" w:rsidTr="00101D89">
        <w:trPr>
          <w:jc w:val="center"/>
        </w:trPr>
        <w:tc>
          <w:tcPr>
            <w:tcW w:w="1898" w:type="dxa"/>
          </w:tcPr>
          <w:p w14:paraId="0A9AF54A" w14:textId="039992B2" w:rsidR="00985BF4" w:rsidRPr="001B2E7A" w:rsidRDefault="00985BF4" w:rsidP="00985BF4">
            <w:pPr>
              <w:jc w:val="center"/>
              <w:rPr>
                <w:rFonts w:ascii="Arial" w:hAnsi="Arial" w:cs="Arial"/>
                <w:lang w:eastAsia="pl-PL"/>
              </w:rPr>
            </w:pPr>
            <w:r w:rsidRPr="001B2E7A">
              <w:rPr>
                <w:rFonts w:ascii="Arial" w:hAnsi="Arial" w:cs="Arial"/>
                <w:lang w:eastAsia="pl-PL"/>
              </w:rPr>
              <w:t>9</w:t>
            </w:r>
          </w:p>
        </w:tc>
        <w:tc>
          <w:tcPr>
            <w:tcW w:w="1909" w:type="dxa"/>
          </w:tcPr>
          <w:p w14:paraId="75C0CDAE" w14:textId="7126F315" w:rsidR="00985BF4" w:rsidRPr="001B2E7A" w:rsidRDefault="003461F9" w:rsidP="00985BF4">
            <w:pPr>
              <w:jc w:val="center"/>
              <w:rPr>
                <w:rFonts w:ascii="Arial" w:hAnsi="Arial" w:cs="Arial"/>
                <w:lang w:eastAsia="pl-PL"/>
              </w:rPr>
            </w:pPr>
            <w:r w:rsidRPr="001B2E7A">
              <w:rPr>
                <w:rFonts w:ascii="Arial" w:hAnsi="Arial" w:cs="Arial"/>
                <w:lang w:eastAsia="pl-PL"/>
              </w:rPr>
              <w:t>‘9’</w:t>
            </w:r>
          </w:p>
        </w:tc>
        <w:tc>
          <w:tcPr>
            <w:tcW w:w="3610" w:type="dxa"/>
          </w:tcPr>
          <w:p w14:paraId="009F7617" w14:textId="68BED39A" w:rsidR="00985BF4" w:rsidRPr="001B2E7A" w:rsidRDefault="00F64B53" w:rsidP="00985BF4">
            <w:pPr>
              <w:jc w:val="center"/>
              <w:rPr>
                <w:rFonts w:ascii="Arial" w:hAnsi="Arial" w:cs="Arial"/>
                <w:lang w:eastAsia="pl-PL"/>
              </w:rPr>
            </w:pPr>
            <w:r w:rsidRPr="001B2E7A">
              <w:rPr>
                <w:rFonts w:ascii="Arial" w:hAnsi="Arial" w:cs="Arial"/>
                <w:lang w:eastAsia="pl-PL"/>
              </w:rPr>
              <w:t>57</w:t>
            </w:r>
          </w:p>
        </w:tc>
      </w:tr>
      <w:tr w:rsidR="00985BF4" w:rsidRPr="001B2E7A" w14:paraId="3EB6B038" w14:textId="77777777" w:rsidTr="00101D89">
        <w:trPr>
          <w:jc w:val="center"/>
        </w:trPr>
        <w:tc>
          <w:tcPr>
            <w:tcW w:w="1898" w:type="dxa"/>
          </w:tcPr>
          <w:p w14:paraId="5197C658" w14:textId="703D83EE" w:rsidR="00985BF4" w:rsidRPr="001B2E7A" w:rsidRDefault="00985BF4" w:rsidP="00985BF4">
            <w:pPr>
              <w:jc w:val="center"/>
              <w:rPr>
                <w:rFonts w:ascii="Arial" w:hAnsi="Arial" w:cs="Arial"/>
                <w:lang w:eastAsia="pl-PL"/>
              </w:rPr>
            </w:pPr>
            <w:r w:rsidRPr="001B2E7A">
              <w:rPr>
                <w:rFonts w:ascii="Arial" w:hAnsi="Arial" w:cs="Arial"/>
                <w:lang w:eastAsia="pl-PL"/>
              </w:rPr>
              <w:t>10</w:t>
            </w:r>
          </w:p>
        </w:tc>
        <w:tc>
          <w:tcPr>
            <w:tcW w:w="1909" w:type="dxa"/>
          </w:tcPr>
          <w:p w14:paraId="46A0FE1A" w14:textId="0AE99629" w:rsidR="00985BF4" w:rsidRPr="001B2E7A" w:rsidRDefault="003461F9" w:rsidP="00985BF4">
            <w:pPr>
              <w:jc w:val="center"/>
              <w:rPr>
                <w:rFonts w:ascii="Arial" w:hAnsi="Arial" w:cs="Arial"/>
                <w:lang w:eastAsia="pl-PL"/>
              </w:rPr>
            </w:pPr>
            <w:r w:rsidRPr="001B2E7A">
              <w:rPr>
                <w:rFonts w:ascii="Arial" w:hAnsi="Arial" w:cs="Arial"/>
                <w:lang w:eastAsia="pl-PL"/>
              </w:rPr>
              <w:t>‘:’</w:t>
            </w:r>
          </w:p>
        </w:tc>
        <w:tc>
          <w:tcPr>
            <w:tcW w:w="3610" w:type="dxa"/>
          </w:tcPr>
          <w:p w14:paraId="29410702" w14:textId="5A178825" w:rsidR="00985BF4" w:rsidRPr="001B2E7A" w:rsidRDefault="00F64B53" w:rsidP="00045624">
            <w:pPr>
              <w:keepNext/>
              <w:jc w:val="center"/>
              <w:rPr>
                <w:rFonts w:ascii="Arial" w:hAnsi="Arial" w:cs="Arial"/>
                <w:lang w:eastAsia="pl-PL"/>
              </w:rPr>
            </w:pPr>
            <w:r w:rsidRPr="001B2E7A">
              <w:rPr>
                <w:rFonts w:ascii="Arial" w:hAnsi="Arial" w:cs="Arial"/>
                <w:lang w:eastAsia="pl-PL"/>
              </w:rPr>
              <w:t>58</w:t>
            </w:r>
          </w:p>
        </w:tc>
      </w:tr>
    </w:tbl>
    <w:p w14:paraId="4A39A471" w14:textId="66D2D0E1" w:rsidR="0010079F" w:rsidRDefault="000611AA" w:rsidP="00ED7B04">
      <w:pPr>
        <w:pStyle w:val="Heading2"/>
      </w:pPr>
      <w:bookmarkStart w:id="16" w:name="_Toc29035024"/>
      <w:r w:rsidRPr="00863DCE">
        <w:t>Pakiet UART</w:t>
      </w:r>
      <w:r>
        <w:t xml:space="preserve"> – zakresy wartości</w:t>
      </w:r>
      <w:bookmarkEnd w:id="16"/>
    </w:p>
    <w:p w14:paraId="740FB52F" w14:textId="7C65D339" w:rsidR="0010079F" w:rsidRPr="001B2E7A" w:rsidRDefault="00045624" w:rsidP="00ED7B04">
      <w:pPr>
        <w:rPr>
          <w:rFonts w:ascii="Arial" w:hAnsi="Arial" w:cs="Arial"/>
          <w:lang w:eastAsia="pl-PL"/>
        </w:rPr>
      </w:pPr>
      <w:r w:rsidRPr="001B2E7A">
        <w:rPr>
          <w:rFonts w:ascii="Arial" w:hAnsi="Arial" w:cs="Arial"/>
          <w:lang w:eastAsia="pl-PL"/>
        </w:rPr>
        <w:t xml:space="preserve">Tabela 4 </w:t>
      </w:r>
      <w:r w:rsidR="00E84773" w:rsidRPr="001B2E7A">
        <w:rPr>
          <w:rFonts w:ascii="Arial" w:hAnsi="Arial" w:cs="Arial"/>
          <w:lang w:eastAsia="pl-PL"/>
        </w:rPr>
        <w:t>przedstawia długość oraz zakres poprawnych wartości dla każdego pola pakietu. W przypadku każdego pola wartość liczbowa 0 oznacza błędną wartoś</w:t>
      </w:r>
      <w:r w:rsidR="00B10BB7" w:rsidRPr="001B2E7A">
        <w:rPr>
          <w:rFonts w:ascii="Arial" w:hAnsi="Arial" w:cs="Arial"/>
          <w:lang w:eastAsia="pl-PL"/>
        </w:rPr>
        <w:t>ć</w:t>
      </w:r>
      <w:r w:rsidR="004A53C0" w:rsidRPr="001B2E7A">
        <w:rPr>
          <w:rFonts w:ascii="Arial" w:hAnsi="Arial" w:cs="Arial"/>
          <w:lang w:eastAsia="pl-PL"/>
        </w:rPr>
        <w:t xml:space="preserve"> co oznacza, że cały pakiet jest niepoprawny.</w:t>
      </w:r>
    </w:p>
    <w:p w14:paraId="684B05AC" w14:textId="798A45D0" w:rsidR="00045624" w:rsidRPr="001B2E7A" w:rsidRDefault="00045624" w:rsidP="00045624">
      <w:pPr>
        <w:pStyle w:val="Caption"/>
        <w:jc w:val="center"/>
        <w:rPr>
          <w:rFonts w:ascii="Arial" w:hAnsi="Arial" w:cs="Arial"/>
          <w:sz w:val="22"/>
          <w:szCs w:val="22"/>
          <w:lang w:eastAsia="pl-PL"/>
        </w:rPr>
      </w:pPr>
      <w:r w:rsidRPr="001B2E7A">
        <w:rPr>
          <w:rFonts w:ascii="Arial" w:hAnsi="Arial" w:cs="Arial"/>
          <w:sz w:val="22"/>
          <w:szCs w:val="22"/>
        </w:rPr>
        <w:t xml:space="preserve">Tabela </w:t>
      </w:r>
      <w:r w:rsidR="00F00A5C" w:rsidRPr="001B2E7A">
        <w:rPr>
          <w:rFonts w:ascii="Arial" w:hAnsi="Arial" w:cs="Arial"/>
          <w:sz w:val="22"/>
          <w:szCs w:val="22"/>
        </w:rPr>
        <w:fldChar w:fldCharType="begin"/>
      </w:r>
      <w:r w:rsidR="00F00A5C" w:rsidRPr="001B2E7A">
        <w:rPr>
          <w:rFonts w:ascii="Arial" w:hAnsi="Arial" w:cs="Arial"/>
          <w:sz w:val="22"/>
          <w:szCs w:val="22"/>
        </w:rPr>
        <w:instrText xml:space="preserve"> SEQ Tabela \* ARABIC </w:instrText>
      </w:r>
      <w:r w:rsidR="00F00A5C" w:rsidRPr="001B2E7A">
        <w:rPr>
          <w:rFonts w:ascii="Arial" w:hAnsi="Arial" w:cs="Arial"/>
          <w:sz w:val="22"/>
          <w:szCs w:val="22"/>
        </w:rPr>
        <w:fldChar w:fldCharType="separate"/>
      </w:r>
      <w:r w:rsidR="00D91424">
        <w:rPr>
          <w:rFonts w:ascii="Arial" w:hAnsi="Arial" w:cs="Arial"/>
          <w:noProof/>
          <w:sz w:val="22"/>
          <w:szCs w:val="22"/>
        </w:rPr>
        <w:t>4</w:t>
      </w:r>
      <w:r w:rsidR="00F00A5C" w:rsidRPr="001B2E7A">
        <w:rPr>
          <w:rFonts w:ascii="Arial" w:hAnsi="Arial" w:cs="Arial"/>
          <w:sz w:val="22"/>
          <w:szCs w:val="22"/>
        </w:rPr>
        <w:fldChar w:fldCharType="end"/>
      </w:r>
      <w:r w:rsidRPr="001B2E7A">
        <w:rPr>
          <w:rFonts w:ascii="Arial" w:hAnsi="Arial" w:cs="Arial"/>
          <w:noProof/>
          <w:sz w:val="22"/>
          <w:szCs w:val="22"/>
        </w:rPr>
        <w:t xml:space="preserve"> Długości i zakresy wartości pól pakietu</w:t>
      </w:r>
    </w:p>
    <w:tbl>
      <w:tblPr>
        <w:tblStyle w:val="TableGrid"/>
        <w:tblW w:w="0" w:type="auto"/>
        <w:jc w:val="center"/>
        <w:tblLook w:val="04A0" w:firstRow="1" w:lastRow="0" w:firstColumn="1" w:lastColumn="0" w:noHBand="0" w:noVBand="1"/>
      </w:tblPr>
      <w:tblGrid>
        <w:gridCol w:w="1309"/>
        <w:gridCol w:w="1723"/>
        <w:gridCol w:w="3416"/>
      </w:tblGrid>
      <w:tr w:rsidR="00067C47" w:rsidRPr="001B2E7A" w14:paraId="5F4C719F" w14:textId="1E6335A5" w:rsidTr="002B7967">
        <w:trPr>
          <w:jc w:val="center"/>
        </w:trPr>
        <w:tc>
          <w:tcPr>
            <w:tcW w:w="1309" w:type="dxa"/>
          </w:tcPr>
          <w:p w14:paraId="0A2BAD13" w14:textId="49D2B110" w:rsidR="00067C47" w:rsidRPr="001B2E7A" w:rsidRDefault="00067C47" w:rsidP="0088400A">
            <w:pPr>
              <w:jc w:val="center"/>
              <w:rPr>
                <w:rFonts w:ascii="Arial" w:hAnsi="Arial" w:cs="Arial"/>
                <w:b/>
                <w:bCs/>
                <w:lang w:eastAsia="pl-PL"/>
              </w:rPr>
            </w:pPr>
            <w:r w:rsidRPr="001B2E7A">
              <w:rPr>
                <w:rFonts w:ascii="Arial" w:hAnsi="Arial" w:cs="Arial"/>
                <w:b/>
                <w:bCs/>
                <w:lang w:eastAsia="pl-PL"/>
              </w:rPr>
              <w:t>Pole</w:t>
            </w:r>
          </w:p>
        </w:tc>
        <w:tc>
          <w:tcPr>
            <w:tcW w:w="1723" w:type="dxa"/>
          </w:tcPr>
          <w:p w14:paraId="489B58A4" w14:textId="570D968B" w:rsidR="00067C47" w:rsidRPr="001B2E7A" w:rsidRDefault="00067C47" w:rsidP="0088400A">
            <w:pPr>
              <w:jc w:val="center"/>
              <w:rPr>
                <w:rFonts w:ascii="Arial" w:hAnsi="Arial" w:cs="Arial"/>
                <w:b/>
                <w:bCs/>
                <w:lang w:eastAsia="pl-PL"/>
              </w:rPr>
            </w:pPr>
            <w:r w:rsidRPr="001B2E7A">
              <w:rPr>
                <w:rFonts w:ascii="Arial" w:hAnsi="Arial" w:cs="Arial"/>
                <w:b/>
                <w:bCs/>
                <w:lang w:eastAsia="pl-PL"/>
              </w:rPr>
              <w:t>Długość[bajt]</w:t>
            </w:r>
          </w:p>
        </w:tc>
        <w:tc>
          <w:tcPr>
            <w:tcW w:w="3416" w:type="dxa"/>
          </w:tcPr>
          <w:p w14:paraId="0AA461E6" w14:textId="682F69A1" w:rsidR="00067C47" w:rsidRPr="001B2E7A" w:rsidRDefault="00067C47" w:rsidP="0088400A">
            <w:pPr>
              <w:jc w:val="center"/>
              <w:rPr>
                <w:rFonts w:ascii="Arial" w:hAnsi="Arial" w:cs="Arial"/>
                <w:b/>
                <w:bCs/>
                <w:lang w:eastAsia="pl-PL"/>
              </w:rPr>
            </w:pPr>
            <w:r w:rsidRPr="001B2E7A">
              <w:rPr>
                <w:rFonts w:ascii="Arial" w:hAnsi="Arial" w:cs="Arial"/>
                <w:b/>
                <w:bCs/>
                <w:lang w:eastAsia="pl-PL"/>
              </w:rPr>
              <w:t>Zakres wartości[ASCII]</w:t>
            </w:r>
          </w:p>
        </w:tc>
      </w:tr>
      <w:tr w:rsidR="00067C47" w:rsidRPr="001B2E7A" w14:paraId="40FC2476" w14:textId="2C2B020F" w:rsidTr="002B7967">
        <w:trPr>
          <w:jc w:val="center"/>
        </w:trPr>
        <w:tc>
          <w:tcPr>
            <w:tcW w:w="1309" w:type="dxa"/>
          </w:tcPr>
          <w:p w14:paraId="12AFBC07" w14:textId="493888F5" w:rsidR="00067C47" w:rsidRPr="001B2E7A" w:rsidRDefault="00067C47" w:rsidP="0088400A">
            <w:pPr>
              <w:jc w:val="center"/>
              <w:rPr>
                <w:rFonts w:ascii="Arial" w:hAnsi="Arial" w:cs="Arial"/>
                <w:lang w:eastAsia="pl-PL"/>
              </w:rPr>
            </w:pPr>
            <w:r w:rsidRPr="001B2E7A">
              <w:rPr>
                <w:rFonts w:ascii="Arial" w:hAnsi="Arial" w:cs="Arial"/>
                <w:lang w:eastAsia="pl-PL"/>
              </w:rPr>
              <w:t>Source</w:t>
            </w:r>
          </w:p>
        </w:tc>
        <w:tc>
          <w:tcPr>
            <w:tcW w:w="1723" w:type="dxa"/>
          </w:tcPr>
          <w:p w14:paraId="7ACD1528" w14:textId="3F5533C1" w:rsidR="00067C47" w:rsidRPr="001B2E7A" w:rsidRDefault="00067C47" w:rsidP="0088400A">
            <w:pPr>
              <w:jc w:val="center"/>
              <w:rPr>
                <w:rFonts w:ascii="Arial" w:hAnsi="Arial" w:cs="Arial"/>
                <w:lang w:eastAsia="pl-PL"/>
              </w:rPr>
            </w:pPr>
            <w:r w:rsidRPr="001B2E7A">
              <w:rPr>
                <w:rFonts w:ascii="Arial" w:hAnsi="Arial" w:cs="Arial"/>
                <w:lang w:eastAsia="pl-PL"/>
              </w:rPr>
              <w:t>1</w:t>
            </w:r>
          </w:p>
        </w:tc>
        <w:tc>
          <w:tcPr>
            <w:tcW w:w="3416" w:type="dxa"/>
          </w:tcPr>
          <w:p w14:paraId="28B19DB6" w14:textId="45294583" w:rsidR="00067C47" w:rsidRPr="001B2E7A" w:rsidRDefault="00067C47" w:rsidP="0088400A">
            <w:pPr>
              <w:jc w:val="center"/>
              <w:rPr>
                <w:rFonts w:ascii="Arial" w:hAnsi="Arial" w:cs="Arial"/>
                <w:lang w:eastAsia="pl-PL"/>
              </w:rPr>
            </w:pPr>
            <w:r w:rsidRPr="001B2E7A">
              <w:rPr>
                <w:rFonts w:ascii="Arial" w:hAnsi="Arial" w:cs="Arial"/>
                <w:lang w:eastAsia="pl-PL"/>
              </w:rPr>
              <w:t>‘1’</w:t>
            </w:r>
          </w:p>
        </w:tc>
      </w:tr>
      <w:tr w:rsidR="00067C47" w:rsidRPr="001B2E7A" w14:paraId="2619D794" w14:textId="19495267" w:rsidTr="002B7967">
        <w:trPr>
          <w:jc w:val="center"/>
        </w:trPr>
        <w:tc>
          <w:tcPr>
            <w:tcW w:w="1309" w:type="dxa"/>
          </w:tcPr>
          <w:p w14:paraId="240F9870" w14:textId="3C4A56E8" w:rsidR="00067C47" w:rsidRPr="001B2E7A" w:rsidRDefault="00067C47" w:rsidP="0088400A">
            <w:pPr>
              <w:jc w:val="center"/>
              <w:rPr>
                <w:rFonts w:ascii="Arial" w:hAnsi="Arial" w:cs="Arial"/>
                <w:lang w:eastAsia="pl-PL"/>
              </w:rPr>
            </w:pPr>
            <w:r w:rsidRPr="001B2E7A">
              <w:rPr>
                <w:rFonts w:ascii="Arial" w:hAnsi="Arial" w:cs="Arial"/>
                <w:lang w:eastAsia="pl-PL"/>
              </w:rPr>
              <w:t>Module</w:t>
            </w:r>
          </w:p>
        </w:tc>
        <w:tc>
          <w:tcPr>
            <w:tcW w:w="1723" w:type="dxa"/>
          </w:tcPr>
          <w:p w14:paraId="0557C4CD" w14:textId="44D2BA50" w:rsidR="00067C47" w:rsidRPr="001B2E7A" w:rsidRDefault="00067C47" w:rsidP="0088400A">
            <w:pPr>
              <w:jc w:val="center"/>
              <w:rPr>
                <w:rFonts w:ascii="Arial" w:hAnsi="Arial" w:cs="Arial"/>
                <w:lang w:eastAsia="pl-PL"/>
              </w:rPr>
            </w:pPr>
            <w:r w:rsidRPr="001B2E7A">
              <w:rPr>
                <w:rFonts w:ascii="Arial" w:hAnsi="Arial" w:cs="Arial"/>
                <w:lang w:eastAsia="pl-PL"/>
              </w:rPr>
              <w:t>1</w:t>
            </w:r>
          </w:p>
        </w:tc>
        <w:tc>
          <w:tcPr>
            <w:tcW w:w="3416" w:type="dxa"/>
          </w:tcPr>
          <w:p w14:paraId="1325A439" w14:textId="37A5A417" w:rsidR="00067C47" w:rsidRPr="001B2E7A" w:rsidRDefault="00067C47" w:rsidP="0088400A">
            <w:pPr>
              <w:jc w:val="center"/>
              <w:rPr>
                <w:rFonts w:ascii="Arial" w:hAnsi="Arial" w:cs="Arial"/>
                <w:lang w:eastAsia="pl-PL"/>
              </w:rPr>
            </w:pPr>
            <w:r w:rsidRPr="001B2E7A">
              <w:rPr>
                <w:rFonts w:ascii="Arial" w:hAnsi="Arial" w:cs="Arial"/>
                <w:lang w:eastAsia="pl-PL"/>
              </w:rPr>
              <w:t>‘1’-‘3’</w:t>
            </w:r>
          </w:p>
        </w:tc>
      </w:tr>
      <w:tr w:rsidR="00067C47" w:rsidRPr="001B2E7A" w14:paraId="419662A3" w14:textId="4D944796" w:rsidTr="002B7967">
        <w:trPr>
          <w:jc w:val="center"/>
        </w:trPr>
        <w:tc>
          <w:tcPr>
            <w:tcW w:w="1309" w:type="dxa"/>
          </w:tcPr>
          <w:p w14:paraId="48701D6F" w14:textId="0BE19ED1" w:rsidR="00067C47" w:rsidRPr="001B2E7A" w:rsidRDefault="00067C47" w:rsidP="0088400A">
            <w:pPr>
              <w:jc w:val="center"/>
              <w:rPr>
                <w:rFonts w:ascii="Arial" w:hAnsi="Arial" w:cs="Arial"/>
                <w:lang w:eastAsia="pl-PL"/>
              </w:rPr>
            </w:pPr>
            <w:r w:rsidRPr="001B2E7A">
              <w:rPr>
                <w:rFonts w:ascii="Arial" w:hAnsi="Arial" w:cs="Arial"/>
                <w:lang w:eastAsia="pl-PL"/>
              </w:rPr>
              <w:t>Function</w:t>
            </w:r>
          </w:p>
        </w:tc>
        <w:tc>
          <w:tcPr>
            <w:tcW w:w="1723" w:type="dxa"/>
          </w:tcPr>
          <w:p w14:paraId="10260EE8" w14:textId="3AA41BFE" w:rsidR="00067C47" w:rsidRPr="001B2E7A" w:rsidRDefault="00067C47" w:rsidP="0088400A">
            <w:pPr>
              <w:jc w:val="center"/>
              <w:rPr>
                <w:rFonts w:ascii="Arial" w:hAnsi="Arial" w:cs="Arial"/>
                <w:lang w:eastAsia="pl-PL"/>
              </w:rPr>
            </w:pPr>
            <w:r w:rsidRPr="001B2E7A">
              <w:rPr>
                <w:rFonts w:ascii="Arial" w:hAnsi="Arial" w:cs="Arial"/>
                <w:lang w:eastAsia="pl-PL"/>
              </w:rPr>
              <w:t>1</w:t>
            </w:r>
          </w:p>
        </w:tc>
        <w:tc>
          <w:tcPr>
            <w:tcW w:w="3416" w:type="dxa"/>
          </w:tcPr>
          <w:p w14:paraId="1F169D1F" w14:textId="4BC180A4" w:rsidR="00067C47" w:rsidRPr="001B2E7A" w:rsidRDefault="00067C47" w:rsidP="0088400A">
            <w:pPr>
              <w:jc w:val="center"/>
              <w:rPr>
                <w:rFonts w:ascii="Arial" w:hAnsi="Arial" w:cs="Arial"/>
                <w:lang w:eastAsia="pl-PL"/>
              </w:rPr>
            </w:pPr>
            <w:r w:rsidRPr="001B2E7A">
              <w:rPr>
                <w:rFonts w:ascii="Arial" w:hAnsi="Arial" w:cs="Arial"/>
                <w:lang w:eastAsia="pl-PL"/>
              </w:rPr>
              <w:t>‘1’-‘9’</w:t>
            </w:r>
          </w:p>
        </w:tc>
      </w:tr>
      <w:tr w:rsidR="00067C47" w:rsidRPr="001B2E7A" w14:paraId="4B173D6D" w14:textId="0E3E2893" w:rsidTr="002B7967">
        <w:trPr>
          <w:jc w:val="center"/>
        </w:trPr>
        <w:tc>
          <w:tcPr>
            <w:tcW w:w="1309" w:type="dxa"/>
          </w:tcPr>
          <w:p w14:paraId="4152DFC8" w14:textId="04757EAD" w:rsidR="00067C47" w:rsidRPr="001B2E7A" w:rsidRDefault="00067C47" w:rsidP="0088400A">
            <w:pPr>
              <w:jc w:val="center"/>
              <w:rPr>
                <w:rFonts w:ascii="Arial" w:hAnsi="Arial" w:cs="Arial"/>
                <w:lang w:eastAsia="pl-PL"/>
              </w:rPr>
            </w:pPr>
            <w:r w:rsidRPr="001B2E7A">
              <w:rPr>
                <w:rFonts w:ascii="Arial" w:hAnsi="Arial" w:cs="Arial"/>
                <w:lang w:eastAsia="pl-PL"/>
              </w:rPr>
              <w:t>Parameter</w:t>
            </w:r>
          </w:p>
        </w:tc>
        <w:tc>
          <w:tcPr>
            <w:tcW w:w="1723" w:type="dxa"/>
          </w:tcPr>
          <w:p w14:paraId="235FC9F5" w14:textId="449F9F03" w:rsidR="00067C47" w:rsidRPr="001B2E7A" w:rsidRDefault="00067C47" w:rsidP="0088400A">
            <w:pPr>
              <w:jc w:val="center"/>
              <w:rPr>
                <w:rFonts w:ascii="Arial" w:hAnsi="Arial" w:cs="Arial"/>
                <w:lang w:eastAsia="pl-PL"/>
              </w:rPr>
            </w:pPr>
            <w:r w:rsidRPr="001B2E7A">
              <w:rPr>
                <w:rFonts w:ascii="Arial" w:hAnsi="Arial" w:cs="Arial"/>
                <w:lang w:eastAsia="pl-PL"/>
              </w:rPr>
              <w:t>1</w:t>
            </w:r>
          </w:p>
        </w:tc>
        <w:tc>
          <w:tcPr>
            <w:tcW w:w="3416" w:type="dxa"/>
          </w:tcPr>
          <w:p w14:paraId="2CD38EBA" w14:textId="2B7E1903" w:rsidR="00067C47" w:rsidRPr="001B2E7A" w:rsidRDefault="00067C47" w:rsidP="0088400A">
            <w:pPr>
              <w:jc w:val="center"/>
              <w:rPr>
                <w:rFonts w:ascii="Arial" w:hAnsi="Arial" w:cs="Arial"/>
                <w:lang w:eastAsia="pl-PL"/>
              </w:rPr>
            </w:pPr>
            <w:r w:rsidRPr="001B2E7A">
              <w:rPr>
                <w:rFonts w:ascii="Arial" w:hAnsi="Arial" w:cs="Arial"/>
                <w:lang w:eastAsia="pl-PL"/>
              </w:rPr>
              <w:t>‘0’-‘9’ oraz ‘a’-‘e’</w:t>
            </w:r>
          </w:p>
        </w:tc>
      </w:tr>
      <w:tr w:rsidR="00067C47" w:rsidRPr="001B2E7A" w14:paraId="122579DD" w14:textId="095E7C2C" w:rsidTr="002B7967">
        <w:trPr>
          <w:jc w:val="center"/>
        </w:trPr>
        <w:tc>
          <w:tcPr>
            <w:tcW w:w="1309" w:type="dxa"/>
          </w:tcPr>
          <w:p w14:paraId="559C5FDB" w14:textId="701A6EBD" w:rsidR="00067C47" w:rsidRPr="001B2E7A" w:rsidRDefault="00067C47" w:rsidP="0088400A">
            <w:pPr>
              <w:jc w:val="center"/>
              <w:rPr>
                <w:rFonts w:ascii="Arial" w:hAnsi="Arial" w:cs="Arial"/>
                <w:lang w:eastAsia="pl-PL"/>
              </w:rPr>
            </w:pPr>
            <w:r w:rsidRPr="001B2E7A">
              <w:rPr>
                <w:rFonts w:ascii="Arial" w:hAnsi="Arial" w:cs="Arial"/>
                <w:lang w:eastAsia="pl-PL"/>
              </w:rPr>
              <w:t>Sign</w:t>
            </w:r>
          </w:p>
        </w:tc>
        <w:tc>
          <w:tcPr>
            <w:tcW w:w="1723" w:type="dxa"/>
          </w:tcPr>
          <w:p w14:paraId="6B16258E" w14:textId="2395CB29" w:rsidR="00067C47" w:rsidRPr="001B2E7A" w:rsidRDefault="00067C47" w:rsidP="0088400A">
            <w:pPr>
              <w:jc w:val="center"/>
              <w:rPr>
                <w:rFonts w:ascii="Arial" w:hAnsi="Arial" w:cs="Arial"/>
                <w:lang w:eastAsia="pl-PL"/>
              </w:rPr>
            </w:pPr>
            <w:r w:rsidRPr="001B2E7A">
              <w:rPr>
                <w:rFonts w:ascii="Arial" w:hAnsi="Arial" w:cs="Arial"/>
                <w:lang w:eastAsia="pl-PL"/>
              </w:rPr>
              <w:t>1</w:t>
            </w:r>
          </w:p>
        </w:tc>
        <w:tc>
          <w:tcPr>
            <w:tcW w:w="3416" w:type="dxa"/>
          </w:tcPr>
          <w:p w14:paraId="4BAB9FFD" w14:textId="4D1F959D" w:rsidR="00067C47" w:rsidRPr="001B2E7A" w:rsidRDefault="00067C47" w:rsidP="0088400A">
            <w:pPr>
              <w:jc w:val="center"/>
              <w:rPr>
                <w:rFonts w:ascii="Arial" w:hAnsi="Arial" w:cs="Arial"/>
                <w:lang w:eastAsia="pl-PL"/>
              </w:rPr>
            </w:pPr>
            <w:r w:rsidRPr="001B2E7A">
              <w:rPr>
                <w:rFonts w:ascii="Arial" w:hAnsi="Arial" w:cs="Arial"/>
                <w:lang w:eastAsia="pl-PL"/>
              </w:rPr>
              <w:t>‘1’-‘2’</w:t>
            </w:r>
          </w:p>
        </w:tc>
      </w:tr>
      <w:tr w:rsidR="00067C47" w:rsidRPr="001B2E7A" w14:paraId="4E1DDDFB" w14:textId="6ED5E8D9" w:rsidTr="002B7967">
        <w:trPr>
          <w:jc w:val="center"/>
        </w:trPr>
        <w:tc>
          <w:tcPr>
            <w:tcW w:w="1309" w:type="dxa"/>
          </w:tcPr>
          <w:p w14:paraId="42C0DBAB" w14:textId="0E5195EE" w:rsidR="00067C47" w:rsidRPr="001B2E7A" w:rsidRDefault="00067C47" w:rsidP="0088400A">
            <w:pPr>
              <w:jc w:val="center"/>
              <w:rPr>
                <w:rFonts w:ascii="Arial" w:hAnsi="Arial" w:cs="Arial"/>
                <w:lang w:eastAsia="pl-PL"/>
              </w:rPr>
            </w:pPr>
            <w:r w:rsidRPr="001B2E7A">
              <w:rPr>
                <w:rFonts w:ascii="Arial" w:hAnsi="Arial" w:cs="Arial"/>
                <w:lang w:eastAsia="pl-PL"/>
              </w:rPr>
              <w:t>Length</w:t>
            </w:r>
          </w:p>
        </w:tc>
        <w:tc>
          <w:tcPr>
            <w:tcW w:w="1723" w:type="dxa"/>
          </w:tcPr>
          <w:p w14:paraId="7BB7F46D" w14:textId="3A24747E" w:rsidR="00067C47" w:rsidRPr="001B2E7A" w:rsidRDefault="00067C47" w:rsidP="0088400A">
            <w:pPr>
              <w:jc w:val="center"/>
              <w:rPr>
                <w:rFonts w:ascii="Arial" w:hAnsi="Arial" w:cs="Arial"/>
                <w:lang w:eastAsia="pl-PL"/>
              </w:rPr>
            </w:pPr>
            <w:r w:rsidRPr="001B2E7A">
              <w:rPr>
                <w:rFonts w:ascii="Arial" w:hAnsi="Arial" w:cs="Arial"/>
                <w:lang w:eastAsia="pl-PL"/>
              </w:rPr>
              <w:t>1</w:t>
            </w:r>
          </w:p>
        </w:tc>
        <w:tc>
          <w:tcPr>
            <w:tcW w:w="3416" w:type="dxa"/>
          </w:tcPr>
          <w:p w14:paraId="5B28FA79" w14:textId="4164AFA6" w:rsidR="00067C47" w:rsidRPr="001B2E7A" w:rsidRDefault="00067C47" w:rsidP="0088400A">
            <w:pPr>
              <w:jc w:val="center"/>
              <w:rPr>
                <w:rFonts w:ascii="Arial" w:hAnsi="Arial" w:cs="Arial"/>
                <w:lang w:eastAsia="pl-PL"/>
              </w:rPr>
            </w:pPr>
            <w:r w:rsidRPr="001B2E7A">
              <w:rPr>
                <w:rFonts w:ascii="Arial" w:hAnsi="Arial" w:cs="Arial"/>
                <w:lang w:eastAsia="pl-PL"/>
              </w:rPr>
              <w:t>‘0’-‘:’</w:t>
            </w:r>
          </w:p>
        </w:tc>
      </w:tr>
      <w:tr w:rsidR="00067C47" w:rsidRPr="001B2E7A" w14:paraId="3BAEFDD2" w14:textId="45D73C65" w:rsidTr="002B7967">
        <w:trPr>
          <w:jc w:val="center"/>
        </w:trPr>
        <w:tc>
          <w:tcPr>
            <w:tcW w:w="1309" w:type="dxa"/>
          </w:tcPr>
          <w:p w14:paraId="6AD9C0D8" w14:textId="571B6EA8" w:rsidR="00067C47" w:rsidRPr="001B2E7A" w:rsidRDefault="00067C47" w:rsidP="0088400A">
            <w:pPr>
              <w:jc w:val="center"/>
              <w:rPr>
                <w:rFonts w:ascii="Arial" w:hAnsi="Arial" w:cs="Arial"/>
                <w:lang w:eastAsia="pl-PL"/>
              </w:rPr>
            </w:pPr>
            <w:r w:rsidRPr="001B2E7A">
              <w:rPr>
                <w:rFonts w:ascii="Arial" w:hAnsi="Arial" w:cs="Arial"/>
                <w:lang w:eastAsia="pl-PL"/>
              </w:rPr>
              <w:t>Payload</w:t>
            </w:r>
          </w:p>
        </w:tc>
        <w:tc>
          <w:tcPr>
            <w:tcW w:w="1723" w:type="dxa"/>
          </w:tcPr>
          <w:p w14:paraId="3EC8166E" w14:textId="2D01D3BB" w:rsidR="00067C47" w:rsidRPr="001B2E7A" w:rsidRDefault="00067C47" w:rsidP="0088400A">
            <w:pPr>
              <w:jc w:val="center"/>
              <w:rPr>
                <w:rFonts w:ascii="Arial" w:hAnsi="Arial" w:cs="Arial"/>
                <w:lang w:eastAsia="pl-PL"/>
              </w:rPr>
            </w:pPr>
            <w:r w:rsidRPr="001B2E7A">
              <w:rPr>
                <w:rFonts w:ascii="Arial" w:hAnsi="Arial" w:cs="Arial"/>
                <w:lang w:eastAsia="pl-PL"/>
              </w:rPr>
              <w:t>10</w:t>
            </w:r>
          </w:p>
        </w:tc>
        <w:tc>
          <w:tcPr>
            <w:tcW w:w="3416" w:type="dxa"/>
          </w:tcPr>
          <w:p w14:paraId="1D114C76" w14:textId="7625522D" w:rsidR="00067C47" w:rsidRPr="001B2E7A" w:rsidRDefault="00067C47" w:rsidP="0088400A">
            <w:pPr>
              <w:jc w:val="center"/>
              <w:rPr>
                <w:rFonts w:ascii="Arial" w:hAnsi="Arial" w:cs="Arial"/>
                <w:lang w:eastAsia="pl-PL"/>
              </w:rPr>
            </w:pPr>
            <w:r w:rsidRPr="001B2E7A">
              <w:rPr>
                <w:rFonts w:ascii="Arial" w:hAnsi="Arial" w:cs="Arial"/>
                <w:lang w:eastAsia="pl-PL"/>
              </w:rPr>
              <w:t>‘0000000000’ do ‘9999999999’</w:t>
            </w:r>
          </w:p>
        </w:tc>
      </w:tr>
      <w:tr w:rsidR="00067C47" w:rsidRPr="001B2E7A" w14:paraId="293AED80" w14:textId="1E14AE89" w:rsidTr="002B7967">
        <w:trPr>
          <w:jc w:val="center"/>
        </w:trPr>
        <w:tc>
          <w:tcPr>
            <w:tcW w:w="1309" w:type="dxa"/>
          </w:tcPr>
          <w:p w14:paraId="6FA76470" w14:textId="3D00E4E6" w:rsidR="00067C47" w:rsidRPr="001B2E7A" w:rsidRDefault="00067C47" w:rsidP="0088400A">
            <w:pPr>
              <w:jc w:val="center"/>
              <w:rPr>
                <w:rFonts w:ascii="Arial" w:hAnsi="Arial" w:cs="Arial"/>
                <w:lang w:eastAsia="pl-PL"/>
              </w:rPr>
            </w:pPr>
            <w:r w:rsidRPr="001B2E7A">
              <w:rPr>
                <w:rFonts w:ascii="Arial" w:hAnsi="Arial" w:cs="Arial"/>
                <w:lang w:eastAsia="pl-PL"/>
              </w:rPr>
              <w:t>CRC</w:t>
            </w:r>
          </w:p>
        </w:tc>
        <w:tc>
          <w:tcPr>
            <w:tcW w:w="1723" w:type="dxa"/>
          </w:tcPr>
          <w:p w14:paraId="03C50883" w14:textId="665A3367" w:rsidR="00067C47" w:rsidRPr="001B2E7A" w:rsidRDefault="00067C47" w:rsidP="0088400A">
            <w:pPr>
              <w:jc w:val="center"/>
              <w:rPr>
                <w:rFonts w:ascii="Arial" w:hAnsi="Arial" w:cs="Arial"/>
                <w:lang w:eastAsia="pl-PL"/>
              </w:rPr>
            </w:pPr>
            <w:r w:rsidRPr="001B2E7A">
              <w:rPr>
                <w:rFonts w:ascii="Arial" w:hAnsi="Arial" w:cs="Arial"/>
                <w:lang w:eastAsia="pl-PL"/>
              </w:rPr>
              <w:t>4</w:t>
            </w:r>
          </w:p>
        </w:tc>
        <w:tc>
          <w:tcPr>
            <w:tcW w:w="3416" w:type="dxa"/>
          </w:tcPr>
          <w:p w14:paraId="38E44BC1" w14:textId="06890230" w:rsidR="00067C47" w:rsidRPr="001B2E7A" w:rsidRDefault="00067C47" w:rsidP="00045624">
            <w:pPr>
              <w:keepNext/>
              <w:jc w:val="center"/>
              <w:rPr>
                <w:rFonts w:ascii="Arial" w:hAnsi="Arial" w:cs="Arial"/>
                <w:lang w:eastAsia="pl-PL"/>
              </w:rPr>
            </w:pPr>
            <w:r w:rsidRPr="001B2E7A">
              <w:rPr>
                <w:rFonts w:ascii="Arial" w:hAnsi="Arial" w:cs="Arial"/>
                <w:lang w:eastAsia="pl-PL"/>
              </w:rPr>
              <w:t>4 pola liczbowe</w:t>
            </w:r>
          </w:p>
        </w:tc>
      </w:tr>
    </w:tbl>
    <w:p w14:paraId="30A11A2A" w14:textId="3C58FFB7" w:rsidR="00A6772B" w:rsidRDefault="00B079C0" w:rsidP="00A6772B">
      <w:pPr>
        <w:pStyle w:val="Heading2"/>
      </w:pPr>
      <w:bookmarkStart w:id="17" w:name="_Toc29035025"/>
      <w:r w:rsidRPr="00863DCE">
        <w:t>Pakiet UART</w:t>
      </w:r>
      <w:r>
        <w:t xml:space="preserve"> – znaczenie pól</w:t>
      </w:r>
      <w:bookmarkEnd w:id="17"/>
    </w:p>
    <w:p w14:paraId="6F1C3E76" w14:textId="53297D03" w:rsidR="00122B9A" w:rsidRPr="001B2E7A" w:rsidRDefault="00122B9A" w:rsidP="00122B9A">
      <w:pPr>
        <w:rPr>
          <w:rFonts w:ascii="Arial" w:hAnsi="Arial" w:cs="Arial"/>
          <w:lang w:eastAsia="pl-PL"/>
        </w:rPr>
      </w:pPr>
      <w:r w:rsidRPr="001B2E7A">
        <w:rPr>
          <w:rFonts w:ascii="Arial" w:hAnsi="Arial" w:cs="Arial"/>
          <w:lang w:eastAsia="pl-PL"/>
        </w:rPr>
        <w:t>Każde pole przenosi określoną informację w pakiecie.</w:t>
      </w:r>
      <w:r w:rsidR="008859E1" w:rsidRPr="001B2E7A">
        <w:rPr>
          <w:rFonts w:ascii="Arial" w:hAnsi="Arial" w:cs="Arial"/>
          <w:lang w:eastAsia="pl-PL"/>
        </w:rPr>
        <w:t xml:space="preserve"> Informacje te zostały szczegółowo opisane w poniższych podrozdziałach.</w:t>
      </w:r>
    </w:p>
    <w:p w14:paraId="1C206411" w14:textId="4D32C9FD" w:rsidR="00B079C0" w:rsidRDefault="00B44B86" w:rsidP="00406BD6">
      <w:pPr>
        <w:pStyle w:val="Subtitle"/>
      </w:pPr>
      <w:r>
        <w:t>Source</w:t>
      </w:r>
    </w:p>
    <w:p w14:paraId="59034A7C" w14:textId="247C9EF0" w:rsidR="00A6772B" w:rsidRPr="001B2E7A" w:rsidRDefault="00D15908" w:rsidP="00A6772B">
      <w:pPr>
        <w:rPr>
          <w:rFonts w:ascii="Arial" w:hAnsi="Arial" w:cs="Arial"/>
          <w:lang w:eastAsia="pl-PL"/>
        </w:rPr>
      </w:pPr>
      <w:r w:rsidRPr="001B2E7A">
        <w:rPr>
          <w:rFonts w:ascii="Arial" w:hAnsi="Arial" w:cs="Arial"/>
          <w:lang w:eastAsia="pl-PL"/>
        </w:rPr>
        <w:t>Pole definiuj</w:t>
      </w:r>
      <w:r w:rsidR="002D1CF8" w:rsidRPr="001B2E7A">
        <w:rPr>
          <w:rFonts w:ascii="Arial" w:hAnsi="Arial" w:cs="Arial"/>
          <w:lang w:eastAsia="pl-PL"/>
        </w:rPr>
        <w:t>e z którego lub do którego urządzenia adresowany jest pakiet. W obecnej implementacji występuje tylko jedno urządzenie w związku z czym pole to zawsze ma wartość ‘1’, jednakże istnieje możliwość dodania do systemu i adresacji większej ilości urządzeń.</w:t>
      </w:r>
    </w:p>
    <w:p w14:paraId="1D06790E" w14:textId="7067B065" w:rsidR="00B11D3C" w:rsidRDefault="00B11D3C" w:rsidP="00406BD6">
      <w:pPr>
        <w:pStyle w:val="Subtitle"/>
      </w:pPr>
      <w:r>
        <w:t>Module</w:t>
      </w:r>
    </w:p>
    <w:p w14:paraId="4293019F" w14:textId="18389150" w:rsidR="002D1CF8" w:rsidRDefault="002D1CF8" w:rsidP="002D1CF8">
      <w:pPr>
        <w:rPr>
          <w:rFonts w:ascii="Arial" w:hAnsi="Arial" w:cs="Arial"/>
          <w:lang w:eastAsia="pl-PL"/>
        </w:rPr>
      </w:pPr>
      <w:r w:rsidRPr="001B2E7A">
        <w:rPr>
          <w:rFonts w:ascii="Arial" w:hAnsi="Arial" w:cs="Arial"/>
          <w:lang w:eastAsia="pl-PL"/>
        </w:rPr>
        <w:t xml:space="preserve">Pole definiuje moduł z którego lub do którego adresowany jest pakiet. Każde urządzenie może </w:t>
      </w:r>
      <w:r w:rsidR="001449B8" w:rsidRPr="001B2E7A">
        <w:rPr>
          <w:rFonts w:ascii="Arial" w:hAnsi="Arial" w:cs="Arial"/>
          <w:lang w:eastAsia="pl-PL"/>
        </w:rPr>
        <w:t xml:space="preserve">mieć wiele niezależnych modułów. W obecnej implementacji </w:t>
      </w:r>
      <w:r w:rsidR="003C3332" w:rsidRPr="001B2E7A">
        <w:rPr>
          <w:rFonts w:ascii="Arial" w:hAnsi="Arial" w:cs="Arial"/>
          <w:lang w:eastAsia="pl-PL"/>
        </w:rPr>
        <w:t>urządzenie obsługuje 3 moduły, jednakże istnieje możliwość dodania do systemu i adresacji większej ilości modułów.</w:t>
      </w:r>
    </w:p>
    <w:p w14:paraId="4D2B6AF3" w14:textId="1833F398" w:rsidR="00D50F37" w:rsidRDefault="00D50F37" w:rsidP="002D1CF8">
      <w:pPr>
        <w:rPr>
          <w:rFonts w:ascii="Arial" w:hAnsi="Arial" w:cs="Arial"/>
          <w:lang w:eastAsia="pl-PL"/>
        </w:rPr>
      </w:pPr>
    </w:p>
    <w:p w14:paraId="512BB606" w14:textId="77777777" w:rsidR="00D50F37" w:rsidRPr="001B2E7A" w:rsidRDefault="00D50F37" w:rsidP="002D1CF8">
      <w:pPr>
        <w:rPr>
          <w:rFonts w:ascii="Arial" w:hAnsi="Arial" w:cs="Arial"/>
          <w:lang w:eastAsia="pl-PL"/>
        </w:rPr>
      </w:pPr>
    </w:p>
    <w:p w14:paraId="1C5EDCD7" w14:textId="40557BC9" w:rsidR="00B11D3C" w:rsidRDefault="00B11D3C" w:rsidP="00406BD6">
      <w:pPr>
        <w:pStyle w:val="Subtitle"/>
      </w:pPr>
      <w:r>
        <w:lastRenderedPageBreak/>
        <w:t>Function</w:t>
      </w:r>
    </w:p>
    <w:p w14:paraId="473FA5F9" w14:textId="196E45BA" w:rsidR="003C3332" w:rsidRPr="001B2E7A" w:rsidRDefault="003C3332" w:rsidP="003C3332">
      <w:pPr>
        <w:rPr>
          <w:rFonts w:ascii="Arial" w:hAnsi="Arial" w:cs="Arial"/>
          <w:color w:val="FF0000"/>
          <w:lang w:eastAsia="pl-PL"/>
        </w:rPr>
      </w:pPr>
      <w:r w:rsidRPr="001B2E7A">
        <w:rPr>
          <w:rFonts w:ascii="Arial" w:hAnsi="Arial" w:cs="Arial"/>
          <w:lang w:eastAsia="pl-PL"/>
        </w:rPr>
        <w:t xml:space="preserve">Pole definiuje funkcję danego pakietu. </w:t>
      </w:r>
      <w:r w:rsidR="00126D74" w:rsidRPr="001B2E7A">
        <w:rPr>
          <w:rFonts w:ascii="Arial" w:hAnsi="Arial" w:cs="Arial"/>
          <w:lang w:eastAsia="pl-PL"/>
        </w:rPr>
        <w:t>Obsługiwanych jest 9 funkcji opisanych w</w:t>
      </w:r>
      <w:r w:rsidR="005969B1" w:rsidRPr="001B2E7A">
        <w:rPr>
          <w:rFonts w:ascii="Arial" w:hAnsi="Arial" w:cs="Arial"/>
          <w:lang w:eastAsia="pl-PL"/>
        </w:rPr>
        <w:t xml:space="preserve"> tabeli 5.</w:t>
      </w:r>
    </w:p>
    <w:p w14:paraId="6A300E5B" w14:textId="4D8F9781" w:rsidR="005969B1" w:rsidRPr="001B2E7A" w:rsidRDefault="005969B1" w:rsidP="005969B1">
      <w:pPr>
        <w:pStyle w:val="Caption"/>
        <w:jc w:val="center"/>
        <w:rPr>
          <w:rFonts w:ascii="Arial" w:hAnsi="Arial" w:cs="Arial"/>
          <w:sz w:val="22"/>
          <w:szCs w:val="22"/>
          <w:lang w:eastAsia="pl-PL"/>
        </w:rPr>
      </w:pPr>
      <w:r w:rsidRPr="001B2E7A">
        <w:rPr>
          <w:rFonts w:ascii="Arial" w:hAnsi="Arial" w:cs="Arial"/>
          <w:sz w:val="22"/>
          <w:szCs w:val="22"/>
        </w:rPr>
        <w:t xml:space="preserve">Tabela </w:t>
      </w:r>
      <w:r w:rsidR="00F00A5C" w:rsidRPr="001B2E7A">
        <w:rPr>
          <w:rFonts w:ascii="Arial" w:hAnsi="Arial" w:cs="Arial"/>
          <w:sz w:val="22"/>
          <w:szCs w:val="22"/>
        </w:rPr>
        <w:fldChar w:fldCharType="begin"/>
      </w:r>
      <w:r w:rsidR="00F00A5C" w:rsidRPr="001B2E7A">
        <w:rPr>
          <w:rFonts w:ascii="Arial" w:hAnsi="Arial" w:cs="Arial"/>
          <w:sz w:val="22"/>
          <w:szCs w:val="22"/>
        </w:rPr>
        <w:instrText xml:space="preserve"> SEQ Tabela \* ARABIC </w:instrText>
      </w:r>
      <w:r w:rsidR="00F00A5C" w:rsidRPr="001B2E7A">
        <w:rPr>
          <w:rFonts w:ascii="Arial" w:hAnsi="Arial" w:cs="Arial"/>
          <w:sz w:val="22"/>
          <w:szCs w:val="22"/>
        </w:rPr>
        <w:fldChar w:fldCharType="separate"/>
      </w:r>
      <w:r w:rsidR="00D91424">
        <w:rPr>
          <w:rFonts w:ascii="Arial" w:hAnsi="Arial" w:cs="Arial"/>
          <w:noProof/>
          <w:sz w:val="22"/>
          <w:szCs w:val="22"/>
        </w:rPr>
        <w:t>5</w:t>
      </w:r>
      <w:r w:rsidR="00F00A5C" w:rsidRPr="001B2E7A">
        <w:rPr>
          <w:rFonts w:ascii="Arial" w:hAnsi="Arial" w:cs="Arial"/>
          <w:sz w:val="22"/>
          <w:szCs w:val="22"/>
        </w:rPr>
        <w:fldChar w:fldCharType="end"/>
      </w:r>
      <w:r w:rsidRPr="001B2E7A">
        <w:rPr>
          <w:rFonts w:ascii="Arial" w:hAnsi="Arial" w:cs="Arial"/>
          <w:noProof/>
          <w:sz w:val="22"/>
          <w:szCs w:val="22"/>
        </w:rPr>
        <w:t xml:space="preserve"> Opis pola Function pakietu</w:t>
      </w:r>
    </w:p>
    <w:tbl>
      <w:tblPr>
        <w:tblStyle w:val="TableGrid"/>
        <w:tblW w:w="10322" w:type="dxa"/>
        <w:jc w:val="center"/>
        <w:tblLook w:val="04A0" w:firstRow="1" w:lastRow="0" w:firstColumn="1" w:lastColumn="0" w:noHBand="0" w:noVBand="1"/>
      </w:tblPr>
      <w:tblGrid>
        <w:gridCol w:w="3977"/>
        <w:gridCol w:w="2170"/>
        <w:gridCol w:w="4175"/>
      </w:tblGrid>
      <w:tr w:rsidR="007A5BFE" w:rsidRPr="001B2E7A" w14:paraId="53327098" w14:textId="77777777" w:rsidTr="002B7967">
        <w:trPr>
          <w:jc w:val="center"/>
        </w:trPr>
        <w:tc>
          <w:tcPr>
            <w:tcW w:w="3977" w:type="dxa"/>
          </w:tcPr>
          <w:p w14:paraId="1FC32C0E" w14:textId="30031677" w:rsidR="007A5BFE" w:rsidRPr="001B2E7A" w:rsidRDefault="007A5BFE" w:rsidP="002B7967">
            <w:pPr>
              <w:jc w:val="center"/>
              <w:rPr>
                <w:rFonts w:ascii="Arial" w:hAnsi="Arial" w:cs="Arial"/>
                <w:b/>
                <w:bCs/>
                <w:lang w:eastAsia="pl-PL"/>
              </w:rPr>
            </w:pPr>
            <w:r w:rsidRPr="001B2E7A">
              <w:rPr>
                <w:rFonts w:ascii="Arial" w:hAnsi="Arial" w:cs="Arial"/>
                <w:b/>
                <w:bCs/>
                <w:lang w:eastAsia="pl-PL"/>
              </w:rPr>
              <w:t>Funkcja</w:t>
            </w:r>
          </w:p>
        </w:tc>
        <w:tc>
          <w:tcPr>
            <w:tcW w:w="2170" w:type="dxa"/>
          </w:tcPr>
          <w:p w14:paraId="1D7DE902" w14:textId="4CF44A55" w:rsidR="007A5BFE" w:rsidRPr="001B2E7A" w:rsidRDefault="00376C1B" w:rsidP="002B7967">
            <w:pPr>
              <w:jc w:val="center"/>
              <w:rPr>
                <w:rFonts w:ascii="Arial" w:hAnsi="Arial" w:cs="Arial"/>
                <w:b/>
                <w:bCs/>
                <w:lang w:eastAsia="pl-PL"/>
              </w:rPr>
            </w:pPr>
            <w:r w:rsidRPr="001B2E7A">
              <w:rPr>
                <w:rFonts w:ascii="Arial" w:hAnsi="Arial" w:cs="Arial"/>
                <w:b/>
                <w:bCs/>
                <w:lang w:eastAsia="pl-PL"/>
              </w:rPr>
              <w:t>Wartość znakowa</w:t>
            </w:r>
          </w:p>
        </w:tc>
        <w:tc>
          <w:tcPr>
            <w:tcW w:w="4175" w:type="dxa"/>
          </w:tcPr>
          <w:p w14:paraId="0260B5FE" w14:textId="66DDCE44" w:rsidR="007A5BFE" w:rsidRPr="001B2E7A" w:rsidRDefault="00485A38" w:rsidP="002B7967">
            <w:pPr>
              <w:jc w:val="center"/>
              <w:rPr>
                <w:rFonts w:ascii="Arial" w:hAnsi="Arial" w:cs="Arial"/>
                <w:b/>
                <w:bCs/>
                <w:lang w:eastAsia="pl-PL"/>
              </w:rPr>
            </w:pPr>
            <w:r w:rsidRPr="001B2E7A">
              <w:rPr>
                <w:rFonts w:ascii="Arial" w:hAnsi="Arial" w:cs="Arial"/>
                <w:b/>
                <w:bCs/>
                <w:lang w:eastAsia="pl-PL"/>
              </w:rPr>
              <w:t>Opis</w:t>
            </w:r>
          </w:p>
        </w:tc>
      </w:tr>
      <w:tr w:rsidR="007A5BFE" w:rsidRPr="001B2E7A" w14:paraId="1F6A9DA0" w14:textId="77777777" w:rsidTr="002B7967">
        <w:trPr>
          <w:jc w:val="center"/>
        </w:trPr>
        <w:tc>
          <w:tcPr>
            <w:tcW w:w="3977" w:type="dxa"/>
          </w:tcPr>
          <w:p w14:paraId="51164E36" w14:textId="70D117DA" w:rsidR="007A5BFE" w:rsidRPr="001B2E7A" w:rsidRDefault="00F6306B" w:rsidP="002B7967">
            <w:pPr>
              <w:jc w:val="center"/>
              <w:rPr>
                <w:rFonts w:ascii="Arial" w:hAnsi="Arial" w:cs="Arial"/>
                <w:lang w:eastAsia="pl-PL"/>
              </w:rPr>
            </w:pPr>
            <w:r w:rsidRPr="001B2E7A">
              <w:rPr>
                <w:rFonts w:ascii="Arial" w:hAnsi="Arial" w:cs="Arial"/>
                <w:lang w:eastAsia="pl-PL"/>
              </w:rPr>
              <w:t>DATA_PACKET</w:t>
            </w:r>
          </w:p>
        </w:tc>
        <w:tc>
          <w:tcPr>
            <w:tcW w:w="2170" w:type="dxa"/>
          </w:tcPr>
          <w:p w14:paraId="5FC35A09" w14:textId="56F8A617" w:rsidR="007A5BFE" w:rsidRPr="001B2E7A" w:rsidRDefault="00376C1B" w:rsidP="002B7967">
            <w:pPr>
              <w:jc w:val="center"/>
              <w:rPr>
                <w:rFonts w:ascii="Arial" w:hAnsi="Arial" w:cs="Arial"/>
                <w:lang w:eastAsia="pl-PL"/>
              </w:rPr>
            </w:pPr>
            <w:r w:rsidRPr="001B2E7A">
              <w:rPr>
                <w:rFonts w:ascii="Arial" w:hAnsi="Arial" w:cs="Arial"/>
                <w:lang w:eastAsia="pl-PL"/>
              </w:rPr>
              <w:t>‘1’</w:t>
            </w:r>
          </w:p>
        </w:tc>
        <w:tc>
          <w:tcPr>
            <w:tcW w:w="4175" w:type="dxa"/>
          </w:tcPr>
          <w:p w14:paraId="6462051A" w14:textId="020CC5DF" w:rsidR="007A5BFE" w:rsidRPr="001B2E7A" w:rsidRDefault="00D523C7" w:rsidP="002B7967">
            <w:pPr>
              <w:jc w:val="center"/>
              <w:rPr>
                <w:rFonts w:ascii="Arial" w:hAnsi="Arial" w:cs="Arial"/>
                <w:lang w:eastAsia="pl-PL"/>
              </w:rPr>
            </w:pPr>
            <w:r w:rsidRPr="001B2E7A">
              <w:rPr>
                <w:rFonts w:ascii="Arial" w:hAnsi="Arial" w:cs="Arial"/>
                <w:lang w:eastAsia="pl-PL"/>
              </w:rPr>
              <w:t>Przesył danych w celu ich wyświetlenia na grafie</w:t>
            </w:r>
          </w:p>
        </w:tc>
      </w:tr>
      <w:tr w:rsidR="007A5BFE" w:rsidRPr="001B2E7A" w14:paraId="47D73920" w14:textId="77777777" w:rsidTr="002B7967">
        <w:trPr>
          <w:jc w:val="center"/>
        </w:trPr>
        <w:tc>
          <w:tcPr>
            <w:tcW w:w="3977" w:type="dxa"/>
          </w:tcPr>
          <w:p w14:paraId="582DBB2C" w14:textId="54CFE31C" w:rsidR="007A5BFE" w:rsidRPr="001B2E7A" w:rsidRDefault="00F6306B" w:rsidP="002B7967">
            <w:pPr>
              <w:jc w:val="center"/>
              <w:rPr>
                <w:rFonts w:ascii="Arial" w:hAnsi="Arial" w:cs="Arial"/>
                <w:lang w:eastAsia="pl-PL"/>
              </w:rPr>
            </w:pPr>
            <w:r w:rsidRPr="001B2E7A">
              <w:rPr>
                <w:rFonts w:ascii="Arial" w:hAnsi="Arial" w:cs="Arial"/>
                <w:lang w:val="en-US" w:eastAsia="pl-PL"/>
              </w:rPr>
              <w:t>INIT_PACKET</w:t>
            </w:r>
          </w:p>
        </w:tc>
        <w:tc>
          <w:tcPr>
            <w:tcW w:w="2170" w:type="dxa"/>
          </w:tcPr>
          <w:p w14:paraId="6D725BBA" w14:textId="7361167B" w:rsidR="007A5BFE" w:rsidRPr="001B2E7A" w:rsidRDefault="00376C1B" w:rsidP="002B7967">
            <w:pPr>
              <w:jc w:val="center"/>
              <w:rPr>
                <w:rFonts w:ascii="Arial" w:hAnsi="Arial" w:cs="Arial"/>
                <w:lang w:eastAsia="pl-PL"/>
              </w:rPr>
            </w:pPr>
            <w:r w:rsidRPr="001B2E7A">
              <w:rPr>
                <w:rFonts w:ascii="Arial" w:hAnsi="Arial" w:cs="Arial"/>
                <w:lang w:eastAsia="pl-PL"/>
              </w:rPr>
              <w:t>‘2’</w:t>
            </w:r>
          </w:p>
        </w:tc>
        <w:tc>
          <w:tcPr>
            <w:tcW w:w="4175" w:type="dxa"/>
          </w:tcPr>
          <w:p w14:paraId="5735D91E" w14:textId="6B1BF05B" w:rsidR="007A5BFE" w:rsidRPr="001B2E7A" w:rsidRDefault="00D523C7" w:rsidP="002B7967">
            <w:pPr>
              <w:jc w:val="center"/>
              <w:rPr>
                <w:rFonts w:ascii="Arial" w:hAnsi="Arial" w:cs="Arial"/>
                <w:lang w:eastAsia="pl-PL"/>
              </w:rPr>
            </w:pPr>
            <w:r w:rsidRPr="001B2E7A">
              <w:rPr>
                <w:rFonts w:ascii="Arial" w:hAnsi="Arial" w:cs="Arial"/>
                <w:lang w:eastAsia="pl-PL"/>
              </w:rPr>
              <w:t>Otwarcie połączenia z modułem</w:t>
            </w:r>
          </w:p>
        </w:tc>
      </w:tr>
      <w:tr w:rsidR="007A5BFE" w:rsidRPr="001B2E7A" w14:paraId="18079117" w14:textId="77777777" w:rsidTr="002B7967">
        <w:trPr>
          <w:jc w:val="center"/>
        </w:trPr>
        <w:tc>
          <w:tcPr>
            <w:tcW w:w="3977" w:type="dxa"/>
          </w:tcPr>
          <w:p w14:paraId="26B769AD" w14:textId="302E7054" w:rsidR="007A5BFE" w:rsidRPr="001B2E7A" w:rsidRDefault="00F6306B" w:rsidP="002B7967">
            <w:pPr>
              <w:jc w:val="center"/>
              <w:rPr>
                <w:rFonts w:ascii="Arial" w:hAnsi="Arial" w:cs="Arial"/>
                <w:lang w:eastAsia="pl-PL"/>
              </w:rPr>
            </w:pPr>
            <w:r w:rsidRPr="001B2E7A">
              <w:rPr>
                <w:rFonts w:ascii="Arial" w:hAnsi="Arial" w:cs="Arial"/>
                <w:lang w:val="en-US" w:eastAsia="pl-PL"/>
              </w:rPr>
              <w:t>DEINIT_PACKET</w:t>
            </w:r>
          </w:p>
        </w:tc>
        <w:tc>
          <w:tcPr>
            <w:tcW w:w="2170" w:type="dxa"/>
          </w:tcPr>
          <w:p w14:paraId="655DDEA6" w14:textId="2ABC1BFA" w:rsidR="007A5BFE" w:rsidRPr="001B2E7A" w:rsidRDefault="00376C1B" w:rsidP="002B7967">
            <w:pPr>
              <w:jc w:val="center"/>
              <w:rPr>
                <w:rFonts w:ascii="Arial" w:hAnsi="Arial" w:cs="Arial"/>
                <w:lang w:eastAsia="pl-PL"/>
              </w:rPr>
            </w:pPr>
            <w:r w:rsidRPr="001B2E7A">
              <w:rPr>
                <w:rFonts w:ascii="Arial" w:hAnsi="Arial" w:cs="Arial"/>
                <w:lang w:eastAsia="pl-PL"/>
              </w:rPr>
              <w:t>‘3’</w:t>
            </w:r>
          </w:p>
        </w:tc>
        <w:tc>
          <w:tcPr>
            <w:tcW w:w="4175" w:type="dxa"/>
          </w:tcPr>
          <w:p w14:paraId="5D33671C" w14:textId="30E78528" w:rsidR="007A5BFE" w:rsidRPr="001B2E7A" w:rsidRDefault="00D523C7" w:rsidP="002B7967">
            <w:pPr>
              <w:jc w:val="center"/>
              <w:rPr>
                <w:rFonts w:ascii="Arial" w:hAnsi="Arial" w:cs="Arial"/>
                <w:lang w:eastAsia="pl-PL"/>
              </w:rPr>
            </w:pPr>
            <w:r w:rsidRPr="001B2E7A">
              <w:rPr>
                <w:rFonts w:ascii="Arial" w:hAnsi="Arial" w:cs="Arial"/>
                <w:lang w:eastAsia="pl-PL"/>
              </w:rPr>
              <w:t>Zamknięcie połączenia z modułem</w:t>
            </w:r>
          </w:p>
        </w:tc>
      </w:tr>
      <w:tr w:rsidR="00F6306B" w:rsidRPr="001B2E7A" w14:paraId="5ED3C3E8" w14:textId="77777777" w:rsidTr="002B7967">
        <w:trPr>
          <w:jc w:val="center"/>
        </w:trPr>
        <w:tc>
          <w:tcPr>
            <w:tcW w:w="3977" w:type="dxa"/>
          </w:tcPr>
          <w:p w14:paraId="5C21E6BA" w14:textId="375A8057" w:rsidR="00F6306B" w:rsidRPr="001B2E7A" w:rsidRDefault="00F6306B" w:rsidP="002B7967">
            <w:pPr>
              <w:jc w:val="center"/>
              <w:rPr>
                <w:rFonts w:ascii="Arial" w:hAnsi="Arial" w:cs="Arial"/>
                <w:lang w:val="en-US" w:eastAsia="pl-PL"/>
              </w:rPr>
            </w:pPr>
            <w:r w:rsidRPr="001B2E7A">
              <w:rPr>
                <w:rFonts w:ascii="Arial" w:hAnsi="Arial" w:cs="Arial"/>
                <w:lang w:val="en-US" w:eastAsia="pl-PL"/>
              </w:rPr>
              <w:t>ENABLE_PARAMETER_PACKET</w:t>
            </w:r>
          </w:p>
        </w:tc>
        <w:tc>
          <w:tcPr>
            <w:tcW w:w="2170" w:type="dxa"/>
          </w:tcPr>
          <w:p w14:paraId="1B9D4444" w14:textId="3280D938" w:rsidR="00F6306B" w:rsidRPr="001B2E7A" w:rsidRDefault="00376C1B" w:rsidP="002B7967">
            <w:pPr>
              <w:jc w:val="center"/>
              <w:rPr>
                <w:rFonts w:ascii="Arial" w:hAnsi="Arial" w:cs="Arial"/>
                <w:lang w:eastAsia="pl-PL"/>
              </w:rPr>
            </w:pPr>
            <w:r w:rsidRPr="001B2E7A">
              <w:rPr>
                <w:rFonts w:ascii="Arial" w:hAnsi="Arial" w:cs="Arial"/>
                <w:lang w:eastAsia="pl-PL"/>
              </w:rPr>
              <w:t>‘4’</w:t>
            </w:r>
          </w:p>
        </w:tc>
        <w:tc>
          <w:tcPr>
            <w:tcW w:w="4175" w:type="dxa"/>
          </w:tcPr>
          <w:p w14:paraId="7B509E3F" w14:textId="47B185FF" w:rsidR="00F6306B" w:rsidRPr="001B2E7A" w:rsidRDefault="00905FC7" w:rsidP="002B7967">
            <w:pPr>
              <w:jc w:val="center"/>
              <w:rPr>
                <w:rFonts w:ascii="Arial" w:hAnsi="Arial" w:cs="Arial"/>
                <w:lang w:eastAsia="pl-PL"/>
              </w:rPr>
            </w:pPr>
            <w:r w:rsidRPr="001B2E7A">
              <w:rPr>
                <w:rFonts w:ascii="Arial" w:hAnsi="Arial" w:cs="Arial"/>
                <w:lang w:eastAsia="pl-PL"/>
              </w:rPr>
              <w:t>Aktywacja parametru</w:t>
            </w:r>
          </w:p>
        </w:tc>
      </w:tr>
      <w:tr w:rsidR="00F6306B" w:rsidRPr="001B2E7A" w14:paraId="24B528AE" w14:textId="77777777" w:rsidTr="002B7967">
        <w:trPr>
          <w:jc w:val="center"/>
        </w:trPr>
        <w:tc>
          <w:tcPr>
            <w:tcW w:w="3977" w:type="dxa"/>
          </w:tcPr>
          <w:p w14:paraId="170D1587" w14:textId="3C3B7EA7" w:rsidR="00F6306B" w:rsidRPr="001B2E7A" w:rsidRDefault="00F6306B" w:rsidP="002B7967">
            <w:pPr>
              <w:jc w:val="center"/>
              <w:rPr>
                <w:rFonts w:ascii="Arial" w:hAnsi="Arial" w:cs="Arial"/>
                <w:lang w:val="en-US" w:eastAsia="pl-PL"/>
              </w:rPr>
            </w:pPr>
            <w:r w:rsidRPr="001B2E7A">
              <w:rPr>
                <w:rFonts w:ascii="Arial" w:hAnsi="Arial" w:cs="Arial"/>
                <w:lang w:val="en-US" w:eastAsia="pl-PL"/>
              </w:rPr>
              <w:t>DISABLE_PARAMETER_PACKET</w:t>
            </w:r>
          </w:p>
        </w:tc>
        <w:tc>
          <w:tcPr>
            <w:tcW w:w="2170" w:type="dxa"/>
          </w:tcPr>
          <w:p w14:paraId="6BFF9C54" w14:textId="471B1383" w:rsidR="00F6306B" w:rsidRPr="001B2E7A" w:rsidRDefault="00376C1B" w:rsidP="002B7967">
            <w:pPr>
              <w:jc w:val="center"/>
              <w:rPr>
                <w:rFonts w:ascii="Arial" w:hAnsi="Arial" w:cs="Arial"/>
                <w:lang w:eastAsia="pl-PL"/>
              </w:rPr>
            </w:pPr>
            <w:r w:rsidRPr="001B2E7A">
              <w:rPr>
                <w:rFonts w:ascii="Arial" w:hAnsi="Arial" w:cs="Arial"/>
                <w:lang w:eastAsia="pl-PL"/>
              </w:rPr>
              <w:t>‘5’</w:t>
            </w:r>
          </w:p>
        </w:tc>
        <w:tc>
          <w:tcPr>
            <w:tcW w:w="4175" w:type="dxa"/>
          </w:tcPr>
          <w:p w14:paraId="481D3CE0" w14:textId="1650DCF9" w:rsidR="00F6306B" w:rsidRPr="001B2E7A" w:rsidRDefault="00905FC7" w:rsidP="002B7967">
            <w:pPr>
              <w:jc w:val="center"/>
              <w:rPr>
                <w:rFonts w:ascii="Arial" w:hAnsi="Arial" w:cs="Arial"/>
                <w:lang w:eastAsia="pl-PL"/>
              </w:rPr>
            </w:pPr>
            <w:r w:rsidRPr="001B2E7A">
              <w:rPr>
                <w:rFonts w:ascii="Arial" w:hAnsi="Arial" w:cs="Arial"/>
                <w:lang w:eastAsia="pl-PL"/>
              </w:rPr>
              <w:t>Deaktywacja parametru</w:t>
            </w:r>
          </w:p>
        </w:tc>
      </w:tr>
      <w:tr w:rsidR="00F6306B" w:rsidRPr="001B2E7A" w14:paraId="3A741FD7" w14:textId="77777777" w:rsidTr="002B7967">
        <w:trPr>
          <w:jc w:val="center"/>
        </w:trPr>
        <w:tc>
          <w:tcPr>
            <w:tcW w:w="3977" w:type="dxa"/>
          </w:tcPr>
          <w:p w14:paraId="04F93E8E" w14:textId="0E6EFE4E" w:rsidR="00F6306B" w:rsidRPr="001B2E7A" w:rsidRDefault="00F6306B" w:rsidP="002B7967">
            <w:pPr>
              <w:jc w:val="center"/>
              <w:rPr>
                <w:rFonts w:ascii="Arial" w:hAnsi="Arial" w:cs="Arial"/>
                <w:lang w:val="en-US" w:eastAsia="pl-PL"/>
              </w:rPr>
            </w:pPr>
            <w:r w:rsidRPr="001B2E7A">
              <w:rPr>
                <w:rFonts w:ascii="Arial" w:hAnsi="Arial" w:cs="Arial"/>
                <w:lang w:val="en-US" w:eastAsia="pl-PL"/>
              </w:rPr>
              <w:t>SET_PARAMETER_PACKET</w:t>
            </w:r>
          </w:p>
        </w:tc>
        <w:tc>
          <w:tcPr>
            <w:tcW w:w="2170" w:type="dxa"/>
          </w:tcPr>
          <w:p w14:paraId="68E17A9E" w14:textId="083A85A8" w:rsidR="00F6306B" w:rsidRPr="001B2E7A" w:rsidRDefault="00376C1B" w:rsidP="002B7967">
            <w:pPr>
              <w:jc w:val="center"/>
              <w:rPr>
                <w:rFonts w:ascii="Arial" w:hAnsi="Arial" w:cs="Arial"/>
                <w:lang w:eastAsia="pl-PL"/>
              </w:rPr>
            </w:pPr>
            <w:r w:rsidRPr="001B2E7A">
              <w:rPr>
                <w:rFonts w:ascii="Arial" w:hAnsi="Arial" w:cs="Arial"/>
                <w:lang w:eastAsia="pl-PL"/>
              </w:rPr>
              <w:t>‘6’</w:t>
            </w:r>
          </w:p>
        </w:tc>
        <w:tc>
          <w:tcPr>
            <w:tcW w:w="4175" w:type="dxa"/>
          </w:tcPr>
          <w:p w14:paraId="2D29DF9C" w14:textId="6DBBA1AD" w:rsidR="00F6306B" w:rsidRPr="001B2E7A" w:rsidRDefault="00905FC7" w:rsidP="002B7967">
            <w:pPr>
              <w:jc w:val="center"/>
              <w:rPr>
                <w:rFonts w:ascii="Arial" w:hAnsi="Arial" w:cs="Arial"/>
                <w:lang w:eastAsia="pl-PL"/>
              </w:rPr>
            </w:pPr>
            <w:r w:rsidRPr="001B2E7A">
              <w:rPr>
                <w:rFonts w:ascii="Arial" w:hAnsi="Arial" w:cs="Arial"/>
                <w:lang w:eastAsia="pl-PL"/>
              </w:rPr>
              <w:t>Ustawienie wartości parametru</w:t>
            </w:r>
          </w:p>
        </w:tc>
      </w:tr>
      <w:tr w:rsidR="00F6306B" w:rsidRPr="001B2E7A" w14:paraId="12B606EE" w14:textId="77777777" w:rsidTr="002B7967">
        <w:trPr>
          <w:jc w:val="center"/>
        </w:trPr>
        <w:tc>
          <w:tcPr>
            <w:tcW w:w="3977" w:type="dxa"/>
          </w:tcPr>
          <w:p w14:paraId="20ADD7D6" w14:textId="3D44C4F1" w:rsidR="00F6306B" w:rsidRPr="001B2E7A" w:rsidRDefault="00F6306B" w:rsidP="002B7967">
            <w:pPr>
              <w:jc w:val="center"/>
              <w:rPr>
                <w:rFonts w:ascii="Arial" w:hAnsi="Arial" w:cs="Arial"/>
                <w:lang w:val="en-US" w:eastAsia="pl-PL"/>
              </w:rPr>
            </w:pPr>
            <w:r w:rsidRPr="001B2E7A">
              <w:rPr>
                <w:rFonts w:ascii="Arial" w:hAnsi="Arial" w:cs="Arial"/>
                <w:lang w:val="en-US" w:eastAsia="pl-PL"/>
              </w:rPr>
              <w:t>SET_GRAPH_RANGE_MIN</w:t>
            </w:r>
          </w:p>
        </w:tc>
        <w:tc>
          <w:tcPr>
            <w:tcW w:w="2170" w:type="dxa"/>
          </w:tcPr>
          <w:p w14:paraId="483DE863" w14:textId="0315179E" w:rsidR="00F6306B" w:rsidRPr="001B2E7A" w:rsidRDefault="00376C1B" w:rsidP="002B7967">
            <w:pPr>
              <w:jc w:val="center"/>
              <w:rPr>
                <w:rFonts w:ascii="Arial" w:hAnsi="Arial" w:cs="Arial"/>
                <w:lang w:eastAsia="pl-PL"/>
              </w:rPr>
            </w:pPr>
            <w:r w:rsidRPr="001B2E7A">
              <w:rPr>
                <w:rFonts w:ascii="Arial" w:hAnsi="Arial" w:cs="Arial"/>
                <w:lang w:eastAsia="pl-PL"/>
              </w:rPr>
              <w:t>‘7’</w:t>
            </w:r>
          </w:p>
        </w:tc>
        <w:tc>
          <w:tcPr>
            <w:tcW w:w="4175" w:type="dxa"/>
          </w:tcPr>
          <w:p w14:paraId="0A08E7EC" w14:textId="6DB765D1" w:rsidR="00F6306B" w:rsidRPr="001B2E7A" w:rsidRDefault="00905FC7" w:rsidP="002B7967">
            <w:pPr>
              <w:jc w:val="center"/>
              <w:rPr>
                <w:rFonts w:ascii="Arial" w:hAnsi="Arial" w:cs="Arial"/>
                <w:lang w:eastAsia="pl-PL"/>
              </w:rPr>
            </w:pPr>
            <w:r w:rsidRPr="001B2E7A">
              <w:rPr>
                <w:rFonts w:ascii="Arial" w:hAnsi="Arial" w:cs="Arial"/>
                <w:lang w:eastAsia="pl-PL"/>
              </w:rPr>
              <w:t>Ustawienie dolnego zakresu grafu</w:t>
            </w:r>
          </w:p>
        </w:tc>
      </w:tr>
      <w:tr w:rsidR="00F6306B" w:rsidRPr="001B2E7A" w14:paraId="782E0742" w14:textId="77777777" w:rsidTr="002B7967">
        <w:trPr>
          <w:jc w:val="center"/>
        </w:trPr>
        <w:tc>
          <w:tcPr>
            <w:tcW w:w="3977" w:type="dxa"/>
          </w:tcPr>
          <w:p w14:paraId="61F8020E" w14:textId="30B6F2DB" w:rsidR="00F6306B" w:rsidRPr="001B2E7A" w:rsidRDefault="00F6306B" w:rsidP="002B7967">
            <w:pPr>
              <w:jc w:val="center"/>
              <w:rPr>
                <w:rFonts w:ascii="Arial" w:hAnsi="Arial" w:cs="Arial"/>
                <w:lang w:val="en-US" w:eastAsia="pl-PL"/>
              </w:rPr>
            </w:pPr>
            <w:r w:rsidRPr="001B2E7A">
              <w:rPr>
                <w:rFonts w:ascii="Arial" w:hAnsi="Arial" w:cs="Arial"/>
                <w:lang w:val="en-US" w:eastAsia="pl-PL"/>
              </w:rPr>
              <w:t>SET_GRAPH_RANGE_MAX</w:t>
            </w:r>
          </w:p>
        </w:tc>
        <w:tc>
          <w:tcPr>
            <w:tcW w:w="2170" w:type="dxa"/>
          </w:tcPr>
          <w:p w14:paraId="0273B9BE" w14:textId="48DC4C5F" w:rsidR="00F6306B" w:rsidRPr="001B2E7A" w:rsidRDefault="00376C1B" w:rsidP="002B7967">
            <w:pPr>
              <w:jc w:val="center"/>
              <w:rPr>
                <w:rFonts w:ascii="Arial" w:hAnsi="Arial" w:cs="Arial"/>
                <w:lang w:eastAsia="pl-PL"/>
              </w:rPr>
            </w:pPr>
            <w:r w:rsidRPr="001B2E7A">
              <w:rPr>
                <w:rFonts w:ascii="Arial" w:hAnsi="Arial" w:cs="Arial"/>
                <w:lang w:eastAsia="pl-PL"/>
              </w:rPr>
              <w:t>‘8’</w:t>
            </w:r>
          </w:p>
        </w:tc>
        <w:tc>
          <w:tcPr>
            <w:tcW w:w="4175" w:type="dxa"/>
          </w:tcPr>
          <w:p w14:paraId="2CA95BA8" w14:textId="009F41C7" w:rsidR="00F6306B" w:rsidRPr="001B2E7A" w:rsidRDefault="00905FC7" w:rsidP="002B7967">
            <w:pPr>
              <w:jc w:val="center"/>
              <w:rPr>
                <w:rFonts w:ascii="Arial" w:hAnsi="Arial" w:cs="Arial"/>
                <w:lang w:eastAsia="pl-PL"/>
              </w:rPr>
            </w:pPr>
            <w:r w:rsidRPr="001B2E7A">
              <w:rPr>
                <w:rFonts w:ascii="Arial" w:hAnsi="Arial" w:cs="Arial"/>
                <w:lang w:eastAsia="pl-PL"/>
              </w:rPr>
              <w:t>Ustawienie górnego zakresu grafu</w:t>
            </w:r>
          </w:p>
        </w:tc>
      </w:tr>
      <w:tr w:rsidR="00F6306B" w:rsidRPr="001B2E7A" w14:paraId="33DA6DDF" w14:textId="77777777" w:rsidTr="002B7967">
        <w:trPr>
          <w:jc w:val="center"/>
        </w:trPr>
        <w:tc>
          <w:tcPr>
            <w:tcW w:w="3977" w:type="dxa"/>
          </w:tcPr>
          <w:p w14:paraId="3FABDAF5" w14:textId="395E51FD" w:rsidR="00F6306B" w:rsidRPr="001B2E7A" w:rsidRDefault="00F6306B" w:rsidP="002B7967">
            <w:pPr>
              <w:jc w:val="center"/>
              <w:rPr>
                <w:rFonts w:ascii="Arial" w:hAnsi="Arial" w:cs="Arial"/>
                <w:lang w:val="en-US" w:eastAsia="pl-PL"/>
              </w:rPr>
            </w:pPr>
            <w:r w:rsidRPr="001B2E7A">
              <w:rPr>
                <w:rFonts w:ascii="Arial" w:hAnsi="Arial" w:cs="Arial"/>
                <w:lang w:val="en-US" w:eastAsia="pl-PL"/>
              </w:rPr>
              <w:t>SET_GRAPH_TIME_RANGE</w:t>
            </w:r>
          </w:p>
        </w:tc>
        <w:tc>
          <w:tcPr>
            <w:tcW w:w="2170" w:type="dxa"/>
          </w:tcPr>
          <w:p w14:paraId="3EFBBC66" w14:textId="6C13FC7B" w:rsidR="00F6306B" w:rsidRPr="001B2E7A" w:rsidRDefault="00376C1B" w:rsidP="002B7967">
            <w:pPr>
              <w:jc w:val="center"/>
              <w:rPr>
                <w:rFonts w:ascii="Arial" w:hAnsi="Arial" w:cs="Arial"/>
                <w:lang w:eastAsia="pl-PL"/>
              </w:rPr>
            </w:pPr>
            <w:r w:rsidRPr="001B2E7A">
              <w:rPr>
                <w:rFonts w:ascii="Arial" w:hAnsi="Arial" w:cs="Arial"/>
                <w:lang w:eastAsia="pl-PL"/>
              </w:rPr>
              <w:t>‘9’</w:t>
            </w:r>
          </w:p>
        </w:tc>
        <w:tc>
          <w:tcPr>
            <w:tcW w:w="4175" w:type="dxa"/>
          </w:tcPr>
          <w:p w14:paraId="5A777543" w14:textId="2EBA51ED" w:rsidR="00F6306B" w:rsidRPr="001B2E7A" w:rsidRDefault="00905FC7" w:rsidP="002B7967">
            <w:pPr>
              <w:keepNext/>
              <w:jc w:val="center"/>
              <w:rPr>
                <w:rFonts w:ascii="Arial" w:hAnsi="Arial" w:cs="Arial"/>
                <w:lang w:eastAsia="pl-PL"/>
              </w:rPr>
            </w:pPr>
            <w:r w:rsidRPr="001B2E7A">
              <w:rPr>
                <w:rFonts w:ascii="Arial" w:hAnsi="Arial" w:cs="Arial"/>
                <w:lang w:eastAsia="pl-PL"/>
              </w:rPr>
              <w:t>Ustawienie zakresu czasowego grafu</w:t>
            </w:r>
          </w:p>
        </w:tc>
      </w:tr>
    </w:tbl>
    <w:p w14:paraId="1C6A7660" w14:textId="77777777" w:rsidR="00B719B9" w:rsidRDefault="00B719B9" w:rsidP="00B719B9">
      <w:pPr>
        <w:pStyle w:val="Subtitle"/>
      </w:pPr>
    </w:p>
    <w:p w14:paraId="7E4AD3E8" w14:textId="09299CA1" w:rsidR="00B11D3C" w:rsidRDefault="00B11D3C" w:rsidP="00406BD6">
      <w:pPr>
        <w:pStyle w:val="Subtitle"/>
      </w:pPr>
      <w:r>
        <w:t>Parameter</w:t>
      </w:r>
    </w:p>
    <w:p w14:paraId="36242A9E" w14:textId="254F9522" w:rsidR="00F465C9" w:rsidRPr="001B2E7A" w:rsidRDefault="002B4AA6" w:rsidP="00F465C9">
      <w:pPr>
        <w:rPr>
          <w:rFonts w:ascii="Arial" w:hAnsi="Arial" w:cs="Arial"/>
          <w:color w:val="FF0000"/>
          <w:lang w:eastAsia="pl-PL"/>
        </w:rPr>
      </w:pPr>
      <w:r w:rsidRPr="001B2E7A">
        <w:rPr>
          <w:rFonts w:ascii="Arial" w:hAnsi="Arial" w:cs="Arial"/>
          <w:lang w:eastAsia="pl-PL"/>
        </w:rPr>
        <w:t>Pole definiuje parametr</w:t>
      </w:r>
      <w:r w:rsidR="0007206D" w:rsidRPr="001B2E7A">
        <w:rPr>
          <w:rFonts w:ascii="Arial" w:hAnsi="Arial" w:cs="Arial"/>
          <w:lang w:eastAsia="pl-PL"/>
        </w:rPr>
        <w:t xml:space="preserve">, którego dotyczy </w:t>
      </w:r>
      <w:r w:rsidR="0049753C" w:rsidRPr="001B2E7A">
        <w:rPr>
          <w:rFonts w:ascii="Arial" w:hAnsi="Arial" w:cs="Arial"/>
          <w:lang w:eastAsia="pl-PL"/>
        </w:rPr>
        <w:t>pakiet. Obsługiwanych jest 14 parametrów opisanych w</w:t>
      </w:r>
      <w:r w:rsidR="00F00A5C" w:rsidRPr="001B2E7A">
        <w:rPr>
          <w:rFonts w:ascii="Arial" w:hAnsi="Arial" w:cs="Arial"/>
          <w:lang w:eastAsia="pl-PL"/>
        </w:rPr>
        <w:t xml:space="preserve"> tabeli 6.</w:t>
      </w:r>
    </w:p>
    <w:p w14:paraId="2C037810" w14:textId="4E3F8A7E" w:rsidR="00F00A5C" w:rsidRPr="001B2E7A" w:rsidRDefault="00F00A5C" w:rsidP="00F00A5C">
      <w:pPr>
        <w:pStyle w:val="Caption"/>
        <w:keepNext/>
        <w:jc w:val="center"/>
        <w:rPr>
          <w:rFonts w:ascii="Arial" w:hAnsi="Arial" w:cs="Arial"/>
          <w:sz w:val="22"/>
          <w:szCs w:val="22"/>
        </w:rPr>
      </w:pPr>
      <w:r w:rsidRPr="001B2E7A">
        <w:rPr>
          <w:rFonts w:ascii="Arial" w:hAnsi="Arial" w:cs="Arial"/>
          <w:sz w:val="22"/>
          <w:szCs w:val="22"/>
        </w:rPr>
        <w:t xml:space="preserve">Tabela </w:t>
      </w:r>
      <w:r w:rsidRPr="001B2E7A">
        <w:rPr>
          <w:rFonts w:ascii="Arial" w:hAnsi="Arial" w:cs="Arial"/>
          <w:sz w:val="22"/>
          <w:szCs w:val="22"/>
        </w:rPr>
        <w:fldChar w:fldCharType="begin"/>
      </w:r>
      <w:r w:rsidRPr="001B2E7A">
        <w:rPr>
          <w:rFonts w:ascii="Arial" w:hAnsi="Arial" w:cs="Arial"/>
          <w:sz w:val="22"/>
          <w:szCs w:val="22"/>
        </w:rPr>
        <w:instrText xml:space="preserve"> SEQ Tabela \* ARABIC </w:instrText>
      </w:r>
      <w:r w:rsidRPr="001B2E7A">
        <w:rPr>
          <w:rFonts w:ascii="Arial" w:hAnsi="Arial" w:cs="Arial"/>
          <w:sz w:val="22"/>
          <w:szCs w:val="22"/>
        </w:rPr>
        <w:fldChar w:fldCharType="separate"/>
      </w:r>
      <w:r w:rsidR="00D91424">
        <w:rPr>
          <w:rFonts w:ascii="Arial" w:hAnsi="Arial" w:cs="Arial"/>
          <w:noProof/>
          <w:sz w:val="22"/>
          <w:szCs w:val="22"/>
        </w:rPr>
        <w:t>6</w:t>
      </w:r>
      <w:r w:rsidRPr="001B2E7A">
        <w:rPr>
          <w:rFonts w:ascii="Arial" w:hAnsi="Arial" w:cs="Arial"/>
          <w:sz w:val="22"/>
          <w:szCs w:val="22"/>
        </w:rPr>
        <w:fldChar w:fldCharType="end"/>
      </w:r>
      <w:r w:rsidRPr="001B2E7A">
        <w:rPr>
          <w:rFonts w:ascii="Arial" w:hAnsi="Arial" w:cs="Arial"/>
          <w:noProof/>
          <w:sz w:val="22"/>
          <w:szCs w:val="22"/>
        </w:rPr>
        <w:t xml:space="preserve"> Opis pola Parameter pakietu</w:t>
      </w:r>
    </w:p>
    <w:tbl>
      <w:tblPr>
        <w:tblStyle w:val="TableGrid"/>
        <w:tblW w:w="9788" w:type="dxa"/>
        <w:jc w:val="center"/>
        <w:tblLook w:val="04A0" w:firstRow="1" w:lastRow="0" w:firstColumn="1" w:lastColumn="0" w:noHBand="0" w:noVBand="1"/>
      </w:tblPr>
      <w:tblGrid>
        <w:gridCol w:w="2843"/>
        <w:gridCol w:w="2170"/>
        <w:gridCol w:w="4775"/>
      </w:tblGrid>
      <w:tr w:rsidR="0049753C" w:rsidRPr="001B2E7A" w14:paraId="0EA7D525" w14:textId="77777777" w:rsidTr="007D0704">
        <w:trPr>
          <w:jc w:val="center"/>
        </w:trPr>
        <w:tc>
          <w:tcPr>
            <w:tcW w:w="2843" w:type="dxa"/>
          </w:tcPr>
          <w:p w14:paraId="51C80607" w14:textId="301F6191" w:rsidR="0049753C" w:rsidRPr="001B2E7A" w:rsidRDefault="001E1D77" w:rsidP="007D0704">
            <w:pPr>
              <w:jc w:val="center"/>
              <w:rPr>
                <w:rFonts w:ascii="Arial" w:hAnsi="Arial" w:cs="Arial"/>
                <w:b/>
                <w:bCs/>
                <w:lang w:eastAsia="pl-PL"/>
              </w:rPr>
            </w:pPr>
            <w:r w:rsidRPr="001B2E7A">
              <w:rPr>
                <w:rFonts w:ascii="Arial" w:hAnsi="Arial" w:cs="Arial"/>
                <w:b/>
                <w:bCs/>
                <w:lang w:eastAsia="pl-PL"/>
              </w:rPr>
              <w:t>Nazwa parametru</w:t>
            </w:r>
          </w:p>
        </w:tc>
        <w:tc>
          <w:tcPr>
            <w:tcW w:w="2170" w:type="dxa"/>
          </w:tcPr>
          <w:p w14:paraId="019C26AB" w14:textId="77777777" w:rsidR="0049753C" w:rsidRPr="001B2E7A" w:rsidRDefault="0049753C" w:rsidP="007D0704">
            <w:pPr>
              <w:jc w:val="center"/>
              <w:rPr>
                <w:rFonts w:ascii="Arial" w:hAnsi="Arial" w:cs="Arial"/>
                <w:b/>
                <w:bCs/>
                <w:lang w:eastAsia="pl-PL"/>
              </w:rPr>
            </w:pPr>
            <w:r w:rsidRPr="001B2E7A">
              <w:rPr>
                <w:rFonts w:ascii="Arial" w:hAnsi="Arial" w:cs="Arial"/>
                <w:b/>
                <w:bCs/>
                <w:lang w:eastAsia="pl-PL"/>
              </w:rPr>
              <w:t>Wartość znakowa</w:t>
            </w:r>
          </w:p>
        </w:tc>
        <w:tc>
          <w:tcPr>
            <w:tcW w:w="4775" w:type="dxa"/>
          </w:tcPr>
          <w:p w14:paraId="5E8425B7" w14:textId="77777777" w:rsidR="0049753C" w:rsidRPr="001B2E7A" w:rsidRDefault="0049753C" w:rsidP="007D0704">
            <w:pPr>
              <w:jc w:val="center"/>
              <w:rPr>
                <w:rFonts w:ascii="Arial" w:hAnsi="Arial" w:cs="Arial"/>
                <w:b/>
                <w:bCs/>
                <w:lang w:eastAsia="pl-PL"/>
              </w:rPr>
            </w:pPr>
            <w:r w:rsidRPr="001B2E7A">
              <w:rPr>
                <w:rFonts w:ascii="Arial" w:hAnsi="Arial" w:cs="Arial"/>
                <w:b/>
                <w:bCs/>
                <w:lang w:eastAsia="pl-PL"/>
              </w:rPr>
              <w:t>Opis</w:t>
            </w:r>
          </w:p>
        </w:tc>
      </w:tr>
      <w:tr w:rsidR="00C26214" w:rsidRPr="001B2E7A" w14:paraId="089FE1ED" w14:textId="77777777" w:rsidTr="007D0704">
        <w:trPr>
          <w:jc w:val="center"/>
        </w:trPr>
        <w:tc>
          <w:tcPr>
            <w:tcW w:w="2843" w:type="dxa"/>
          </w:tcPr>
          <w:p w14:paraId="23687DBB" w14:textId="61E02822" w:rsidR="00C26214" w:rsidRPr="001B2E7A" w:rsidRDefault="00C26214" w:rsidP="007D0704">
            <w:pPr>
              <w:jc w:val="center"/>
              <w:rPr>
                <w:rFonts w:ascii="Arial" w:hAnsi="Arial" w:cs="Arial"/>
                <w:lang w:eastAsia="pl-PL"/>
              </w:rPr>
            </w:pPr>
            <w:r w:rsidRPr="001B2E7A">
              <w:rPr>
                <w:rFonts w:ascii="Arial" w:hAnsi="Arial" w:cs="Arial"/>
                <w:lang w:val="en-US" w:eastAsia="pl-PL"/>
              </w:rPr>
              <w:t>NULL_PARAMETER</w:t>
            </w:r>
          </w:p>
        </w:tc>
        <w:tc>
          <w:tcPr>
            <w:tcW w:w="2170" w:type="dxa"/>
          </w:tcPr>
          <w:p w14:paraId="7AAC4240" w14:textId="6F7090F7" w:rsidR="00C26214" w:rsidRPr="001B2E7A" w:rsidRDefault="00C26214" w:rsidP="007D0704">
            <w:pPr>
              <w:jc w:val="center"/>
              <w:rPr>
                <w:rFonts w:ascii="Arial" w:hAnsi="Arial" w:cs="Arial"/>
                <w:lang w:eastAsia="pl-PL"/>
              </w:rPr>
            </w:pPr>
            <w:r w:rsidRPr="001B2E7A">
              <w:rPr>
                <w:rFonts w:ascii="Arial" w:hAnsi="Arial" w:cs="Arial"/>
                <w:lang w:eastAsia="pl-PL"/>
              </w:rPr>
              <w:t>‘0’</w:t>
            </w:r>
          </w:p>
        </w:tc>
        <w:tc>
          <w:tcPr>
            <w:tcW w:w="4775" w:type="dxa"/>
          </w:tcPr>
          <w:p w14:paraId="3D7690DA" w14:textId="331DB1A0" w:rsidR="00C26214" w:rsidRPr="001B2E7A" w:rsidRDefault="00C26214" w:rsidP="007D0704">
            <w:pPr>
              <w:jc w:val="center"/>
              <w:rPr>
                <w:rFonts w:ascii="Arial" w:hAnsi="Arial" w:cs="Arial"/>
                <w:lang w:eastAsia="pl-PL"/>
              </w:rPr>
            </w:pPr>
            <w:r w:rsidRPr="001B2E7A">
              <w:rPr>
                <w:rFonts w:ascii="Arial" w:hAnsi="Arial" w:cs="Arial"/>
                <w:lang w:eastAsia="pl-PL"/>
              </w:rPr>
              <w:t xml:space="preserve">Pusty parametr </w:t>
            </w:r>
            <w:r w:rsidR="007D0704" w:rsidRPr="001B2E7A">
              <w:rPr>
                <w:rFonts w:ascii="Arial" w:hAnsi="Arial" w:cs="Arial"/>
                <w:lang w:eastAsia="pl-PL"/>
              </w:rPr>
              <w:t>–</w:t>
            </w:r>
            <w:r w:rsidRPr="001B2E7A">
              <w:rPr>
                <w:rFonts w:ascii="Arial" w:hAnsi="Arial" w:cs="Arial"/>
                <w:lang w:eastAsia="pl-PL"/>
              </w:rPr>
              <w:t xml:space="preserve"> parametr</w:t>
            </w:r>
            <w:r w:rsidR="007D0704" w:rsidRPr="001B2E7A">
              <w:rPr>
                <w:rFonts w:ascii="Arial" w:hAnsi="Arial" w:cs="Arial"/>
                <w:lang w:eastAsia="pl-PL"/>
              </w:rPr>
              <w:t xml:space="preserve"> nie ma znaczenia</w:t>
            </w:r>
          </w:p>
        </w:tc>
      </w:tr>
      <w:tr w:rsidR="00C26214" w:rsidRPr="001B2E7A" w14:paraId="1BEDBA9B" w14:textId="77777777" w:rsidTr="007D0704">
        <w:trPr>
          <w:jc w:val="center"/>
        </w:trPr>
        <w:tc>
          <w:tcPr>
            <w:tcW w:w="2843" w:type="dxa"/>
          </w:tcPr>
          <w:p w14:paraId="57A8AE74" w14:textId="021C9F2B" w:rsidR="00C26214" w:rsidRPr="001B2E7A" w:rsidRDefault="00C26214" w:rsidP="007D0704">
            <w:pPr>
              <w:jc w:val="center"/>
              <w:rPr>
                <w:rFonts w:ascii="Arial" w:hAnsi="Arial" w:cs="Arial"/>
                <w:lang w:eastAsia="pl-PL"/>
              </w:rPr>
            </w:pPr>
            <w:r w:rsidRPr="001B2E7A">
              <w:rPr>
                <w:rFonts w:ascii="Arial" w:hAnsi="Arial" w:cs="Arial"/>
                <w:lang w:eastAsia="pl-PL"/>
              </w:rPr>
              <w:t>PARAMETER1</w:t>
            </w:r>
          </w:p>
        </w:tc>
        <w:tc>
          <w:tcPr>
            <w:tcW w:w="2170" w:type="dxa"/>
          </w:tcPr>
          <w:p w14:paraId="7D3972F3" w14:textId="77777777" w:rsidR="00C26214" w:rsidRPr="001B2E7A" w:rsidRDefault="00C26214" w:rsidP="007D0704">
            <w:pPr>
              <w:jc w:val="center"/>
              <w:rPr>
                <w:rFonts w:ascii="Arial" w:hAnsi="Arial" w:cs="Arial"/>
                <w:lang w:eastAsia="pl-PL"/>
              </w:rPr>
            </w:pPr>
            <w:r w:rsidRPr="001B2E7A">
              <w:rPr>
                <w:rFonts w:ascii="Arial" w:hAnsi="Arial" w:cs="Arial"/>
                <w:lang w:eastAsia="pl-PL"/>
              </w:rPr>
              <w:t>‘1’</w:t>
            </w:r>
          </w:p>
        </w:tc>
        <w:tc>
          <w:tcPr>
            <w:tcW w:w="4775" w:type="dxa"/>
          </w:tcPr>
          <w:p w14:paraId="1FFBDA2D" w14:textId="1EC53691" w:rsidR="00C26214" w:rsidRPr="001B2E7A" w:rsidRDefault="00C26214" w:rsidP="007D0704">
            <w:pPr>
              <w:jc w:val="center"/>
              <w:rPr>
                <w:rFonts w:ascii="Arial" w:hAnsi="Arial" w:cs="Arial"/>
                <w:lang w:eastAsia="pl-PL"/>
              </w:rPr>
            </w:pPr>
            <w:r w:rsidRPr="001B2E7A">
              <w:rPr>
                <w:rFonts w:ascii="Arial" w:hAnsi="Arial" w:cs="Arial"/>
                <w:lang w:eastAsia="pl-PL"/>
              </w:rPr>
              <w:t>Parametr 1</w:t>
            </w:r>
          </w:p>
        </w:tc>
      </w:tr>
      <w:tr w:rsidR="00C26214" w:rsidRPr="001B2E7A" w14:paraId="1520B324" w14:textId="77777777" w:rsidTr="007D0704">
        <w:trPr>
          <w:jc w:val="center"/>
        </w:trPr>
        <w:tc>
          <w:tcPr>
            <w:tcW w:w="2843" w:type="dxa"/>
          </w:tcPr>
          <w:p w14:paraId="0A1C8003" w14:textId="32EF0042" w:rsidR="00C26214" w:rsidRPr="001B2E7A" w:rsidRDefault="00C26214" w:rsidP="007D0704">
            <w:pPr>
              <w:jc w:val="center"/>
              <w:rPr>
                <w:rFonts w:ascii="Arial" w:hAnsi="Arial" w:cs="Arial"/>
                <w:lang w:eastAsia="pl-PL"/>
              </w:rPr>
            </w:pPr>
            <w:r w:rsidRPr="001B2E7A">
              <w:rPr>
                <w:rFonts w:ascii="Arial" w:hAnsi="Arial" w:cs="Arial"/>
                <w:lang w:val="en-US" w:eastAsia="pl-PL"/>
              </w:rPr>
              <w:t>PARAMETER2</w:t>
            </w:r>
          </w:p>
        </w:tc>
        <w:tc>
          <w:tcPr>
            <w:tcW w:w="2170" w:type="dxa"/>
          </w:tcPr>
          <w:p w14:paraId="0267B34F" w14:textId="77777777" w:rsidR="00C26214" w:rsidRPr="001B2E7A" w:rsidRDefault="00C26214" w:rsidP="007D0704">
            <w:pPr>
              <w:jc w:val="center"/>
              <w:rPr>
                <w:rFonts w:ascii="Arial" w:hAnsi="Arial" w:cs="Arial"/>
                <w:lang w:eastAsia="pl-PL"/>
              </w:rPr>
            </w:pPr>
            <w:r w:rsidRPr="001B2E7A">
              <w:rPr>
                <w:rFonts w:ascii="Arial" w:hAnsi="Arial" w:cs="Arial"/>
                <w:lang w:eastAsia="pl-PL"/>
              </w:rPr>
              <w:t>‘2’</w:t>
            </w:r>
          </w:p>
        </w:tc>
        <w:tc>
          <w:tcPr>
            <w:tcW w:w="4775" w:type="dxa"/>
          </w:tcPr>
          <w:p w14:paraId="5F56845C" w14:textId="311BA582" w:rsidR="00C26214" w:rsidRPr="001B2E7A" w:rsidRDefault="00C26214" w:rsidP="007D0704">
            <w:pPr>
              <w:jc w:val="center"/>
              <w:rPr>
                <w:rFonts w:ascii="Arial" w:hAnsi="Arial" w:cs="Arial"/>
                <w:lang w:eastAsia="pl-PL"/>
              </w:rPr>
            </w:pPr>
            <w:r w:rsidRPr="001B2E7A">
              <w:rPr>
                <w:rFonts w:ascii="Arial" w:hAnsi="Arial" w:cs="Arial"/>
                <w:lang w:eastAsia="pl-PL"/>
              </w:rPr>
              <w:t>Parametr 2</w:t>
            </w:r>
          </w:p>
        </w:tc>
      </w:tr>
      <w:tr w:rsidR="00C26214" w:rsidRPr="001B2E7A" w14:paraId="64E8E4E9" w14:textId="77777777" w:rsidTr="007D0704">
        <w:trPr>
          <w:jc w:val="center"/>
        </w:trPr>
        <w:tc>
          <w:tcPr>
            <w:tcW w:w="2843" w:type="dxa"/>
          </w:tcPr>
          <w:p w14:paraId="22851DE8" w14:textId="0DC45283" w:rsidR="00C26214" w:rsidRPr="001B2E7A" w:rsidRDefault="00C26214" w:rsidP="007D0704">
            <w:pPr>
              <w:jc w:val="center"/>
              <w:rPr>
                <w:rFonts w:ascii="Arial" w:hAnsi="Arial" w:cs="Arial"/>
                <w:lang w:eastAsia="pl-PL"/>
              </w:rPr>
            </w:pPr>
            <w:r w:rsidRPr="001B2E7A">
              <w:rPr>
                <w:rFonts w:ascii="Arial" w:hAnsi="Arial" w:cs="Arial"/>
                <w:lang w:val="en-US" w:eastAsia="pl-PL"/>
              </w:rPr>
              <w:t>PARAMETER3</w:t>
            </w:r>
          </w:p>
        </w:tc>
        <w:tc>
          <w:tcPr>
            <w:tcW w:w="2170" w:type="dxa"/>
          </w:tcPr>
          <w:p w14:paraId="67D91F1A" w14:textId="77777777" w:rsidR="00C26214" w:rsidRPr="001B2E7A" w:rsidRDefault="00C26214" w:rsidP="007D0704">
            <w:pPr>
              <w:jc w:val="center"/>
              <w:rPr>
                <w:rFonts w:ascii="Arial" w:hAnsi="Arial" w:cs="Arial"/>
                <w:lang w:eastAsia="pl-PL"/>
              </w:rPr>
            </w:pPr>
            <w:r w:rsidRPr="001B2E7A">
              <w:rPr>
                <w:rFonts w:ascii="Arial" w:hAnsi="Arial" w:cs="Arial"/>
                <w:lang w:eastAsia="pl-PL"/>
              </w:rPr>
              <w:t>‘3’</w:t>
            </w:r>
          </w:p>
        </w:tc>
        <w:tc>
          <w:tcPr>
            <w:tcW w:w="4775" w:type="dxa"/>
          </w:tcPr>
          <w:p w14:paraId="0F8B0FC6" w14:textId="3FE0154D" w:rsidR="00C26214" w:rsidRPr="001B2E7A" w:rsidRDefault="00C26214" w:rsidP="007D0704">
            <w:pPr>
              <w:jc w:val="center"/>
              <w:rPr>
                <w:rFonts w:ascii="Arial" w:hAnsi="Arial" w:cs="Arial"/>
                <w:lang w:eastAsia="pl-PL"/>
              </w:rPr>
            </w:pPr>
            <w:r w:rsidRPr="001B2E7A">
              <w:rPr>
                <w:rFonts w:ascii="Arial" w:hAnsi="Arial" w:cs="Arial"/>
                <w:lang w:eastAsia="pl-PL"/>
              </w:rPr>
              <w:t>Parametr 3</w:t>
            </w:r>
          </w:p>
        </w:tc>
      </w:tr>
      <w:tr w:rsidR="00C26214" w:rsidRPr="001B2E7A" w14:paraId="553FB9BF" w14:textId="77777777" w:rsidTr="007D0704">
        <w:trPr>
          <w:jc w:val="center"/>
        </w:trPr>
        <w:tc>
          <w:tcPr>
            <w:tcW w:w="2843" w:type="dxa"/>
          </w:tcPr>
          <w:p w14:paraId="55A2B182" w14:textId="01DD03C2" w:rsidR="00C26214" w:rsidRPr="001B2E7A" w:rsidRDefault="00C26214" w:rsidP="007D0704">
            <w:pPr>
              <w:jc w:val="center"/>
              <w:rPr>
                <w:rFonts w:ascii="Arial" w:hAnsi="Arial" w:cs="Arial"/>
                <w:lang w:val="en-US" w:eastAsia="pl-PL"/>
              </w:rPr>
            </w:pPr>
            <w:r w:rsidRPr="001B2E7A">
              <w:rPr>
                <w:rFonts w:ascii="Arial" w:hAnsi="Arial" w:cs="Arial"/>
                <w:lang w:val="en-US" w:eastAsia="pl-PL"/>
              </w:rPr>
              <w:t>PARAMETER4</w:t>
            </w:r>
          </w:p>
        </w:tc>
        <w:tc>
          <w:tcPr>
            <w:tcW w:w="2170" w:type="dxa"/>
          </w:tcPr>
          <w:p w14:paraId="5D80B386" w14:textId="77777777" w:rsidR="00C26214" w:rsidRPr="001B2E7A" w:rsidRDefault="00C26214" w:rsidP="007D0704">
            <w:pPr>
              <w:jc w:val="center"/>
              <w:rPr>
                <w:rFonts w:ascii="Arial" w:hAnsi="Arial" w:cs="Arial"/>
                <w:lang w:eastAsia="pl-PL"/>
              </w:rPr>
            </w:pPr>
            <w:r w:rsidRPr="001B2E7A">
              <w:rPr>
                <w:rFonts w:ascii="Arial" w:hAnsi="Arial" w:cs="Arial"/>
                <w:lang w:eastAsia="pl-PL"/>
              </w:rPr>
              <w:t>‘4’</w:t>
            </w:r>
          </w:p>
        </w:tc>
        <w:tc>
          <w:tcPr>
            <w:tcW w:w="4775" w:type="dxa"/>
          </w:tcPr>
          <w:p w14:paraId="2D73F9B7" w14:textId="502BF3C4" w:rsidR="00C26214" w:rsidRPr="001B2E7A" w:rsidRDefault="00C26214" w:rsidP="007D0704">
            <w:pPr>
              <w:jc w:val="center"/>
              <w:rPr>
                <w:rFonts w:ascii="Arial" w:hAnsi="Arial" w:cs="Arial"/>
                <w:lang w:eastAsia="pl-PL"/>
              </w:rPr>
            </w:pPr>
            <w:r w:rsidRPr="001B2E7A">
              <w:rPr>
                <w:rFonts w:ascii="Arial" w:hAnsi="Arial" w:cs="Arial"/>
                <w:lang w:eastAsia="pl-PL"/>
              </w:rPr>
              <w:t>Parametr 4</w:t>
            </w:r>
          </w:p>
        </w:tc>
      </w:tr>
      <w:tr w:rsidR="00C26214" w:rsidRPr="001B2E7A" w14:paraId="15C88FE6" w14:textId="77777777" w:rsidTr="007D0704">
        <w:trPr>
          <w:jc w:val="center"/>
        </w:trPr>
        <w:tc>
          <w:tcPr>
            <w:tcW w:w="2843" w:type="dxa"/>
          </w:tcPr>
          <w:p w14:paraId="08C5AD2E" w14:textId="5754113C" w:rsidR="00C26214" w:rsidRPr="001B2E7A" w:rsidRDefault="00C26214" w:rsidP="007D0704">
            <w:pPr>
              <w:jc w:val="center"/>
              <w:rPr>
                <w:rFonts w:ascii="Arial" w:hAnsi="Arial" w:cs="Arial"/>
                <w:lang w:val="en-US" w:eastAsia="pl-PL"/>
              </w:rPr>
            </w:pPr>
            <w:r w:rsidRPr="001B2E7A">
              <w:rPr>
                <w:rFonts w:ascii="Arial" w:hAnsi="Arial" w:cs="Arial"/>
                <w:lang w:val="en-US" w:eastAsia="pl-PL"/>
              </w:rPr>
              <w:t>PARAMETER5</w:t>
            </w:r>
          </w:p>
        </w:tc>
        <w:tc>
          <w:tcPr>
            <w:tcW w:w="2170" w:type="dxa"/>
          </w:tcPr>
          <w:p w14:paraId="22917A8E" w14:textId="77777777" w:rsidR="00C26214" w:rsidRPr="001B2E7A" w:rsidRDefault="00C26214" w:rsidP="007D0704">
            <w:pPr>
              <w:jc w:val="center"/>
              <w:rPr>
                <w:rFonts w:ascii="Arial" w:hAnsi="Arial" w:cs="Arial"/>
                <w:lang w:eastAsia="pl-PL"/>
              </w:rPr>
            </w:pPr>
            <w:r w:rsidRPr="001B2E7A">
              <w:rPr>
                <w:rFonts w:ascii="Arial" w:hAnsi="Arial" w:cs="Arial"/>
                <w:lang w:eastAsia="pl-PL"/>
              </w:rPr>
              <w:t>‘5’</w:t>
            </w:r>
          </w:p>
        </w:tc>
        <w:tc>
          <w:tcPr>
            <w:tcW w:w="4775" w:type="dxa"/>
          </w:tcPr>
          <w:p w14:paraId="42175FF2" w14:textId="6DDE2D86" w:rsidR="00C26214" w:rsidRPr="001B2E7A" w:rsidRDefault="00C26214" w:rsidP="007D0704">
            <w:pPr>
              <w:jc w:val="center"/>
              <w:rPr>
                <w:rFonts w:ascii="Arial" w:hAnsi="Arial" w:cs="Arial"/>
                <w:lang w:eastAsia="pl-PL"/>
              </w:rPr>
            </w:pPr>
            <w:r w:rsidRPr="001B2E7A">
              <w:rPr>
                <w:rFonts w:ascii="Arial" w:hAnsi="Arial" w:cs="Arial"/>
                <w:lang w:eastAsia="pl-PL"/>
              </w:rPr>
              <w:t>Parametr 5</w:t>
            </w:r>
          </w:p>
        </w:tc>
      </w:tr>
      <w:tr w:rsidR="00C26214" w:rsidRPr="001B2E7A" w14:paraId="5F0FE93D" w14:textId="77777777" w:rsidTr="007D0704">
        <w:trPr>
          <w:jc w:val="center"/>
        </w:trPr>
        <w:tc>
          <w:tcPr>
            <w:tcW w:w="2843" w:type="dxa"/>
          </w:tcPr>
          <w:p w14:paraId="4A451AE2" w14:textId="2268AD1D" w:rsidR="00C26214" w:rsidRPr="001B2E7A" w:rsidRDefault="00C26214" w:rsidP="007D0704">
            <w:pPr>
              <w:jc w:val="center"/>
              <w:rPr>
                <w:rFonts w:ascii="Arial" w:hAnsi="Arial" w:cs="Arial"/>
                <w:lang w:val="en-US" w:eastAsia="pl-PL"/>
              </w:rPr>
            </w:pPr>
            <w:r w:rsidRPr="001B2E7A">
              <w:rPr>
                <w:rFonts w:ascii="Arial" w:hAnsi="Arial" w:cs="Arial"/>
                <w:lang w:val="en-US" w:eastAsia="pl-PL"/>
              </w:rPr>
              <w:t>PARAMETER6</w:t>
            </w:r>
          </w:p>
        </w:tc>
        <w:tc>
          <w:tcPr>
            <w:tcW w:w="2170" w:type="dxa"/>
          </w:tcPr>
          <w:p w14:paraId="58253002" w14:textId="77777777" w:rsidR="00C26214" w:rsidRPr="001B2E7A" w:rsidRDefault="00C26214" w:rsidP="007D0704">
            <w:pPr>
              <w:jc w:val="center"/>
              <w:rPr>
                <w:rFonts w:ascii="Arial" w:hAnsi="Arial" w:cs="Arial"/>
                <w:lang w:eastAsia="pl-PL"/>
              </w:rPr>
            </w:pPr>
            <w:r w:rsidRPr="001B2E7A">
              <w:rPr>
                <w:rFonts w:ascii="Arial" w:hAnsi="Arial" w:cs="Arial"/>
                <w:lang w:eastAsia="pl-PL"/>
              </w:rPr>
              <w:t>‘6’</w:t>
            </w:r>
          </w:p>
        </w:tc>
        <w:tc>
          <w:tcPr>
            <w:tcW w:w="4775" w:type="dxa"/>
          </w:tcPr>
          <w:p w14:paraId="25AFA9C0" w14:textId="37E7618C" w:rsidR="00C26214" w:rsidRPr="001B2E7A" w:rsidRDefault="00C26214" w:rsidP="007D0704">
            <w:pPr>
              <w:jc w:val="center"/>
              <w:rPr>
                <w:rFonts w:ascii="Arial" w:hAnsi="Arial" w:cs="Arial"/>
                <w:lang w:eastAsia="pl-PL"/>
              </w:rPr>
            </w:pPr>
            <w:r w:rsidRPr="001B2E7A">
              <w:rPr>
                <w:rFonts w:ascii="Arial" w:hAnsi="Arial" w:cs="Arial"/>
                <w:lang w:eastAsia="pl-PL"/>
              </w:rPr>
              <w:t>Parametr 6</w:t>
            </w:r>
          </w:p>
        </w:tc>
      </w:tr>
      <w:tr w:rsidR="00C26214" w:rsidRPr="001B2E7A" w14:paraId="414DC8E8" w14:textId="77777777" w:rsidTr="007D0704">
        <w:trPr>
          <w:jc w:val="center"/>
        </w:trPr>
        <w:tc>
          <w:tcPr>
            <w:tcW w:w="2843" w:type="dxa"/>
          </w:tcPr>
          <w:p w14:paraId="0073B5BC" w14:textId="43B58A1D" w:rsidR="00C26214" w:rsidRPr="001B2E7A" w:rsidRDefault="00C26214" w:rsidP="007D0704">
            <w:pPr>
              <w:jc w:val="center"/>
              <w:rPr>
                <w:rFonts w:ascii="Arial" w:hAnsi="Arial" w:cs="Arial"/>
                <w:lang w:val="en-US" w:eastAsia="pl-PL"/>
              </w:rPr>
            </w:pPr>
            <w:r w:rsidRPr="001B2E7A">
              <w:rPr>
                <w:rFonts w:ascii="Arial" w:hAnsi="Arial" w:cs="Arial"/>
                <w:lang w:val="en-US" w:eastAsia="pl-PL"/>
              </w:rPr>
              <w:t>PARAMETER7</w:t>
            </w:r>
          </w:p>
        </w:tc>
        <w:tc>
          <w:tcPr>
            <w:tcW w:w="2170" w:type="dxa"/>
          </w:tcPr>
          <w:p w14:paraId="720FA856" w14:textId="77777777" w:rsidR="00C26214" w:rsidRPr="001B2E7A" w:rsidRDefault="00C26214" w:rsidP="007D0704">
            <w:pPr>
              <w:jc w:val="center"/>
              <w:rPr>
                <w:rFonts w:ascii="Arial" w:hAnsi="Arial" w:cs="Arial"/>
                <w:lang w:eastAsia="pl-PL"/>
              </w:rPr>
            </w:pPr>
            <w:r w:rsidRPr="001B2E7A">
              <w:rPr>
                <w:rFonts w:ascii="Arial" w:hAnsi="Arial" w:cs="Arial"/>
                <w:lang w:eastAsia="pl-PL"/>
              </w:rPr>
              <w:t>‘7’</w:t>
            </w:r>
          </w:p>
        </w:tc>
        <w:tc>
          <w:tcPr>
            <w:tcW w:w="4775" w:type="dxa"/>
          </w:tcPr>
          <w:p w14:paraId="5DB9F08A" w14:textId="130C47E0" w:rsidR="00C26214" w:rsidRPr="001B2E7A" w:rsidRDefault="00C26214" w:rsidP="007D0704">
            <w:pPr>
              <w:jc w:val="center"/>
              <w:rPr>
                <w:rFonts w:ascii="Arial" w:hAnsi="Arial" w:cs="Arial"/>
                <w:lang w:eastAsia="pl-PL"/>
              </w:rPr>
            </w:pPr>
            <w:r w:rsidRPr="001B2E7A">
              <w:rPr>
                <w:rFonts w:ascii="Arial" w:hAnsi="Arial" w:cs="Arial"/>
                <w:lang w:eastAsia="pl-PL"/>
              </w:rPr>
              <w:t>Parametr 7</w:t>
            </w:r>
          </w:p>
        </w:tc>
      </w:tr>
      <w:tr w:rsidR="00C26214" w:rsidRPr="001B2E7A" w14:paraId="636AD186" w14:textId="77777777" w:rsidTr="007D0704">
        <w:trPr>
          <w:jc w:val="center"/>
        </w:trPr>
        <w:tc>
          <w:tcPr>
            <w:tcW w:w="2843" w:type="dxa"/>
          </w:tcPr>
          <w:p w14:paraId="60213FE6" w14:textId="7745C70C" w:rsidR="00C26214" w:rsidRPr="001B2E7A" w:rsidRDefault="00C26214" w:rsidP="007D0704">
            <w:pPr>
              <w:jc w:val="center"/>
              <w:rPr>
                <w:rFonts w:ascii="Arial" w:hAnsi="Arial" w:cs="Arial"/>
                <w:lang w:val="en-US" w:eastAsia="pl-PL"/>
              </w:rPr>
            </w:pPr>
            <w:r w:rsidRPr="001B2E7A">
              <w:rPr>
                <w:rFonts w:ascii="Arial" w:hAnsi="Arial" w:cs="Arial"/>
                <w:lang w:val="en-US" w:eastAsia="pl-PL"/>
              </w:rPr>
              <w:t>PARAMETER8</w:t>
            </w:r>
          </w:p>
        </w:tc>
        <w:tc>
          <w:tcPr>
            <w:tcW w:w="2170" w:type="dxa"/>
          </w:tcPr>
          <w:p w14:paraId="769D4FAA" w14:textId="77777777" w:rsidR="00C26214" w:rsidRPr="001B2E7A" w:rsidRDefault="00C26214" w:rsidP="007D0704">
            <w:pPr>
              <w:jc w:val="center"/>
              <w:rPr>
                <w:rFonts w:ascii="Arial" w:hAnsi="Arial" w:cs="Arial"/>
                <w:lang w:eastAsia="pl-PL"/>
              </w:rPr>
            </w:pPr>
            <w:r w:rsidRPr="001B2E7A">
              <w:rPr>
                <w:rFonts w:ascii="Arial" w:hAnsi="Arial" w:cs="Arial"/>
                <w:lang w:eastAsia="pl-PL"/>
              </w:rPr>
              <w:t>‘8’</w:t>
            </w:r>
          </w:p>
        </w:tc>
        <w:tc>
          <w:tcPr>
            <w:tcW w:w="4775" w:type="dxa"/>
          </w:tcPr>
          <w:p w14:paraId="0C06294B" w14:textId="5518F549" w:rsidR="00C26214" w:rsidRPr="001B2E7A" w:rsidRDefault="00C26214" w:rsidP="007D0704">
            <w:pPr>
              <w:jc w:val="center"/>
              <w:rPr>
                <w:rFonts w:ascii="Arial" w:hAnsi="Arial" w:cs="Arial"/>
                <w:lang w:eastAsia="pl-PL"/>
              </w:rPr>
            </w:pPr>
            <w:r w:rsidRPr="001B2E7A">
              <w:rPr>
                <w:rFonts w:ascii="Arial" w:hAnsi="Arial" w:cs="Arial"/>
                <w:lang w:eastAsia="pl-PL"/>
              </w:rPr>
              <w:t>Parametr 8</w:t>
            </w:r>
          </w:p>
        </w:tc>
      </w:tr>
      <w:tr w:rsidR="00C26214" w:rsidRPr="001B2E7A" w14:paraId="3EFB1D12" w14:textId="77777777" w:rsidTr="007D0704">
        <w:trPr>
          <w:jc w:val="center"/>
        </w:trPr>
        <w:tc>
          <w:tcPr>
            <w:tcW w:w="2843" w:type="dxa"/>
          </w:tcPr>
          <w:p w14:paraId="13F4F320" w14:textId="2CC5F387" w:rsidR="00C26214" w:rsidRPr="001B2E7A" w:rsidRDefault="00C26214" w:rsidP="007D0704">
            <w:pPr>
              <w:jc w:val="center"/>
              <w:rPr>
                <w:rFonts w:ascii="Arial" w:hAnsi="Arial" w:cs="Arial"/>
                <w:lang w:val="en-US" w:eastAsia="pl-PL"/>
              </w:rPr>
            </w:pPr>
            <w:r w:rsidRPr="001B2E7A">
              <w:rPr>
                <w:rFonts w:ascii="Arial" w:hAnsi="Arial" w:cs="Arial"/>
                <w:lang w:val="en-US" w:eastAsia="pl-PL"/>
              </w:rPr>
              <w:t>PARAMETER9</w:t>
            </w:r>
          </w:p>
        </w:tc>
        <w:tc>
          <w:tcPr>
            <w:tcW w:w="2170" w:type="dxa"/>
          </w:tcPr>
          <w:p w14:paraId="371FC640" w14:textId="77777777" w:rsidR="00C26214" w:rsidRPr="001B2E7A" w:rsidRDefault="00C26214" w:rsidP="007D0704">
            <w:pPr>
              <w:jc w:val="center"/>
              <w:rPr>
                <w:rFonts w:ascii="Arial" w:hAnsi="Arial" w:cs="Arial"/>
                <w:lang w:eastAsia="pl-PL"/>
              </w:rPr>
            </w:pPr>
            <w:r w:rsidRPr="001B2E7A">
              <w:rPr>
                <w:rFonts w:ascii="Arial" w:hAnsi="Arial" w:cs="Arial"/>
                <w:lang w:eastAsia="pl-PL"/>
              </w:rPr>
              <w:t>‘9’</w:t>
            </w:r>
          </w:p>
        </w:tc>
        <w:tc>
          <w:tcPr>
            <w:tcW w:w="4775" w:type="dxa"/>
          </w:tcPr>
          <w:p w14:paraId="590564DB" w14:textId="01E6E91A" w:rsidR="00C26214" w:rsidRPr="001B2E7A" w:rsidRDefault="00C26214" w:rsidP="007D0704">
            <w:pPr>
              <w:jc w:val="center"/>
              <w:rPr>
                <w:rFonts w:ascii="Arial" w:hAnsi="Arial" w:cs="Arial"/>
                <w:lang w:eastAsia="pl-PL"/>
              </w:rPr>
            </w:pPr>
            <w:r w:rsidRPr="001B2E7A">
              <w:rPr>
                <w:rFonts w:ascii="Arial" w:hAnsi="Arial" w:cs="Arial"/>
                <w:lang w:eastAsia="pl-PL"/>
              </w:rPr>
              <w:t>Parametr 9</w:t>
            </w:r>
          </w:p>
        </w:tc>
      </w:tr>
      <w:tr w:rsidR="00C26214" w:rsidRPr="001B2E7A" w14:paraId="1D40EE73" w14:textId="77777777" w:rsidTr="007D0704">
        <w:trPr>
          <w:jc w:val="center"/>
        </w:trPr>
        <w:tc>
          <w:tcPr>
            <w:tcW w:w="2843" w:type="dxa"/>
          </w:tcPr>
          <w:p w14:paraId="12FE9AA7" w14:textId="0C14C1F7" w:rsidR="00C26214" w:rsidRPr="001B2E7A" w:rsidRDefault="00C26214" w:rsidP="007D0704">
            <w:pPr>
              <w:jc w:val="center"/>
              <w:rPr>
                <w:rFonts w:ascii="Arial" w:hAnsi="Arial" w:cs="Arial"/>
                <w:lang w:val="en-US" w:eastAsia="pl-PL"/>
              </w:rPr>
            </w:pPr>
            <w:r w:rsidRPr="001B2E7A">
              <w:rPr>
                <w:rFonts w:ascii="Arial" w:hAnsi="Arial" w:cs="Arial"/>
                <w:lang w:val="en-US" w:eastAsia="pl-PL"/>
              </w:rPr>
              <w:t>PARAMETER10</w:t>
            </w:r>
          </w:p>
        </w:tc>
        <w:tc>
          <w:tcPr>
            <w:tcW w:w="2170" w:type="dxa"/>
          </w:tcPr>
          <w:p w14:paraId="4C7FB8CE" w14:textId="320DDB2B" w:rsidR="00C26214" w:rsidRPr="001B2E7A" w:rsidRDefault="00C26214" w:rsidP="007D0704">
            <w:pPr>
              <w:jc w:val="center"/>
              <w:rPr>
                <w:rFonts w:ascii="Arial" w:hAnsi="Arial" w:cs="Arial"/>
                <w:lang w:eastAsia="pl-PL"/>
              </w:rPr>
            </w:pPr>
            <w:r w:rsidRPr="001B2E7A">
              <w:rPr>
                <w:rFonts w:ascii="Arial" w:hAnsi="Arial" w:cs="Arial"/>
                <w:lang w:eastAsia="pl-PL"/>
              </w:rPr>
              <w:t>‘a’</w:t>
            </w:r>
          </w:p>
        </w:tc>
        <w:tc>
          <w:tcPr>
            <w:tcW w:w="4775" w:type="dxa"/>
          </w:tcPr>
          <w:p w14:paraId="5AE1A341" w14:textId="128928CB" w:rsidR="00C26214" w:rsidRPr="001B2E7A" w:rsidRDefault="00C26214" w:rsidP="007D0704">
            <w:pPr>
              <w:jc w:val="center"/>
              <w:rPr>
                <w:rFonts w:ascii="Arial" w:hAnsi="Arial" w:cs="Arial"/>
                <w:lang w:eastAsia="pl-PL"/>
              </w:rPr>
            </w:pPr>
            <w:r w:rsidRPr="001B2E7A">
              <w:rPr>
                <w:rFonts w:ascii="Arial" w:hAnsi="Arial" w:cs="Arial"/>
                <w:lang w:eastAsia="pl-PL"/>
              </w:rPr>
              <w:t>Parametr 10</w:t>
            </w:r>
          </w:p>
        </w:tc>
      </w:tr>
      <w:tr w:rsidR="00C26214" w:rsidRPr="001B2E7A" w14:paraId="38F8D390" w14:textId="77777777" w:rsidTr="007D0704">
        <w:trPr>
          <w:jc w:val="center"/>
        </w:trPr>
        <w:tc>
          <w:tcPr>
            <w:tcW w:w="2843" w:type="dxa"/>
          </w:tcPr>
          <w:p w14:paraId="6AFBE177" w14:textId="6C061ACE" w:rsidR="00C26214" w:rsidRPr="001B2E7A" w:rsidRDefault="00C26214" w:rsidP="007D0704">
            <w:pPr>
              <w:jc w:val="center"/>
              <w:rPr>
                <w:rFonts w:ascii="Arial" w:hAnsi="Arial" w:cs="Arial"/>
                <w:lang w:val="en-US" w:eastAsia="pl-PL"/>
              </w:rPr>
            </w:pPr>
            <w:r w:rsidRPr="001B2E7A">
              <w:rPr>
                <w:rFonts w:ascii="Arial" w:hAnsi="Arial" w:cs="Arial"/>
                <w:lang w:val="en-US" w:eastAsia="pl-PL"/>
              </w:rPr>
              <w:t>GRAPH_PARAMETER1</w:t>
            </w:r>
          </w:p>
        </w:tc>
        <w:tc>
          <w:tcPr>
            <w:tcW w:w="2170" w:type="dxa"/>
          </w:tcPr>
          <w:p w14:paraId="5C0589AA" w14:textId="47806A53" w:rsidR="00C26214" w:rsidRPr="001B2E7A" w:rsidRDefault="00C26214" w:rsidP="007D0704">
            <w:pPr>
              <w:jc w:val="center"/>
              <w:rPr>
                <w:rFonts w:ascii="Arial" w:hAnsi="Arial" w:cs="Arial"/>
                <w:lang w:eastAsia="pl-PL"/>
              </w:rPr>
            </w:pPr>
            <w:r w:rsidRPr="001B2E7A">
              <w:rPr>
                <w:rFonts w:ascii="Arial" w:hAnsi="Arial" w:cs="Arial"/>
                <w:lang w:eastAsia="pl-PL"/>
              </w:rPr>
              <w:t>‘b’</w:t>
            </w:r>
          </w:p>
        </w:tc>
        <w:tc>
          <w:tcPr>
            <w:tcW w:w="4775" w:type="dxa"/>
          </w:tcPr>
          <w:p w14:paraId="5B7F2D47" w14:textId="10339F2E" w:rsidR="00C26214" w:rsidRPr="001B2E7A" w:rsidRDefault="00C26214" w:rsidP="007D0704">
            <w:pPr>
              <w:jc w:val="center"/>
              <w:rPr>
                <w:rFonts w:ascii="Arial" w:hAnsi="Arial" w:cs="Arial"/>
                <w:lang w:eastAsia="pl-PL"/>
              </w:rPr>
            </w:pPr>
            <w:r w:rsidRPr="001B2E7A">
              <w:rPr>
                <w:rFonts w:ascii="Arial" w:hAnsi="Arial" w:cs="Arial"/>
                <w:lang w:eastAsia="pl-PL"/>
              </w:rPr>
              <w:t>Parametr nr 1 rysowany na grafie</w:t>
            </w:r>
          </w:p>
        </w:tc>
      </w:tr>
      <w:tr w:rsidR="00C26214" w:rsidRPr="001B2E7A" w14:paraId="1EF4DD7E" w14:textId="77777777" w:rsidTr="007D0704">
        <w:trPr>
          <w:jc w:val="center"/>
        </w:trPr>
        <w:tc>
          <w:tcPr>
            <w:tcW w:w="2843" w:type="dxa"/>
          </w:tcPr>
          <w:p w14:paraId="5FFFDFA8" w14:textId="4BD70B67" w:rsidR="00C26214" w:rsidRPr="001B2E7A" w:rsidRDefault="00C26214" w:rsidP="007D0704">
            <w:pPr>
              <w:jc w:val="center"/>
              <w:rPr>
                <w:rFonts w:ascii="Arial" w:hAnsi="Arial" w:cs="Arial"/>
                <w:lang w:val="en-US" w:eastAsia="pl-PL"/>
              </w:rPr>
            </w:pPr>
            <w:r w:rsidRPr="001B2E7A">
              <w:rPr>
                <w:rFonts w:ascii="Arial" w:hAnsi="Arial" w:cs="Arial"/>
                <w:lang w:val="en-US" w:eastAsia="pl-PL"/>
              </w:rPr>
              <w:t>GRAPH_PARAMETER2</w:t>
            </w:r>
          </w:p>
        </w:tc>
        <w:tc>
          <w:tcPr>
            <w:tcW w:w="2170" w:type="dxa"/>
          </w:tcPr>
          <w:p w14:paraId="76340BAA" w14:textId="61A42EC6" w:rsidR="00C26214" w:rsidRPr="001B2E7A" w:rsidRDefault="00C26214" w:rsidP="007D0704">
            <w:pPr>
              <w:jc w:val="center"/>
              <w:rPr>
                <w:rFonts w:ascii="Arial" w:hAnsi="Arial" w:cs="Arial"/>
                <w:lang w:eastAsia="pl-PL"/>
              </w:rPr>
            </w:pPr>
            <w:r w:rsidRPr="001B2E7A">
              <w:rPr>
                <w:rFonts w:ascii="Arial" w:hAnsi="Arial" w:cs="Arial"/>
                <w:lang w:eastAsia="pl-PL"/>
              </w:rPr>
              <w:t>‘c’</w:t>
            </w:r>
          </w:p>
        </w:tc>
        <w:tc>
          <w:tcPr>
            <w:tcW w:w="4775" w:type="dxa"/>
          </w:tcPr>
          <w:p w14:paraId="45B07E94" w14:textId="102317E7" w:rsidR="00C26214" w:rsidRPr="001B2E7A" w:rsidRDefault="00C26214" w:rsidP="007D0704">
            <w:pPr>
              <w:jc w:val="center"/>
              <w:rPr>
                <w:rFonts w:ascii="Arial" w:hAnsi="Arial" w:cs="Arial"/>
                <w:lang w:eastAsia="pl-PL"/>
              </w:rPr>
            </w:pPr>
            <w:r w:rsidRPr="001B2E7A">
              <w:rPr>
                <w:rFonts w:ascii="Arial" w:hAnsi="Arial" w:cs="Arial"/>
                <w:lang w:eastAsia="pl-PL"/>
              </w:rPr>
              <w:t>Parametr nr 2 rysowany na grafie</w:t>
            </w:r>
          </w:p>
        </w:tc>
      </w:tr>
      <w:tr w:rsidR="00C26214" w:rsidRPr="001B2E7A" w14:paraId="1D199114" w14:textId="77777777" w:rsidTr="007D0704">
        <w:trPr>
          <w:jc w:val="center"/>
        </w:trPr>
        <w:tc>
          <w:tcPr>
            <w:tcW w:w="2843" w:type="dxa"/>
          </w:tcPr>
          <w:p w14:paraId="2F67B409" w14:textId="29441382" w:rsidR="00C26214" w:rsidRPr="001B2E7A" w:rsidRDefault="00C26214" w:rsidP="007D0704">
            <w:pPr>
              <w:jc w:val="center"/>
              <w:rPr>
                <w:rFonts w:ascii="Arial" w:hAnsi="Arial" w:cs="Arial"/>
                <w:lang w:val="en-US" w:eastAsia="pl-PL"/>
              </w:rPr>
            </w:pPr>
            <w:r w:rsidRPr="001B2E7A">
              <w:rPr>
                <w:rFonts w:ascii="Arial" w:hAnsi="Arial" w:cs="Arial"/>
                <w:lang w:val="en-US" w:eastAsia="pl-PL"/>
              </w:rPr>
              <w:t>GRAPH_PARAMETER3</w:t>
            </w:r>
          </w:p>
        </w:tc>
        <w:tc>
          <w:tcPr>
            <w:tcW w:w="2170" w:type="dxa"/>
          </w:tcPr>
          <w:p w14:paraId="3872922A" w14:textId="02F99A48" w:rsidR="00C26214" w:rsidRPr="001B2E7A" w:rsidRDefault="00C26214" w:rsidP="007D0704">
            <w:pPr>
              <w:jc w:val="center"/>
              <w:rPr>
                <w:rFonts w:ascii="Arial" w:hAnsi="Arial" w:cs="Arial"/>
                <w:lang w:eastAsia="pl-PL"/>
              </w:rPr>
            </w:pPr>
            <w:r w:rsidRPr="001B2E7A">
              <w:rPr>
                <w:rFonts w:ascii="Arial" w:hAnsi="Arial" w:cs="Arial"/>
                <w:lang w:eastAsia="pl-PL"/>
              </w:rPr>
              <w:t>‘d’</w:t>
            </w:r>
          </w:p>
        </w:tc>
        <w:tc>
          <w:tcPr>
            <w:tcW w:w="4775" w:type="dxa"/>
          </w:tcPr>
          <w:p w14:paraId="1E5E2762" w14:textId="3E3C2BF7" w:rsidR="00C26214" w:rsidRPr="001B2E7A" w:rsidRDefault="00C26214" w:rsidP="007D0704">
            <w:pPr>
              <w:jc w:val="center"/>
              <w:rPr>
                <w:rFonts w:ascii="Arial" w:hAnsi="Arial" w:cs="Arial"/>
                <w:lang w:eastAsia="pl-PL"/>
              </w:rPr>
            </w:pPr>
            <w:r w:rsidRPr="001B2E7A">
              <w:rPr>
                <w:rFonts w:ascii="Arial" w:hAnsi="Arial" w:cs="Arial"/>
                <w:lang w:eastAsia="pl-PL"/>
              </w:rPr>
              <w:t>Parametr nr 3 rysowany na grafie</w:t>
            </w:r>
          </w:p>
        </w:tc>
      </w:tr>
      <w:tr w:rsidR="00C26214" w:rsidRPr="001B2E7A" w14:paraId="4ABDC5E8" w14:textId="77777777" w:rsidTr="007D0704">
        <w:trPr>
          <w:jc w:val="center"/>
        </w:trPr>
        <w:tc>
          <w:tcPr>
            <w:tcW w:w="2843" w:type="dxa"/>
          </w:tcPr>
          <w:p w14:paraId="4D1FD9D0" w14:textId="12F842A0" w:rsidR="00C26214" w:rsidRPr="001B2E7A" w:rsidRDefault="00C26214" w:rsidP="007D0704">
            <w:pPr>
              <w:jc w:val="center"/>
              <w:rPr>
                <w:rFonts w:ascii="Arial" w:hAnsi="Arial" w:cs="Arial"/>
                <w:lang w:val="en-US" w:eastAsia="pl-PL"/>
              </w:rPr>
            </w:pPr>
            <w:r w:rsidRPr="001B2E7A">
              <w:rPr>
                <w:rFonts w:ascii="Arial" w:hAnsi="Arial" w:cs="Arial"/>
                <w:lang w:val="en-US" w:eastAsia="pl-PL"/>
              </w:rPr>
              <w:t>GRAPH_PARAMETER4</w:t>
            </w:r>
          </w:p>
        </w:tc>
        <w:tc>
          <w:tcPr>
            <w:tcW w:w="2170" w:type="dxa"/>
          </w:tcPr>
          <w:p w14:paraId="59F3E5F0" w14:textId="64ADDEA8" w:rsidR="00C26214" w:rsidRPr="001B2E7A" w:rsidRDefault="00C26214" w:rsidP="007D0704">
            <w:pPr>
              <w:jc w:val="center"/>
              <w:rPr>
                <w:rFonts w:ascii="Arial" w:hAnsi="Arial" w:cs="Arial"/>
                <w:lang w:eastAsia="pl-PL"/>
              </w:rPr>
            </w:pPr>
            <w:r w:rsidRPr="001B2E7A">
              <w:rPr>
                <w:rFonts w:ascii="Arial" w:hAnsi="Arial" w:cs="Arial"/>
                <w:lang w:eastAsia="pl-PL"/>
              </w:rPr>
              <w:t>‘e’</w:t>
            </w:r>
          </w:p>
        </w:tc>
        <w:tc>
          <w:tcPr>
            <w:tcW w:w="4775" w:type="dxa"/>
          </w:tcPr>
          <w:p w14:paraId="7CC91F2C" w14:textId="46FE7414" w:rsidR="00C26214" w:rsidRPr="001B2E7A" w:rsidRDefault="00C26214" w:rsidP="007D0704">
            <w:pPr>
              <w:jc w:val="center"/>
              <w:rPr>
                <w:rFonts w:ascii="Arial" w:hAnsi="Arial" w:cs="Arial"/>
                <w:lang w:eastAsia="pl-PL"/>
              </w:rPr>
            </w:pPr>
            <w:r w:rsidRPr="001B2E7A">
              <w:rPr>
                <w:rFonts w:ascii="Arial" w:hAnsi="Arial" w:cs="Arial"/>
                <w:lang w:eastAsia="pl-PL"/>
              </w:rPr>
              <w:t>Parametr nr 4 rysowany na grafie</w:t>
            </w:r>
          </w:p>
        </w:tc>
      </w:tr>
    </w:tbl>
    <w:p w14:paraId="5A1FD02E" w14:textId="77777777" w:rsidR="0049753C" w:rsidRPr="00F465C9" w:rsidRDefault="0049753C" w:rsidP="00F465C9">
      <w:pPr>
        <w:rPr>
          <w:lang w:eastAsia="pl-PL"/>
        </w:rPr>
      </w:pPr>
    </w:p>
    <w:p w14:paraId="17B06724" w14:textId="78F742EF" w:rsidR="00B11D3C" w:rsidRDefault="00B11D3C" w:rsidP="00406BD6">
      <w:pPr>
        <w:pStyle w:val="Subtitle"/>
      </w:pPr>
      <w:r>
        <w:t>Sign</w:t>
      </w:r>
    </w:p>
    <w:p w14:paraId="72C46522" w14:textId="27D75564" w:rsidR="00E2653C" w:rsidRPr="001B2E7A" w:rsidRDefault="007840DB" w:rsidP="007840DB">
      <w:pPr>
        <w:rPr>
          <w:rFonts w:ascii="Arial" w:hAnsi="Arial" w:cs="Arial"/>
          <w:lang w:eastAsia="pl-PL"/>
        </w:rPr>
      </w:pPr>
      <w:r w:rsidRPr="001B2E7A">
        <w:rPr>
          <w:rFonts w:ascii="Arial" w:hAnsi="Arial" w:cs="Arial"/>
          <w:lang w:eastAsia="pl-PL"/>
        </w:rPr>
        <w:t>Pole definiuje znak payloadu pakietu.</w:t>
      </w:r>
      <w:r w:rsidR="00E2653C" w:rsidRPr="001B2E7A">
        <w:rPr>
          <w:rFonts w:ascii="Arial" w:hAnsi="Arial" w:cs="Arial"/>
          <w:lang w:eastAsia="pl-PL"/>
        </w:rPr>
        <w:t xml:space="preserve"> Obsługiwane są wartości podane w tabeli 7.</w:t>
      </w:r>
    </w:p>
    <w:p w14:paraId="0BF6A681" w14:textId="453BDD9A" w:rsidR="00E2653C" w:rsidRPr="001B2E7A" w:rsidRDefault="00E2653C" w:rsidP="007C6256">
      <w:pPr>
        <w:pStyle w:val="Caption"/>
        <w:keepNext/>
        <w:jc w:val="center"/>
        <w:rPr>
          <w:rFonts w:ascii="Arial" w:hAnsi="Arial" w:cs="Arial"/>
          <w:sz w:val="22"/>
          <w:szCs w:val="22"/>
        </w:rPr>
      </w:pPr>
      <w:r w:rsidRPr="001B2E7A">
        <w:rPr>
          <w:rFonts w:ascii="Arial" w:hAnsi="Arial" w:cs="Arial"/>
          <w:sz w:val="22"/>
          <w:szCs w:val="22"/>
        </w:rPr>
        <w:t xml:space="preserve">Tabela </w:t>
      </w:r>
      <w:r w:rsidRPr="001B2E7A">
        <w:rPr>
          <w:rFonts w:ascii="Arial" w:hAnsi="Arial" w:cs="Arial"/>
          <w:sz w:val="22"/>
          <w:szCs w:val="22"/>
        </w:rPr>
        <w:fldChar w:fldCharType="begin"/>
      </w:r>
      <w:r w:rsidRPr="001B2E7A">
        <w:rPr>
          <w:rFonts w:ascii="Arial" w:hAnsi="Arial" w:cs="Arial"/>
          <w:sz w:val="22"/>
          <w:szCs w:val="22"/>
        </w:rPr>
        <w:instrText xml:space="preserve"> SEQ Tabela \* ARABIC </w:instrText>
      </w:r>
      <w:r w:rsidRPr="001B2E7A">
        <w:rPr>
          <w:rFonts w:ascii="Arial" w:hAnsi="Arial" w:cs="Arial"/>
          <w:sz w:val="22"/>
          <w:szCs w:val="22"/>
        </w:rPr>
        <w:fldChar w:fldCharType="separate"/>
      </w:r>
      <w:r w:rsidR="00D91424">
        <w:rPr>
          <w:rFonts w:ascii="Arial" w:hAnsi="Arial" w:cs="Arial"/>
          <w:noProof/>
          <w:sz w:val="22"/>
          <w:szCs w:val="22"/>
        </w:rPr>
        <w:t>7</w:t>
      </w:r>
      <w:r w:rsidRPr="001B2E7A">
        <w:rPr>
          <w:rFonts w:ascii="Arial" w:hAnsi="Arial" w:cs="Arial"/>
          <w:sz w:val="22"/>
          <w:szCs w:val="22"/>
        </w:rPr>
        <w:fldChar w:fldCharType="end"/>
      </w:r>
      <w:r w:rsidRPr="001B2E7A">
        <w:rPr>
          <w:rFonts w:ascii="Arial" w:hAnsi="Arial" w:cs="Arial"/>
          <w:noProof/>
          <w:sz w:val="22"/>
          <w:szCs w:val="22"/>
        </w:rPr>
        <w:t xml:space="preserve"> Opis pola Sign pakietu</w:t>
      </w:r>
    </w:p>
    <w:tbl>
      <w:tblPr>
        <w:tblStyle w:val="TableGrid"/>
        <w:tblW w:w="9524" w:type="dxa"/>
        <w:jc w:val="center"/>
        <w:tblLook w:val="04A0" w:firstRow="1" w:lastRow="0" w:firstColumn="1" w:lastColumn="0" w:noHBand="0" w:noVBand="1"/>
      </w:tblPr>
      <w:tblGrid>
        <w:gridCol w:w="3088"/>
        <w:gridCol w:w="1880"/>
        <w:gridCol w:w="4556"/>
      </w:tblGrid>
      <w:tr w:rsidR="00483DED" w:rsidRPr="001B2E7A" w14:paraId="0B1F54C1" w14:textId="77777777" w:rsidTr="001F0230">
        <w:trPr>
          <w:jc w:val="center"/>
        </w:trPr>
        <w:tc>
          <w:tcPr>
            <w:tcW w:w="3088" w:type="dxa"/>
          </w:tcPr>
          <w:p w14:paraId="0D0503A0" w14:textId="777AD1C0" w:rsidR="00483DED" w:rsidRPr="001B2E7A" w:rsidRDefault="00483DED" w:rsidP="00A93466">
            <w:pPr>
              <w:jc w:val="center"/>
              <w:rPr>
                <w:rFonts w:ascii="Arial" w:hAnsi="Arial" w:cs="Arial"/>
                <w:b/>
                <w:bCs/>
                <w:lang w:eastAsia="pl-PL"/>
              </w:rPr>
            </w:pPr>
            <w:r w:rsidRPr="001B2E7A">
              <w:rPr>
                <w:rFonts w:ascii="Arial" w:hAnsi="Arial" w:cs="Arial"/>
                <w:b/>
                <w:bCs/>
                <w:lang w:eastAsia="pl-PL"/>
              </w:rPr>
              <w:t>Znak</w:t>
            </w:r>
          </w:p>
        </w:tc>
        <w:tc>
          <w:tcPr>
            <w:tcW w:w="1880" w:type="dxa"/>
          </w:tcPr>
          <w:p w14:paraId="1468D5C3" w14:textId="77777777" w:rsidR="00483DED" w:rsidRPr="001B2E7A" w:rsidRDefault="00483DED" w:rsidP="00A93466">
            <w:pPr>
              <w:jc w:val="center"/>
              <w:rPr>
                <w:rFonts w:ascii="Arial" w:hAnsi="Arial" w:cs="Arial"/>
                <w:b/>
                <w:bCs/>
                <w:lang w:eastAsia="pl-PL"/>
              </w:rPr>
            </w:pPr>
            <w:r w:rsidRPr="001B2E7A">
              <w:rPr>
                <w:rFonts w:ascii="Arial" w:hAnsi="Arial" w:cs="Arial"/>
                <w:b/>
                <w:bCs/>
                <w:lang w:eastAsia="pl-PL"/>
              </w:rPr>
              <w:t>Wartość znakowa</w:t>
            </w:r>
          </w:p>
        </w:tc>
        <w:tc>
          <w:tcPr>
            <w:tcW w:w="4556" w:type="dxa"/>
          </w:tcPr>
          <w:p w14:paraId="14DD5C01" w14:textId="77777777" w:rsidR="00483DED" w:rsidRPr="001B2E7A" w:rsidRDefault="00483DED" w:rsidP="00A93466">
            <w:pPr>
              <w:jc w:val="center"/>
              <w:rPr>
                <w:rFonts w:ascii="Arial" w:hAnsi="Arial" w:cs="Arial"/>
                <w:b/>
                <w:bCs/>
                <w:lang w:eastAsia="pl-PL"/>
              </w:rPr>
            </w:pPr>
            <w:r w:rsidRPr="001B2E7A">
              <w:rPr>
                <w:rFonts w:ascii="Arial" w:hAnsi="Arial" w:cs="Arial"/>
                <w:b/>
                <w:bCs/>
                <w:lang w:eastAsia="pl-PL"/>
              </w:rPr>
              <w:t>Opis</w:t>
            </w:r>
          </w:p>
        </w:tc>
      </w:tr>
      <w:tr w:rsidR="00483DED" w:rsidRPr="001B2E7A" w14:paraId="3F5D3EA8" w14:textId="77777777" w:rsidTr="001F0230">
        <w:trPr>
          <w:jc w:val="center"/>
        </w:trPr>
        <w:tc>
          <w:tcPr>
            <w:tcW w:w="3088" w:type="dxa"/>
          </w:tcPr>
          <w:p w14:paraId="4C03210B" w14:textId="005F7ED8" w:rsidR="00483DED" w:rsidRPr="001B2E7A" w:rsidRDefault="004829B3" w:rsidP="00A93466">
            <w:pPr>
              <w:jc w:val="center"/>
              <w:rPr>
                <w:rFonts w:ascii="Arial" w:hAnsi="Arial" w:cs="Arial"/>
                <w:lang w:eastAsia="pl-PL"/>
              </w:rPr>
            </w:pPr>
            <w:r w:rsidRPr="001B2E7A">
              <w:rPr>
                <w:rFonts w:ascii="Arial" w:hAnsi="Arial" w:cs="Arial"/>
                <w:lang w:eastAsia="pl-PL"/>
              </w:rPr>
              <w:t>POSITIVE_SIGN</w:t>
            </w:r>
          </w:p>
        </w:tc>
        <w:tc>
          <w:tcPr>
            <w:tcW w:w="1880" w:type="dxa"/>
          </w:tcPr>
          <w:p w14:paraId="2F176DED" w14:textId="77777777" w:rsidR="00483DED" w:rsidRPr="001B2E7A" w:rsidRDefault="00483DED" w:rsidP="00A93466">
            <w:pPr>
              <w:jc w:val="center"/>
              <w:rPr>
                <w:rFonts w:ascii="Arial" w:hAnsi="Arial" w:cs="Arial"/>
                <w:lang w:eastAsia="pl-PL"/>
              </w:rPr>
            </w:pPr>
            <w:r w:rsidRPr="001B2E7A">
              <w:rPr>
                <w:rFonts w:ascii="Arial" w:hAnsi="Arial" w:cs="Arial"/>
                <w:lang w:eastAsia="pl-PL"/>
              </w:rPr>
              <w:t>‘1’</w:t>
            </w:r>
          </w:p>
        </w:tc>
        <w:tc>
          <w:tcPr>
            <w:tcW w:w="4556" w:type="dxa"/>
          </w:tcPr>
          <w:p w14:paraId="30E0E927" w14:textId="3F58138D" w:rsidR="00483DED" w:rsidRPr="001B2E7A" w:rsidRDefault="004829B3" w:rsidP="00A93466">
            <w:pPr>
              <w:jc w:val="center"/>
              <w:rPr>
                <w:rFonts w:ascii="Arial" w:hAnsi="Arial" w:cs="Arial"/>
                <w:lang w:eastAsia="pl-PL"/>
              </w:rPr>
            </w:pPr>
            <w:r w:rsidRPr="001B2E7A">
              <w:rPr>
                <w:rFonts w:ascii="Arial" w:hAnsi="Arial" w:cs="Arial"/>
                <w:lang w:eastAsia="pl-PL"/>
              </w:rPr>
              <w:t>Znak dodatni</w:t>
            </w:r>
          </w:p>
        </w:tc>
      </w:tr>
      <w:tr w:rsidR="00483DED" w:rsidRPr="001B2E7A" w14:paraId="1098BA7C" w14:textId="77777777" w:rsidTr="001F0230">
        <w:trPr>
          <w:jc w:val="center"/>
        </w:trPr>
        <w:tc>
          <w:tcPr>
            <w:tcW w:w="3088" w:type="dxa"/>
          </w:tcPr>
          <w:p w14:paraId="7739836D" w14:textId="35A49108" w:rsidR="00483DED" w:rsidRPr="001B2E7A" w:rsidRDefault="004829B3" w:rsidP="00A93466">
            <w:pPr>
              <w:jc w:val="center"/>
              <w:rPr>
                <w:rFonts w:ascii="Arial" w:hAnsi="Arial" w:cs="Arial"/>
                <w:lang w:eastAsia="pl-PL"/>
              </w:rPr>
            </w:pPr>
            <w:r w:rsidRPr="001B2E7A">
              <w:rPr>
                <w:rFonts w:ascii="Arial" w:hAnsi="Arial" w:cs="Arial"/>
                <w:lang w:val="en-US" w:eastAsia="pl-PL"/>
              </w:rPr>
              <w:t>NEGATIVE_SIGN</w:t>
            </w:r>
          </w:p>
        </w:tc>
        <w:tc>
          <w:tcPr>
            <w:tcW w:w="1880" w:type="dxa"/>
          </w:tcPr>
          <w:p w14:paraId="7473E8FA" w14:textId="77777777" w:rsidR="00483DED" w:rsidRPr="001B2E7A" w:rsidRDefault="00483DED" w:rsidP="00A93466">
            <w:pPr>
              <w:jc w:val="center"/>
              <w:rPr>
                <w:rFonts w:ascii="Arial" w:hAnsi="Arial" w:cs="Arial"/>
                <w:lang w:eastAsia="pl-PL"/>
              </w:rPr>
            </w:pPr>
            <w:r w:rsidRPr="001B2E7A">
              <w:rPr>
                <w:rFonts w:ascii="Arial" w:hAnsi="Arial" w:cs="Arial"/>
                <w:lang w:eastAsia="pl-PL"/>
              </w:rPr>
              <w:t>‘2’</w:t>
            </w:r>
          </w:p>
        </w:tc>
        <w:tc>
          <w:tcPr>
            <w:tcW w:w="4556" w:type="dxa"/>
          </w:tcPr>
          <w:p w14:paraId="1DBDACBE" w14:textId="0109AEAB" w:rsidR="00483DED" w:rsidRPr="001B2E7A" w:rsidRDefault="004829B3" w:rsidP="00A93466">
            <w:pPr>
              <w:jc w:val="center"/>
              <w:rPr>
                <w:rFonts w:ascii="Arial" w:hAnsi="Arial" w:cs="Arial"/>
                <w:lang w:eastAsia="pl-PL"/>
              </w:rPr>
            </w:pPr>
            <w:r w:rsidRPr="001B2E7A">
              <w:rPr>
                <w:rFonts w:ascii="Arial" w:hAnsi="Arial" w:cs="Arial"/>
                <w:lang w:eastAsia="pl-PL"/>
              </w:rPr>
              <w:t>Znak ujemny</w:t>
            </w:r>
          </w:p>
        </w:tc>
      </w:tr>
    </w:tbl>
    <w:p w14:paraId="68085A81" w14:textId="77777777" w:rsidR="00D50F37" w:rsidRPr="00483DED" w:rsidRDefault="00D50F37" w:rsidP="00483DED">
      <w:pPr>
        <w:rPr>
          <w:lang w:eastAsia="pl-PL"/>
        </w:rPr>
      </w:pPr>
    </w:p>
    <w:p w14:paraId="65718D4B" w14:textId="5FA4E514" w:rsidR="00B11D3C" w:rsidRDefault="00B11D3C" w:rsidP="00406BD6">
      <w:pPr>
        <w:pStyle w:val="Subtitle"/>
      </w:pPr>
      <w:r>
        <w:lastRenderedPageBreak/>
        <w:t>Length</w:t>
      </w:r>
    </w:p>
    <w:p w14:paraId="41932C22" w14:textId="255B6FAB" w:rsidR="00E2653C" w:rsidRPr="001B2E7A" w:rsidRDefault="00DD62E4" w:rsidP="00DD62E4">
      <w:pPr>
        <w:rPr>
          <w:rFonts w:ascii="Arial" w:hAnsi="Arial" w:cs="Arial"/>
          <w:color w:val="FF0000"/>
          <w:lang w:eastAsia="pl-PL"/>
        </w:rPr>
      </w:pPr>
      <w:r w:rsidRPr="001B2E7A">
        <w:rPr>
          <w:rFonts w:ascii="Arial" w:hAnsi="Arial" w:cs="Arial"/>
          <w:lang w:eastAsia="pl-PL"/>
        </w:rPr>
        <w:t>Pole definiuje długość payloadu pakietu. Obsługiwany</w:t>
      </w:r>
      <w:r w:rsidR="003B6A59" w:rsidRPr="001B2E7A">
        <w:rPr>
          <w:rFonts w:ascii="Arial" w:hAnsi="Arial" w:cs="Arial"/>
          <w:lang w:eastAsia="pl-PL"/>
        </w:rPr>
        <w:t xml:space="preserve"> jest zakres od 1 do 10 oraz pusty payload</w:t>
      </w:r>
      <w:r w:rsidRPr="001B2E7A">
        <w:rPr>
          <w:rFonts w:ascii="Arial" w:hAnsi="Arial" w:cs="Arial"/>
          <w:lang w:eastAsia="pl-PL"/>
        </w:rPr>
        <w:t xml:space="preserve"> j</w:t>
      </w:r>
      <w:r w:rsidR="003B6A59" w:rsidRPr="001B2E7A">
        <w:rPr>
          <w:rFonts w:ascii="Arial" w:hAnsi="Arial" w:cs="Arial"/>
          <w:lang w:eastAsia="pl-PL"/>
        </w:rPr>
        <w:t xml:space="preserve">ak opisano </w:t>
      </w:r>
      <w:r w:rsidR="00E2653C" w:rsidRPr="001B2E7A">
        <w:rPr>
          <w:rFonts w:ascii="Arial" w:hAnsi="Arial" w:cs="Arial"/>
          <w:lang w:eastAsia="pl-PL"/>
        </w:rPr>
        <w:t>w tabeli 8.</w:t>
      </w:r>
    </w:p>
    <w:p w14:paraId="5DA52152" w14:textId="58927936" w:rsidR="00E2653C" w:rsidRPr="001B2E7A" w:rsidRDefault="00E2653C" w:rsidP="007C6256">
      <w:pPr>
        <w:pStyle w:val="Caption"/>
        <w:keepNext/>
        <w:jc w:val="center"/>
        <w:rPr>
          <w:rFonts w:ascii="Arial" w:hAnsi="Arial" w:cs="Arial"/>
          <w:sz w:val="22"/>
          <w:szCs w:val="22"/>
        </w:rPr>
      </w:pPr>
      <w:r w:rsidRPr="001B2E7A">
        <w:rPr>
          <w:rFonts w:ascii="Arial" w:hAnsi="Arial" w:cs="Arial"/>
          <w:sz w:val="22"/>
          <w:szCs w:val="22"/>
        </w:rPr>
        <w:t xml:space="preserve">Tabela </w:t>
      </w:r>
      <w:r w:rsidRPr="001B2E7A">
        <w:rPr>
          <w:rFonts w:ascii="Arial" w:hAnsi="Arial" w:cs="Arial"/>
          <w:sz w:val="22"/>
          <w:szCs w:val="22"/>
        </w:rPr>
        <w:fldChar w:fldCharType="begin"/>
      </w:r>
      <w:r w:rsidRPr="001B2E7A">
        <w:rPr>
          <w:rFonts w:ascii="Arial" w:hAnsi="Arial" w:cs="Arial"/>
          <w:sz w:val="22"/>
          <w:szCs w:val="22"/>
        </w:rPr>
        <w:instrText xml:space="preserve"> SEQ Tabela \* ARABIC </w:instrText>
      </w:r>
      <w:r w:rsidRPr="001B2E7A">
        <w:rPr>
          <w:rFonts w:ascii="Arial" w:hAnsi="Arial" w:cs="Arial"/>
          <w:sz w:val="22"/>
          <w:szCs w:val="22"/>
        </w:rPr>
        <w:fldChar w:fldCharType="separate"/>
      </w:r>
      <w:r w:rsidR="00D91424">
        <w:rPr>
          <w:rFonts w:ascii="Arial" w:hAnsi="Arial" w:cs="Arial"/>
          <w:noProof/>
          <w:sz w:val="22"/>
          <w:szCs w:val="22"/>
        </w:rPr>
        <w:t>8</w:t>
      </w:r>
      <w:r w:rsidRPr="001B2E7A">
        <w:rPr>
          <w:rFonts w:ascii="Arial" w:hAnsi="Arial" w:cs="Arial"/>
          <w:sz w:val="22"/>
          <w:szCs w:val="22"/>
        </w:rPr>
        <w:fldChar w:fldCharType="end"/>
      </w:r>
      <w:r w:rsidRPr="001B2E7A">
        <w:rPr>
          <w:rFonts w:ascii="Arial" w:hAnsi="Arial" w:cs="Arial"/>
          <w:noProof/>
          <w:sz w:val="22"/>
          <w:szCs w:val="22"/>
        </w:rPr>
        <w:t xml:space="preserve"> Opis pola Length pakietu</w:t>
      </w:r>
    </w:p>
    <w:tbl>
      <w:tblPr>
        <w:tblStyle w:val="TableGrid"/>
        <w:tblW w:w="6649" w:type="dxa"/>
        <w:jc w:val="center"/>
        <w:tblLook w:val="04A0" w:firstRow="1" w:lastRow="0" w:firstColumn="1" w:lastColumn="0" w:noHBand="0" w:noVBand="1"/>
      </w:tblPr>
      <w:tblGrid>
        <w:gridCol w:w="1950"/>
        <w:gridCol w:w="2116"/>
        <w:gridCol w:w="2583"/>
      </w:tblGrid>
      <w:tr w:rsidR="00446BCF" w:rsidRPr="001B2E7A" w14:paraId="7C56AE13" w14:textId="77777777" w:rsidTr="008E086A">
        <w:trPr>
          <w:jc w:val="center"/>
        </w:trPr>
        <w:tc>
          <w:tcPr>
            <w:tcW w:w="1950" w:type="dxa"/>
          </w:tcPr>
          <w:p w14:paraId="7823B68A" w14:textId="7A2A5F2D" w:rsidR="00446BCF" w:rsidRPr="001B2E7A" w:rsidRDefault="00446BCF" w:rsidP="008E086A">
            <w:pPr>
              <w:jc w:val="center"/>
              <w:rPr>
                <w:rFonts w:ascii="Arial" w:hAnsi="Arial" w:cs="Arial"/>
                <w:b/>
                <w:bCs/>
                <w:lang w:eastAsia="pl-PL"/>
              </w:rPr>
            </w:pPr>
            <w:r w:rsidRPr="001B2E7A">
              <w:rPr>
                <w:rFonts w:ascii="Arial" w:hAnsi="Arial" w:cs="Arial"/>
                <w:b/>
                <w:bCs/>
                <w:lang w:eastAsia="pl-PL"/>
              </w:rPr>
              <w:t>Długość</w:t>
            </w:r>
          </w:p>
        </w:tc>
        <w:tc>
          <w:tcPr>
            <w:tcW w:w="2116" w:type="dxa"/>
          </w:tcPr>
          <w:p w14:paraId="0D1EC43F" w14:textId="77777777" w:rsidR="00446BCF" w:rsidRPr="001B2E7A" w:rsidRDefault="00446BCF" w:rsidP="008E086A">
            <w:pPr>
              <w:jc w:val="center"/>
              <w:rPr>
                <w:rFonts w:ascii="Arial" w:hAnsi="Arial" w:cs="Arial"/>
                <w:b/>
                <w:bCs/>
                <w:lang w:eastAsia="pl-PL"/>
              </w:rPr>
            </w:pPr>
            <w:r w:rsidRPr="001B2E7A">
              <w:rPr>
                <w:rFonts w:ascii="Arial" w:hAnsi="Arial" w:cs="Arial"/>
                <w:b/>
                <w:bCs/>
                <w:lang w:eastAsia="pl-PL"/>
              </w:rPr>
              <w:t>Wartość znakowa</w:t>
            </w:r>
          </w:p>
        </w:tc>
        <w:tc>
          <w:tcPr>
            <w:tcW w:w="2583" w:type="dxa"/>
          </w:tcPr>
          <w:p w14:paraId="705B5EF4" w14:textId="77777777" w:rsidR="00446BCF" w:rsidRPr="001B2E7A" w:rsidRDefault="00446BCF" w:rsidP="008E086A">
            <w:pPr>
              <w:jc w:val="center"/>
              <w:rPr>
                <w:rFonts w:ascii="Arial" w:hAnsi="Arial" w:cs="Arial"/>
                <w:b/>
                <w:bCs/>
                <w:lang w:eastAsia="pl-PL"/>
              </w:rPr>
            </w:pPr>
            <w:r w:rsidRPr="001B2E7A">
              <w:rPr>
                <w:rFonts w:ascii="Arial" w:hAnsi="Arial" w:cs="Arial"/>
                <w:b/>
                <w:bCs/>
                <w:lang w:eastAsia="pl-PL"/>
              </w:rPr>
              <w:t>Opis</w:t>
            </w:r>
          </w:p>
        </w:tc>
      </w:tr>
      <w:tr w:rsidR="00C60012" w:rsidRPr="001B2E7A" w14:paraId="2C77A11E" w14:textId="77777777" w:rsidTr="008E086A">
        <w:trPr>
          <w:jc w:val="center"/>
        </w:trPr>
        <w:tc>
          <w:tcPr>
            <w:tcW w:w="1950" w:type="dxa"/>
          </w:tcPr>
          <w:p w14:paraId="6372A0A8" w14:textId="647B96B4" w:rsidR="00C60012" w:rsidRPr="001B2E7A" w:rsidRDefault="00C60012" w:rsidP="008E086A">
            <w:pPr>
              <w:jc w:val="center"/>
              <w:rPr>
                <w:rFonts w:ascii="Arial" w:hAnsi="Arial" w:cs="Arial"/>
                <w:b/>
                <w:bCs/>
                <w:lang w:eastAsia="pl-PL"/>
              </w:rPr>
            </w:pPr>
            <w:r w:rsidRPr="001B2E7A">
              <w:rPr>
                <w:rFonts w:ascii="Arial" w:hAnsi="Arial" w:cs="Arial"/>
                <w:lang w:val="en-US" w:eastAsia="pl-PL"/>
              </w:rPr>
              <w:t>NO_PAYLOAD</w:t>
            </w:r>
          </w:p>
        </w:tc>
        <w:tc>
          <w:tcPr>
            <w:tcW w:w="2116" w:type="dxa"/>
          </w:tcPr>
          <w:p w14:paraId="3F8A3B53" w14:textId="74516D7A" w:rsidR="00C60012" w:rsidRPr="001B2E7A" w:rsidRDefault="00C60012" w:rsidP="008E086A">
            <w:pPr>
              <w:jc w:val="center"/>
              <w:rPr>
                <w:rFonts w:ascii="Arial" w:hAnsi="Arial" w:cs="Arial"/>
                <w:b/>
                <w:bCs/>
                <w:lang w:eastAsia="pl-PL"/>
              </w:rPr>
            </w:pPr>
            <w:r w:rsidRPr="001B2E7A">
              <w:rPr>
                <w:rFonts w:ascii="Arial" w:hAnsi="Arial" w:cs="Arial"/>
                <w:lang w:eastAsia="pl-PL"/>
              </w:rPr>
              <w:t>‘0’</w:t>
            </w:r>
          </w:p>
        </w:tc>
        <w:tc>
          <w:tcPr>
            <w:tcW w:w="2583" w:type="dxa"/>
          </w:tcPr>
          <w:p w14:paraId="3512C761" w14:textId="72E1C559" w:rsidR="00C60012" w:rsidRPr="001B2E7A" w:rsidRDefault="00C60012" w:rsidP="008E086A">
            <w:pPr>
              <w:jc w:val="center"/>
              <w:rPr>
                <w:rFonts w:ascii="Arial" w:hAnsi="Arial" w:cs="Arial"/>
                <w:b/>
                <w:bCs/>
                <w:lang w:eastAsia="pl-PL"/>
              </w:rPr>
            </w:pPr>
            <w:r w:rsidRPr="001B2E7A">
              <w:rPr>
                <w:rFonts w:ascii="Arial" w:hAnsi="Arial" w:cs="Arial"/>
                <w:lang w:eastAsia="pl-PL"/>
              </w:rPr>
              <w:t>Pakiet nie ma payloadu</w:t>
            </w:r>
          </w:p>
        </w:tc>
      </w:tr>
      <w:tr w:rsidR="00C60012" w:rsidRPr="001B2E7A" w14:paraId="7B0D1929" w14:textId="77777777" w:rsidTr="008E086A">
        <w:trPr>
          <w:jc w:val="center"/>
        </w:trPr>
        <w:tc>
          <w:tcPr>
            <w:tcW w:w="1950" w:type="dxa"/>
          </w:tcPr>
          <w:p w14:paraId="2460FD6C" w14:textId="4540E82C" w:rsidR="00C60012" w:rsidRPr="001B2E7A" w:rsidRDefault="00C60012" w:rsidP="008E086A">
            <w:pPr>
              <w:jc w:val="center"/>
              <w:rPr>
                <w:rFonts w:ascii="Arial" w:hAnsi="Arial" w:cs="Arial"/>
                <w:lang w:eastAsia="pl-PL"/>
              </w:rPr>
            </w:pPr>
            <w:r w:rsidRPr="001B2E7A">
              <w:rPr>
                <w:rFonts w:ascii="Arial" w:hAnsi="Arial" w:cs="Arial"/>
                <w:lang w:eastAsia="pl-PL"/>
              </w:rPr>
              <w:t>1</w:t>
            </w:r>
          </w:p>
        </w:tc>
        <w:tc>
          <w:tcPr>
            <w:tcW w:w="2116" w:type="dxa"/>
          </w:tcPr>
          <w:p w14:paraId="37E6EF14" w14:textId="77777777" w:rsidR="00C60012" w:rsidRPr="001B2E7A" w:rsidRDefault="00C60012" w:rsidP="008E086A">
            <w:pPr>
              <w:jc w:val="center"/>
              <w:rPr>
                <w:rFonts w:ascii="Arial" w:hAnsi="Arial" w:cs="Arial"/>
                <w:lang w:eastAsia="pl-PL"/>
              </w:rPr>
            </w:pPr>
            <w:r w:rsidRPr="001B2E7A">
              <w:rPr>
                <w:rFonts w:ascii="Arial" w:hAnsi="Arial" w:cs="Arial"/>
                <w:lang w:eastAsia="pl-PL"/>
              </w:rPr>
              <w:t>‘1’</w:t>
            </w:r>
          </w:p>
        </w:tc>
        <w:tc>
          <w:tcPr>
            <w:tcW w:w="2583" w:type="dxa"/>
          </w:tcPr>
          <w:p w14:paraId="316E99C0" w14:textId="573F2A0D" w:rsidR="00C60012" w:rsidRPr="001B2E7A" w:rsidRDefault="00C60012" w:rsidP="008E086A">
            <w:pPr>
              <w:jc w:val="center"/>
              <w:rPr>
                <w:rFonts w:ascii="Arial" w:hAnsi="Arial" w:cs="Arial"/>
                <w:lang w:eastAsia="pl-PL"/>
              </w:rPr>
            </w:pPr>
            <w:r w:rsidRPr="001B2E7A">
              <w:rPr>
                <w:rFonts w:ascii="Arial" w:hAnsi="Arial" w:cs="Arial"/>
                <w:lang w:eastAsia="pl-PL"/>
              </w:rPr>
              <w:t>Długość 1</w:t>
            </w:r>
          </w:p>
        </w:tc>
      </w:tr>
      <w:tr w:rsidR="00C60012" w:rsidRPr="001B2E7A" w14:paraId="72B115EC" w14:textId="77777777" w:rsidTr="008E086A">
        <w:trPr>
          <w:jc w:val="center"/>
        </w:trPr>
        <w:tc>
          <w:tcPr>
            <w:tcW w:w="1950" w:type="dxa"/>
          </w:tcPr>
          <w:p w14:paraId="408B45DC" w14:textId="36F5E8B0" w:rsidR="00C60012" w:rsidRPr="001B2E7A" w:rsidRDefault="00C60012" w:rsidP="008E086A">
            <w:pPr>
              <w:jc w:val="center"/>
              <w:rPr>
                <w:rFonts w:ascii="Arial" w:hAnsi="Arial" w:cs="Arial"/>
                <w:lang w:eastAsia="pl-PL"/>
              </w:rPr>
            </w:pPr>
            <w:r w:rsidRPr="001B2E7A">
              <w:rPr>
                <w:rFonts w:ascii="Arial" w:hAnsi="Arial" w:cs="Arial"/>
                <w:lang w:val="en-US" w:eastAsia="pl-PL"/>
              </w:rPr>
              <w:t>2</w:t>
            </w:r>
          </w:p>
        </w:tc>
        <w:tc>
          <w:tcPr>
            <w:tcW w:w="2116" w:type="dxa"/>
          </w:tcPr>
          <w:p w14:paraId="3A03EE73" w14:textId="77777777" w:rsidR="00C60012" w:rsidRPr="001B2E7A" w:rsidRDefault="00C60012" w:rsidP="008E086A">
            <w:pPr>
              <w:jc w:val="center"/>
              <w:rPr>
                <w:rFonts w:ascii="Arial" w:hAnsi="Arial" w:cs="Arial"/>
                <w:lang w:eastAsia="pl-PL"/>
              </w:rPr>
            </w:pPr>
            <w:r w:rsidRPr="001B2E7A">
              <w:rPr>
                <w:rFonts w:ascii="Arial" w:hAnsi="Arial" w:cs="Arial"/>
                <w:lang w:eastAsia="pl-PL"/>
              </w:rPr>
              <w:t>‘2’</w:t>
            </w:r>
          </w:p>
        </w:tc>
        <w:tc>
          <w:tcPr>
            <w:tcW w:w="2583" w:type="dxa"/>
          </w:tcPr>
          <w:p w14:paraId="43DF9056" w14:textId="2CCC180B" w:rsidR="00C60012" w:rsidRPr="001B2E7A" w:rsidRDefault="00C60012" w:rsidP="008E086A">
            <w:pPr>
              <w:jc w:val="center"/>
              <w:rPr>
                <w:rFonts w:ascii="Arial" w:hAnsi="Arial" w:cs="Arial"/>
                <w:lang w:eastAsia="pl-PL"/>
              </w:rPr>
            </w:pPr>
            <w:r w:rsidRPr="001B2E7A">
              <w:rPr>
                <w:rFonts w:ascii="Arial" w:hAnsi="Arial" w:cs="Arial"/>
                <w:lang w:eastAsia="pl-PL"/>
              </w:rPr>
              <w:t>Długość 2</w:t>
            </w:r>
          </w:p>
        </w:tc>
      </w:tr>
      <w:tr w:rsidR="00C60012" w:rsidRPr="001B2E7A" w14:paraId="3266B563" w14:textId="77777777" w:rsidTr="008E086A">
        <w:trPr>
          <w:jc w:val="center"/>
        </w:trPr>
        <w:tc>
          <w:tcPr>
            <w:tcW w:w="1950" w:type="dxa"/>
          </w:tcPr>
          <w:p w14:paraId="0EA2E10B" w14:textId="14F98F74" w:rsidR="00C60012" w:rsidRPr="001B2E7A" w:rsidRDefault="00C60012" w:rsidP="008E086A">
            <w:pPr>
              <w:jc w:val="center"/>
              <w:rPr>
                <w:rFonts w:ascii="Arial" w:hAnsi="Arial" w:cs="Arial"/>
                <w:lang w:eastAsia="pl-PL"/>
              </w:rPr>
            </w:pPr>
            <w:r w:rsidRPr="001B2E7A">
              <w:rPr>
                <w:rFonts w:ascii="Arial" w:hAnsi="Arial" w:cs="Arial"/>
                <w:lang w:val="en-US" w:eastAsia="pl-PL"/>
              </w:rPr>
              <w:t>3</w:t>
            </w:r>
          </w:p>
        </w:tc>
        <w:tc>
          <w:tcPr>
            <w:tcW w:w="2116" w:type="dxa"/>
          </w:tcPr>
          <w:p w14:paraId="19A02277" w14:textId="77777777" w:rsidR="00C60012" w:rsidRPr="001B2E7A" w:rsidRDefault="00C60012" w:rsidP="008E086A">
            <w:pPr>
              <w:jc w:val="center"/>
              <w:rPr>
                <w:rFonts w:ascii="Arial" w:hAnsi="Arial" w:cs="Arial"/>
                <w:lang w:eastAsia="pl-PL"/>
              </w:rPr>
            </w:pPr>
            <w:r w:rsidRPr="001B2E7A">
              <w:rPr>
                <w:rFonts w:ascii="Arial" w:hAnsi="Arial" w:cs="Arial"/>
                <w:lang w:eastAsia="pl-PL"/>
              </w:rPr>
              <w:t>‘3’</w:t>
            </w:r>
          </w:p>
        </w:tc>
        <w:tc>
          <w:tcPr>
            <w:tcW w:w="2583" w:type="dxa"/>
          </w:tcPr>
          <w:p w14:paraId="2F56DCF0" w14:textId="0FF15659" w:rsidR="00C60012" w:rsidRPr="001B2E7A" w:rsidRDefault="00C60012" w:rsidP="008E086A">
            <w:pPr>
              <w:jc w:val="center"/>
              <w:rPr>
                <w:rFonts w:ascii="Arial" w:hAnsi="Arial" w:cs="Arial"/>
                <w:lang w:eastAsia="pl-PL"/>
              </w:rPr>
            </w:pPr>
            <w:r w:rsidRPr="001B2E7A">
              <w:rPr>
                <w:rFonts w:ascii="Arial" w:hAnsi="Arial" w:cs="Arial"/>
                <w:lang w:eastAsia="pl-PL"/>
              </w:rPr>
              <w:t>Długość 3</w:t>
            </w:r>
          </w:p>
        </w:tc>
      </w:tr>
      <w:tr w:rsidR="00C60012" w:rsidRPr="001B2E7A" w14:paraId="448CA2ED" w14:textId="77777777" w:rsidTr="008E086A">
        <w:trPr>
          <w:jc w:val="center"/>
        </w:trPr>
        <w:tc>
          <w:tcPr>
            <w:tcW w:w="1950" w:type="dxa"/>
          </w:tcPr>
          <w:p w14:paraId="29495468" w14:textId="19A319D6" w:rsidR="00C60012" w:rsidRPr="001B2E7A" w:rsidRDefault="00C60012" w:rsidP="008E086A">
            <w:pPr>
              <w:jc w:val="center"/>
              <w:rPr>
                <w:rFonts w:ascii="Arial" w:hAnsi="Arial" w:cs="Arial"/>
                <w:lang w:val="en-US" w:eastAsia="pl-PL"/>
              </w:rPr>
            </w:pPr>
            <w:r w:rsidRPr="001B2E7A">
              <w:rPr>
                <w:rFonts w:ascii="Arial" w:hAnsi="Arial" w:cs="Arial"/>
                <w:lang w:val="en-US" w:eastAsia="pl-PL"/>
              </w:rPr>
              <w:t>4</w:t>
            </w:r>
          </w:p>
        </w:tc>
        <w:tc>
          <w:tcPr>
            <w:tcW w:w="2116" w:type="dxa"/>
          </w:tcPr>
          <w:p w14:paraId="7D37F185" w14:textId="77777777" w:rsidR="00C60012" w:rsidRPr="001B2E7A" w:rsidRDefault="00C60012" w:rsidP="008E086A">
            <w:pPr>
              <w:jc w:val="center"/>
              <w:rPr>
                <w:rFonts w:ascii="Arial" w:hAnsi="Arial" w:cs="Arial"/>
                <w:lang w:eastAsia="pl-PL"/>
              </w:rPr>
            </w:pPr>
            <w:r w:rsidRPr="001B2E7A">
              <w:rPr>
                <w:rFonts w:ascii="Arial" w:hAnsi="Arial" w:cs="Arial"/>
                <w:lang w:eastAsia="pl-PL"/>
              </w:rPr>
              <w:t>‘4’</w:t>
            </w:r>
          </w:p>
        </w:tc>
        <w:tc>
          <w:tcPr>
            <w:tcW w:w="2583" w:type="dxa"/>
          </w:tcPr>
          <w:p w14:paraId="6639700D" w14:textId="01F7DA9F" w:rsidR="00C60012" w:rsidRPr="001B2E7A" w:rsidRDefault="00C60012" w:rsidP="008E086A">
            <w:pPr>
              <w:jc w:val="center"/>
              <w:rPr>
                <w:rFonts w:ascii="Arial" w:hAnsi="Arial" w:cs="Arial"/>
                <w:lang w:eastAsia="pl-PL"/>
              </w:rPr>
            </w:pPr>
            <w:r w:rsidRPr="001B2E7A">
              <w:rPr>
                <w:rFonts w:ascii="Arial" w:hAnsi="Arial" w:cs="Arial"/>
                <w:lang w:eastAsia="pl-PL"/>
              </w:rPr>
              <w:t>Długość 4</w:t>
            </w:r>
          </w:p>
        </w:tc>
      </w:tr>
      <w:tr w:rsidR="00C60012" w:rsidRPr="001B2E7A" w14:paraId="38D2AD30" w14:textId="77777777" w:rsidTr="008E086A">
        <w:trPr>
          <w:jc w:val="center"/>
        </w:trPr>
        <w:tc>
          <w:tcPr>
            <w:tcW w:w="1950" w:type="dxa"/>
          </w:tcPr>
          <w:p w14:paraId="62532FC5" w14:textId="4F079458" w:rsidR="00C60012" w:rsidRPr="001B2E7A" w:rsidRDefault="00C60012" w:rsidP="008E086A">
            <w:pPr>
              <w:jc w:val="center"/>
              <w:rPr>
                <w:rFonts w:ascii="Arial" w:hAnsi="Arial" w:cs="Arial"/>
                <w:lang w:val="en-US" w:eastAsia="pl-PL"/>
              </w:rPr>
            </w:pPr>
            <w:r w:rsidRPr="001B2E7A">
              <w:rPr>
                <w:rFonts w:ascii="Arial" w:hAnsi="Arial" w:cs="Arial"/>
                <w:lang w:val="en-US" w:eastAsia="pl-PL"/>
              </w:rPr>
              <w:t>5</w:t>
            </w:r>
          </w:p>
        </w:tc>
        <w:tc>
          <w:tcPr>
            <w:tcW w:w="2116" w:type="dxa"/>
          </w:tcPr>
          <w:p w14:paraId="2C5C71F5" w14:textId="77777777" w:rsidR="00C60012" w:rsidRPr="001B2E7A" w:rsidRDefault="00C60012" w:rsidP="008E086A">
            <w:pPr>
              <w:jc w:val="center"/>
              <w:rPr>
                <w:rFonts w:ascii="Arial" w:hAnsi="Arial" w:cs="Arial"/>
                <w:lang w:eastAsia="pl-PL"/>
              </w:rPr>
            </w:pPr>
            <w:r w:rsidRPr="001B2E7A">
              <w:rPr>
                <w:rFonts w:ascii="Arial" w:hAnsi="Arial" w:cs="Arial"/>
                <w:lang w:eastAsia="pl-PL"/>
              </w:rPr>
              <w:t>‘5’</w:t>
            </w:r>
          </w:p>
        </w:tc>
        <w:tc>
          <w:tcPr>
            <w:tcW w:w="2583" w:type="dxa"/>
          </w:tcPr>
          <w:p w14:paraId="718C923A" w14:textId="49515F49" w:rsidR="00C60012" w:rsidRPr="001B2E7A" w:rsidRDefault="00C60012" w:rsidP="008E086A">
            <w:pPr>
              <w:jc w:val="center"/>
              <w:rPr>
                <w:rFonts w:ascii="Arial" w:hAnsi="Arial" w:cs="Arial"/>
                <w:lang w:eastAsia="pl-PL"/>
              </w:rPr>
            </w:pPr>
            <w:r w:rsidRPr="001B2E7A">
              <w:rPr>
                <w:rFonts w:ascii="Arial" w:hAnsi="Arial" w:cs="Arial"/>
                <w:lang w:eastAsia="pl-PL"/>
              </w:rPr>
              <w:t>Długość 5</w:t>
            </w:r>
          </w:p>
        </w:tc>
      </w:tr>
      <w:tr w:rsidR="00C60012" w:rsidRPr="001B2E7A" w14:paraId="0EA683AE" w14:textId="77777777" w:rsidTr="008E086A">
        <w:trPr>
          <w:jc w:val="center"/>
        </w:trPr>
        <w:tc>
          <w:tcPr>
            <w:tcW w:w="1950" w:type="dxa"/>
          </w:tcPr>
          <w:p w14:paraId="054AD67E" w14:textId="478579EB" w:rsidR="00C60012" w:rsidRPr="001B2E7A" w:rsidRDefault="00C60012" w:rsidP="008E086A">
            <w:pPr>
              <w:jc w:val="center"/>
              <w:rPr>
                <w:rFonts w:ascii="Arial" w:hAnsi="Arial" w:cs="Arial"/>
                <w:lang w:val="en-US" w:eastAsia="pl-PL"/>
              </w:rPr>
            </w:pPr>
            <w:r w:rsidRPr="001B2E7A">
              <w:rPr>
                <w:rFonts w:ascii="Arial" w:hAnsi="Arial" w:cs="Arial"/>
                <w:lang w:val="en-US" w:eastAsia="pl-PL"/>
              </w:rPr>
              <w:t>6</w:t>
            </w:r>
          </w:p>
        </w:tc>
        <w:tc>
          <w:tcPr>
            <w:tcW w:w="2116" w:type="dxa"/>
          </w:tcPr>
          <w:p w14:paraId="23136143" w14:textId="77777777" w:rsidR="00C60012" w:rsidRPr="001B2E7A" w:rsidRDefault="00C60012" w:rsidP="008E086A">
            <w:pPr>
              <w:jc w:val="center"/>
              <w:rPr>
                <w:rFonts w:ascii="Arial" w:hAnsi="Arial" w:cs="Arial"/>
                <w:lang w:eastAsia="pl-PL"/>
              </w:rPr>
            </w:pPr>
            <w:r w:rsidRPr="001B2E7A">
              <w:rPr>
                <w:rFonts w:ascii="Arial" w:hAnsi="Arial" w:cs="Arial"/>
                <w:lang w:eastAsia="pl-PL"/>
              </w:rPr>
              <w:t>‘6’</w:t>
            </w:r>
          </w:p>
        </w:tc>
        <w:tc>
          <w:tcPr>
            <w:tcW w:w="2583" w:type="dxa"/>
          </w:tcPr>
          <w:p w14:paraId="398717BD" w14:textId="2E84C234" w:rsidR="00C60012" w:rsidRPr="001B2E7A" w:rsidRDefault="00C60012" w:rsidP="008E086A">
            <w:pPr>
              <w:jc w:val="center"/>
              <w:rPr>
                <w:rFonts w:ascii="Arial" w:hAnsi="Arial" w:cs="Arial"/>
                <w:lang w:eastAsia="pl-PL"/>
              </w:rPr>
            </w:pPr>
            <w:r w:rsidRPr="001B2E7A">
              <w:rPr>
                <w:rFonts w:ascii="Arial" w:hAnsi="Arial" w:cs="Arial"/>
                <w:lang w:eastAsia="pl-PL"/>
              </w:rPr>
              <w:t>Długość 6</w:t>
            </w:r>
          </w:p>
        </w:tc>
      </w:tr>
      <w:tr w:rsidR="00C60012" w:rsidRPr="001B2E7A" w14:paraId="74C28660" w14:textId="77777777" w:rsidTr="008E086A">
        <w:trPr>
          <w:jc w:val="center"/>
        </w:trPr>
        <w:tc>
          <w:tcPr>
            <w:tcW w:w="1950" w:type="dxa"/>
          </w:tcPr>
          <w:p w14:paraId="251671C5" w14:textId="14D739C5" w:rsidR="00C60012" w:rsidRPr="001B2E7A" w:rsidRDefault="00C60012" w:rsidP="008E086A">
            <w:pPr>
              <w:jc w:val="center"/>
              <w:rPr>
                <w:rFonts w:ascii="Arial" w:hAnsi="Arial" w:cs="Arial"/>
                <w:lang w:val="en-US" w:eastAsia="pl-PL"/>
              </w:rPr>
            </w:pPr>
            <w:r w:rsidRPr="001B2E7A">
              <w:rPr>
                <w:rFonts w:ascii="Arial" w:hAnsi="Arial" w:cs="Arial"/>
                <w:lang w:val="en-US" w:eastAsia="pl-PL"/>
              </w:rPr>
              <w:t>7</w:t>
            </w:r>
          </w:p>
        </w:tc>
        <w:tc>
          <w:tcPr>
            <w:tcW w:w="2116" w:type="dxa"/>
          </w:tcPr>
          <w:p w14:paraId="691757F3" w14:textId="77777777" w:rsidR="00C60012" w:rsidRPr="001B2E7A" w:rsidRDefault="00C60012" w:rsidP="008E086A">
            <w:pPr>
              <w:jc w:val="center"/>
              <w:rPr>
                <w:rFonts w:ascii="Arial" w:hAnsi="Arial" w:cs="Arial"/>
                <w:lang w:eastAsia="pl-PL"/>
              </w:rPr>
            </w:pPr>
            <w:r w:rsidRPr="001B2E7A">
              <w:rPr>
                <w:rFonts w:ascii="Arial" w:hAnsi="Arial" w:cs="Arial"/>
                <w:lang w:eastAsia="pl-PL"/>
              </w:rPr>
              <w:t>‘7’</w:t>
            </w:r>
          </w:p>
        </w:tc>
        <w:tc>
          <w:tcPr>
            <w:tcW w:w="2583" w:type="dxa"/>
          </w:tcPr>
          <w:p w14:paraId="3F95E6C2" w14:textId="77092B5A" w:rsidR="00C60012" w:rsidRPr="001B2E7A" w:rsidRDefault="00C60012" w:rsidP="008E086A">
            <w:pPr>
              <w:jc w:val="center"/>
              <w:rPr>
                <w:rFonts w:ascii="Arial" w:hAnsi="Arial" w:cs="Arial"/>
                <w:lang w:eastAsia="pl-PL"/>
              </w:rPr>
            </w:pPr>
            <w:r w:rsidRPr="001B2E7A">
              <w:rPr>
                <w:rFonts w:ascii="Arial" w:hAnsi="Arial" w:cs="Arial"/>
                <w:lang w:eastAsia="pl-PL"/>
              </w:rPr>
              <w:t>Długość 7</w:t>
            </w:r>
          </w:p>
        </w:tc>
      </w:tr>
      <w:tr w:rsidR="00C60012" w:rsidRPr="001B2E7A" w14:paraId="565E9E20" w14:textId="77777777" w:rsidTr="008E086A">
        <w:trPr>
          <w:jc w:val="center"/>
        </w:trPr>
        <w:tc>
          <w:tcPr>
            <w:tcW w:w="1950" w:type="dxa"/>
          </w:tcPr>
          <w:p w14:paraId="65AA1246" w14:textId="576E8DE1" w:rsidR="00C60012" w:rsidRPr="001B2E7A" w:rsidRDefault="00C60012" w:rsidP="008E086A">
            <w:pPr>
              <w:jc w:val="center"/>
              <w:rPr>
                <w:rFonts w:ascii="Arial" w:hAnsi="Arial" w:cs="Arial"/>
                <w:lang w:val="en-US" w:eastAsia="pl-PL"/>
              </w:rPr>
            </w:pPr>
            <w:r w:rsidRPr="001B2E7A">
              <w:rPr>
                <w:rFonts w:ascii="Arial" w:hAnsi="Arial" w:cs="Arial"/>
                <w:lang w:val="en-US" w:eastAsia="pl-PL"/>
              </w:rPr>
              <w:t>8</w:t>
            </w:r>
          </w:p>
        </w:tc>
        <w:tc>
          <w:tcPr>
            <w:tcW w:w="2116" w:type="dxa"/>
          </w:tcPr>
          <w:p w14:paraId="488BFBF1" w14:textId="77777777" w:rsidR="00C60012" w:rsidRPr="001B2E7A" w:rsidRDefault="00C60012" w:rsidP="008E086A">
            <w:pPr>
              <w:jc w:val="center"/>
              <w:rPr>
                <w:rFonts w:ascii="Arial" w:hAnsi="Arial" w:cs="Arial"/>
                <w:lang w:eastAsia="pl-PL"/>
              </w:rPr>
            </w:pPr>
            <w:r w:rsidRPr="001B2E7A">
              <w:rPr>
                <w:rFonts w:ascii="Arial" w:hAnsi="Arial" w:cs="Arial"/>
                <w:lang w:eastAsia="pl-PL"/>
              </w:rPr>
              <w:t>‘8’</w:t>
            </w:r>
          </w:p>
        </w:tc>
        <w:tc>
          <w:tcPr>
            <w:tcW w:w="2583" w:type="dxa"/>
          </w:tcPr>
          <w:p w14:paraId="3D4D37B3" w14:textId="1EF6CE29" w:rsidR="00C60012" w:rsidRPr="001B2E7A" w:rsidRDefault="00C60012" w:rsidP="008E086A">
            <w:pPr>
              <w:jc w:val="center"/>
              <w:rPr>
                <w:rFonts w:ascii="Arial" w:hAnsi="Arial" w:cs="Arial"/>
                <w:lang w:eastAsia="pl-PL"/>
              </w:rPr>
            </w:pPr>
            <w:r w:rsidRPr="001B2E7A">
              <w:rPr>
                <w:rFonts w:ascii="Arial" w:hAnsi="Arial" w:cs="Arial"/>
                <w:lang w:eastAsia="pl-PL"/>
              </w:rPr>
              <w:t>Długość 8</w:t>
            </w:r>
          </w:p>
        </w:tc>
      </w:tr>
      <w:tr w:rsidR="00C60012" w:rsidRPr="001B2E7A" w14:paraId="16384EF9" w14:textId="77777777" w:rsidTr="008E086A">
        <w:trPr>
          <w:jc w:val="center"/>
        </w:trPr>
        <w:tc>
          <w:tcPr>
            <w:tcW w:w="1950" w:type="dxa"/>
          </w:tcPr>
          <w:p w14:paraId="06E51223" w14:textId="6A95D94E" w:rsidR="00C60012" w:rsidRPr="001B2E7A" w:rsidRDefault="00C60012" w:rsidP="008E086A">
            <w:pPr>
              <w:jc w:val="center"/>
              <w:rPr>
                <w:rFonts w:ascii="Arial" w:hAnsi="Arial" w:cs="Arial"/>
                <w:lang w:val="en-US" w:eastAsia="pl-PL"/>
              </w:rPr>
            </w:pPr>
            <w:r w:rsidRPr="001B2E7A">
              <w:rPr>
                <w:rFonts w:ascii="Arial" w:hAnsi="Arial" w:cs="Arial"/>
                <w:lang w:val="en-US" w:eastAsia="pl-PL"/>
              </w:rPr>
              <w:t>9</w:t>
            </w:r>
          </w:p>
        </w:tc>
        <w:tc>
          <w:tcPr>
            <w:tcW w:w="2116" w:type="dxa"/>
          </w:tcPr>
          <w:p w14:paraId="1CF57A65" w14:textId="77777777" w:rsidR="00C60012" w:rsidRPr="001B2E7A" w:rsidRDefault="00C60012" w:rsidP="008E086A">
            <w:pPr>
              <w:jc w:val="center"/>
              <w:rPr>
                <w:rFonts w:ascii="Arial" w:hAnsi="Arial" w:cs="Arial"/>
                <w:lang w:eastAsia="pl-PL"/>
              </w:rPr>
            </w:pPr>
            <w:r w:rsidRPr="001B2E7A">
              <w:rPr>
                <w:rFonts w:ascii="Arial" w:hAnsi="Arial" w:cs="Arial"/>
                <w:lang w:eastAsia="pl-PL"/>
              </w:rPr>
              <w:t>‘9’</w:t>
            </w:r>
          </w:p>
        </w:tc>
        <w:tc>
          <w:tcPr>
            <w:tcW w:w="2583" w:type="dxa"/>
          </w:tcPr>
          <w:p w14:paraId="10653894" w14:textId="05A37307" w:rsidR="00C60012" w:rsidRPr="001B2E7A" w:rsidRDefault="00C60012" w:rsidP="008E086A">
            <w:pPr>
              <w:jc w:val="center"/>
              <w:rPr>
                <w:rFonts w:ascii="Arial" w:hAnsi="Arial" w:cs="Arial"/>
                <w:lang w:eastAsia="pl-PL"/>
              </w:rPr>
            </w:pPr>
            <w:r w:rsidRPr="001B2E7A">
              <w:rPr>
                <w:rFonts w:ascii="Arial" w:hAnsi="Arial" w:cs="Arial"/>
                <w:lang w:eastAsia="pl-PL"/>
              </w:rPr>
              <w:t>Długość 9</w:t>
            </w:r>
          </w:p>
        </w:tc>
      </w:tr>
      <w:tr w:rsidR="00C60012" w:rsidRPr="001B2E7A" w14:paraId="7C36F552" w14:textId="77777777" w:rsidTr="008E086A">
        <w:trPr>
          <w:jc w:val="center"/>
        </w:trPr>
        <w:tc>
          <w:tcPr>
            <w:tcW w:w="1950" w:type="dxa"/>
          </w:tcPr>
          <w:p w14:paraId="093A6BB2" w14:textId="33F552F2" w:rsidR="00C60012" w:rsidRPr="001B2E7A" w:rsidRDefault="00C60012" w:rsidP="008E086A">
            <w:pPr>
              <w:jc w:val="center"/>
              <w:rPr>
                <w:rFonts w:ascii="Arial" w:hAnsi="Arial" w:cs="Arial"/>
                <w:lang w:val="en-US" w:eastAsia="pl-PL"/>
              </w:rPr>
            </w:pPr>
            <w:r w:rsidRPr="001B2E7A">
              <w:rPr>
                <w:rFonts w:ascii="Arial" w:hAnsi="Arial" w:cs="Arial"/>
                <w:lang w:val="en-US" w:eastAsia="pl-PL"/>
              </w:rPr>
              <w:t>10</w:t>
            </w:r>
          </w:p>
        </w:tc>
        <w:tc>
          <w:tcPr>
            <w:tcW w:w="2116" w:type="dxa"/>
          </w:tcPr>
          <w:p w14:paraId="214238D9" w14:textId="5C6E34AF" w:rsidR="00C60012" w:rsidRPr="001B2E7A" w:rsidRDefault="00C60012" w:rsidP="008E086A">
            <w:pPr>
              <w:jc w:val="center"/>
              <w:rPr>
                <w:rFonts w:ascii="Arial" w:hAnsi="Arial" w:cs="Arial"/>
                <w:lang w:eastAsia="pl-PL"/>
              </w:rPr>
            </w:pPr>
            <w:r w:rsidRPr="001B2E7A">
              <w:rPr>
                <w:rFonts w:ascii="Arial" w:hAnsi="Arial" w:cs="Arial"/>
                <w:lang w:eastAsia="pl-PL"/>
              </w:rPr>
              <w:t>‘:’</w:t>
            </w:r>
          </w:p>
        </w:tc>
        <w:tc>
          <w:tcPr>
            <w:tcW w:w="2583" w:type="dxa"/>
          </w:tcPr>
          <w:p w14:paraId="048BA49E" w14:textId="50AA87B9" w:rsidR="00C60012" w:rsidRPr="001B2E7A" w:rsidRDefault="00C60012" w:rsidP="008E086A">
            <w:pPr>
              <w:jc w:val="center"/>
              <w:rPr>
                <w:rFonts w:ascii="Arial" w:hAnsi="Arial" w:cs="Arial"/>
                <w:lang w:eastAsia="pl-PL"/>
              </w:rPr>
            </w:pPr>
            <w:r w:rsidRPr="001B2E7A">
              <w:rPr>
                <w:rFonts w:ascii="Arial" w:hAnsi="Arial" w:cs="Arial"/>
                <w:lang w:eastAsia="pl-PL"/>
              </w:rPr>
              <w:t>Długość 10</w:t>
            </w:r>
          </w:p>
        </w:tc>
      </w:tr>
    </w:tbl>
    <w:p w14:paraId="7A780799" w14:textId="77777777" w:rsidR="00446BCF" w:rsidRPr="00DD62E4" w:rsidRDefault="00446BCF" w:rsidP="00DD62E4">
      <w:pPr>
        <w:rPr>
          <w:color w:val="FF0000"/>
          <w:lang w:eastAsia="pl-PL"/>
        </w:rPr>
      </w:pPr>
    </w:p>
    <w:p w14:paraId="50465F72" w14:textId="70E5EB6B" w:rsidR="00B11D3C" w:rsidRDefault="00B11D3C" w:rsidP="00406BD6">
      <w:pPr>
        <w:pStyle w:val="Subtitle"/>
      </w:pPr>
      <w:r>
        <w:t>Payload</w:t>
      </w:r>
    </w:p>
    <w:p w14:paraId="09675E60" w14:textId="1375EF62" w:rsidR="005E1398" w:rsidRPr="001B2E7A" w:rsidRDefault="005E1398" w:rsidP="005E1398">
      <w:pPr>
        <w:rPr>
          <w:rFonts w:ascii="Arial" w:hAnsi="Arial" w:cs="Arial"/>
          <w:lang w:eastAsia="pl-PL"/>
        </w:rPr>
      </w:pPr>
      <w:r w:rsidRPr="001B2E7A">
        <w:rPr>
          <w:rFonts w:ascii="Arial" w:hAnsi="Arial" w:cs="Arial"/>
          <w:lang w:eastAsia="pl-PL"/>
        </w:rPr>
        <w:t>Zbiór 10 pól definiujących payload pakietu. Dopuszczalne wartości znajdujące się w payloadzie to znaki od ‘0’ do ‘9’ oraz kropka ułamkowa ‘.’ umożliwająca umieszczenie w payloadzie liczby zmiennoprzecinkowej. Z tego względu możliwy do uzyskania zakres wartości wynosi od 0 do 9999999999 oraz każda liczba zmiennoprzecinkowa składająca się z 10 znaków w tym kropka ułamkowa.</w:t>
      </w:r>
    </w:p>
    <w:p w14:paraId="15B7E7FA" w14:textId="7B651A88" w:rsidR="00B11D3C" w:rsidRPr="00B11D3C" w:rsidRDefault="00B11D3C" w:rsidP="00406BD6">
      <w:pPr>
        <w:pStyle w:val="Subtitle"/>
      </w:pPr>
      <w:r>
        <w:t>CRC</w:t>
      </w:r>
    </w:p>
    <w:p w14:paraId="1E0BA0FC" w14:textId="32788BAE" w:rsidR="00490303" w:rsidRPr="001B2E7A" w:rsidRDefault="00F7255F" w:rsidP="006A4E49">
      <w:pPr>
        <w:rPr>
          <w:rFonts w:ascii="Arial" w:hAnsi="Arial" w:cs="Arial"/>
          <w:lang w:eastAsia="pl-PL"/>
        </w:rPr>
      </w:pPr>
      <w:r w:rsidRPr="001B2E7A">
        <w:rPr>
          <w:rFonts w:ascii="Arial" w:hAnsi="Arial" w:cs="Arial"/>
          <w:lang w:eastAsia="pl-PL"/>
        </w:rPr>
        <w:t>Zbiór 4 pól definiujących</w:t>
      </w:r>
      <w:r w:rsidR="00C12B58" w:rsidRPr="001B2E7A">
        <w:rPr>
          <w:rFonts w:ascii="Arial" w:hAnsi="Arial" w:cs="Arial"/>
          <w:lang w:eastAsia="pl-PL"/>
        </w:rPr>
        <w:t xml:space="preserve"> 32-bitową</w:t>
      </w:r>
      <w:r w:rsidRPr="001B2E7A">
        <w:rPr>
          <w:rFonts w:ascii="Arial" w:hAnsi="Arial" w:cs="Arial"/>
          <w:lang w:eastAsia="pl-PL"/>
        </w:rPr>
        <w:t xml:space="preserve"> </w:t>
      </w:r>
      <w:r w:rsidR="00DB042B" w:rsidRPr="001B2E7A">
        <w:rPr>
          <w:rFonts w:ascii="Arial" w:hAnsi="Arial" w:cs="Arial"/>
          <w:lang w:eastAsia="pl-PL"/>
        </w:rPr>
        <w:t>sumę kontrolną CRC</w:t>
      </w:r>
      <w:r w:rsidRPr="001B2E7A">
        <w:rPr>
          <w:rFonts w:ascii="Arial" w:hAnsi="Arial" w:cs="Arial"/>
          <w:lang w:eastAsia="pl-PL"/>
        </w:rPr>
        <w:t xml:space="preserve"> pakietu</w:t>
      </w:r>
      <w:r w:rsidR="00D405AE" w:rsidRPr="001B2E7A">
        <w:rPr>
          <w:rFonts w:ascii="Arial" w:hAnsi="Arial" w:cs="Arial"/>
          <w:lang w:eastAsia="pl-PL"/>
        </w:rPr>
        <w:t>. Każde 8-bitowe pole zawiera wartość liczbową w zakresie od 0 do 255, ale dla celów obliczeniowych wszystkie 4 pola interpretowane są łącznie jako jedna 32-bitowa liczba całkowita reprezentująca sumę kontrolną CRC pakietu</w:t>
      </w:r>
      <w:r w:rsidR="00C12B58" w:rsidRPr="001B2E7A">
        <w:rPr>
          <w:rFonts w:ascii="Arial" w:hAnsi="Arial" w:cs="Arial"/>
          <w:lang w:eastAsia="pl-PL"/>
        </w:rPr>
        <w:t>.</w:t>
      </w:r>
    </w:p>
    <w:p w14:paraId="559358CB" w14:textId="59AEC6E2" w:rsidR="00AA114F" w:rsidRPr="001B2E7A" w:rsidRDefault="00AA114F" w:rsidP="006A4E49">
      <w:pPr>
        <w:rPr>
          <w:rFonts w:ascii="Arial" w:hAnsi="Arial" w:cs="Arial"/>
          <w:lang w:eastAsia="pl-PL"/>
        </w:rPr>
      </w:pPr>
    </w:p>
    <w:p w14:paraId="2110B60D" w14:textId="1924E46C" w:rsidR="0060235A" w:rsidRPr="001B2E7A" w:rsidRDefault="0060235A" w:rsidP="006A4E49">
      <w:pPr>
        <w:rPr>
          <w:rFonts w:ascii="Arial" w:hAnsi="Arial" w:cs="Arial"/>
          <w:lang w:eastAsia="pl-PL"/>
        </w:rPr>
      </w:pPr>
    </w:p>
    <w:p w14:paraId="375BB297" w14:textId="7C52C200" w:rsidR="0060235A" w:rsidRDefault="0060235A" w:rsidP="006A4E49">
      <w:pPr>
        <w:rPr>
          <w:lang w:eastAsia="pl-PL"/>
        </w:rPr>
      </w:pPr>
    </w:p>
    <w:p w14:paraId="0DE96DFE" w14:textId="127A2D91" w:rsidR="0060235A" w:rsidRDefault="0060235A" w:rsidP="006A4E49">
      <w:pPr>
        <w:rPr>
          <w:lang w:eastAsia="pl-PL"/>
        </w:rPr>
      </w:pPr>
    </w:p>
    <w:p w14:paraId="7432DE00" w14:textId="2DD50514" w:rsidR="0060235A" w:rsidRDefault="0060235A" w:rsidP="006A4E49">
      <w:pPr>
        <w:rPr>
          <w:lang w:eastAsia="pl-PL"/>
        </w:rPr>
      </w:pPr>
    </w:p>
    <w:p w14:paraId="603097F8" w14:textId="1622D510" w:rsidR="0060235A" w:rsidRDefault="0060235A" w:rsidP="006A4E49">
      <w:pPr>
        <w:rPr>
          <w:lang w:eastAsia="pl-PL"/>
        </w:rPr>
      </w:pPr>
    </w:p>
    <w:p w14:paraId="51547498" w14:textId="34B39FA3" w:rsidR="0060235A" w:rsidRDefault="0060235A" w:rsidP="006A4E49">
      <w:pPr>
        <w:rPr>
          <w:lang w:eastAsia="pl-PL"/>
        </w:rPr>
      </w:pPr>
    </w:p>
    <w:p w14:paraId="69FFFB11" w14:textId="0C64B1C2" w:rsidR="0060235A" w:rsidRDefault="0060235A" w:rsidP="006A4E49">
      <w:pPr>
        <w:rPr>
          <w:lang w:eastAsia="pl-PL"/>
        </w:rPr>
      </w:pPr>
    </w:p>
    <w:p w14:paraId="030F3901" w14:textId="77777777" w:rsidR="001B2E7A" w:rsidRPr="006A4E49" w:rsidRDefault="001B2E7A" w:rsidP="006A4E49">
      <w:pPr>
        <w:rPr>
          <w:lang w:eastAsia="pl-PL"/>
        </w:rPr>
      </w:pPr>
    </w:p>
    <w:p w14:paraId="158A1A86" w14:textId="3056BC05" w:rsidR="008116DA" w:rsidRDefault="002377AF" w:rsidP="00E07481">
      <w:pPr>
        <w:pStyle w:val="Heading1"/>
      </w:pPr>
      <w:bookmarkStart w:id="18" w:name="_Toc29035026"/>
      <w:r>
        <w:lastRenderedPageBreak/>
        <w:t>Opis funkcji systemu</w:t>
      </w:r>
      <w:bookmarkEnd w:id="18"/>
    </w:p>
    <w:p w14:paraId="2C7E7E2D" w14:textId="015171E1" w:rsidR="001A6A0B" w:rsidRDefault="001A6A0B" w:rsidP="001A6A0B">
      <w:pPr>
        <w:rPr>
          <w:rFonts w:ascii="Arial" w:hAnsi="Arial" w:cs="Arial"/>
          <w:lang w:eastAsia="pl-PL"/>
        </w:rPr>
      </w:pPr>
      <w:r w:rsidRPr="001B2E7A">
        <w:rPr>
          <w:rFonts w:ascii="Arial" w:hAnsi="Arial" w:cs="Arial"/>
          <w:lang w:eastAsia="pl-PL"/>
        </w:rPr>
        <w:t>W</w:t>
      </w:r>
      <w:r w:rsidR="00841AC0" w:rsidRPr="001B2E7A">
        <w:rPr>
          <w:rFonts w:ascii="Arial" w:hAnsi="Arial" w:cs="Arial"/>
          <w:lang w:eastAsia="pl-PL"/>
        </w:rPr>
        <w:t xml:space="preserve"> </w:t>
      </w:r>
      <w:r w:rsidRPr="001B2E7A">
        <w:rPr>
          <w:rFonts w:ascii="Arial" w:hAnsi="Arial" w:cs="Arial"/>
          <w:lang w:eastAsia="pl-PL"/>
        </w:rPr>
        <w:t>system</w:t>
      </w:r>
      <w:r w:rsidR="00841AC0" w:rsidRPr="001B2E7A">
        <w:rPr>
          <w:rFonts w:ascii="Arial" w:hAnsi="Arial" w:cs="Arial"/>
          <w:lang w:eastAsia="pl-PL"/>
        </w:rPr>
        <w:t>ie</w:t>
      </w:r>
      <w:r w:rsidRPr="001B2E7A">
        <w:rPr>
          <w:rFonts w:ascii="Arial" w:hAnsi="Arial" w:cs="Arial"/>
          <w:lang w:eastAsia="pl-PL"/>
        </w:rPr>
        <w:t xml:space="preserve"> wyróżnić można 9 różnych funkcj</w:t>
      </w:r>
      <w:r w:rsidR="006F5807" w:rsidRPr="001B2E7A">
        <w:rPr>
          <w:rFonts w:ascii="Arial" w:hAnsi="Arial" w:cs="Arial"/>
          <w:lang w:eastAsia="pl-PL"/>
        </w:rPr>
        <w:t>i</w:t>
      </w:r>
      <w:r w:rsidR="00295950" w:rsidRPr="001B2E7A">
        <w:rPr>
          <w:rFonts w:ascii="Arial" w:hAnsi="Arial" w:cs="Arial"/>
          <w:lang w:eastAsia="pl-PL"/>
        </w:rPr>
        <w:t xml:space="preserve"> gdzie każda z nich realizowana jest przy użyciu innego rodzaju pakietu. Każda funkcjonalność uruchamiana jest przy użyciu dedykowanego przycisku w aplikacji testowej bądź też na jednym z ekranów interfejsu graficznego płytki Discovery.</w:t>
      </w:r>
    </w:p>
    <w:p w14:paraId="6D1A5340" w14:textId="74AA7E2A" w:rsidR="00ED107D" w:rsidRPr="001B2E7A" w:rsidRDefault="006F3800" w:rsidP="00406BD6">
      <w:pPr>
        <w:jc w:val="both"/>
        <w:rPr>
          <w:rFonts w:ascii="Arial" w:hAnsi="Arial" w:cs="Arial"/>
          <w:lang w:eastAsia="pl-PL"/>
        </w:rPr>
      </w:pPr>
      <w:r>
        <w:rPr>
          <w:rFonts w:ascii="Arial" w:hAnsi="Arial" w:cs="Arial"/>
          <w:lang w:eastAsia="pl-PL"/>
        </w:rPr>
        <w:t>Dla każdej funkcjonalności podany został przykładowy pakiet realizujący daną funkcję</w:t>
      </w:r>
      <w:r w:rsidR="001A6814">
        <w:rPr>
          <w:rFonts w:ascii="Arial" w:hAnsi="Arial" w:cs="Arial"/>
          <w:lang w:eastAsia="pl-PL"/>
        </w:rPr>
        <w:t xml:space="preserve"> w postaci tabeli pól. Wartość w każdym polu jest wartością znakową np. cyfra 1 to znak ‘1’ przesyłany w systemie jako kod ASCII równy 49.</w:t>
      </w:r>
      <w:r w:rsidR="00A75D05">
        <w:rPr>
          <w:rFonts w:ascii="Arial" w:hAnsi="Arial" w:cs="Arial"/>
          <w:lang w:eastAsia="pl-PL"/>
        </w:rPr>
        <w:t xml:space="preserve"> Wartość pola ‘-‘ oznacza, że pole nie zostało zainicjalizowane tzn. jego wartość jest równa 0 – ASCII 0.</w:t>
      </w:r>
      <w:r w:rsidR="001A6814">
        <w:rPr>
          <w:rFonts w:ascii="Arial" w:hAnsi="Arial" w:cs="Arial"/>
          <w:lang w:eastAsia="pl-PL"/>
        </w:rPr>
        <w:t xml:space="preserve"> Pola od 17 do 20 zostały pominięte</w:t>
      </w:r>
      <w:r w:rsidR="0091796D">
        <w:rPr>
          <w:rFonts w:ascii="Arial" w:hAnsi="Arial" w:cs="Arial"/>
          <w:lang w:eastAsia="pl-PL"/>
        </w:rPr>
        <w:t>,</w:t>
      </w:r>
      <w:r w:rsidR="001A6814">
        <w:rPr>
          <w:rFonts w:ascii="Arial" w:hAnsi="Arial" w:cs="Arial"/>
          <w:lang w:eastAsia="pl-PL"/>
        </w:rPr>
        <w:t xml:space="preserve"> gdyż zawierają sumę CRC.</w:t>
      </w:r>
    </w:p>
    <w:p w14:paraId="4DF6FC91" w14:textId="4E9843E3" w:rsidR="00062270" w:rsidRDefault="00580250" w:rsidP="00062270">
      <w:pPr>
        <w:pStyle w:val="Heading2"/>
      </w:pPr>
      <w:r>
        <w:t xml:space="preserve"> </w:t>
      </w:r>
      <w:bookmarkStart w:id="19" w:name="_Toc29035027"/>
      <w:r>
        <w:t>Przesył danych</w:t>
      </w:r>
      <w:bookmarkEnd w:id="19"/>
    </w:p>
    <w:p w14:paraId="79645668" w14:textId="08151876" w:rsidR="006617B0" w:rsidRPr="006617B0" w:rsidRDefault="00820CDF" w:rsidP="001163DE">
      <w:pPr>
        <w:rPr>
          <w:rFonts w:ascii="Arial" w:hAnsi="Arial" w:cs="Arial"/>
          <w:lang w:eastAsia="pl-PL"/>
        </w:rPr>
      </w:pPr>
      <w:r w:rsidRPr="001B2E7A">
        <w:rPr>
          <w:rFonts w:ascii="Arial" w:hAnsi="Arial" w:cs="Arial"/>
          <w:lang w:eastAsia="pl-PL"/>
        </w:rPr>
        <w:t>Pakiet zaklasyfikowany jako przesył danych</w:t>
      </w:r>
      <w:r w:rsidR="00463D9B" w:rsidRPr="001B2E7A">
        <w:rPr>
          <w:rFonts w:ascii="Arial" w:hAnsi="Arial" w:cs="Arial"/>
          <w:lang w:eastAsia="pl-PL"/>
        </w:rPr>
        <w:t xml:space="preserve"> (funkcja ‘1’)</w:t>
      </w:r>
      <w:r w:rsidRPr="001B2E7A">
        <w:rPr>
          <w:rFonts w:ascii="Arial" w:hAnsi="Arial" w:cs="Arial"/>
          <w:lang w:eastAsia="pl-PL"/>
        </w:rPr>
        <w:t xml:space="preserve"> to najprostszy w obsłudze pakiet w systemie. Służy wyłącznie do przekazywania danych zapisanych w payloadzie między urządzeniami bądź też między aplikacją testową, a płytką Discovery. Pakiet taki nie spełnia żadnych dodatkowych funkcji.</w:t>
      </w:r>
    </w:p>
    <w:p w14:paraId="657760CA" w14:textId="3CA8955C" w:rsidR="006617B0" w:rsidRPr="00406BD6" w:rsidRDefault="006617B0"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9</w:t>
      </w:r>
      <w:r w:rsidRPr="00406BD6">
        <w:rPr>
          <w:rFonts w:ascii="Arial" w:hAnsi="Arial" w:cs="Arial"/>
          <w:sz w:val="22"/>
          <w:szCs w:val="22"/>
        </w:rPr>
        <w:fldChar w:fldCharType="end"/>
      </w:r>
      <w:r>
        <w:rPr>
          <w:rFonts w:ascii="Arial" w:hAnsi="Arial" w:cs="Arial"/>
          <w:sz w:val="22"/>
          <w:szCs w:val="22"/>
        </w:rPr>
        <w:t xml:space="preserve"> </w:t>
      </w:r>
      <w:r w:rsidRPr="00406BD6">
        <w:rPr>
          <w:rFonts w:ascii="Arial" w:hAnsi="Arial" w:cs="Arial"/>
          <w:sz w:val="22"/>
          <w:szCs w:val="22"/>
        </w:rPr>
        <w:t>Pakiet przesyłu danych</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D75C07" w:rsidRPr="006A2632" w14:paraId="47C1D086" w14:textId="77777777" w:rsidTr="00406BD6">
        <w:trPr>
          <w:jc w:val="center"/>
        </w:trPr>
        <w:tc>
          <w:tcPr>
            <w:tcW w:w="486" w:type="dxa"/>
          </w:tcPr>
          <w:p w14:paraId="6BBE13EA" w14:textId="77777777" w:rsidR="00D75C07" w:rsidRPr="006A2632" w:rsidRDefault="00D75C07" w:rsidP="008928FB">
            <w:pPr>
              <w:jc w:val="center"/>
              <w:rPr>
                <w:rFonts w:ascii="Arial" w:hAnsi="Arial" w:cs="Arial"/>
                <w:lang w:eastAsia="pl-PL"/>
              </w:rPr>
            </w:pPr>
            <w:r w:rsidRPr="006A2632">
              <w:rPr>
                <w:rFonts w:ascii="Arial" w:hAnsi="Arial" w:cs="Arial"/>
                <w:lang w:eastAsia="pl-PL"/>
              </w:rPr>
              <w:t>P1</w:t>
            </w:r>
          </w:p>
        </w:tc>
        <w:tc>
          <w:tcPr>
            <w:tcW w:w="486" w:type="dxa"/>
          </w:tcPr>
          <w:p w14:paraId="760EEDA4" w14:textId="77777777" w:rsidR="00D75C07" w:rsidRPr="006A2632" w:rsidRDefault="00D75C07" w:rsidP="008928FB">
            <w:pPr>
              <w:jc w:val="center"/>
              <w:rPr>
                <w:rFonts w:ascii="Arial" w:hAnsi="Arial" w:cs="Arial"/>
                <w:lang w:eastAsia="pl-PL"/>
              </w:rPr>
            </w:pPr>
            <w:r w:rsidRPr="006A2632">
              <w:rPr>
                <w:rFonts w:ascii="Arial" w:hAnsi="Arial" w:cs="Arial"/>
                <w:lang w:eastAsia="pl-PL"/>
              </w:rPr>
              <w:t>P2</w:t>
            </w:r>
          </w:p>
        </w:tc>
        <w:tc>
          <w:tcPr>
            <w:tcW w:w="486" w:type="dxa"/>
          </w:tcPr>
          <w:p w14:paraId="35BFB3AD" w14:textId="77777777" w:rsidR="00D75C07" w:rsidRPr="006A2632" w:rsidRDefault="00D75C07" w:rsidP="008928FB">
            <w:pPr>
              <w:jc w:val="center"/>
              <w:rPr>
                <w:rFonts w:ascii="Arial" w:hAnsi="Arial" w:cs="Arial"/>
                <w:lang w:eastAsia="pl-PL"/>
              </w:rPr>
            </w:pPr>
            <w:r w:rsidRPr="006A2632">
              <w:rPr>
                <w:rFonts w:ascii="Arial" w:hAnsi="Arial" w:cs="Arial"/>
                <w:lang w:eastAsia="pl-PL"/>
              </w:rPr>
              <w:t>P3</w:t>
            </w:r>
          </w:p>
        </w:tc>
        <w:tc>
          <w:tcPr>
            <w:tcW w:w="486" w:type="dxa"/>
          </w:tcPr>
          <w:p w14:paraId="165CBA82" w14:textId="77777777" w:rsidR="00D75C07" w:rsidRPr="006A2632" w:rsidRDefault="00D75C07" w:rsidP="008928FB">
            <w:pPr>
              <w:jc w:val="center"/>
              <w:rPr>
                <w:rFonts w:ascii="Arial" w:hAnsi="Arial" w:cs="Arial"/>
                <w:lang w:eastAsia="pl-PL"/>
              </w:rPr>
            </w:pPr>
            <w:r w:rsidRPr="006A2632">
              <w:rPr>
                <w:rFonts w:ascii="Arial" w:hAnsi="Arial" w:cs="Arial"/>
                <w:lang w:eastAsia="pl-PL"/>
              </w:rPr>
              <w:t>P4</w:t>
            </w:r>
          </w:p>
        </w:tc>
        <w:tc>
          <w:tcPr>
            <w:tcW w:w="486" w:type="dxa"/>
          </w:tcPr>
          <w:p w14:paraId="7E6BCBB7" w14:textId="77777777" w:rsidR="00D75C07" w:rsidRPr="006A2632" w:rsidRDefault="00D75C07" w:rsidP="008928FB">
            <w:pPr>
              <w:jc w:val="center"/>
              <w:rPr>
                <w:rFonts w:ascii="Arial" w:hAnsi="Arial" w:cs="Arial"/>
                <w:lang w:eastAsia="pl-PL"/>
              </w:rPr>
            </w:pPr>
            <w:r w:rsidRPr="006A2632">
              <w:rPr>
                <w:rFonts w:ascii="Arial" w:hAnsi="Arial" w:cs="Arial"/>
                <w:lang w:eastAsia="pl-PL"/>
              </w:rPr>
              <w:t>P5</w:t>
            </w:r>
          </w:p>
        </w:tc>
        <w:tc>
          <w:tcPr>
            <w:tcW w:w="486" w:type="dxa"/>
          </w:tcPr>
          <w:p w14:paraId="0873180E" w14:textId="77777777" w:rsidR="00D75C07" w:rsidRPr="006A2632" w:rsidRDefault="00D75C07" w:rsidP="008928FB">
            <w:pPr>
              <w:jc w:val="center"/>
              <w:rPr>
                <w:rFonts w:ascii="Arial" w:hAnsi="Arial" w:cs="Arial"/>
                <w:lang w:eastAsia="pl-PL"/>
              </w:rPr>
            </w:pPr>
            <w:r w:rsidRPr="006A2632">
              <w:rPr>
                <w:rFonts w:ascii="Arial" w:hAnsi="Arial" w:cs="Arial"/>
                <w:lang w:eastAsia="pl-PL"/>
              </w:rPr>
              <w:t>P6</w:t>
            </w:r>
          </w:p>
        </w:tc>
        <w:tc>
          <w:tcPr>
            <w:tcW w:w="486" w:type="dxa"/>
          </w:tcPr>
          <w:p w14:paraId="426E8C34" w14:textId="77777777" w:rsidR="00D75C07" w:rsidRPr="006A2632" w:rsidRDefault="00D75C07" w:rsidP="008928FB">
            <w:pPr>
              <w:jc w:val="center"/>
              <w:rPr>
                <w:rFonts w:ascii="Arial" w:hAnsi="Arial" w:cs="Arial"/>
                <w:lang w:eastAsia="pl-PL"/>
              </w:rPr>
            </w:pPr>
            <w:r w:rsidRPr="006A2632">
              <w:rPr>
                <w:rFonts w:ascii="Arial" w:hAnsi="Arial" w:cs="Arial"/>
                <w:lang w:eastAsia="pl-PL"/>
              </w:rPr>
              <w:t>P7</w:t>
            </w:r>
          </w:p>
        </w:tc>
        <w:tc>
          <w:tcPr>
            <w:tcW w:w="486" w:type="dxa"/>
          </w:tcPr>
          <w:p w14:paraId="26058CCC" w14:textId="77777777" w:rsidR="00D75C07" w:rsidRPr="006A2632" w:rsidRDefault="00D75C07" w:rsidP="008928FB">
            <w:pPr>
              <w:jc w:val="center"/>
              <w:rPr>
                <w:rFonts w:ascii="Arial" w:hAnsi="Arial" w:cs="Arial"/>
                <w:lang w:eastAsia="pl-PL"/>
              </w:rPr>
            </w:pPr>
            <w:r w:rsidRPr="006A2632">
              <w:rPr>
                <w:rFonts w:ascii="Arial" w:hAnsi="Arial" w:cs="Arial"/>
                <w:lang w:eastAsia="pl-PL"/>
              </w:rPr>
              <w:t>P8</w:t>
            </w:r>
          </w:p>
        </w:tc>
        <w:tc>
          <w:tcPr>
            <w:tcW w:w="486" w:type="dxa"/>
          </w:tcPr>
          <w:p w14:paraId="3DF722C9" w14:textId="77777777" w:rsidR="00D75C07" w:rsidRPr="006A2632" w:rsidRDefault="00D75C07" w:rsidP="008928FB">
            <w:pPr>
              <w:jc w:val="center"/>
              <w:rPr>
                <w:rFonts w:ascii="Arial" w:hAnsi="Arial" w:cs="Arial"/>
                <w:lang w:eastAsia="pl-PL"/>
              </w:rPr>
            </w:pPr>
            <w:r w:rsidRPr="006A2632">
              <w:rPr>
                <w:rFonts w:ascii="Arial" w:hAnsi="Arial" w:cs="Arial"/>
                <w:lang w:eastAsia="pl-PL"/>
              </w:rPr>
              <w:t>P9</w:t>
            </w:r>
          </w:p>
        </w:tc>
        <w:tc>
          <w:tcPr>
            <w:tcW w:w="608" w:type="dxa"/>
          </w:tcPr>
          <w:p w14:paraId="4CFE4718" w14:textId="77777777" w:rsidR="00D75C07" w:rsidRPr="006A2632" w:rsidRDefault="00D75C07" w:rsidP="008928FB">
            <w:pPr>
              <w:jc w:val="center"/>
              <w:rPr>
                <w:rFonts w:ascii="Arial" w:hAnsi="Arial" w:cs="Arial"/>
                <w:lang w:eastAsia="pl-PL"/>
              </w:rPr>
            </w:pPr>
            <w:r w:rsidRPr="006A2632">
              <w:rPr>
                <w:rFonts w:ascii="Arial" w:hAnsi="Arial" w:cs="Arial"/>
                <w:lang w:eastAsia="pl-PL"/>
              </w:rPr>
              <w:t>P10</w:t>
            </w:r>
          </w:p>
        </w:tc>
        <w:tc>
          <w:tcPr>
            <w:tcW w:w="608" w:type="dxa"/>
          </w:tcPr>
          <w:p w14:paraId="51FA47E6" w14:textId="77777777" w:rsidR="00D75C07" w:rsidRPr="006A2632" w:rsidRDefault="00D75C07" w:rsidP="008928FB">
            <w:pPr>
              <w:jc w:val="center"/>
              <w:rPr>
                <w:rFonts w:ascii="Arial" w:hAnsi="Arial" w:cs="Arial"/>
                <w:lang w:eastAsia="pl-PL"/>
              </w:rPr>
            </w:pPr>
            <w:r w:rsidRPr="006A2632">
              <w:rPr>
                <w:rFonts w:ascii="Arial" w:hAnsi="Arial" w:cs="Arial"/>
                <w:lang w:eastAsia="pl-PL"/>
              </w:rPr>
              <w:t>P11</w:t>
            </w:r>
          </w:p>
        </w:tc>
        <w:tc>
          <w:tcPr>
            <w:tcW w:w="608" w:type="dxa"/>
          </w:tcPr>
          <w:p w14:paraId="09A516C7" w14:textId="77777777" w:rsidR="00D75C07" w:rsidRPr="006A2632" w:rsidRDefault="00D75C07" w:rsidP="008928FB">
            <w:pPr>
              <w:jc w:val="center"/>
              <w:rPr>
                <w:rFonts w:ascii="Arial" w:hAnsi="Arial" w:cs="Arial"/>
                <w:lang w:eastAsia="pl-PL"/>
              </w:rPr>
            </w:pPr>
            <w:r w:rsidRPr="006A2632">
              <w:rPr>
                <w:rFonts w:ascii="Arial" w:hAnsi="Arial" w:cs="Arial"/>
                <w:lang w:eastAsia="pl-PL"/>
              </w:rPr>
              <w:t>P12</w:t>
            </w:r>
          </w:p>
        </w:tc>
        <w:tc>
          <w:tcPr>
            <w:tcW w:w="608" w:type="dxa"/>
          </w:tcPr>
          <w:p w14:paraId="1D678A11" w14:textId="77777777" w:rsidR="00D75C07" w:rsidRPr="006A2632" w:rsidRDefault="00D75C07" w:rsidP="008928FB">
            <w:pPr>
              <w:jc w:val="center"/>
              <w:rPr>
                <w:rFonts w:ascii="Arial" w:hAnsi="Arial" w:cs="Arial"/>
                <w:lang w:eastAsia="pl-PL"/>
              </w:rPr>
            </w:pPr>
            <w:r w:rsidRPr="006A2632">
              <w:rPr>
                <w:rFonts w:ascii="Arial" w:hAnsi="Arial" w:cs="Arial"/>
                <w:lang w:eastAsia="pl-PL"/>
              </w:rPr>
              <w:t>P13</w:t>
            </w:r>
          </w:p>
        </w:tc>
        <w:tc>
          <w:tcPr>
            <w:tcW w:w="608" w:type="dxa"/>
          </w:tcPr>
          <w:p w14:paraId="28286360" w14:textId="77777777" w:rsidR="00D75C07" w:rsidRPr="006A2632" w:rsidRDefault="00D75C07" w:rsidP="008928FB">
            <w:pPr>
              <w:jc w:val="center"/>
              <w:rPr>
                <w:rFonts w:ascii="Arial" w:hAnsi="Arial" w:cs="Arial"/>
                <w:lang w:eastAsia="pl-PL"/>
              </w:rPr>
            </w:pPr>
            <w:r w:rsidRPr="006A2632">
              <w:rPr>
                <w:rFonts w:ascii="Arial" w:hAnsi="Arial" w:cs="Arial"/>
                <w:lang w:eastAsia="pl-PL"/>
              </w:rPr>
              <w:t>P14</w:t>
            </w:r>
          </w:p>
        </w:tc>
        <w:tc>
          <w:tcPr>
            <w:tcW w:w="608" w:type="dxa"/>
          </w:tcPr>
          <w:p w14:paraId="3079325E" w14:textId="77777777" w:rsidR="00D75C07" w:rsidRPr="006A2632" w:rsidRDefault="00D75C07" w:rsidP="008928FB">
            <w:pPr>
              <w:jc w:val="center"/>
              <w:rPr>
                <w:rFonts w:ascii="Arial" w:hAnsi="Arial" w:cs="Arial"/>
                <w:lang w:eastAsia="pl-PL"/>
              </w:rPr>
            </w:pPr>
            <w:r w:rsidRPr="006A2632">
              <w:rPr>
                <w:rFonts w:ascii="Arial" w:hAnsi="Arial" w:cs="Arial"/>
                <w:lang w:eastAsia="pl-PL"/>
              </w:rPr>
              <w:t>P15</w:t>
            </w:r>
          </w:p>
        </w:tc>
        <w:tc>
          <w:tcPr>
            <w:tcW w:w="608" w:type="dxa"/>
          </w:tcPr>
          <w:p w14:paraId="348E077B" w14:textId="77777777" w:rsidR="00D75C07" w:rsidRPr="006A2632" w:rsidRDefault="00D75C07" w:rsidP="008928FB">
            <w:pPr>
              <w:jc w:val="center"/>
              <w:rPr>
                <w:rFonts w:ascii="Arial" w:hAnsi="Arial" w:cs="Arial"/>
                <w:lang w:eastAsia="pl-PL"/>
              </w:rPr>
            </w:pPr>
            <w:r w:rsidRPr="006A2632">
              <w:rPr>
                <w:rFonts w:ascii="Arial" w:hAnsi="Arial" w:cs="Arial"/>
                <w:lang w:eastAsia="pl-PL"/>
              </w:rPr>
              <w:t>P16</w:t>
            </w:r>
          </w:p>
        </w:tc>
      </w:tr>
      <w:tr w:rsidR="00D75C07" w14:paraId="25AAD9EF" w14:textId="77777777" w:rsidTr="00406BD6">
        <w:trPr>
          <w:jc w:val="center"/>
        </w:trPr>
        <w:tc>
          <w:tcPr>
            <w:tcW w:w="486" w:type="dxa"/>
          </w:tcPr>
          <w:p w14:paraId="71699286" w14:textId="385953C0" w:rsidR="00D75C07" w:rsidRDefault="00825C3C" w:rsidP="008928FB">
            <w:pPr>
              <w:jc w:val="center"/>
              <w:rPr>
                <w:rFonts w:ascii="Arial" w:hAnsi="Arial" w:cs="Arial"/>
                <w:lang w:eastAsia="pl-PL"/>
              </w:rPr>
            </w:pPr>
            <w:r>
              <w:rPr>
                <w:rFonts w:ascii="Arial" w:hAnsi="Arial" w:cs="Arial"/>
                <w:lang w:eastAsia="pl-PL"/>
              </w:rPr>
              <w:t>1</w:t>
            </w:r>
          </w:p>
        </w:tc>
        <w:tc>
          <w:tcPr>
            <w:tcW w:w="486" w:type="dxa"/>
          </w:tcPr>
          <w:p w14:paraId="7A270374" w14:textId="5D520588" w:rsidR="00D75C07" w:rsidRDefault="00A75D05" w:rsidP="008928FB">
            <w:pPr>
              <w:jc w:val="center"/>
              <w:rPr>
                <w:rFonts w:ascii="Arial" w:hAnsi="Arial" w:cs="Arial"/>
                <w:lang w:eastAsia="pl-PL"/>
              </w:rPr>
            </w:pPr>
            <w:r>
              <w:rPr>
                <w:rFonts w:ascii="Arial" w:hAnsi="Arial" w:cs="Arial"/>
                <w:lang w:eastAsia="pl-PL"/>
              </w:rPr>
              <w:t>1</w:t>
            </w:r>
          </w:p>
        </w:tc>
        <w:tc>
          <w:tcPr>
            <w:tcW w:w="486" w:type="dxa"/>
          </w:tcPr>
          <w:p w14:paraId="45BC852E" w14:textId="58C08CB4" w:rsidR="00D75C07" w:rsidRDefault="00A75D05" w:rsidP="008928FB">
            <w:pPr>
              <w:jc w:val="center"/>
              <w:rPr>
                <w:rFonts w:ascii="Arial" w:hAnsi="Arial" w:cs="Arial"/>
                <w:lang w:eastAsia="pl-PL"/>
              </w:rPr>
            </w:pPr>
            <w:r>
              <w:rPr>
                <w:rFonts w:ascii="Arial" w:hAnsi="Arial" w:cs="Arial"/>
                <w:lang w:eastAsia="pl-PL"/>
              </w:rPr>
              <w:t>1</w:t>
            </w:r>
          </w:p>
        </w:tc>
        <w:tc>
          <w:tcPr>
            <w:tcW w:w="486" w:type="dxa"/>
          </w:tcPr>
          <w:p w14:paraId="6C4E2248" w14:textId="004ED671" w:rsidR="00D75C07" w:rsidRDefault="00A75D05" w:rsidP="008928FB">
            <w:pPr>
              <w:jc w:val="center"/>
              <w:rPr>
                <w:rFonts w:ascii="Arial" w:hAnsi="Arial" w:cs="Arial"/>
                <w:lang w:eastAsia="pl-PL"/>
              </w:rPr>
            </w:pPr>
            <w:r>
              <w:rPr>
                <w:rFonts w:ascii="Arial" w:hAnsi="Arial" w:cs="Arial"/>
                <w:lang w:eastAsia="pl-PL"/>
              </w:rPr>
              <w:t>3</w:t>
            </w:r>
          </w:p>
        </w:tc>
        <w:tc>
          <w:tcPr>
            <w:tcW w:w="486" w:type="dxa"/>
          </w:tcPr>
          <w:p w14:paraId="0C860591" w14:textId="6B8555F6" w:rsidR="00D75C07" w:rsidRDefault="00A75D05" w:rsidP="008928FB">
            <w:pPr>
              <w:jc w:val="center"/>
              <w:rPr>
                <w:rFonts w:ascii="Arial" w:hAnsi="Arial" w:cs="Arial"/>
                <w:lang w:eastAsia="pl-PL"/>
              </w:rPr>
            </w:pPr>
            <w:r>
              <w:rPr>
                <w:rFonts w:ascii="Arial" w:hAnsi="Arial" w:cs="Arial"/>
                <w:lang w:eastAsia="pl-PL"/>
              </w:rPr>
              <w:t>1</w:t>
            </w:r>
          </w:p>
        </w:tc>
        <w:tc>
          <w:tcPr>
            <w:tcW w:w="486" w:type="dxa"/>
          </w:tcPr>
          <w:p w14:paraId="0C904440" w14:textId="753F9EF3" w:rsidR="00D75C07" w:rsidRDefault="00A75D05" w:rsidP="008928FB">
            <w:pPr>
              <w:jc w:val="center"/>
              <w:rPr>
                <w:rFonts w:ascii="Arial" w:hAnsi="Arial" w:cs="Arial"/>
                <w:lang w:eastAsia="pl-PL"/>
              </w:rPr>
            </w:pPr>
            <w:r>
              <w:rPr>
                <w:rFonts w:ascii="Arial" w:hAnsi="Arial" w:cs="Arial"/>
                <w:lang w:eastAsia="pl-PL"/>
              </w:rPr>
              <w:t>5</w:t>
            </w:r>
          </w:p>
        </w:tc>
        <w:tc>
          <w:tcPr>
            <w:tcW w:w="486" w:type="dxa"/>
          </w:tcPr>
          <w:p w14:paraId="1597040C" w14:textId="74888F5A" w:rsidR="00D75C07" w:rsidRDefault="00556828" w:rsidP="008928FB">
            <w:pPr>
              <w:jc w:val="center"/>
              <w:rPr>
                <w:rFonts w:ascii="Arial" w:hAnsi="Arial" w:cs="Arial"/>
                <w:lang w:eastAsia="pl-PL"/>
              </w:rPr>
            </w:pPr>
            <w:r>
              <w:rPr>
                <w:rFonts w:ascii="Arial" w:hAnsi="Arial" w:cs="Arial"/>
                <w:lang w:eastAsia="pl-PL"/>
              </w:rPr>
              <w:t>2</w:t>
            </w:r>
          </w:p>
        </w:tc>
        <w:tc>
          <w:tcPr>
            <w:tcW w:w="486" w:type="dxa"/>
          </w:tcPr>
          <w:p w14:paraId="5D830E0F" w14:textId="62B9EB0B" w:rsidR="00D75C07" w:rsidRDefault="00556828" w:rsidP="008928FB">
            <w:pPr>
              <w:jc w:val="center"/>
              <w:rPr>
                <w:rFonts w:ascii="Arial" w:hAnsi="Arial" w:cs="Arial"/>
                <w:lang w:eastAsia="pl-PL"/>
              </w:rPr>
            </w:pPr>
            <w:r>
              <w:rPr>
                <w:rFonts w:ascii="Arial" w:hAnsi="Arial" w:cs="Arial"/>
                <w:lang w:eastAsia="pl-PL"/>
              </w:rPr>
              <w:t>3</w:t>
            </w:r>
          </w:p>
        </w:tc>
        <w:tc>
          <w:tcPr>
            <w:tcW w:w="486" w:type="dxa"/>
          </w:tcPr>
          <w:p w14:paraId="07BF3D27" w14:textId="117AEECC" w:rsidR="00D75C07" w:rsidRDefault="00556828" w:rsidP="008928FB">
            <w:pPr>
              <w:jc w:val="center"/>
              <w:rPr>
                <w:rFonts w:ascii="Arial" w:hAnsi="Arial" w:cs="Arial"/>
                <w:lang w:eastAsia="pl-PL"/>
              </w:rPr>
            </w:pPr>
            <w:r>
              <w:rPr>
                <w:rFonts w:ascii="Arial" w:hAnsi="Arial" w:cs="Arial"/>
                <w:lang w:eastAsia="pl-PL"/>
              </w:rPr>
              <w:t>4</w:t>
            </w:r>
          </w:p>
        </w:tc>
        <w:tc>
          <w:tcPr>
            <w:tcW w:w="608" w:type="dxa"/>
          </w:tcPr>
          <w:p w14:paraId="4E99C3A1" w14:textId="3427CDDE" w:rsidR="00D75C07" w:rsidRDefault="00556828" w:rsidP="008928FB">
            <w:pPr>
              <w:jc w:val="center"/>
              <w:rPr>
                <w:rFonts w:ascii="Arial" w:hAnsi="Arial" w:cs="Arial"/>
                <w:lang w:eastAsia="pl-PL"/>
              </w:rPr>
            </w:pPr>
            <w:r>
              <w:rPr>
                <w:rFonts w:ascii="Arial" w:hAnsi="Arial" w:cs="Arial"/>
                <w:lang w:eastAsia="pl-PL"/>
              </w:rPr>
              <w:t>.</w:t>
            </w:r>
          </w:p>
        </w:tc>
        <w:tc>
          <w:tcPr>
            <w:tcW w:w="608" w:type="dxa"/>
          </w:tcPr>
          <w:p w14:paraId="7BF2D5BF" w14:textId="2EDF8715" w:rsidR="00D75C07" w:rsidRDefault="00556828" w:rsidP="008928FB">
            <w:pPr>
              <w:jc w:val="center"/>
              <w:rPr>
                <w:rFonts w:ascii="Arial" w:hAnsi="Arial" w:cs="Arial"/>
                <w:lang w:eastAsia="pl-PL"/>
              </w:rPr>
            </w:pPr>
            <w:r>
              <w:rPr>
                <w:rFonts w:ascii="Arial" w:hAnsi="Arial" w:cs="Arial"/>
                <w:lang w:eastAsia="pl-PL"/>
              </w:rPr>
              <w:t>5</w:t>
            </w:r>
          </w:p>
        </w:tc>
        <w:tc>
          <w:tcPr>
            <w:tcW w:w="608" w:type="dxa"/>
          </w:tcPr>
          <w:p w14:paraId="2DFEED8F" w14:textId="504DF410" w:rsidR="00D75C07" w:rsidRDefault="00556828" w:rsidP="008928FB">
            <w:pPr>
              <w:jc w:val="center"/>
              <w:rPr>
                <w:rFonts w:ascii="Arial" w:hAnsi="Arial" w:cs="Arial"/>
                <w:lang w:eastAsia="pl-PL"/>
              </w:rPr>
            </w:pPr>
            <w:r>
              <w:rPr>
                <w:rFonts w:ascii="Arial" w:hAnsi="Arial" w:cs="Arial"/>
                <w:lang w:eastAsia="pl-PL"/>
              </w:rPr>
              <w:t>6</w:t>
            </w:r>
          </w:p>
        </w:tc>
        <w:tc>
          <w:tcPr>
            <w:tcW w:w="608" w:type="dxa"/>
          </w:tcPr>
          <w:p w14:paraId="27EC5374" w14:textId="5998F5EF" w:rsidR="00D75C07" w:rsidRDefault="00556828" w:rsidP="008928FB">
            <w:pPr>
              <w:jc w:val="center"/>
              <w:rPr>
                <w:rFonts w:ascii="Arial" w:hAnsi="Arial" w:cs="Arial"/>
                <w:lang w:eastAsia="pl-PL"/>
              </w:rPr>
            </w:pPr>
            <w:r>
              <w:rPr>
                <w:rFonts w:ascii="Arial" w:hAnsi="Arial" w:cs="Arial"/>
                <w:lang w:eastAsia="pl-PL"/>
              </w:rPr>
              <w:t>-</w:t>
            </w:r>
          </w:p>
        </w:tc>
        <w:tc>
          <w:tcPr>
            <w:tcW w:w="608" w:type="dxa"/>
          </w:tcPr>
          <w:p w14:paraId="304A4E13" w14:textId="5C1FAFC8" w:rsidR="00D75C07" w:rsidRDefault="00556828" w:rsidP="008928FB">
            <w:pPr>
              <w:jc w:val="center"/>
              <w:rPr>
                <w:rFonts w:ascii="Arial" w:hAnsi="Arial" w:cs="Arial"/>
                <w:lang w:eastAsia="pl-PL"/>
              </w:rPr>
            </w:pPr>
            <w:r>
              <w:rPr>
                <w:rFonts w:ascii="Arial" w:hAnsi="Arial" w:cs="Arial"/>
                <w:lang w:eastAsia="pl-PL"/>
              </w:rPr>
              <w:t>-</w:t>
            </w:r>
          </w:p>
        </w:tc>
        <w:tc>
          <w:tcPr>
            <w:tcW w:w="608" w:type="dxa"/>
          </w:tcPr>
          <w:p w14:paraId="2DA20CF0" w14:textId="46A78351" w:rsidR="00D75C07" w:rsidRDefault="00556828" w:rsidP="008928FB">
            <w:pPr>
              <w:jc w:val="center"/>
              <w:rPr>
                <w:rFonts w:ascii="Arial" w:hAnsi="Arial" w:cs="Arial"/>
                <w:lang w:eastAsia="pl-PL"/>
              </w:rPr>
            </w:pPr>
            <w:r>
              <w:rPr>
                <w:rFonts w:ascii="Arial" w:hAnsi="Arial" w:cs="Arial"/>
                <w:lang w:eastAsia="pl-PL"/>
              </w:rPr>
              <w:t>-</w:t>
            </w:r>
          </w:p>
        </w:tc>
        <w:tc>
          <w:tcPr>
            <w:tcW w:w="608" w:type="dxa"/>
          </w:tcPr>
          <w:p w14:paraId="3CD72B74" w14:textId="23659757" w:rsidR="00D75C07" w:rsidRDefault="00556828" w:rsidP="008928FB">
            <w:pPr>
              <w:jc w:val="center"/>
              <w:rPr>
                <w:rFonts w:ascii="Arial" w:hAnsi="Arial" w:cs="Arial"/>
                <w:lang w:eastAsia="pl-PL"/>
              </w:rPr>
            </w:pPr>
            <w:r>
              <w:rPr>
                <w:rFonts w:ascii="Arial" w:hAnsi="Arial" w:cs="Arial"/>
                <w:lang w:eastAsia="pl-PL"/>
              </w:rPr>
              <w:t>-</w:t>
            </w:r>
          </w:p>
        </w:tc>
      </w:tr>
    </w:tbl>
    <w:p w14:paraId="5B15BB44" w14:textId="0DF555C0" w:rsidR="00D75C07" w:rsidRDefault="00D75C07" w:rsidP="003C310C">
      <w:pPr>
        <w:rPr>
          <w:rFonts w:ascii="Arial" w:hAnsi="Arial" w:cs="Arial"/>
          <w:lang w:eastAsia="pl-PL"/>
        </w:rPr>
      </w:pPr>
    </w:p>
    <w:p w14:paraId="17E75B47" w14:textId="2908D32E" w:rsidR="008B1A0A" w:rsidRPr="001B2E7A" w:rsidRDefault="008B1A0A" w:rsidP="003C310C">
      <w:pPr>
        <w:rPr>
          <w:rFonts w:ascii="Arial" w:hAnsi="Arial" w:cs="Arial"/>
          <w:lang w:eastAsia="pl-PL"/>
        </w:rPr>
      </w:pPr>
      <w:r>
        <w:rPr>
          <w:rFonts w:ascii="Arial" w:hAnsi="Arial" w:cs="Arial"/>
          <w:lang w:eastAsia="pl-PL"/>
        </w:rPr>
        <w:t xml:space="preserve">Tabela 9 przedstawia pakiet </w:t>
      </w:r>
      <w:r w:rsidR="00282A95">
        <w:rPr>
          <w:rFonts w:ascii="Arial" w:hAnsi="Arial" w:cs="Arial"/>
          <w:lang w:eastAsia="pl-PL"/>
        </w:rPr>
        <w:t>przesyłający do lub z modułu nr 1 wartość parametru nr 3 o długości 5 znaków wynoszącą +234.56.</w:t>
      </w:r>
    </w:p>
    <w:p w14:paraId="0C862648" w14:textId="3A7A473F" w:rsidR="00D668B2" w:rsidRDefault="00580250" w:rsidP="00863DCE">
      <w:pPr>
        <w:pStyle w:val="Heading2"/>
      </w:pPr>
      <w:r>
        <w:t xml:space="preserve"> </w:t>
      </w:r>
      <w:bookmarkStart w:id="20" w:name="_Toc29035028"/>
      <w:r w:rsidR="001141D6" w:rsidRPr="00863DCE">
        <w:t>Inicjalizacja połączenia</w:t>
      </w:r>
      <w:bookmarkEnd w:id="20"/>
    </w:p>
    <w:p w14:paraId="097FA790" w14:textId="38A9160F" w:rsidR="003C310C" w:rsidRPr="001B2E7A" w:rsidRDefault="003C310C" w:rsidP="003C310C">
      <w:pPr>
        <w:rPr>
          <w:rFonts w:ascii="Arial" w:hAnsi="Arial" w:cs="Arial"/>
          <w:lang w:eastAsia="pl-PL"/>
        </w:rPr>
      </w:pPr>
      <w:r w:rsidRPr="001B2E7A">
        <w:rPr>
          <w:rFonts w:ascii="Arial" w:hAnsi="Arial" w:cs="Arial"/>
          <w:lang w:eastAsia="pl-PL"/>
        </w:rPr>
        <w:t>Otwarcie połączenia między aplikacją</w:t>
      </w:r>
      <w:r w:rsidR="006A4F3E" w:rsidRPr="001B2E7A">
        <w:rPr>
          <w:rFonts w:ascii="Arial" w:hAnsi="Arial" w:cs="Arial"/>
          <w:lang w:eastAsia="pl-PL"/>
        </w:rPr>
        <w:t>,</w:t>
      </w:r>
      <w:r w:rsidRPr="001B2E7A">
        <w:rPr>
          <w:rFonts w:ascii="Arial" w:hAnsi="Arial" w:cs="Arial"/>
          <w:lang w:eastAsia="pl-PL"/>
        </w:rPr>
        <w:t xml:space="preserve"> a modułem urządzenia polega na wysłaniu</w:t>
      </w:r>
      <w:r w:rsidR="0056420E" w:rsidRPr="001B2E7A">
        <w:rPr>
          <w:rFonts w:ascii="Arial" w:hAnsi="Arial" w:cs="Arial"/>
          <w:lang w:eastAsia="pl-PL"/>
        </w:rPr>
        <w:t xml:space="preserve"> przy użyciu aplikacji testowej</w:t>
      </w:r>
      <w:r w:rsidRPr="001B2E7A">
        <w:rPr>
          <w:rFonts w:ascii="Arial" w:hAnsi="Arial" w:cs="Arial"/>
          <w:lang w:eastAsia="pl-PL"/>
        </w:rPr>
        <w:t xml:space="preserve"> 24 ramek inicjalizacyjnych</w:t>
      </w:r>
      <w:r w:rsidR="006D4DC5" w:rsidRPr="001B2E7A">
        <w:rPr>
          <w:rFonts w:ascii="Arial" w:hAnsi="Arial" w:cs="Arial"/>
          <w:lang w:eastAsia="pl-PL"/>
        </w:rPr>
        <w:t xml:space="preserve"> (funkcja ‘2’)</w:t>
      </w:r>
      <w:r w:rsidRPr="001B2E7A">
        <w:rPr>
          <w:rFonts w:ascii="Arial" w:hAnsi="Arial" w:cs="Arial"/>
          <w:lang w:eastAsia="pl-PL"/>
        </w:rPr>
        <w:t>. Każda z tych ramek zawiera w swoim payloadzie po jednej nazwie lub wartości parametru inicjującego. Parametry te wczytywane są z pliku przez aplikację testową, a następnie po wysłaniu i odebraniu przez płytkę Discovery są one wyświetlane na stosownych ekranach płytki.</w:t>
      </w:r>
    </w:p>
    <w:p w14:paraId="78F8A2F9" w14:textId="7B05DAB1" w:rsidR="00B420D0" w:rsidRPr="001B2E7A" w:rsidRDefault="00B420D0" w:rsidP="003C310C">
      <w:pPr>
        <w:rPr>
          <w:rFonts w:ascii="Arial" w:hAnsi="Arial" w:cs="Arial"/>
          <w:lang w:eastAsia="pl-PL"/>
        </w:rPr>
      </w:pPr>
      <w:r w:rsidRPr="001B2E7A">
        <w:rPr>
          <w:rFonts w:ascii="Arial" w:hAnsi="Arial" w:cs="Arial"/>
          <w:lang w:eastAsia="pl-PL"/>
        </w:rPr>
        <w:t>Bez inicjalizacji połączenia do modułu nie ma możliwości wejścia do danego modułu, gdyż przycisk jest nieaktywny. Aktywuje się on dopiero po otrzymaniu 24 ramek inicjalizacyjnych.</w:t>
      </w:r>
    </w:p>
    <w:p w14:paraId="39B588F9" w14:textId="2F849FDB" w:rsidR="006617B0" w:rsidRPr="0064268D" w:rsidRDefault="00B420D0">
      <w:pPr>
        <w:rPr>
          <w:rFonts w:ascii="Arial" w:hAnsi="Arial" w:cs="Arial"/>
          <w:lang w:eastAsia="pl-PL"/>
        </w:rPr>
      </w:pPr>
      <w:r w:rsidRPr="001B2E7A">
        <w:rPr>
          <w:rFonts w:ascii="Arial" w:hAnsi="Arial" w:cs="Arial"/>
          <w:lang w:eastAsia="pl-PL"/>
        </w:rPr>
        <w:t xml:space="preserve">Każdy moduł przechowuje </w:t>
      </w:r>
      <w:r w:rsidR="00A40922" w:rsidRPr="001B2E7A">
        <w:rPr>
          <w:rFonts w:ascii="Arial" w:hAnsi="Arial" w:cs="Arial"/>
          <w:lang w:eastAsia="pl-PL"/>
        </w:rPr>
        <w:t xml:space="preserve">w pamięci </w:t>
      </w:r>
      <w:r w:rsidRPr="001B2E7A">
        <w:rPr>
          <w:rFonts w:ascii="Arial" w:hAnsi="Arial" w:cs="Arial"/>
          <w:lang w:eastAsia="pl-PL"/>
        </w:rPr>
        <w:t>własne parametry inicjalizacyjne oraz musi być aktywowany osobno.</w:t>
      </w:r>
    </w:p>
    <w:p w14:paraId="33634CF5" w14:textId="66D2013D" w:rsidR="0064268D" w:rsidRPr="00406BD6" w:rsidRDefault="0064268D"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10</w:t>
      </w:r>
      <w:r w:rsidRPr="00406BD6">
        <w:rPr>
          <w:rFonts w:ascii="Arial" w:hAnsi="Arial" w:cs="Arial"/>
          <w:sz w:val="22"/>
          <w:szCs w:val="22"/>
        </w:rPr>
        <w:fldChar w:fldCharType="end"/>
      </w:r>
      <w:r w:rsidRPr="00406BD6">
        <w:rPr>
          <w:rFonts w:ascii="Arial" w:hAnsi="Arial" w:cs="Arial"/>
          <w:noProof/>
          <w:sz w:val="22"/>
          <w:szCs w:val="22"/>
        </w:rPr>
        <w:t xml:space="preserve"> Pakiet inicjalizacji połączenia</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0E03B2" w:rsidRPr="006A2632" w14:paraId="5444181A" w14:textId="77777777" w:rsidTr="00406BD6">
        <w:trPr>
          <w:jc w:val="center"/>
        </w:trPr>
        <w:tc>
          <w:tcPr>
            <w:tcW w:w="486" w:type="dxa"/>
          </w:tcPr>
          <w:p w14:paraId="375750DC"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86" w:type="dxa"/>
          </w:tcPr>
          <w:p w14:paraId="2BC5DCAB"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86" w:type="dxa"/>
          </w:tcPr>
          <w:p w14:paraId="60AF504E"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86" w:type="dxa"/>
          </w:tcPr>
          <w:p w14:paraId="40A8A56A"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86" w:type="dxa"/>
          </w:tcPr>
          <w:p w14:paraId="20DEAE9F"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86" w:type="dxa"/>
          </w:tcPr>
          <w:p w14:paraId="19DDDECF"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86" w:type="dxa"/>
          </w:tcPr>
          <w:p w14:paraId="6FB964E4"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86" w:type="dxa"/>
          </w:tcPr>
          <w:p w14:paraId="366079C9"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86" w:type="dxa"/>
          </w:tcPr>
          <w:p w14:paraId="2E2CF0B5"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608" w:type="dxa"/>
          </w:tcPr>
          <w:p w14:paraId="0D1B1DAF"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608" w:type="dxa"/>
          </w:tcPr>
          <w:p w14:paraId="644E7274"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608" w:type="dxa"/>
          </w:tcPr>
          <w:p w14:paraId="3089A89A"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608" w:type="dxa"/>
          </w:tcPr>
          <w:p w14:paraId="2C15FB55"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608" w:type="dxa"/>
          </w:tcPr>
          <w:p w14:paraId="6257A81F"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608" w:type="dxa"/>
          </w:tcPr>
          <w:p w14:paraId="57D98899"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608" w:type="dxa"/>
          </w:tcPr>
          <w:p w14:paraId="4F5A3F88"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0E03B2" w14:paraId="24C08E6A" w14:textId="77777777" w:rsidTr="00406BD6">
        <w:trPr>
          <w:jc w:val="center"/>
        </w:trPr>
        <w:tc>
          <w:tcPr>
            <w:tcW w:w="486" w:type="dxa"/>
          </w:tcPr>
          <w:p w14:paraId="535D732A" w14:textId="77777777" w:rsidR="00C62319" w:rsidRDefault="00C62319" w:rsidP="008928FB">
            <w:pPr>
              <w:jc w:val="center"/>
              <w:rPr>
                <w:rFonts w:ascii="Arial" w:hAnsi="Arial" w:cs="Arial"/>
                <w:lang w:eastAsia="pl-PL"/>
              </w:rPr>
            </w:pPr>
            <w:r>
              <w:rPr>
                <w:rFonts w:ascii="Arial" w:hAnsi="Arial" w:cs="Arial"/>
                <w:lang w:eastAsia="pl-PL"/>
              </w:rPr>
              <w:t>1</w:t>
            </w:r>
          </w:p>
        </w:tc>
        <w:tc>
          <w:tcPr>
            <w:tcW w:w="486" w:type="dxa"/>
          </w:tcPr>
          <w:p w14:paraId="4317E44E" w14:textId="6DE2BC6A" w:rsidR="00C62319" w:rsidRDefault="00A75D05" w:rsidP="008928FB">
            <w:pPr>
              <w:jc w:val="center"/>
              <w:rPr>
                <w:rFonts w:ascii="Arial" w:hAnsi="Arial" w:cs="Arial"/>
                <w:lang w:eastAsia="pl-PL"/>
              </w:rPr>
            </w:pPr>
            <w:r>
              <w:rPr>
                <w:rFonts w:ascii="Arial" w:hAnsi="Arial" w:cs="Arial"/>
                <w:lang w:eastAsia="pl-PL"/>
              </w:rPr>
              <w:t>1</w:t>
            </w:r>
          </w:p>
        </w:tc>
        <w:tc>
          <w:tcPr>
            <w:tcW w:w="486" w:type="dxa"/>
          </w:tcPr>
          <w:p w14:paraId="069E5A35" w14:textId="2E632558" w:rsidR="00C62319" w:rsidRDefault="00A75D05" w:rsidP="008928FB">
            <w:pPr>
              <w:jc w:val="center"/>
              <w:rPr>
                <w:rFonts w:ascii="Arial" w:hAnsi="Arial" w:cs="Arial"/>
                <w:lang w:eastAsia="pl-PL"/>
              </w:rPr>
            </w:pPr>
            <w:r>
              <w:rPr>
                <w:rFonts w:ascii="Arial" w:hAnsi="Arial" w:cs="Arial"/>
                <w:lang w:eastAsia="pl-PL"/>
              </w:rPr>
              <w:t>2</w:t>
            </w:r>
          </w:p>
        </w:tc>
        <w:tc>
          <w:tcPr>
            <w:tcW w:w="486" w:type="dxa"/>
          </w:tcPr>
          <w:p w14:paraId="03F75CE1" w14:textId="23DBF344" w:rsidR="00C62319" w:rsidRDefault="000E2F56" w:rsidP="008928FB">
            <w:pPr>
              <w:jc w:val="center"/>
              <w:rPr>
                <w:rFonts w:ascii="Arial" w:hAnsi="Arial" w:cs="Arial"/>
                <w:lang w:eastAsia="pl-PL"/>
              </w:rPr>
            </w:pPr>
            <w:r>
              <w:rPr>
                <w:rFonts w:ascii="Arial" w:hAnsi="Arial" w:cs="Arial"/>
                <w:lang w:eastAsia="pl-PL"/>
              </w:rPr>
              <w:t>0</w:t>
            </w:r>
          </w:p>
        </w:tc>
        <w:tc>
          <w:tcPr>
            <w:tcW w:w="486" w:type="dxa"/>
          </w:tcPr>
          <w:p w14:paraId="43B2CB00" w14:textId="6A8B2791" w:rsidR="00C62319" w:rsidRDefault="00E621EC" w:rsidP="008928FB">
            <w:pPr>
              <w:jc w:val="center"/>
              <w:rPr>
                <w:rFonts w:ascii="Arial" w:hAnsi="Arial" w:cs="Arial"/>
                <w:lang w:eastAsia="pl-PL"/>
              </w:rPr>
            </w:pPr>
            <w:r>
              <w:rPr>
                <w:rFonts w:ascii="Arial" w:hAnsi="Arial" w:cs="Arial"/>
                <w:lang w:eastAsia="pl-PL"/>
              </w:rPr>
              <w:t>0</w:t>
            </w:r>
          </w:p>
        </w:tc>
        <w:tc>
          <w:tcPr>
            <w:tcW w:w="486" w:type="dxa"/>
          </w:tcPr>
          <w:p w14:paraId="3D229FBC" w14:textId="2A5DC63F" w:rsidR="00C62319" w:rsidRDefault="00E621EC" w:rsidP="008928FB">
            <w:pPr>
              <w:jc w:val="center"/>
              <w:rPr>
                <w:rFonts w:ascii="Arial" w:hAnsi="Arial" w:cs="Arial"/>
                <w:lang w:eastAsia="pl-PL"/>
              </w:rPr>
            </w:pPr>
            <w:r>
              <w:rPr>
                <w:rFonts w:ascii="Arial" w:hAnsi="Arial" w:cs="Arial"/>
                <w:lang w:eastAsia="pl-PL"/>
              </w:rPr>
              <w:t>9</w:t>
            </w:r>
          </w:p>
        </w:tc>
        <w:tc>
          <w:tcPr>
            <w:tcW w:w="486" w:type="dxa"/>
          </w:tcPr>
          <w:p w14:paraId="7456B5E0" w14:textId="11A4DFCD" w:rsidR="00C62319" w:rsidRDefault="00E621EC" w:rsidP="008928FB">
            <w:pPr>
              <w:jc w:val="center"/>
              <w:rPr>
                <w:rFonts w:ascii="Arial" w:hAnsi="Arial" w:cs="Arial"/>
                <w:lang w:eastAsia="pl-PL"/>
              </w:rPr>
            </w:pPr>
            <w:r>
              <w:rPr>
                <w:rFonts w:ascii="Arial" w:hAnsi="Arial" w:cs="Arial"/>
                <w:lang w:eastAsia="pl-PL"/>
              </w:rPr>
              <w:t>P</w:t>
            </w:r>
          </w:p>
        </w:tc>
        <w:tc>
          <w:tcPr>
            <w:tcW w:w="486" w:type="dxa"/>
          </w:tcPr>
          <w:p w14:paraId="3D8C56A0" w14:textId="7D2A7FF4" w:rsidR="00C62319" w:rsidRDefault="00E621EC" w:rsidP="008928FB">
            <w:pPr>
              <w:jc w:val="center"/>
              <w:rPr>
                <w:rFonts w:ascii="Arial" w:hAnsi="Arial" w:cs="Arial"/>
                <w:lang w:eastAsia="pl-PL"/>
              </w:rPr>
            </w:pPr>
            <w:r>
              <w:rPr>
                <w:rFonts w:ascii="Arial" w:hAnsi="Arial" w:cs="Arial"/>
                <w:lang w:eastAsia="pl-PL"/>
              </w:rPr>
              <w:t>a</w:t>
            </w:r>
          </w:p>
        </w:tc>
        <w:tc>
          <w:tcPr>
            <w:tcW w:w="486" w:type="dxa"/>
          </w:tcPr>
          <w:p w14:paraId="4BE40287" w14:textId="627BB497" w:rsidR="00C62319" w:rsidRDefault="00E621EC" w:rsidP="008928FB">
            <w:pPr>
              <w:jc w:val="center"/>
              <w:rPr>
                <w:rFonts w:ascii="Arial" w:hAnsi="Arial" w:cs="Arial"/>
                <w:lang w:eastAsia="pl-PL"/>
              </w:rPr>
            </w:pPr>
            <w:r>
              <w:rPr>
                <w:rFonts w:ascii="Arial" w:hAnsi="Arial" w:cs="Arial"/>
                <w:lang w:eastAsia="pl-PL"/>
              </w:rPr>
              <w:t>r</w:t>
            </w:r>
          </w:p>
        </w:tc>
        <w:tc>
          <w:tcPr>
            <w:tcW w:w="608" w:type="dxa"/>
          </w:tcPr>
          <w:p w14:paraId="0541DD0C" w14:textId="3ECBF5EC" w:rsidR="00C62319" w:rsidRDefault="00E621EC" w:rsidP="008928FB">
            <w:pPr>
              <w:jc w:val="center"/>
              <w:rPr>
                <w:rFonts w:ascii="Arial" w:hAnsi="Arial" w:cs="Arial"/>
                <w:lang w:eastAsia="pl-PL"/>
              </w:rPr>
            </w:pPr>
            <w:r>
              <w:rPr>
                <w:rFonts w:ascii="Arial" w:hAnsi="Arial" w:cs="Arial"/>
                <w:lang w:eastAsia="pl-PL"/>
              </w:rPr>
              <w:t>a</w:t>
            </w:r>
          </w:p>
        </w:tc>
        <w:tc>
          <w:tcPr>
            <w:tcW w:w="608" w:type="dxa"/>
          </w:tcPr>
          <w:p w14:paraId="4AC9CD55" w14:textId="31A63C3F" w:rsidR="00C62319" w:rsidRDefault="00E621EC" w:rsidP="008928FB">
            <w:pPr>
              <w:jc w:val="center"/>
              <w:rPr>
                <w:rFonts w:ascii="Arial" w:hAnsi="Arial" w:cs="Arial"/>
                <w:lang w:eastAsia="pl-PL"/>
              </w:rPr>
            </w:pPr>
            <w:r>
              <w:rPr>
                <w:rFonts w:ascii="Arial" w:hAnsi="Arial" w:cs="Arial"/>
                <w:lang w:eastAsia="pl-PL"/>
              </w:rPr>
              <w:t>m</w:t>
            </w:r>
          </w:p>
        </w:tc>
        <w:tc>
          <w:tcPr>
            <w:tcW w:w="608" w:type="dxa"/>
          </w:tcPr>
          <w:p w14:paraId="3AD703A8" w14:textId="51620ABD" w:rsidR="00C62319" w:rsidRDefault="00E621EC" w:rsidP="008928FB">
            <w:pPr>
              <w:jc w:val="center"/>
              <w:rPr>
                <w:rFonts w:ascii="Arial" w:hAnsi="Arial" w:cs="Arial"/>
                <w:lang w:eastAsia="pl-PL"/>
              </w:rPr>
            </w:pPr>
            <w:r>
              <w:rPr>
                <w:rFonts w:ascii="Arial" w:hAnsi="Arial" w:cs="Arial"/>
                <w:lang w:eastAsia="pl-PL"/>
              </w:rPr>
              <w:t>e</w:t>
            </w:r>
          </w:p>
        </w:tc>
        <w:tc>
          <w:tcPr>
            <w:tcW w:w="608" w:type="dxa"/>
          </w:tcPr>
          <w:p w14:paraId="65B40C56" w14:textId="3942C3EF" w:rsidR="00C62319" w:rsidRDefault="00E621EC" w:rsidP="008928FB">
            <w:pPr>
              <w:jc w:val="center"/>
              <w:rPr>
                <w:rFonts w:ascii="Arial" w:hAnsi="Arial" w:cs="Arial"/>
                <w:lang w:eastAsia="pl-PL"/>
              </w:rPr>
            </w:pPr>
            <w:r>
              <w:rPr>
                <w:rFonts w:ascii="Arial" w:hAnsi="Arial" w:cs="Arial"/>
                <w:lang w:eastAsia="pl-PL"/>
              </w:rPr>
              <w:t>t</w:t>
            </w:r>
          </w:p>
        </w:tc>
        <w:tc>
          <w:tcPr>
            <w:tcW w:w="608" w:type="dxa"/>
          </w:tcPr>
          <w:p w14:paraId="474A23F2" w14:textId="51638868" w:rsidR="00C62319" w:rsidRDefault="00E621EC" w:rsidP="008928FB">
            <w:pPr>
              <w:jc w:val="center"/>
              <w:rPr>
                <w:rFonts w:ascii="Arial" w:hAnsi="Arial" w:cs="Arial"/>
                <w:lang w:eastAsia="pl-PL"/>
              </w:rPr>
            </w:pPr>
            <w:r>
              <w:rPr>
                <w:rFonts w:ascii="Arial" w:hAnsi="Arial" w:cs="Arial"/>
                <w:lang w:eastAsia="pl-PL"/>
              </w:rPr>
              <w:t>r</w:t>
            </w:r>
          </w:p>
        </w:tc>
        <w:tc>
          <w:tcPr>
            <w:tcW w:w="608" w:type="dxa"/>
          </w:tcPr>
          <w:p w14:paraId="0251D98D" w14:textId="7274DCCA" w:rsidR="00C62319" w:rsidRDefault="00E621EC" w:rsidP="008928FB">
            <w:pPr>
              <w:jc w:val="center"/>
              <w:rPr>
                <w:rFonts w:ascii="Arial" w:hAnsi="Arial" w:cs="Arial"/>
                <w:lang w:eastAsia="pl-PL"/>
              </w:rPr>
            </w:pPr>
            <w:r>
              <w:rPr>
                <w:rFonts w:ascii="Arial" w:hAnsi="Arial" w:cs="Arial"/>
                <w:lang w:eastAsia="pl-PL"/>
              </w:rPr>
              <w:t>1</w:t>
            </w:r>
          </w:p>
        </w:tc>
        <w:tc>
          <w:tcPr>
            <w:tcW w:w="608" w:type="dxa"/>
          </w:tcPr>
          <w:p w14:paraId="1913B983" w14:textId="08471784" w:rsidR="00C62319" w:rsidRDefault="00E621EC" w:rsidP="008928FB">
            <w:pPr>
              <w:jc w:val="center"/>
              <w:rPr>
                <w:rFonts w:ascii="Arial" w:hAnsi="Arial" w:cs="Arial"/>
                <w:lang w:eastAsia="pl-PL"/>
              </w:rPr>
            </w:pPr>
            <w:r>
              <w:rPr>
                <w:rFonts w:ascii="Arial" w:hAnsi="Arial" w:cs="Arial"/>
                <w:lang w:eastAsia="pl-PL"/>
              </w:rPr>
              <w:t>-</w:t>
            </w:r>
          </w:p>
        </w:tc>
      </w:tr>
    </w:tbl>
    <w:p w14:paraId="6841511E" w14:textId="75E24975" w:rsidR="00EA5F8E" w:rsidRDefault="00EA5F8E" w:rsidP="003C310C">
      <w:pPr>
        <w:rPr>
          <w:rFonts w:ascii="Arial" w:hAnsi="Arial" w:cs="Arial"/>
          <w:lang w:eastAsia="pl-PL"/>
        </w:rPr>
      </w:pPr>
    </w:p>
    <w:p w14:paraId="05290E3C" w14:textId="5F04ABB1" w:rsidR="00A546F8" w:rsidRPr="001B2E7A" w:rsidRDefault="00A546F8" w:rsidP="003C310C">
      <w:pPr>
        <w:rPr>
          <w:rFonts w:ascii="Arial" w:hAnsi="Arial" w:cs="Arial"/>
          <w:lang w:eastAsia="pl-PL"/>
        </w:rPr>
      </w:pPr>
      <w:r>
        <w:rPr>
          <w:rFonts w:ascii="Arial" w:hAnsi="Arial" w:cs="Arial"/>
          <w:lang w:eastAsia="pl-PL"/>
        </w:rPr>
        <w:t>Tabela 10 przedstawia jeden z pakietów inicjalizujących połączenie z modułem nr 1 przesyłający nazwę lub wartość parametru, w tym przypadku nazwę „Parametr1” o długości 9 znaków.</w:t>
      </w:r>
    </w:p>
    <w:p w14:paraId="1177433E" w14:textId="0CC8AAAC" w:rsidR="00D668B2" w:rsidRDefault="00580250" w:rsidP="00863DCE">
      <w:pPr>
        <w:pStyle w:val="Heading2"/>
      </w:pPr>
      <w:r>
        <w:lastRenderedPageBreak/>
        <w:t xml:space="preserve"> </w:t>
      </w:r>
      <w:bookmarkStart w:id="21" w:name="_Toc29035029"/>
      <w:r w:rsidR="001141D6" w:rsidRPr="00863DCE">
        <w:t>Deinicjalizacja połączenia</w:t>
      </w:r>
      <w:bookmarkEnd w:id="21"/>
    </w:p>
    <w:p w14:paraId="361FBFEF" w14:textId="5A09BC4A" w:rsidR="006A4F3E" w:rsidRDefault="006A4F3E" w:rsidP="006A4F3E">
      <w:pPr>
        <w:rPr>
          <w:rFonts w:ascii="Arial" w:hAnsi="Arial" w:cs="Arial"/>
          <w:lang w:eastAsia="pl-PL"/>
        </w:rPr>
      </w:pPr>
      <w:r w:rsidRPr="001B2E7A">
        <w:rPr>
          <w:rFonts w:ascii="Arial" w:hAnsi="Arial" w:cs="Arial"/>
          <w:lang w:eastAsia="pl-PL"/>
        </w:rPr>
        <w:t>Zamknięcie połączenia między aplikacją</w:t>
      </w:r>
      <w:r w:rsidR="004C2876" w:rsidRPr="001B2E7A">
        <w:rPr>
          <w:rFonts w:ascii="Arial" w:hAnsi="Arial" w:cs="Arial"/>
          <w:lang w:eastAsia="pl-PL"/>
        </w:rPr>
        <w:t xml:space="preserve"> testową</w:t>
      </w:r>
      <w:r w:rsidRPr="001B2E7A">
        <w:rPr>
          <w:rFonts w:ascii="Arial" w:hAnsi="Arial" w:cs="Arial"/>
          <w:lang w:eastAsia="pl-PL"/>
        </w:rPr>
        <w:t xml:space="preserve">, a modułem </w:t>
      </w:r>
      <w:r w:rsidR="004C2876" w:rsidRPr="001B2E7A">
        <w:rPr>
          <w:rFonts w:ascii="Arial" w:hAnsi="Arial" w:cs="Arial"/>
          <w:lang w:eastAsia="pl-PL"/>
        </w:rPr>
        <w:t xml:space="preserve">płytki </w:t>
      </w:r>
      <w:r w:rsidRPr="001B2E7A">
        <w:rPr>
          <w:rFonts w:ascii="Arial" w:hAnsi="Arial" w:cs="Arial"/>
          <w:lang w:eastAsia="pl-PL"/>
        </w:rPr>
        <w:t>polega na wysłaniu 1 ramki deinicjalizacyjnej</w:t>
      </w:r>
      <w:r w:rsidR="000A4DF3" w:rsidRPr="001B2E7A">
        <w:rPr>
          <w:rFonts w:ascii="Arial" w:hAnsi="Arial" w:cs="Arial"/>
          <w:lang w:eastAsia="pl-PL"/>
        </w:rPr>
        <w:t xml:space="preserve"> (funkcja ‘3’)</w:t>
      </w:r>
      <w:r w:rsidRPr="001B2E7A">
        <w:rPr>
          <w:rFonts w:ascii="Arial" w:hAnsi="Arial" w:cs="Arial"/>
          <w:lang w:eastAsia="pl-PL"/>
        </w:rPr>
        <w:t>. Po odebraniu i przetworzeniu tej ramki płytka przechodzi do ekranu głównego, a moduł i przycisk wejścia do modułu staje się nieaktywny.</w:t>
      </w:r>
    </w:p>
    <w:p w14:paraId="42894291" w14:textId="77777777" w:rsidR="00C62319" w:rsidRDefault="00C62319" w:rsidP="006A4F3E">
      <w:pPr>
        <w:rPr>
          <w:rFonts w:ascii="Arial" w:hAnsi="Arial" w:cs="Arial"/>
          <w:lang w:eastAsia="pl-PL"/>
        </w:rPr>
      </w:pPr>
    </w:p>
    <w:p w14:paraId="54B66C3F" w14:textId="081802AE" w:rsidR="0064268D" w:rsidRPr="00406BD6" w:rsidRDefault="0064268D"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11</w:t>
      </w:r>
      <w:r w:rsidRPr="00406BD6">
        <w:rPr>
          <w:rFonts w:ascii="Arial" w:hAnsi="Arial" w:cs="Arial"/>
          <w:sz w:val="22"/>
          <w:szCs w:val="22"/>
        </w:rPr>
        <w:fldChar w:fldCharType="end"/>
      </w:r>
      <w:r w:rsidRPr="00406BD6">
        <w:rPr>
          <w:rFonts w:ascii="Arial" w:hAnsi="Arial" w:cs="Arial"/>
          <w:sz w:val="22"/>
          <w:szCs w:val="22"/>
        </w:rPr>
        <w:t xml:space="preserve"> Pakiet deinicjalizacji połączenia</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C62319" w:rsidRPr="006A2632" w14:paraId="30A865E5" w14:textId="77777777" w:rsidTr="00406BD6">
        <w:trPr>
          <w:jc w:val="center"/>
        </w:trPr>
        <w:tc>
          <w:tcPr>
            <w:tcW w:w="486" w:type="dxa"/>
          </w:tcPr>
          <w:p w14:paraId="0F8B5E21"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86" w:type="dxa"/>
          </w:tcPr>
          <w:p w14:paraId="70A6D73A"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86" w:type="dxa"/>
          </w:tcPr>
          <w:p w14:paraId="4B9BB199"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86" w:type="dxa"/>
          </w:tcPr>
          <w:p w14:paraId="2EF91938"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86" w:type="dxa"/>
          </w:tcPr>
          <w:p w14:paraId="25493CA2"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86" w:type="dxa"/>
          </w:tcPr>
          <w:p w14:paraId="05A7CAAD"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86" w:type="dxa"/>
          </w:tcPr>
          <w:p w14:paraId="11170EB1"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86" w:type="dxa"/>
          </w:tcPr>
          <w:p w14:paraId="3C9B467C"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86" w:type="dxa"/>
          </w:tcPr>
          <w:p w14:paraId="2BEBE701"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608" w:type="dxa"/>
          </w:tcPr>
          <w:p w14:paraId="1409D0AE"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608" w:type="dxa"/>
          </w:tcPr>
          <w:p w14:paraId="57976958"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608" w:type="dxa"/>
          </w:tcPr>
          <w:p w14:paraId="66B12F68"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608" w:type="dxa"/>
          </w:tcPr>
          <w:p w14:paraId="36748BD6"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608" w:type="dxa"/>
          </w:tcPr>
          <w:p w14:paraId="30256F8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608" w:type="dxa"/>
          </w:tcPr>
          <w:p w14:paraId="27345F44"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608" w:type="dxa"/>
          </w:tcPr>
          <w:p w14:paraId="1F3789A6"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C62319" w14:paraId="740E0CB0" w14:textId="77777777" w:rsidTr="00406BD6">
        <w:trPr>
          <w:jc w:val="center"/>
        </w:trPr>
        <w:tc>
          <w:tcPr>
            <w:tcW w:w="486" w:type="dxa"/>
          </w:tcPr>
          <w:p w14:paraId="4759CBB2" w14:textId="77777777" w:rsidR="00C62319" w:rsidRDefault="00C62319" w:rsidP="008928FB">
            <w:pPr>
              <w:jc w:val="center"/>
              <w:rPr>
                <w:rFonts w:ascii="Arial" w:hAnsi="Arial" w:cs="Arial"/>
                <w:lang w:eastAsia="pl-PL"/>
              </w:rPr>
            </w:pPr>
            <w:r>
              <w:rPr>
                <w:rFonts w:ascii="Arial" w:hAnsi="Arial" w:cs="Arial"/>
                <w:lang w:eastAsia="pl-PL"/>
              </w:rPr>
              <w:t>1</w:t>
            </w:r>
          </w:p>
        </w:tc>
        <w:tc>
          <w:tcPr>
            <w:tcW w:w="486" w:type="dxa"/>
          </w:tcPr>
          <w:p w14:paraId="5AE84CC5" w14:textId="2EAB19F5" w:rsidR="00C62319" w:rsidRDefault="00A75D05" w:rsidP="008928FB">
            <w:pPr>
              <w:jc w:val="center"/>
              <w:rPr>
                <w:rFonts w:ascii="Arial" w:hAnsi="Arial" w:cs="Arial"/>
                <w:lang w:eastAsia="pl-PL"/>
              </w:rPr>
            </w:pPr>
            <w:r>
              <w:rPr>
                <w:rFonts w:ascii="Arial" w:hAnsi="Arial" w:cs="Arial"/>
                <w:lang w:eastAsia="pl-PL"/>
              </w:rPr>
              <w:t>1</w:t>
            </w:r>
          </w:p>
        </w:tc>
        <w:tc>
          <w:tcPr>
            <w:tcW w:w="486" w:type="dxa"/>
          </w:tcPr>
          <w:p w14:paraId="1CD60AFE" w14:textId="2C9C7E1B" w:rsidR="00C62319" w:rsidRDefault="00A75D05" w:rsidP="008928FB">
            <w:pPr>
              <w:jc w:val="center"/>
              <w:rPr>
                <w:rFonts w:ascii="Arial" w:hAnsi="Arial" w:cs="Arial"/>
                <w:lang w:eastAsia="pl-PL"/>
              </w:rPr>
            </w:pPr>
            <w:r>
              <w:rPr>
                <w:rFonts w:ascii="Arial" w:hAnsi="Arial" w:cs="Arial"/>
                <w:lang w:eastAsia="pl-PL"/>
              </w:rPr>
              <w:t>3</w:t>
            </w:r>
          </w:p>
        </w:tc>
        <w:tc>
          <w:tcPr>
            <w:tcW w:w="486" w:type="dxa"/>
          </w:tcPr>
          <w:p w14:paraId="5A707B8D" w14:textId="7B7AD44B"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2840C2CA" w14:textId="322F4259"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577D8ECE" w14:textId="5A1128F9"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06DC635C" w14:textId="5F5DADB9" w:rsidR="00C62319" w:rsidRDefault="0058691E" w:rsidP="008928FB">
            <w:pPr>
              <w:jc w:val="center"/>
              <w:rPr>
                <w:rFonts w:ascii="Arial" w:hAnsi="Arial" w:cs="Arial"/>
                <w:lang w:eastAsia="pl-PL"/>
              </w:rPr>
            </w:pPr>
            <w:r>
              <w:rPr>
                <w:rFonts w:ascii="Arial" w:hAnsi="Arial" w:cs="Arial"/>
                <w:lang w:eastAsia="pl-PL"/>
              </w:rPr>
              <w:t>-</w:t>
            </w:r>
          </w:p>
        </w:tc>
        <w:tc>
          <w:tcPr>
            <w:tcW w:w="486" w:type="dxa"/>
          </w:tcPr>
          <w:p w14:paraId="4FDC70D3" w14:textId="27DE872C" w:rsidR="00C62319" w:rsidRDefault="0058691E" w:rsidP="008928FB">
            <w:pPr>
              <w:jc w:val="center"/>
              <w:rPr>
                <w:rFonts w:ascii="Arial" w:hAnsi="Arial" w:cs="Arial"/>
                <w:lang w:eastAsia="pl-PL"/>
              </w:rPr>
            </w:pPr>
            <w:r>
              <w:rPr>
                <w:rFonts w:ascii="Arial" w:hAnsi="Arial" w:cs="Arial"/>
                <w:lang w:eastAsia="pl-PL"/>
              </w:rPr>
              <w:t>-</w:t>
            </w:r>
          </w:p>
        </w:tc>
        <w:tc>
          <w:tcPr>
            <w:tcW w:w="486" w:type="dxa"/>
          </w:tcPr>
          <w:p w14:paraId="56E13587" w14:textId="1EF46B38"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18CF64F2" w14:textId="21C1FAB8"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676056C7" w14:textId="29BC213D"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75EDF957" w14:textId="3153E413"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458371C5" w14:textId="7A61683E"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5EB07372" w14:textId="05E90D56"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3249D74C" w14:textId="58B144A1"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55D55440" w14:textId="23A2AAA8" w:rsidR="00C62319" w:rsidRDefault="0058691E" w:rsidP="008928FB">
            <w:pPr>
              <w:jc w:val="center"/>
              <w:rPr>
                <w:rFonts w:ascii="Arial" w:hAnsi="Arial" w:cs="Arial"/>
                <w:lang w:eastAsia="pl-PL"/>
              </w:rPr>
            </w:pPr>
            <w:r>
              <w:rPr>
                <w:rFonts w:ascii="Arial" w:hAnsi="Arial" w:cs="Arial"/>
                <w:lang w:eastAsia="pl-PL"/>
              </w:rPr>
              <w:t>-</w:t>
            </w:r>
          </w:p>
        </w:tc>
      </w:tr>
    </w:tbl>
    <w:p w14:paraId="2E04F72E" w14:textId="20980A6F" w:rsidR="00C62319" w:rsidRDefault="00C62319" w:rsidP="006A4F3E">
      <w:pPr>
        <w:rPr>
          <w:rFonts w:ascii="Arial" w:hAnsi="Arial" w:cs="Arial"/>
          <w:lang w:eastAsia="pl-PL"/>
        </w:rPr>
      </w:pPr>
    </w:p>
    <w:p w14:paraId="03D4F75B" w14:textId="45A34469" w:rsidR="00C07CFA" w:rsidRPr="001B2E7A" w:rsidRDefault="00C07CFA" w:rsidP="006A4F3E">
      <w:pPr>
        <w:rPr>
          <w:rFonts w:ascii="Arial" w:hAnsi="Arial" w:cs="Arial"/>
          <w:lang w:eastAsia="pl-PL"/>
        </w:rPr>
      </w:pPr>
      <w:r>
        <w:rPr>
          <w:rFonts w:ascii="Arial" w:hAnsi="Arial" w:cs="Arial"/>
          <w:lang w:eastAsia="pl-PL"/>
        </w:rPr>
        <w:t>Tabela 11 przedstawia pakiet deinicjalizujący połączenie z modułem nr 1. Pola parametru, znaku i długości są w tym przypadku nieistotne i ustawione jako wartość znakowa ‘0’. Pola payloadu są niezainicjalizowane – równe 0.</w:t>
      </w:r>
    </w:p>
    <w:p w14:paraId="4F012FC4" w14:textId="24CB0CCC" w:rsidR="00580250" w:rsidRDefault="00580250" w:rsidP="00863DCE">
      <w:pPr>
        <w:pStyle w:val="Heading2"/>
      </w:pPr>
      <w:r>
        <w:t xml:space="preserve"> </w:t>
      </w:r>
      <w:bookmarkStart w:id="22" w:name="_Toc29035030"/>
      <w:r>
        <w:t>Aktywacja parametru</w:t>
      </w:r>
      <w:bookmarkEnd w:id="22"/>
    </w:p>
    <w:p w14:paraId="3B13B315" w14:textId="76D30A34" w:rsidR="0064268D" w:rsidRDefault="00F30DAA" w:rsidP="006A4F3E">
      <w:pPr>
        <w:rPr>
          <w:rFonts w:ascii="Arial" w:hAnsi="Arial" w:cs="Arial"/>
          <w:lang w:eastAsia="pl-PL"/>
        </w:rPr>
      </w:pPr>
      <w:r w:rsidRPr="001B2E7A">
        <w:rPr>
          <w:rFonts w:ascii="Arial" w:hAnsi="Arial" w:cs="Arial"/>
          <w:lang w:eastAsia="pl-PL"/>
        </w:rPr>
        <w:t>Aktywacja parametru</w:t>
      </w:r>
      <w:r w:rsidR="0056420E" w:rsidRPr="001B2E7A">
        <w:rPr>
          <w:rFonts w:ascii="Arial" w:hAnsi="Arial" w:cs="Arial"/>
          <w:lang w:eastAsia="pl-PL"/>
        </w:rPr>
        <w:t xml:space="preserve"> polega na przesłaniu</w:t>
      </w:r>
      <w:r w:rsidR="00C13FF4" w:rsidRPr="001B2E7A">
        <w:rPr>
          <w:rFonts w:ascii="Arial" w:hAnsi="Arial" w:cs="Arial"/>
          <w:lang w:eastAsia="pl-PL"/>
        </w:rPr>
        <w:t xml:space="preserve"> 1</w:t>
      </w:r>
      <w:r w:rsidR="0056420E" w:rsidRPr="001B2E7A">
        <w:rPr>
          <w:rFonts w:ascii="Arial" w:hAnsi="Arial" w:cs="Arial"/>
          <w:lang w:eastAsia="pl-PL"/>
        </w:rPr>
        <w:t xml:space="preserve"> </w:t>
      </w:r>
      <w:r w:rsidR="00AC2A8A" w:rsidRPr="001B2E7A">
        <w:rPr>
          <w:rFonts w:ascii="Arial" w:hAnsi="Arial" w:cs="Arial"/>
          <w:lang w:eastAsia="pl-PL"/>
        </w:rPr>
        <w:t>pakietu</w:t>
      </w:r>
      <w:r w:rsidR="00013CD7" w:rsidRPr="001B2E7A">
        <w:rPr>
          <w:rFonts w:ascii="Arial" w:hAnsi="Arial" w:cs="Arial"/>
          <w:lang w:eastAsia="pl-PL"/>
        </w:rPr>
        <w:t xml:space="preserve"> aktywacyjne</w:t>
      </w:r>
      <w:r w:rsidR="00AC2A8A" w:rsidRPr="001B2E7A">
        <w:rPr>
          <w:rFonts w:ascii="Arial" w:hAnsi="Arial" w:cs="Arial"/>
          <w:lang w:eastAsia="pl-PL"/>
        </w:rPr>
        <w:t>go</w:t>
      </w:r>
      <w:r w:rsidR="00013CD7" w:rsidRPr="001B2E7A">
        <w:rPr>
          <w:rFonts w:ascii="Arial" w:hAnsi="Arial" w:cs="Arial"/>
          <w:lang w:eastAsia="pl-PL"/>
        </w:rPr>
        <w:t xml:space="preserve"> (funkcja ‘4’). Obecny stan parametru widoczny jest na ekranie aplikacji testowej. </w:t>
      </w:r>
      <w:r w:rsidR="00C13FF4" w:rsidRPr="001B2E7A">
        <w:rPr>
          <w:rFonts w:ascii="Arial" w:hAnsi="Arial" w:cs="Arial"/>
          <w:lang w:eastAsia="pl-PL"/>
        </w:rPr>
        <w:t xml:space="preserve"> </w:t>
      </w:r>
    </w:p>
    <w:p w14:paraId="75C121FD" w14:textId="3764181B" w:rsidR="0064268D" w:rsidRPr="00406BD6" w:rsidRDefault="0064268D"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12</w:t>
      </w:r>
      <w:r w:rsidRPr="00406BD6">
        <w:rPr>
          <w:rFonts w:ascii="Arial" w:hAnsi="Arial" w:cs="Arial"/>
          <w:sz w:val="22"/>
          <w:szCs w:val="22"/>
        </w:rPr>
        <w:fldChar w:fldCharType="end"/>
      </w:r>
      <w:r w:rsidRPr="00406BD6">
        <w:rPr>
          <w:rFonts w:ascii="Arial" w:hAnsi="Arial" w:cs="Arial"/>
          <w:sz w:val="22"/>
          <w:szCs w:val="22"/>
        </w:rPr>
        <w:t xml:space="preserve"> Pakiet aktywacji parametru</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C62319" w:rsidRPr="006A2632" w14:paraId="29105BA0" w14:textId="77777777" w:rsidTr="00406BD6">
        <w:trPr>
          <w:jc w:val="center"/>
        </w:trPr>
        <w:tc>
          <w:tcPr>
            <w:tcW w:w="486" w:type="dxa"/>
          </w:tcPr>
          <w:p w14:paraId="14076308"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86" w:type="dxa"/>
          </w:tcPr>
          <w:p w14:paraId="7A6EEF83"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86" w:type="dxa"/>
          </w:tcPr>
          <w:p w14:paraId="0CE76AFB"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86" w:type="dxa"/>
          </w:tcPr>
          <w:p w14:paraId="24FFD25D"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86" w:type="dxa"/>
          </w:tcPr>
          <w:p w14:paraId="0535EF96"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86" w:type="dxa"/>
          </w:tcPr>
          <w:p w14:paraId="01351102"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86" w:type="dxa"/>
          </w:tcPr>
          <w:p w14:paraId="6BDA2016"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86" w:type="dxa"/>
          </w:tcPr>
          <w:p w14:paraId="2A0DEC33"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86" w:type="dxa"/>
          </w:tcPr>
          <w:p w14:paraId="732B1772"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608" w:type="dxa"/>
          </w:tcPr>
          <w:p w14:paraId="572F7616"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608" w:type="dxa"/>
          </w:tcPr>
          <w:p w14:paraId="52D205A1"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608" w:type="dxa"/>
          </w:tcPr>
          <w:p w14:paraId="5E2ED0F2"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608" w:type="dxa"/>
          </w:tcPr>
          <w:p w14:paraId="4512BD7D"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608" w:type="dxa"/>
          </w:tcPr>
          <w:p w14:paraId="7AFC3BA0"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608" w:type="dxa"/>
          </w:tcPr>
          <w:p w14:paraId="39885373"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608" w:type="dxa"/>
          </w:tcPr>
          <w:p w14:paraId="3DF6330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C62319" w14:paraId="6D719131" w14:textId="77777777" w:rsidTr="00406BD6">
        <w:trPr>
          <w:jc w:val="center"/>
        </w:trPr>
        <w:tc>
          <w:tcPr>
            <w:tcW w:w="486" w:type="dxa"/>
          </w:tcPr>
          <w:p w14:paraId="7397D8EC" w14:textId="77777777" w:rsidR="00C62319" w:rsidRDefault="00C62319" w:rsidP="008928FB">
            <w:pPr>
              <w:jc w:val="center"/>
              <w:rPr>
                <w:rFonts w:ascii="Arial" w:hAnsi="Arial" w:cs="Arial"/>
                <w:lang w:eastAsia="pl-PL"/>
              </w:rPr>
            </w:pPr>
            <w:r>
              <w:rPr>
                <w:rFonts w:ascii="Arial" w:hAnsi="Arial" w:cs="Arial"/>
                <w:lang w:eastAsia="pl-PL"/>
              </w:rPr>
              <w:t>1</w:t>
            </w:r>
          </w:p>
        </w:tc>
        <w:tc>
          <w:tcPr>
            <w:tcW w:w="486" w:type="dxa"/>
          </w:tcPr>
          <w:p w14:paraId="2369C0BC" w14:textId="750FA6E4" w:rsidR="00C62319" w:rsidRDefault="00A75D05" w:rsidP="008928FB">
            <w:pPr>
              <w:jc w:val="center"/>
              <w:rPr>
                <w:rFonts w:ascii="Arial" w:hAnsi="Arial" w:cs="Arial"/>
                <w:lang w:eastAsia="pl-PL"/>
              </w:rPr>
            </w:pPr>
            <w:r>
              <w:rPr>
                <w:rFonts w:ascii="Arial" w:hAnsi="Arial" w:cs="Arial"/>
                <w:lang w:eastAsia="pl-PL"/>
              </w:rPr>
              <w:t>1</w:t>
            </w:r>
          </w:p>
        </w:tc>
        <w:tc>
          <w:tcPr>
            <w:tcW w:w="486" w:type="dxa"/>
          </w:tcPr>
          <w:p w14:paraId="2B13AE76" w14:textId="0A9EA32F" w:rsidR="00C62319" w:rsidRDefault="00A75D05" w:rsidP="008928FB">
            <w:pPr>
              <w:jc w:val="center"/>
              <w:rPr>
                <w:rFonts w:ascii="Arial" w:hAnsi="Arial" w:cs="Arial"/>
                <w:lang w:eastAsia="pl-PL"/>
              </w:rPr>
            </w:pPr>
            <w:r>
              <w:rPr>
                <w:rFonts w:ascii="Arial" w:hAnsi="Arial" w:cs="Arial"/>
                <w:lang w:eastAsia="pl-PL"/>
              </w:rPr>
              <w:t>4</w:t>
            </w:r>
          </w:p>
        </w:tc>
        <w:tc>
          <w:tcPr>
            <w:tcW w:w="486" w:type="dxa"/>
          </w:tcPr>
          <w:p w14:paraId="2D18A741" w14:textId="3279C487" w:rsidR="00C62319" w:rsidRDefault="0058691E" w:rsidP="008928FB">
            <w:pPr>
              <w:jc w:val="center"/>
              <w:rPr>
                <w:rFonts w:ascii="Arial" w:hAnsi="Arial" w:cs="Arial"/>
                <w:lang w:eastAsia="pl-PL"/>
              </w:rPr>
            </w:pPr>
            <w:r>
              <w:rPr>
                <w:rFonts w:ascii="Arial" w:hAnsi="Arial" w:cs="Arial"/>
                <w:lang w:eastAsia="pl-PL"/>
              </w:rPr>
              <w:t>5</w:t>
            </w:r>
          </w:p>
        </w:tc>
        <w:tc>
          <w:tcPr>
            <w:tcW w:w="486" w:type="dxa"/>
          </w:tcPr>
          <w:p w14:paraId="25D53FE8" w14:textId="04752C30"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01017237" w14:textId="1E2CE94F"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2F874DAC" w14:textId="3BFF3432" w:rsidR="00C62319" w:rsidRDefault="0058691E" w:rsidP="008928FB">
            <w:pPr>
              <w:jc w:val="center"/>
              <w:rPr>
                <w:rFonts w:ascii="Arial" w:hAnsi="Arial" w:cs="Arial"/>
                <w:lang w:eastAsia="pl-PL"/>
              </w:rPr>
            </w:pPr>
            <w:r>
              <w:rPr>
                <w:rFonts w:ascii="Arial" w:hAnsi="Arial" w:cs="Arial"/>
                <w:lang w:eastAsia="pl-PL"/>
              </w:rPr>
              <w:t>-</w:t>
            </w:r>
          </w:p>
        </w:tc>
        <w:tc>
          <w:tcPr>
            <w:tcW w:w="486" w:type="dxa"/>
          </w:tcPr>
          <w:p w14:paraId="74BB80F8" w14:textId="48823A5B" w:rsidR="00C62319" w:rsidRDefault="0058691E" w:rsidP="008928FB">
            <w:pPr>
              <w:jc w:val="center"/>
              <w:rPr>
                <w:rFonts w:ascii="Arial" w:hAnsi="Arial" w:cs="Arial"/>
                <w:lang w:eastAsia="pl-PL"/>
              </w:rPr>
            </w:pPr>
            <w:r>
              <w:rPr>
                <w:rFonts w:ascii="Arial" w:hAnsi="Arial" w:cs="Arial"/>
                <w:lang w:eastAsia="pl-PL"/>
              </w:rPr>
              <w:t>-</w:t>
            </w:r>
          </w:p>
        </w:tc>
        <w:tc>
          <w:tcPr>
            <w:tcW w:w="486" w:type="dxa"/>
          </w:tcPr>
          <w:p w14:paraId="584FAC5B" w14:textId="470586E1"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039403D7" w14:textId="3A144D11"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60640E58" w14:textId="37DD4B29"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79872B7E" w14:textId="3F993066"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519C85B2" w14:textId="72E27DFC"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7CC1E07E" w14:textId="760830F1"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34CE3204" w14:textId="334A8C41"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6561A130" w14:textId="4DF37972" w:rsidR="00C62319" w:rsidRDefault="0058691E" w:rsidP="008928FB">
            <w:pPr>
              <w:jc w:val="center"/>
              <w:rPr>
                <w:rFonts w:ascii="Arial" w:hAnsi="Arial" w:cs="Arial"/>
                <w:lang w:eastAsia="pl-PL"/>
              </w:rPr>
            </w:pPr>
            <w:r>
              <w:rPr>
                <w:rFonts w:ascii="Arial" w:hAnsi="Arial" w:cs="Arial"/>
                <w:lang w:eastAsia="pl-PL"/>
              </w:rPr>
              <w:t>-</w:t>
            </w:r>
          </w:p>
        </w:tc>
      </w:tr>
    </w:tbl>
    <w:p w14:paraId="69E51299" w14:textId="40B96E7E" w:rsidR="00C62319" w:rsidRDefault="00C62319" w:rsidP="006A4F3E">
      <w:pPr>
        <w:rPr>
          <w:rFonts w:ascii="Arial" w:hAnsi="Arial" w:cs="Arial"/>
          <w:lang w:eastAsia="pl-PL"/>
        </w:rPr>
      </w:pPr>
    </w:p>
    <w:p w14:paraId="24D0A46D" w14:textId="4291DCE3" w:rsidR="00AB76FE" w:rsidRPr="001B2E7A" w:rsidRDefault="00A00D36" w:rsidP="006A4F3E">
      <w:pPr>
        <w:rPr>
          <w:rFonts w:ascii="Arial" w:hAnsi="Arial" w:cs="Arial"/>
          <w:lang w:eastAsia="pl-PL"/>
        </w:rPr>
      </w:pPr>
      <w:r>
        <w:rPr>
          <w:rFonts w:ascii="Arial" w:hAnsi="Arial" w:cs="Arial"/>
          <w:lang w:eastAsia="pl-PL"/>
        </w:rPr>
        <w:t>Tabela 12 przedstawia pakiet aktywujący parametr nr 5 modułu nr 1. Pola znaku i długości są w tym przypadku nieistotne i ustawione jako wartość znakowa ‘0’. Pola payloadu są niezainicjalizowane – równe 0.</w:t>
      </w:r>
    </w:p>
    <w:p w14:paraId="08EC8ED0" w14:textId="4F0E56E1" w:rsidR="00580250" w:rsidRDefault="00580250" w:rsidP="00863DCE">
      <w:pPr>
        <w:pStyle w:val="Heading2"/>
      </w:pPr>
      <w:r>
        <w:t xml:space="preserve"> </w:t>
      </w:r>
      <w:bookmarkStart w:id="23" w:name="_Toc29035031"/>
      <w:r>
        <w:t>Deaktywacja parametru</w:t>
      </w:r>
      <w:bookmarkEnd w:id="23"/>
      <w:r>
        <w:t xml:space="preserve"> </w:t>
      </w:r>
    </w:p>
    <w:p w14:paraId="4F869894" w14:textId="6BF02547" w:rsidR="0064268D" w:rsidRDefault="00013CD7" w:rsidP="00013CD7">
      <w:pPr>
        <w:rPr>
          <w:rFonts w:ascii="Arial" w:hAnsi="Arial" w:cs="Arial"/>
          <w:lang w:eastAsia="pl-PL"/>
        </w:rPr>
      </w:pPr>
      <w:r w:rsidRPr="001B2E7A">
        <w:rPr>
          <w:rFonts w:ascii="Arial" w:hAnsi="Arial" w:cs="Arial"/>
          <w:lang w:eastAsia="pl-PL"/>
        </w:rPr>
        <w:t xml:space="preserve">Aktywacja parametru polega na przesłaniu 1 </w:t>
      </w:r>
      <w:r w:rsidR="00AC2A8A" w:rsidRPr="001B2E7A">
        <w:rPr>
          <w:rFonts w:ascii="Arial" w:hAnsi="Arial" w:cs="Arial"/>
          <w:lang w:eastAsia="pl-PL"/>
        </w:rPr>
        <w:t>pakietu</w:t>
      </w:r>
      <w:r w:rsidRPr="001B2E7A">
        <w:rPr>
          <w:rFonts w:ascii="Arial" w:hAnsi="Arial" w:cs="Arial"/>
          <w:lang w:eastAsia="pl-PL"/>
        </w:rPr>
        <w:t xml:space="preserve"> deaktywacyjne</w:t>
      </w:r>
      <w:r w:rsidR="00AC2A8A" w:rsidRPr="001B2E7A">
        <w:rPr>
          <w:rFonts w:ascii="Arial" w:hAnsi="Arial" w:cs="Arial"/>
          <w:lang w:eastAsia="pl-PL"/>
        </w:rPr>
        <w:t>go</w:t>
      </w:r>
      <w:r w:rsidRPr="001B2E7A">
        <w:rPr>
          <w:rFonts w:ascii="Arial" w:hAnsi="Arial" w:cs="Arial"/>
          <w:lang w:eastAsia="pl-PL"/>
        </w:rPr>
        <w:t xml:space="preserve"> (funkcja ‘5’). Obecny stan parametru widoczny jest na ekranie aplikacji testowej.  </w:t>
      </w:r>
    </w:p>
    <w:p w14:paraId="2CCDCD33" w14:textId="52765A9B" w:rsidR="0064268D" w:rsidRPr="00406BD6" w:rsidRDefault="0064268D"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13</w:t>
      </w:r>
      <w:r w:rsidRPr="00406BD6">
        <w:rPr>
          <w:rFonts w:ascii="Arial" w:hAnsi="Arial" w:cs="Arial"/>
          <w:sz w:val="22"/>
          <w:szCs w:val="22"/>
        </w:rPr>
        <w:fldChar w:fldCharType="end"/>
      </w:r>
      <w:r w:rsidRPr="00406BD6">
        <w:rPr>
          <w:rFonts w:ascii="Arial" w:hAnsi="Arial" w:cs="Arial"/>
          <w:sz w:val="22"/>
          <w:szCs w:val="22"/>
        </w:rPr>
        <w:t xml:space="preserve"> Pakiet deaktywacji parametru</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C62319" w:rsidRPr="006A2632" w14:paraId="2CA5DB60" w14:textId="77777777" w:rsidTr="00406BD6">
        <w:trPr>
          <w:jc w:val="center"/>
        </w:trPr>
        <w:tc>
          <w:tcPr>
            <w:tcW w:w="486" w:type="dxa"/>
          </w:tcPr>
          <w:p w14:paraId="5ADD84FC"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86" w:type="dxa"/>
          </w:tcPr>
          <w:p w14:paraId="7F43A876"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86" w:type="dxa"/>
          </w:tcPr>
          <w:p w14:paraId="61A2ACCD"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86" w:type="dxa"/>
          </w:tcPr>
          <w:p w14:paraId="38CC3114"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86" w:type="dxa"/>
          </w:tcPr>
          <w:p w14:paraId="0C83A8BB"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86" w:type="dxa"/>
          </w:tcPr>
          <w:p w14:paraId="31ECC6F5"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86" w:type="dxa"/>
          </w:tcPr>
          <w:p w14:paraId="6399613F"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86" w:type="dxa"/>
          </w:tcPr>
          <w:p w14:paraId="0E34893A"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86" w:type="dxa"/>
          </w:tcPr>
          <w:p w14:paraId="108139A9"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608" w:type="dxa"/>
          </w:tcPr>
          <w:p w14:paraId="488DB5BA"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608" w:type="dxa"/>
          </w:tcPr>
          <w:p w14:paraId="7F817649"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608" w:type="dxa"/>
          </w:tcPr>
          <w:p w14:paraId="24A3C6EE"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608" w:type="dxa"/>
          </w:tcPr>
          <w:p w14:paraId="3A136E68"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608" w:type="dxa"/>
          </w:tcPr>
          <w:p w14:paraId="167F4C5F"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608" w:type="dxa"/>
          </w:tcPr>
          <w:p w14:paraId="2CA1A205"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608" w:type="dxa"/>
          </w:tcPr>
          <w:p w14:paraId="4FD1548F"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C62319" w14:paraId="2283585E" w14:textId="77777777" w:rsidTr="00406BD6">
        <w:trPr>
          <w:jc w:val="center"/>
        </w:trPr>
        <w:tc>
          <w:tcPr>
            <w:tcW w:w="486" w:type="dxa"/>
          </w:tcPr>
          <w:p w14:paraId="71DDBB27" w14:textId="77777777" w:rsidR="00C62319" w:rsidRDefault="00C62319" w:rsidP="008928FB">
            <w:pPr>
              <w:jc w:val="center"/>
              <w:rPr>
                <w:rFonts w:ascii="Arial" w:hAnsi="Arial" w:cs="Arial"/>
                <w:lang w:eastAsia="pl-PL"/>
              </w:rPr>
            </w:pPr>
            <w:r>
              <w:rPr>
                <w:rFonts w:ascii="Arial" w:hAnsi="Arial" w:cs="Arial"/>
                <w:lang w:eastAsia="pl-PL"/>
              </w:rPr>
              <w:t>1</w:t>
            </w:r>
          </w:p>
        </w:tc>
        <w:tc>
          <w:tcPr>
            <w:tcW w:w="486" w:type="dxa"/>
          </w:tcPr>
          <w:p w14:paraId="6261B9BB" w14:textId="74825F54" w:rsidR="00C62319" w:rsidRDefault="00A75D05" w:rsidP="008928FB">
            <w:pPr>
              <w:jc w:val="center"/>
              <w:rPr>
                <w:rFonts w:ascii="Arial" w:hAnsi="Arial" w:cs="Arial"/>
                <w:lang w:eastAsia="pl-PL"/>
              </w:rPr>
            </w:pPr>
            <w:r>
              <w:rPr>
                <w:rFonts w:ascii="Arial" w:hAnsi="Arial" w:cs="Arial"/>
                <w:lang w:eastAsia="pl-PL"/>
              </w:rPr>
              <w:t>1</w:t>
            </w:r>
          </w:p>
        </w:tc>
        <w:tc>
          <w:tcPr>
            <w:tcW w:w="486" w:type="dxa"/>
          </w:tcPr>
          <w:p w14:paraId="5A1F30CB" w14:textId="02E6FF98" w:rsidR="00C62319" w:rsidRDefault="00A75D05" w:rsidP="008928FB">
            <w:pPr>
              <w:jc w:val="center"/>
              <w:rPr>
                <w:rFonts w:ascii="Arial" w:hAnsi="Arial" w:cs="Arial"/>
                <w:lang w:eastAsia="pl-PL"/>
              </w:rPr>
            </w:pPr>
            <w:r>
              <w:rPr>
                <w:rFonts w:ascii="Arial" w:hAnsi="Arial" w:cs="Arial"/>
                <w:lang w:eastAsia="pl-PL"/>
              </w:rPr>
              <w:t>5</w:t>
            </w:r>
          </w:p>
        </w:tc>
        <w:tc>
          <w:tcPr>
            <w:tcW w:w="486" w:type="dxa"/>
          </w:tcPr>
          <w:p w14:paraId="799FD13B" w14:textId="1086F078" w:rsidR="00C62319" w:rsidRDefault="0058691E" w:rsidP="008928FB">
            <w:pPr>
              <w:jc w:val="center"/>
              <w:rPr>
                <w:rFonts w:ascii="Arial" w:hAnsi="Arial" w:cs="Arial"/>
                <w:lang w:eastAsia="pl-PL"/>
              </w:rPr>
            </w:pPr>
            <w:r>
              <w:rPr>
                <w:rFonts w:ascii="Arial" w:hAnsi="Arial" w:cs="Arial"/>
                <w:lang w:eastAsia="pl-PL"/>
              </w:rPr>
              <w:t>5</w:t>
            </w:r>
          </w:p>
        </w:tc>
        <w:tc>
          <w:tcPr>
            <w:tcW w:w="486" w:type="dxa"/>
          </w:tcPr>
          <w:p w14:paraId="032ABD72" w14:textId="23C3EE35"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19B27F61" w14:textId="2E962D17"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6FCD7239" w14:textId="524C89EB" w:rsidR="00C62319" w:rsidRDefault="0058691E" w:rsidP="008928FB">
            <w:pPr>
              <w:jc w:val="center"/>
              <w:rPr>
                <w:rFonts w:ascii="Arial" w:hAnsi="Arial" w:cs="Arial"/>
                <w:lang w:eastAsia="pl-PL"/>
              </w:rPr>
            </w:pPr>
            <w:r>
              <w:rPr>
                <w:rFonts w:ascii="Arial" w:hAnsi="Arial" w:cs="Arial"/>
                <w:lang w:eastAsia="pl-PL"/>
              </w:rPr>
              <w:t>-</w:t>
            </w:r>
          </w:p>
        </w:tc>
        <w:tc>
          <w:tcPr>
            <w:tcW w:w="486" w:type="dxa"/>
          </w:tcPr>
          <w:p w14:paraId="37A3D836" w14:textId="5D53EFE9" w:rsidR="00C62319" w:rsidRDefault="0058691E" w:rsidP="008928FB">
            <w:pPr>
              <w:jc w:val="center"/>
              <w:rPr>
                <w:rFonts w:ascii="Arial" w:hAnsi="Arial" w:cs="Arial"/>
                <w:lang w:eastAsia="pl-PL"/>
              </w:rPr>
            </w:pPr>
            <w:r>
              <w:rPr>
                <w:rFonts w:ascii="Arial" w:hAnsi="Arial" w:cs="Arial"/>
                <w:lang w:eastAsia="pl-PL"/>
              </w:rPr>
              <w:t>-</w:t>
            </w:r>
          </w:p>
        </w:tc>
        <w:tc>
          <w:tcPr>
            <w:tcW w:w="486" w:type="dxa"/>
          </w:tcPr>
          <w:p w14:paraId="23AA71DA" w14:textId="78279AED"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5CDE70B1" w14:textId="226F7BC6"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5C960E7D" w14:textId="29EC1035"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03B6C999" w14:textId="60367A59"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1660B38C" w14:textId="250091E8"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16D4C7D8" w14:textId="21EA4880"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7C0375F8" w14:textId="33EC1A76"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2BD19665" w14:textId="03BFF10B" w:rsidR="00C62319" w:rsidRDefault="0058691E" w:rsidP="008928FB">
            <w:pPr>
              <w:jc w:val="center"/>
              <w:rPr>
                <w:rFonts w:ascii="Arial" w:hAnsi="Arial" w:cs="Arial"/>
                <w:lang w:eastAsia="pl-PL"/>
              </w:rPr>
            </w:pPr>
            <w:r>
              <w:rPr>
                <w:rFonts w:ascii="Arial" w:hAnsi="Arial" w:cs="Arial"/>
                <w:lang w:eastAsia="pl-PL"/>
              </w:rPr>
              <w:t>-</w:t>
            </w:r>
          </w:p>
        </w:tc>
      </w:tr>
    </w:tbl>
    <w:p w14:paraId="507B8F68" w14:textId="77777777" w:rsidR="000600F4" w:rsidRDefault="000600F4" w:rsidP="000600F4">
      <w:pPr>
        <w:rPr>
          <w:rFonts w:ascii="Arial" w:hAnsi="Arial" w:cs="Arial"/>
          <w:lang w:eastAsia="pl-PL"/>
        </w:rPr>
      </w:pPr>
    </w:p>
    <w:p w14:paraId="684930AE" w14:textId="5B8192A0" w:rsidR="00C62319" w:rsidRDefault="000600F4" w:rsidP="00013CD7">
      <w:pPr>
        <w:rPr>
          <w:rFonts w:ascii="Arial" w:hAnsi="Arial" w:cs="Arial"/>
          <w:lang w:eastAsia="pl-PL"/>
        </w:rPr>
      </w:pPr>
      <w:r>
        <w:rPr>
          <w:rFonts w:ascii="Arial" w:hAnsi="Arial" w:cs="Arial"/>
          <w:lang w:eastAsia="pl-PL"/>
        </w:rPr>
        <w:t>Tabela 13 przedstawia pakiet deaktywujący parametr nr 5 modułu nr 1. Pola znaku i długości są w tym przypadku nieistotne i ustawione jako wartość znakowa ‘0’. Pola payloadu są niezainicjalizowane – równe 0.</w:t>
      </w:r>
    </w:p>
    <w:p w14:paraId="14E2F8A4" w14:textId="6269705C" w:rsidR="004B6611" w:rsidRDefault="004B6611" w:rsidP="00013CD7">
      <w:pPr>
        <w:rPr>
          <w:rFonts w:ascii="Arial" w:hAnsi="Arial" w:cs="Arial"/>
          <w:lang w:eastAsia="pl-PL"/>
        </w:rPr>
      </w:pPr>
    </w:p>
    <w:p w14:paraId="02086FE3" w14:textId="77777777" w:rsidR="004B6611" w:rsidRPr="001B2E7A" w:rsidRDefault="004B6611" w:rsidP="00013CD7">
      <w:pPr>
        <w:rPr>
          <w:rFonts w:ascii="Arial" w:hAnsi="Arial" w:cs="Arial"/>
          <w:lang w:eastAsia="pl-PL"/>
        </w:rPr>
      </w:pPr>
    </w:p>
    <w:p w14:paraId="3BBA09DE" w14:textId="780305F0" w:rsidR="004349B1" w:rsidRDefault="00580250" w:rsidP="00863DCE">
      <w:pPr>
        <w:pStyle w:val="Heading2"/>
      </w:pPr>
      <w:r>
        <w:lastRenderedPageBreak/>
        <w:t xml:space="preserve"> </w:t>
      </w:r>
      <w:bookmarkStart w:id="24" w:name="_Toc29035032"/>
      <w:r w:rsidR="001141D6" w:rsidRPr="00863DCE">
        <w:t>Ustawi</w:t>
      </w:r>
      <w:r w:rsidR="00D8153C">
        <w:t>a</w:t>
      </w:r>
      <w:r w:rsidR="001141D6" w:rsidRPr="00863DCE">
        <w:t>nie wartości parametru</w:t>
      </w:r>
      <w:bookmarkEnd w:id="24"/>
    </w:p>
    <w:p w14:paraId="26918B84" w14:textId="193B5F02" w:rsidR="00C62319" w:rsidRDefault="00684960" w:rsidP="00013CD7">
      <w:pPr>
        <w:rPr>
          <w:rFonts w:ascii="Arial" w:hAnsi="Arial" w:cs="Arial"/>
          <w:lang w:eastAsia="pl-PL"/>
        </w:rPr>
      </w:pPr>
      <w:r w:rsidRPr="001B2E7A">
        <w:rPr>
          <w:rFonts w:ascii="Arial" w:hAnsi="Arial" w:cs="Arial"/>
          <w:lang w:eastAsia="pl-PL"/>
        </w:rPr>
        <w:t>Ustawienie wartości parametru polega</w:t>
      </w:r>
      <w:r w:rsidR="00AC2A8A" w:rsidRPr="001B2E7A">
        <w:rPr>
          <w:rFonts w:ascii="Arial" w:hAnsi="Arial" w:cs="Arial"/>
          <w:lang w:eastAsia="pl-PL"/>
        </w:rPr>
        <w:t xml:space="preserve"> na</w:t>
      </w:r>
      <w:r w:rsidRPr="001B2E7A">
        <w:rPr>
          <w:rFonts w:ascii="Arial" w:hAnsi="Arial" w:cs="Arial"/>
          <w:lang w:eastAsia="pl-PL"/>
        </w:rPr>
        <w:t xml:space="preserve"> przesłaniu 1 </w:t>
      </w:r>
      <w:r w:rsidR="00AC2A8A" w:rsidRPr="001B2E7A">
        <w:rPr>
          <w:rFonts w:ascii="Arial" w:hAnsi="Arial" w:cs="Arial"/>
          <w:lang w:eastAsia="pl-PL"/>
        </w:rPr>
        <w:t>pakietu</w:t>
      </w:r>
      <w:r w:rsidRPr="001B2E7A">
        <w:rPr>
          <w:rFonts w:ascii="Arial" w:hAnsi="Arial" w:cs="Arial"/>
          <w:lang w:eastAsia="pl-PL"/>
        </w:rPr>
        <w:t xml:space="preserve"> (funkcja ‘6’)</w:t>
      </w:r>
      <w:r w:rsidR="00AC2A8A" w:rsidRPr="001B2E7A">
        <w:rPr>
          <w:rFonts w:ascii="Arial" w:hAnsi="Arial" w:cs="Arial"/>
          <w:lang w:eastAsia="pl-PL"/>
        </w:rPr>
        <w:t xml:space="preserve">. Wartość przesyłana w payloadzie pakietu </w:t>
      </w:r>
      <w:r w:rsidR="001A6A0B" w:rsidRPr="001B2E7A">
        <w:rPr>
          <w:rFonts w:ascii="Arial" w:hAnsi="Arial" w:cs="Arial"/>
          <w:lang w:eastAsia="pl-PL"/>
        </w:rPr>
        <w:t>jest wartością ustawianą dla parametru. Obecna wartość parametru widoczna jest na ekranie aplikacji testowej.</w:t>
      </w:r>
    </w:p>
    <w:p w14:paraId="15B89BC8" w14:textId="08797FE0" w:rsidR="0064268D" w:rsidRPr="00406BD6" w:rsidRDefault="0064268D" w:rsidP="00406BD6">
      <w:pPr>
        <w:pStyle w:val="Caption"/>
        <w:jc w:val="center"/>
        <w:rPr>
          <w:rFonts w:ascii="Arial" w:hAnsi="Arial" w:cs="Arial"/>
          <w:lang w:eastAsia="pl-P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14</w:t>
      </w:r>
      <w:r w:rsidRPr="00406BD6">
        <w:rPr>
          <w:rFonts w:ascii="Arial" w:hAnsi="Arial" w:cs="Arial"/>
          <w:sz w:val="22"/>
          <w:szCs w:val="22"/>
        </w:rPr>
        <w:fldChar w:fldCharType="end"/>
      </w:r>
      <w:r w:rsidRPr="00406BD6">
        <w:rPr>
          <w:rFonts w:ascii="Arial" w:hAnsi="Arial" w:cs="Arial"/>
          <w:sz w:val="22"/>
          <w:szCs w:val="22"/>
        </w:rPr>
        <w:t xml:space="preserve"> Pakiet ustawienia wartości parametru</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C62319" w:rsidRPr="006A2632" w14:paraId="3D88496D" w14:textId="77777777" w:rsidTr="008928FB">
        <w:trPr>
          <w:jc w:val="center"/>
        </w:trPr>
        <w:tc>
          <w:tcPr>
            <w:tcW w:w="412" w:type="dxa"/>
          </w:tcPr>
          <w:p w14:paraId="38A203CC"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12" w:type="dxa"/>
          </w:tcPr>
          <w:p w14:paraId="3A786F78"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12" w:type="dxa"/>
          </w:tcPr>
          <w:p w14:paraId="39591793"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12" w:type="dxa"/>
          </w:tcPr>
          <w:p w14:paraId="29EA3919"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12" w:type="dxa"/>
          </w:tcPr>
          <w:p w14:paraId="199D2DA1"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12" w:type="dxa"/>
          </w:tcPr>
          <w:p w14:paraId="3DEC4025"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12" w:type="dxa"/>
          </w:tcPr>
          <w:p w14:paraId="2B65B04C"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12" w:type="dxa"/>
          </w:tcPr>
          <w:p w14:paraId="772919D0"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12" w:type="dxa"/>
          </w:tcPr>
          <w:p w14:paraId="7ED04854"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501" w:type="dxa"/>
          </w:tcPr>
          <w:p w14:paraId="1773C3D1"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501" w:type="dxa"/>
          </w:tcPr>
          <w:p w14:paraId="4F2BE1CC"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501" w:type="dxa"/>
          </w:tcPr>
          <w:p w14:paraId="618223C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501" w:type="dxa"/>
          </w:tcPr>
          <w:p w14:paraId="58A36CDF"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501" w:type="dxa"/>
          </w:tcPr>
          <w:p w14:paraId="1094903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501" w:type="dxa"/>
          </w:tcPr>
          <w:p w14:paraId="2E6D425B"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501" w:type="dxa"/>
          </w:tcPr>
          <w:p w14:paraId="309775A0"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C62319" w14:paraId="1B8A7376" w14:textId="77777777" w:rsidTr="008928FB">
        <w:trPr>
          <w:jc w:val="center"/>
        </w:trPr>
        <w:tc>
          <w:tcPr>
            <w:tcW w:w="412" w:type="dxa"/>
          </w:tcPr>
          <w:p w14:paraId="3075AD52" w14:textId="77777777" w:rsidR="00C62319" w:rsidRDefault="00C62319" w:rsidP="008928FB">
            <w:pPr>
              <w:jc w:val="center"/>
              <w:rPr>
                <w:rFonts w:ascii="Arial" w:hAnsi="Arial" w:cs="Arial"/>
                <w:lang w:eastAsia="pl-PL"/>
              </w:rPr>
            </w:pPr>
            <w:r>
              <w:rPr>
                <w:rFonts w:ascii="Arial" w:hAnsi="Arial" w:cs="Arial"/>
                <w:lang w:eastAsia="pl-PL"/>
              </w:rPr>
              <w:t>1</w:t>
            </w:r>
          </w:p>
        </w:tc>
        <w:tc>
          <w:tcPr>
            <w:tcW w:w="412" w:type="dxa"/>
          </w:tcPr>
          <w:p w14:paraId="2D86EAA6" w14:textId="489005F0" w:rsidR="00C62319" w:rsidRDefault="00A75D05" w:rsidP="008928FB">
            <w:pPr>
              <w:jc w:val="center"/>
              <w:rPr>
                <w:rFonts w:ascii="Arial" w:hAnsi="Arial" w:cs="Arial"/>
                <w:lang w:eastAsia="pl-PL"/>
              </w:rPr>
            </w:pPr>
            <w:r>
              <w:rPr>
                <w:rFonts w:ascii="Arial" w:hAnsi="Arial" w:cs="Arial"/>
                <w:lang w:eastAsia="pl-PL"/>
              </w:rPr>
              <w:t>1</w:t>
            </w:r>
          </w:p>
        </w:tc>
        <w:tc>
          <w:tcPr>
            <w:tcW w:w="412" w:type="dxa"/>
          </w:tcPr>
          <w:p w14:paraId="2BE49D33" w14:textId="72E82290" w:rsidR="00C62319" w:rsidRDefault="00A75D05" w:rsidP="008928FB">
            <w:pPr>
              <w:jc w:val="center"/>
              <w:rPr>
                <w:rFonts w:ascii="Arial" w:hAnsi="Arial" w:cs="Arial"/>
                <w:lang w:eastAsia="pl-PL"/>
              </w:rPr>
            </w:pPr>
            <w:r>
              <w:rPr>
                <w:rFonts w:ascii="Arial" w:hAnsi="Arial" w:cs="Arial"/>
                <w:lang w:eastAsia="pl-PL"/>
              </w:rPr>
              <w:t>6</w:t>
            </w:r>
          </w:p>
        </w:tc>
        <w:tc>
          <w:tcPr>
            <w:tcW w:w="412" w:type="dxa"/>
          </w:tcPr>
          <w:p w14:paraId="7C6F7E85" w14:textId="758EF41B" w:rsidR="00C62319" w:rsidRDefault="0058691E" w:rsidP="008928FB">
            <w:pPr>
              <w:jc w:val="center"/>
              <w:rPr>
                <w:rFonts w:ascii="Arial" w:hAnsi="Arial" w:cs="Arial"/>
                <w:lang w:eastAsia="pl-PL"/>
              </w:rPr>
            </w:pPr>
            <w:r>
              <w:rPr>
                <w:rFonts w:ascii="Arial" w:hAnsi="Arial" w:cs="Arial"/>
                <w:lang w:eastAsia="pl-PL"/>
              </w:rPr>
              <w:t>5</w:t>
            </w:r>
          </w:p>
        </w:tc>
        <w:tc>
          <w:tcPr>
            <w:tcW w:w="412" w:type="dxa"/>
          </w:tcPr>
          <w:p w14:paraId="5C55C214" w14:textId="0837AA18" w:rsidR="00C62319" w:rsidRDefault="0058691E" w:rsidP="008928FB">
            <w:pPr>
              <w:jc w:val="center"/>
              <w:rPr>
                <w:rFonts w:ascii="Arial" w:hAnsi="Arial" w:cs="Arial"/>
                <w:lang w:eastAsia="pl-PL"/>
              </w:rPr>
            </w:pPr>
            <w:r>
              <w:rPr>
                <w:rFonts w:ascii="Arial" w:hAnsi="Arial" w:cs="Arial"/>
                <w:lang w:eastAsia="pl-PL"/>
              </w:rPr>
              <w:t>2</w:t>
            </w:r>
          </w:p>
        </w:tc>
        <w:tc>
          <w:tcPr>
            <w:tcW w:w="412" w:type="dxa"/>
          </w:tcPr>
          <w:p w14:paraId="61036C94" w14:textId="5A851EFA" w:rsidR="00C62319" w:rsidRDefault="0058691E" w:rsidP="008928FB">
            <w:pPr>
              <w:jc w:val="center"/>
              <w:rPr>
                <w:rFonts w:ascii="Arial" w:hAnsi="Arial" w:cs="Arial"/>
                <w:lang w:eastAsia="pl-PL"/>
              </w:rPr>
            </w:pPr>
            <w:r>
              <w:rPr>
                <w:rFonts w:ascii="Arial" w:hAnsi="Arial" w:cs="Arial"/>
                <w:lang w:eastAsia="pl-PL"/>
              </w:rPr>
              <w:t>7</w:t>
            </w:r>
          </w:p>
        </w:tc>
        <w:tc>
          <w:tcPr>
            <w:tcW w:w="412" w:type="dxa"/>
          </w:tcPr>
          <w:p w14:paraId="5B695882" w14:textId="400248DE" w:rsidR="00C62319" w:rsidRDefault="0058691E" w:rsidP="008928FB">
            <w:pPr>
              <w:jc w:val="center"/>
              <w:rPr>
                <w:rFonts w:ascii="Arial" w:hAnsi="Arial" w:cs="Arial"/>
                <w:lang w:eastAsia="pl-PL"/>
              </w:rPr>
            </w:pPr>
            <w:r>
              <w:rPr>
                <w:rFonts w:ascii="Arial" w:hAnsi="Arial" w:cs="Arial"/>
                <w:lang w:eastAsia="pl-PL"/>
              </w:rPr>
              <w:t>1</w:t>
            </w:r>
          </w:p>
        </w:tc>
        <w:tc>
          <w:tcPr>
            <w:tcW w:w="412" w:type="dxa"/>
          </w:tcPr>
          <w:p w14:paraId="73755EE5" w14:textId="32B243A4" w:rsidR="00C62319" w:rsidRDefault="0058691E" w:rsidP="008928FB">
            <w:pPr>
              <w:jc w:val="center"/>
              <w:rPr>
                <w:rFonts w:ascii="Arial" w:hAnsi="Arial" w:cs="Arial"/>
                <w:lang w:eastAsia="pl-PL"/>
              </w:rPr>
            </w:pPr>
            <w:r>
              <w:rPr>
                <w:rFonts w:ascii="Arial" w:hAnsi="Arial" w:cs="Arial"/>
                <w:lang w:eastAsia="pl-PL"/>
              </w:rPr>
              <w:t>2</w:t>
            </w:r>
          </w:p>
        </w:tc>
        <w:tc>
          <w:tcPr>
            <w:tcW w:w="412" w:type="dxa"/>
          </w:tcPr>
          <w:p w14:paraId="78C67811" w14:textId="7BD9BFFE" w:rsidR="00C62319" w:rsidRDefault="0058691E" w:rsidP="008928FB">
            <w:pPr>
              <w:jc w:val="center"/>
              <w:rPr>
                <w:rFonts w:ascii="Arial" w:hAnsi="Arial" w:cs="Arial"/>
                <w:lang w:eastAsia="pl-PL"/>
              </w:rPr>
            </w:pPr>
            <w:r>
              <w:rPr>
                <w:rFonts w:ascii="Arial" w:hAnsi="Arial" w:cs="Arial"/>
                <w:lang w:eastAsia="pl-PL"/>
              </w:rPr>
              <w:t>3</w:t>
            </w:r>
          </w:p>
        </w:tc>
        <w:tc>
          <w:tcPr>
            <w:tcW w:w="501" w:type="dxa"/>
          </w:tcPr>
          <w:p w14:paraId="70F90E32" w14:textId="6BA7762C" w:rsidR="00C62319" w:rsidRDefault="0058691E" w:rsidP="008928FB">
            <w:pPr>
              <w:jc w:val="center"/>
              <w:rPr>
                <w:rFonts w:ascii="Arial" w:hAnsi="Arial" w:cs="Arial"/>
                <w:lang w:eastAsia="pl-PL"/>
              </w:rPr>
            </w:pPr>
            <w:r>
              <w:rPr>
                <w:rFonts w:ascii="Arial" w:hAnsi="Arial" w:cs="Arial"/>
                <w:lang w:eastAsia="pl-PL"/>
              </w:rPr>
              <w:t>.</w:t>
            </w:r>
          </w:p>
        </w:tc>
        <w:tc>
          <w:tcPr>
            <w:tcW w:w="501" w:type="dxa"/>
          </w:tcPr>
          <w:p w14:paraId="1DA29545" w14:textId="126D5C6A" w:rsidR="00C62319" w:rsidRDefault="0058691E" w:rsidP="008928FB">
            <w:pPr>
              <w:jc w:val="center"/>
              <w:rPr>
                <w:rFonts w:ascii="Arial" w:hAnsi="Arial" w:cs="Arial"/>
                <w:lang w:eastAsia="pl-PL"/>
              </w:rPr>
            </w:pPr>
            <w:r>
              <w:rPr>
                <w:rFonts w:ascii="Arial" w:hAnsi="Arial" w:cs="Arial"/>
                <w:lang w:eastAsia="pl-PL"/>
              </w:rPr>
              <w:t>4</w:t>
            </w:r>
          </w:p>
        </w:tc>
        <w:tc>
          <w:tcPr>
            <w:tcW w:w="501" w:type="dxa"/>
          </w:tcPr>
          <w:p w14:paraId="01452A59" w14:textId="087F0DAD" w:rsidR="00C62319" w:rsidRDefault="0058691E" w:rsidP="008928FB">
            <w:pPr>
              <w:jc w:val="center"/>
              <w:rPr>
                <w:rFonts w:ascii="Arial" w:hAnsi="Arial" w:cs="Arial"/>
                <w:lang w:eastAsia="pl-PL"/>
              </w:rPr>
            </w:pPr>
            <w:r>
              <w:rPr>
                <w:rFonts w:ascii="Arial" w:hAnsi="Arial" w:cs="Arial"/>
                <w:lang w:eastAsia="pl-PL"/>
              </w:rPr>
              <w:t>5</w:t>
            </w:r>
          </w:p>
        </w:tc>
        <w:tc>
          <w:tcPr>
            <w:tcW w:w="501" w:type="dxa"/>
          </w:tcPr>
          <w:p w14:paraId="5576473C" w14:textId="0D3C5E0C" w:rsidR="00C62319" w:rsidRDefault="0058691E" w:rsidP="008928FB">
            <w:pPr>
              <w:jc w:val="center"/>
              <w:rPr>
                <w:rFonts w:ascii="Arial" w:hAnsi="Arial" w:cs="Arial"/>
                <w:lang w:eastAsia="pl-PL"/>
              </w:rPr>
            </w:pPr>
            <w:r>
              <w:rPr>
                <w:rFonts w:ascii="Arial" w:hAnsi="Arial" w:cs="Arial"/>
                <w:lang w:eastAsia="pl-PL"/>
              </w:rPr>
              <w:t>6</w:t>
            </w:r>
          </w:p>
        </w:tc>
        <w:tc>
          <w:tcPr>
            <w:tcW w:w="501" w:type="dxa"/>
          </w:tcPr>
          <w:p w14:paraId="3597BDC3" w14:textId="11548F00" w:rsidR="00C62319" w:rsidRDefault="0058691E" w:rsidP="008928FB">
            <w:pPr>
              <w:jc w:val="center"/>
              <w:rPr>
                <w:rFonts w:ascii="Arial" w:hAnsi="Arial" w:cs="Arial"/>
                <w:lang w:eastAsia="pl-PL"/>
              </w:rPr>
            </w:pPr>
            <w:r>
              <w:rPr>
                <w:rFonts w:ascii="Arial" w:hAnsi="Arial" w:cs="Arial"/>
                <w:lang w:eastAsia="pl-PL"/>
              </w:rPr>
              <w:t>-</w:t>
            </w:r>
          </w:p>
        </w:tc>
        <w:tc>
          <w:tcPr>
            <w:tcW w:w="501" w:type="dxa"/>
          </w:tcPr>
          <w:p w14:paraId="1957B58A" w14:textId="73FEA0B4" w:rsidR="00C62319" w:rsidRDefault="0058691E" w:rsidP="008928FB">
            <w:pPr>
              <w:jc w:val="center"/>
              <w:rPr>
                <w:rFonts w:ascii="Arial" w:hAnsi="Arial" w:cs="Arial"/>
                <w:lang w:eastAsia="pl-PL"/>
              </w:rPr>
            </w:pPr>
            <w:r>
              <w:rPr>
                <w:rFonts w:ascii="Arial" w:hAnsi="Arial" w:cs="Arial"/>
                <w:lang w:eastAsia="pl-PL"/>
              </w:rPr>
              <w:t>-</w:t>
            </w:r>
          </w:p>
        </w:tc>
        <w:tc>
          <w:tcPr>
            <w:tcW w:w="501" w:type="dxa"/>
          </w:tcPr>
          <w:p w14:paraId="54DC1E7D" w14:textId="0A6811F4" w:rsidR="00C62319" w:rsidRDefault="0058691E" w:rsidP="008928FB">
            <w:pPr>
              <w:jc w:val="center"/>
              <w:rPr>
                <w:rFonts w:ascii="Arial" w:hAnsi="Arial" w:cs="Arial"/>
                <w:lang w:eastAsia="pl-PL"/>
              </w:rPr>
            </w:pPr>
            <w:r>
              <w:rPr>
                <w:rFonts w:ascii="Arial" w:hAnsi="Arial" w:cs="Arial"/>
                <w:lang w:eastAsia="pl-PL"/>
              </w:rPr>
              <w:t>-</w:t>
            </w:r>
          </w:p>
        </w:tc>
      </w:tr>
    </w:tbl>
    <w:p w14:paraId="4A027575" w14:textId="11A645A4" w:rsidR="00013CD7" w:rsidRDefault="00684960" w:rsidP="00013CD7">
      <w:pPr>
        <w:rPr>
          <w:rFonts w:ascii="Arial" w:hAnsi="Arial" w:cs="Arial"/>
          <w:lang w:eastAsia="pl-PL"/>
        </w:rPr>
      </w:pPr>
      <w:r w:rsidRPr="001B2E7A">
        <w:rPr>
          <w:rFonts w:ascii="Arial" w:hAnsi="Arial" w:cs="Arial"/>
          <w:lang w:eastAsia="pl-PL"/>
        </w:rPr>
        <w:t xml:space="preserve"> </w:t>
      </w:r>
    </w:p>
    <w:p w14:paraId="32CA5F06" w14:textId="559FA029" w:rsidR="000600F4" w:rsidRPr="001B2E7A" w:rsidRDefault="000600F4" w:rsidP="00013CD7">
      <w:pPr>
        <w:rPr>
          <w:rFonts w:ascii="Arial" w:hAnsi="Arial" w:cs="Arial"/>
          <w:lang w:eastAsia="pl-PL"/>
        </w:rPr>
      </w:pPr>
      <w:r>
        <w:rPr>
          <w:rFonts w:ascii="Arial" w:hAnsi="Arial" w:cs="Arial"/>
          <w:lang w:eastAsia="pl-PL"/>
        </w:rPr>
        <w:t>Tabela 14 przedstawia pakiet ustawiający wartość parametru nr 5 modułu nr 1. Przesyłana wartość składa się z 7 znaków i jest ujemna – wynosi -123.456.</w:t>
      </w:r>
    </w:p>
    <w:p w14:paraId="01F69FF0" w14:textId="478E7301" w:rsidR="001141D6" w:rsidRDefault="00580250" w:rsidP="00863DCE">
      <w:pPr>
        <w:pStyle w:val="Heading2"/>
      </w:pPr>
      <w:r>
        <w:t xml:space="preserve"> </w:t>
      </w:r>
      <w:bookmarkStart w:id="25" w:name="_Toc29035033"/>
      <w:r w:rsidR="001141D6" w:rsidRPr="00863DCE">
        <w:t>Ustawi</w:t>
      </w:r>
      <w:r w:rsidR="00D8153C">
        <w:t>anie zakresu dolnego grafu</w:t>
      </w:r>
      <w:bookmarkEnd w:id="25"/>
    </w:p>
    <w:p w14:paraId="46456DFF" w14:textId="2935D5C5" w:rsidR="0064268D" w:rsidRDefault="001A6A0B" w:rsidP="001A6A0B">
      <w:pPr>
        <w:rPr>
          <w:rFonts w:ascii="Arial" w:hAnsi="Arial" w:cs="Arial"/>
          <w:lang w:eastAsia="pl-PL"/>
        </w:rPr>
      </w:pPr>
      <w:r w:rsidRPr="001B2E7A">
        <w:rPr>
          <w:rFonts w:ascii="Arial" w:hAnsi="Arial" w:cs="Arial"/>
          <w:lang w:eastAsia="pl-PL"/>
        </w:rPr>
        <w:t xml:space="preserve">Ustawienie dolnego zakresu grafu polega na przesłaniu 1 pakietu (funkcja ‘7’). Wartość przesyłana </w:t>
      </w:r>
      <w:r w:rsidR="00E9346E" w:rsidRPr="001B2E7A">
        <w:rPr>
          <w:rFonts w:ascii="Arial" w:hAnsi="Arial" w:cs="Arial"/>
          <w:lang w:eastAsia="pl-PL"/>
        </w:rPr>
        <w:t>w payloadzie pakietu jest wartością ustawianą dla dolnego zakresu grafu.</w:t>
      </w:r>
    </w:p>
    <w:p w14:paraId="3DB95760" w14:textId="49A67C4C" w:rsidR="0064268D" w:rsidRPr="00406BD6" w:rsidRDefault="0064268D"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15</w:t>
      </w:r>
      <w:r w:rsidRPr="00406BD6">
        <w:rPr>
          <w:rFonts w:ascii="Arial" w:hAnsi="Arial" w:cs="Arial"/>
          <w:sz w:val="22"/>
          <w:szCs w:val="22"/>
        </w:rPr>
        <w:fldChar w:fldCharType="end"/>
      </w:r>
      <w:r w:rsidRPr="00406BD6">
        <w:rPr>
          <w:rFonts w:ascii="Arial" w:hAnsi="Arial" w:cs="Arial"/>
          <w:sz w:val="22"/>
          <w:szCs w:val="22"/>
        </w:rPr>
        <w:t xml:space="preserve"> Pakiet ustawienia zakresu dolnego grafu</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C62319" w:rsidRPr="006A2632" w14:paraId="0A31039A" w14:textId="77777777" w:rsidTr="00406BD6">
        <w:trPr>
          <w:jc w:val="center"/>
        </w:trPr>
        <w:tc>
          <w:tcPr>
            <w:tcW w:w="486" w:type="dxa"/>
          </w:tcPr>
          <w:p w14:paraId="4EEB0EC3"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86" w:type="dxa"/>
          </w:tcPr>
          <w:p w14:paraId="2AA22F93"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86" w:type="dxa"/>
          </w:tcPr>
          <w:p w14:paraId="2B07E0FD"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86" w:type="dxa"/>
          </w:tcPr>
          <w:p w14:paraId="684F016E"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86" w:type="dxa"/>
          </w:tcPr>
          <w:p w14:paraId="39F6C9A7"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86" w:type="dxa"/>
          </w:tcPr>
          <w:p w14:paraId="4BA2ECB3"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86" w:type="dxa"/>
          </w:tcPr>
          <w:p w14:paraId="445F717C"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86" w:type="dxa"/>
          </w:tcPr>
          <w:p w14:paraId="1C916F73"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86" w:type="dxa"/>
          </w:tcPr>
          <w:p w14:paraId="126D5A9C"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608" w:type="dxa"/>
          </w:tcPr>
          <w:p w14:paraId="0839BF42"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608" w:type="dxa"/>
          </w:tcPr>
          <w:p w14:paraId="2A6AFD60"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608" w:type="dxa"/>
          </w:tcPr>
          <w:p w14:paraId="658720C4"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608" w:type="dxa"/>
          </w:tcPr>
          <w:p w14:paraId="0C00F7B1"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608" w:type="dxa"/>
          </w:tcPr>
          <w:p w14:paraId="1C2AF7C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608" w:type="dxa"/>
          </w:tcPr>
          <w:p w14:paraId="377042CB"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608" w:type="dxa"/>
          </w:tcPr>
          <w:p w14:paraId="68BF33BF"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C62319" w14:paraId="649D47A5" w14:textId="77777777" w:rsidTr="00406BD6">
        <w:trPr>
          <w:jc w:val="center"/>
        </w:trPr>
        <w:tc>
          <w:tcPr>
            <w:tcW w:w="486" w:type="dxa"/>
          </w:tcPr>
          <w:p w14:paraId="1563DCED" w14:textId="77777777" w:rsidR="00C62319" w:rsidRDefault="00C62319" w:rsidP="008928FB">
            <w:pPr>
              <w:jc w:val="center"/>
              <w:rPr>
                <w:rFonts w:ascii="Arial" w:hAnsi="Arial" w:cs="Arial"/>
                <w:lang w:eastAsia="pl-PL"/>
              </w:rPr>
            </w:pPr>
            <w:r>
              <w:rPr>
                <w:rFonts w:ascii="Arial" w:hAnsi="Arial" w:cs="Arial"/>
                <w:lang w:eastAsia="pl-PL"/>
              </w:rPr>
              <w:t>1</w:t>
            </w:r>
          </w:p>
        </w:tc>
        <w:tc>
          <w:tcPr>
            <w:tcW w:w="486" w:type="dxa"/>
          </w:tcPr>
          <w:p w14:paraId="331F297E" w14:textId="58409BBB" w:rsidR="00C62319" w:rsidRDefault="00A75D05" w:rsidP="008928FB">
            <w:pPr>
              <w:jc w:val="center"/>
              <w:rPr>
                <w:rFonts w:ascii="Arial" w:hAnsi="Arial" w:cs="Arial"/>
                <w:lang w:eastAsia="pl-PL"/>
              </w:rPr>
            </w:pPr>
            <w:r>
              <w:rPr>
                <w:rFonts w:ascii="Arial" w:hAnsi="Arial" w:cs="Arial"/>
                <w:lang w:eastAsia="pl-PL"/>
              </w:rPr>
              <w:t>1</w:t>
            </w:r>
          </w:p>
        </w:tc>
        <w:tc>
          <w:tcPr>
            <w:tcW w:w="486" w:type="dxa"/>
          </w:tcPr>
          <w:p w14:paraId="4D87A5DB" w14:textId="4E82DEEE" w:rsidR="00C62319" w:rsidRDefault="00A75D05" w:rsidP="008928FB">
            <w:pPr>
              <w:jc w:val="center"/>
              <w:rPr>
                <w:rFonts w:ascii="Arial" w:hAnsi="Arial" w:cs="Arial"/>
                <w:lang w:eastAsia="pl-PL"/>
              </w:rPr>
            </w:pPr>
            <w:r>
              <w:rPr>
                <w:rFonts w:ascii="Arial" w:hAnsi="Arial" w:cs="Arial"/>
                <w:lang w:eastAsia="pl-PL"/>
              </w:rPr>
              <w:t>7</w:t>
            </w:r>
          </w:p>
        </w:tc>
        <w:tc>
          <w:tcPr>
            <w:tcW w:w="486" w:type="dxa"/>
          </w:tcPr>
          <w:p w14:paraId="67F2AFA7" w14:textId="55857B28"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6449857D" w14:textId="345AF0C7" w:rsidR="00C62319" w:rsidRDefault="0058691E" w:rsidP="008928FB">
            <w:pPr>
              <w:jc w:val="center"/>
              <w:rPr>
                <w:rFonts w:ascii="Arial" w:hAnsi="Arial" w:cs="Arial"/>
                <w:lang w:eastAsia="pl-PL"/>
              </w:rPr>
            </w:pPr>
            <w:r>
              <w:rPr>
                <w:rFonts w:ascii="Arial" w:hAnsi="Arial" w:cs="Arial"/>
                <w:lang w:eastAsia="pl-PL"/>
              </w:rPr>
              <w:t>2</w:t>
            </w:r>
          </w:p>
        </w:tc>
        <w:tc>
          <w:tcPr>
            <w:tcW w:w="486" w:type="dxa"/>
          </w:tcPr>
          <w:p w14:paraId="7392F4DB" w14:textId="343BD51D" w:rsidR="00C62319" w:rsidRDefault="0058691E" w:rsidP="008928FB">
            <w:pPr>
              <w:jc w:val="center"/>
              <w:rPr>
                <w:rFonts w:ascii="Arial" w:hAnsi="Arial" w:cs="Arial"/>
                <w:lang w:eastAsia="pl-PL"/>
              </w:rPr>
            </w:pPr>
            <w:r>
              <w:rPr>
                <w:rFonts w:ascii="Arial" w:hAnsi="Arial" w:cs="Arial"/>
                <w:lang w:eastAsia="pl-PL"/>
              </w:rPr>
              <w:t>6</w:t>
            </w:r>
          </w:p>
        </w:tc>
        <w:tc>
          <w:tcPr>
            <w:tcW w:w="486" w:type="dxa"/>
          </w:tcPr>
          <w:p w14:paraId="67C87DB4" w14:textId="766B99E4" w:rsidR="00C62319" w:rsidRDefault="0058691E" w:rsidP="008928FB">
            <w:pPr>
              <w:jc w:val="center"/>
              <w:rPr>
                <w:rFonts w:ascii="Arial" w:hAnsi="Arial" w:cs="Arial"/>
                <w:lang w:eastAsia="pl-PL"/>
              </w:rPr>
            </w:pPr>
            <w:r>
              <w:rPr>
                <w:rFonts w:ascii="Arial" w:hAnsi="Arial" w:cs="Arial"/>
                <w:lang w:eastAsia="pl-PL"/>
              </w:rPr>
              <w:t>1</w:t>
            </w:r>
          </w:p>
        </w:tc>
        <w:tc>
          <w:tcPr>
            <w:tcW w:w="486" w:type="dxa"/>
          </w:tcPr>
          <w:p w14:paraId="118B3DE2" w14:textId="18FBB04C" w:rsidR="00C62319" w:rsidRDefault="0058691E" w:rsidP="008928FB">
            <w:pPr>
              <w:jc w:val="center"/>
              <w:rPr>
                <w:rFonts w:ascii="Arial" w:hAnsi="Arial" w:cs="Arial"/>
                <w:lang w:eastAsia="pl-PL"/>
              </w:rPr>
            </w:pPr>
            <w:r>
              <w:rPr>
                <w:rFonts w:ascii="Arial" w:hAnsi="Arial" w:cs="Arial"/>
                <w:lang w:eastAsia="pl-PL"/>
              </w:rPr>
              <w:t>5</w:t>
            </w:r>
          </w:p>
        </w:tc>
        <w:tc>
          <w:tcPr>
            <w:tcW w:w="486" w:type="dxa"/>
          </w:tcPr>
          <w:p w14:paraId="25D1B243" w14:textId="0AA71FD1"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78B07FCA" w14:textId="487C3DFC"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26236537" w14:textId="6162DB10"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36EEBA22" w14:textId="287AF1F2"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7F678B4E" w14:textId="0FA0916E"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42583130" w14:textId="1DF7EB80"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4C63D009" w14:textId="4B124C5D"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2C30BBB1" w14:textId="180874D6" w:rsidR="00C62319" w:rsidRDefault="0058691E" w:rsidP="008928FB">
            <w:pPr>
              <w:jc w:val="center"/>
              <w:rPr>
                <w:rFonts w:ascii="Arial" w:hAnsi="Arial" w:cs="Arial"/>
                <w:lang w:eastAsia="pl-PL"/>
              </w:rPr>
            </w:pPr>
            <w:r>
              <w:rPr>
                <w:rFonts w:ascii="Arial" w:hAnsi="Arial" w:cs="Arial"/>
                <w:lang w:eastAsia="pl-PL"/>
              </w:rPr>
              <w:t>-</w:t>
            </w:r>
          </w:p>
        </w:tc>
      </w:tr>
    </w:tbl>
    <w:p w14:paraId="1AB28D7F" w14:textId="3528DA1E" w:rsidR="00C62319" w:rsidRDefault="00C62319" w:rsidP="001A6A0B">
      <w:pPr>
        <w:rPr>
          <w:rFonts w:ascii="Arial" w:hAnsi="Arial" w:cs="Arial"/>
          <w:lang w:eastAsia="pl-PL"/>
        </w:rPr>
      </w:pPr>
    </w:p>
    <w:p w14:paraId="7B448B55" w14:textId="40F6C2E5" w:rsidR="000600F4" w:rsidRPr="001B2E7A" w:rsidRDefault="000600F4" w:rsidP="001A6A0B">
      <w:pPr>
        <w:rPr>
          <w:rFonts w:ascii="Arial" w:hAnsi="Arial" w:cs="Arial"/>
          <w:lang w:eastAsia="pl-PL"/>
        </w:rPr>
      </w:pPr>
      <w:r>
        <w:rPr>
          <w:rFonts w:ascii="Arial" w:hAnsi="Arial" w:cs="Arial"/>
          <w:lang w:eastAsia="pl-PL"/>
        </w:rPr>
        <w:t>Tabela 15 przedstawia pakiet ustawiający dolny zakres grafu</w:t>
      </w:r>
      <w:r w:rsidR="001E3C1D">
        <w:rPr>
          <w:rFonts w:ascii="Arial" w:hAnsi="Arial" w:cs="Arial"/>
          <w:lang w:eastAsia="pl-PL"/>
        </w:rPr>
        <w:t>. Pole parametru jest w tym przypadku nieistotne i ustawione jako wartość znakowa ‘0’.</w:t>
      </w:r>
      <w:r>
        <w:rPr>
          <w:rFonts w:ascii="Arial" w:hAnsi="Arial" w:cs="Arial"/>
          <w:lang w:eastAsia="pl-PL"/>
        </w:rPr>
        <w:t xml:space="preserve"> Przesyłana wartość składa się z </w:t>
      </w:r>
      <w:r w:rsidR="001E3C1D">
        <w:rPr>
          <w:rFonts w:ascii="Arial" w:hAnsi="Arial" w:cs="Arial"/>
          <w:lang w:eastAsia="pl-PL"/>
        </w:rPr>
        <w:t>6</w:t>
      </w:r>
      <w:r>
        <w:rPr>
          <w:rFonts w:ascii="Arial" w:hAnsi="Arial" w:cs="Arial"/>
          <w:lang w:eastAsia="pl-PL"/>
        </w:rPr>
        <w:t xml:space="preserve"> znaków i jest ujemna – wynosi -1</w:t>
      </w:r>
      <w:r w:rsidR="001E3C1D">
        <w:rPr>
          <w:rFonts w:ascii="Arial" w:hAnsi="Arial" w:cs="Arial"/>
          <w:lang w:eastAsia="pl-PL"/>
        </w:rPr>
        <w:t>50000</w:t>
      </w:r>
      <w:r>
        <w:rPr>
          <w:rFonts w:ascii="Arial" w:hAnsi="Arial" w:cs="Arial"/>
          <w:lang w:eastAsia="pl-PL"/>
        </w:rPr>
        <w:t>.</w:t>
      </w:r>
    </w:p>
    <w:p w14:paraId="2E0D476A" w14:textId="3592CA67" w:rsidR="00D34ED9" w:rsidRDefault="00580250" w:rsidP="00D34ED9">
      <w:pPr>
        <w:pStyle w:val="Heading2"/>
      </w:pPr>
      <w:r>
        <w:t xml:space="preserve"> </w:t>
      </w:r>
      <w:bookmarkStart w:id="26" w:name="_Toc29035034"/>
      <w:r w:rsidR="00D8153C" w:rsidRPr="00863DCE">
        <w:t>Ustawi</w:t>
      </w:r>
      <w:r w:rsidR="00D8153C">
        <w:t>anie zakresu górnego grafu</w:t>
      </w:r>
      <w:bookmarkEnd w:id="26"/>
    </w:p>
    <w:p w14:paraId="44127624" w14:textId="6FF5DD34" w:rsidR="0064268D" w:rsidRDefault="00E9346E" w:rsidP="00E9346E">
      <w:pPr>
        <w:rPr>
          <w:rFonts w:ascii="Arial" w:hAnsi="Arial" w:cs="Arial"/>
          <w:lang w:eastAsia="pl-PL"/>
        </w:rPr>
      </w:pPr>
      <w:r w:rsidRPr="001B2E7A">
        <w:rPr>
          <w:rFonts w:ascii="Arial" w:hAnsi="Arial" w:cs="Arial"/>
          <w:lang w:eastAsia="pl-PL"/>
        </w:rPr>
        <w:t>Ustawienie górnego zakresu grafu polega na przesłaniu 1 pakietu (funkcja ‘8’). Wartość przesyłana w payloadzie pakietu jest wartością ustawianą dla górnego zakresu grafu.</w:t>
      </w:r>
    </w:p>
    <w:p w14:paraId="57C18765" w14:textId="08AA9BF9" w:rsidR="0064268D" w:rsidRPr="00406BD6" w:rsidRDefault="0064268D"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16</w:t>
      </w:r>
      <w:r w:rsidRPr="00406BD6">
        <w:rPr>
          <w:rFonts w:ascii="Arial" w:hAnsi="Arial" w:cs="Arial"/>
          <w:sz w:val="22"/>
          <w:szCs w:val="22"/>
        </w:rPr>
        <w:fldChar w:fldCharType="end"/>
      </w:r>
      <w:r w:rsidRPr="00406BD6">
        <w:rPr>
          <w:rFonts w:ascii="Arial" w:hAnsi="Arial" w:cs="Arial"/>
          <w:sz w:val="22"/>
          <w:szCs w:val="22"/>
        </w:rPr>
        <w:t xml:space="preserve"> Pakiet ustawienia zakresu górnego grafu</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C62319" w:rsidRPr="006A2632" w14:paraId="75E8B2BC" w14:textId="77777777" w:rsidTr="00406BD6">
        <w:trPr>
          <w:jc w:val="center"/>
        </w:trPr>
        <w:tc>
          <w:tcPr>
            <w:tcW w:w="486" w:type="dxa"/>
          </w:tcPr>
          <w:p w14:paraId="53F0930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86" w:type="dxa"/>
          </w:tcPr>
          <w:p w14:paraId="4F4551B1"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86" w:type="dxa"/>
          </w:tcPr>
          <w:p w14:paraId="315BC2E0"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86" w:type="dxa"/>
          </w:tcPr>
          <w:p w14:paraId="284FE178"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86" w:type="dxa"/>
          </w:tcPr>
          <w:p w14:paraId="1B89871F"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86" w:type="dxa"/>
          </w:tcPr>
          <w:p w14:paraId="06117187"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86" w:type="dxa"/>
          </w:tcPr>
          <w:p w14:paraId="663D0389"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86" w:type="dxa"/>
          </w:tcPr>
          <w:p w14:paraId="4DBD8126"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86" w:type="dxa"/>
          </w:tcPr>
          <w:p w14:paraId="7A107B99"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608" w:type="dxa"/>
          </w:tcPr>
          <w:p w14:paraId="656292E4"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608" w:type="dxa"/>
          </w:tcPr>
          <w:p w14:paraId="11AA2DD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608" w:type="dxa"/>
          </w:tcPr>
          <w:p w14:paraId="48AD51FE"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608" w:type="dxa"/>
          </w:tcPr>
          <w:p w14:paraId="3C2F62A7"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608" w:type="dxa"/>
          </w:tcPr>
          <w:p w14:paraId="00E8714C"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608" w:type="dxa"/>
          </w:tcPr>
          <w:p w14:paraId="704F0ECE"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608" w:type="dxa"/>
          </w:tcPr>
          <w:p w14:paraId="23F7D665"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C62319" w14:paraId="25C36BDB" w14:textId="77777777" w:rsidTr="00406BD6">
        <w:trPr>
          <w:jc w:val="center"/>
        </w:trPr>
        <w:tc>
          <w:tcPr>
            <w:tcW w:w="486" w:type="dxa"/>
          </w:tcPr>
          <w:p w14:paraId="7B1DD286" w14:textId="77777777" w:rsidR="00C62319" w:rsidRDefault="00C62319" w:rsidP="008928FB">
            <w:pPr>
              <w:jc w:val="center"/>
              <w:rPr>
                <w:rFonts w:ascii="Arial" w:hAnsi="Arial" w:cs="Arial"/>
                <w:lang w:eastAsia="pl-PL"/>
              </w:rPr>
            </w:pPr>
            <w:r>
              <w:rPr>
                <w:rFonts w:ascii="Arial" w:hAnsi="Arial" w:cs="Arial"/>
                <w:lang w:eastAsia="pl-PL"/>
              </w:rPr>
              <w:t>1</w:t>
            </w:r>
          </w:p>
        </w:tc>
        <w:tc>
          <w:tcPr>
            <w:tcW w:w="486" w:type="dxa"/>
          </w:tcPr>
          <w:p w14:paraId="4222652D" w14:textId="41A34314" w:rsidR="00C62319" w:rsidRDefault="00A75D05" w:rsidP="008928FB">
            <w:pPr>
              <w:jc w:val="center"/>
              <w:rPr>
                <w:rFonts w:ascii="Arial" w:hAnsi="Arial" w:cs="Arial"/>
                <w:lang w:eastAsia="pl-PL"/>
              </w:rPr>
            </w:pPr>
            <w:r>
              <w:rPr>
                <w:rFonts w:ascii="Arial" w:hAnsi="Arial" w:cs="Arial"/>
                <w:lang w:eastAsia="pl-PL"/>
              </w:rPr>
              <w:t>1</w:t>
            </w:r>
          </w:p>
        </w:tc>
        <w:tc>
          <w:tcPr>
            <w:tcW w:w="486" w:type="dxa"/>
          </w:tcPr>
          <w:p w14:paraId="3C904AFC" w14:textId="0DAF4188" w:rsidR="00C62319" w:rsidRDefault="00A75D05" w:rsidP="008928FB">
            <w:pPr>
              <w:jc w:val="center"/>
              <w:rPr>
                <w:rFonts w:ascii="Arial" w:hAnsi="Arial" w:cs="Arial"/>
                <w:lang w:eastAsia="pl-PL"/>
              </w:rPr>
            </w:pPr>
            <w:r>
              <w:rPr>
                <w:rFonts w:ascii="Arial" w:hAnsi="Arial" w:cs="Arial"/>
                <w:lang w:eastAsia="pl-PL"/>
              </w:rPr>
              <w:t>8</w:t>
            </w:r>
          </w:p>
        </w:tc>
        <w:tc>
          <w:tcPr>
            <w:tcW w:w="486" w:type="dxa"/>
          </w:tcPr>
          <w:p w14:paraId="06998502" w14:textId="7CD28C3D" w:rsidR="00C62319" w:rsidRDefault="0058691E" w:rsidP="008928FB">
            <w:pPr>
              <w:jc w:val="center"/>
              <w:rPr>
                <w:rFonts w:ascii="Arial" w:hAnsi="Arial" w:cs="Arial"/>
                <w:lang w:eastAsia="pl-PL"/>
              </w:rPr>
            </w:pPr>
            <w:r>
              <w:rPr>
                <w:rFonts w:ascii="Arial" w:hAnsi="Arial" w:cs="Arial"/>
                <w:lang w:eastAsia="pl-PL"/>
              </w:rPr>
              <w:t>0</w:t>
            </w:r>
          </w:p>
        </w:tc>
        <w:tc>
          <w:tcPr>
            <w:tcW w:w="486" w:type="dxa"/>
          </w:tcPr>
          <w:p w14:paraId="4A9060F0" w14:textId="1FD3DC6F" w:rsidR="00C62319" w:rsidRDefault="0058691E" w:rsidP="008928FB">
            <w:pPr>
              <w:jc w:val="center"/>
              <w:rPr>
                <w:rFonts w:ascii="Arial" w:hAnsi="Arial" w:cs="Arial"/>
                <w:lang w:eastAsia="pl-PL"/>
              </w:rPr>
            </w:pPr>
            <w:r>
              <w:rPr>
                <w:rFonts w:ascii="Arial" w:hAnsi="Arial" w:cs="Arial"/>
                <w:lang w:eastAsia="pl-PL"/>
              </w:rPr>
              <w:t>1</w:t>
            </w:r>
          </w:p>
        </w:tc>
        <w:tc>
          <w:tcPr>
            <w:tcW w:w="486" w:type="dxa"/>
          </w:tcPr>
          <w:p w14:paraId="1FE3AE68" w14:textId="24B71A9A" w:rsidR="00C62319" w:rsidRDefault="0058691E" w:rsidP="008928FB">
            <w:pPr>
              <w:jc w:val="center"/>
              <w:rPr>
                <w:rFonts w:ascii="Arial" w:hAnsi="Arial" w:cs="Arial"/>
                <w:lang w:eastAsia="pl-PL"/>
              </w:rPr>
            </w:pPr>
            <w:r>
              <w:rPr>
                <w:rFonts w:ascii="Arial" w:hAnsi="Arial" w:cs="Arial"/>
                <w:lang w:eastAsia="pl-PL"/>
              </w:rPr>
              <w:t>8</w:t>
            </w:r>
          </w:p>
        </w:tc>
        <w:tc>
          <w:tcPr>
            <w:tcW w:w="486" w:type="dxa"/>
          </w:tcPr>
          <w:p w14:paraId="7CA68FBD" w14:textId="1777028C" w:rsidR="00C62319" w:rsidRDefault="0058691E" w:rsidP="008928FB">
            <w:pPr>
              <w:jc w:val="center"/>
              <w:rPr>
                <w:rFonts w:ascii="Arial" w:hAnsi="Arial" w:cs="Arial"/>
                <w:lang w:eastAsia="pl-PL"/>
              </w:rPr>
            </w:pPr>
            <w:r>
              <w:rPr>
                <w:rFonts w:ascii="Arial" w:hAnsi="Arial" w:cs="Arial"/>
                <w:lang w:eastAsia="pl-PL"/>
              </w:rPr>
              <w:t>2</w:t>
            </w:r>
          </w:p>
        </w:tc>
        <w:tc>
          <w:tcPr>
            <w:tcW w:w="486" w:type="dxa"/>
          </w:tcPr>
          <w:p w14:paraId="1CE53C33" w14:textId="4BA96F4E" w:rsidR="00C62319" w:rsidRDefault="0058691E" w:rsidP="008928FB">
            <w:pPr>
              <w:jc w:val="center"/>
              <w:rPr>
                <w:rFonts w:ascii="Arial" w:hAnsi="Arial" w:cs="Arial"/>
                <w:lang w:eastAsia="pl-PL"/>
              </w:rPr>
            </w:pPr>
            <w:r>
              <w:rPr>
                <w:rFonts w:ascii="Arial" w:hAnsi="Arial" w:cs="Arial"/>
                <w:lang w:eastAsia="pl-PL"/>
              </w:rPr>
              <w:t>5</w:t>
            </w:r>
          </w:p>
        </w:tc>
        <w:tc>
          <w:tcPr>
            <w:tcW w:w="486" w:type="dxa"/>
          </w:tcPr>
          <w:p w14:paraId="214331CB" w14:textId="3E1FD0E3"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29D9F43E" w14:textId="659D6E3A"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297BAA8B" w14:textId="639A9823"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084A5CEF" w14:textId="3CCB543A"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27DBE669" w14:textId="5F6B02EB"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3A231CB7" w14:textId="275BE703" w:rsidR="00C62319" w:rsidRDefault="0058691E" w:rsidP="008928FB">
            <w:pPr>
              <w:jc w:val="center"/>
              <w:rPr>
                <w:rFonts w:ascii="Arial" w:hAnsi="Arial" w:cs="Arial"/>
                <w:lang w:eastAsia="pl-PL"/>
              </w:rPr>
            </w:pPr>
            <w:r>
              <w:rPr>
                <w:rFonts w:ascii="Arial" w:hAnsi="Arial" w:cs="Arial"/>
                <w:lang w:eastAsia="pl-PL"/>
              </w:rPr>
              <w:t>0</w:t>
            </w:r>
          </w:p>
        </w:tc>
        <w:tc>
          <w:tcPr>
            <w:tcW w:w="608" w:type="dxa"/>
          </w:tcPr>
          <w:p w14:paraId="701178C3" w14:textId="0BBA1850" w:rsidR="00C62319" w:rsidRDefault="0058691E" w:rsidP="008928FB">
            <w:pPr>
              <w:jc w:val="center"/>
              <w:rPr>
                <w:rFonts w:ascii="Arial" w:hAnsi="Arial" w:cs="Arial"/>
                <w:lang w:eastAsia="pl-PL"/>
              </w:rPr>
            </w:pPr>
            <w:r>
              <w:rPr>
                <w:rFonts w:ascii="Arial" w:hAnsi="Arial" w:cs="Arial"/>
                <w:lang w:eastAsia="pl-PL"/>
              </w:rPr>
              <w:t>-</w:t>
            </w:r>
          </w:p>
        </w:tc>
        <w:tc>
          <w:tcPr>
            <w:tcW w:w="608" w:type="dxa"/>
          </w:tcPr>
          <w:p w14:paraId="6952BA56" w14:textId="7D436DB4" w:rsidR="00C62319" w:rsidRDefault="0058691E" w:rsidP="008928FB">
            <w:pPr>
              <w:jc w:val="center"/>
              <w:rPr>
                <w:rFonts w:ascii="Arial" w:hAnsi="Arial" w:cs="Arial"/>
                <w:lang w:eastAsia="pl-PL"/>
              </w:rPr>
            </w:pPr>
            <w:r>
              <w:rPr>
                <w:rFonts w:ascii="Arial" w:hAnsi="Arial" w:cs="Arial"/>
                <w:lang w:eastAsia="pl-PL"/>
              </w:rPr>
              <w:t>-</w:t>
            </w:r>
          </w:p>
        </w:tc>
      </w:tr>
    </w:tbl>
    <w:p w14:paraId="251FE713" w14:textId="4634160B" w:rsidR="00C62319" w:rsidRDefault="00C62319" w:rsidP="00E9346E">
      <w:pPr>
        <w:rPr>
          <w:rFonts w:ascii="Arial" w:hAnsi="Arial" w:cs="Arial"/>
          <w:lang w:eastAsia="pl-PL"/>
        </w:rPr>
      </w:pPr>
    </w:p>
    <w:p w14:paraId="573E6B1A" w14:textId="117BF85F" w:rsidR="007909D2" w:rsidRDefault="007909D2" w:rsidP="00E9346E">
      <w:pPr>
        <w:rPr>
          <w:rFonts w:ascii="Arial" w:hAnsi="Arial" w:cs="Arial"/>
          <w:lang w:eastAsia="pl-PL"/>
        </w:rPr>
      </w:pPr>
      <w:r>
        <w:rPr>
          <w:rFonts w:ascii="Arial" w:hAnsi="Arial" w:cs="Arial"/>
          <w:lang w:eastAsia="pl-PL"/>
        </w:rPr>
        <w:t xml:space="preserve">Tabela 16 przedstawia pakiet ustawiający </w:t>
      </w:r>
      <w:r w:rsidR="00CB5C00">
        <w:rPr>
          <w:rFonts w:ascii="Arial" w:hAnsi="Arial" w:cs="Arial"/>
          <w:lang w:eastAsia="pl-PL"/>
        </w:rPr>
        <w:t>górny</w:t>
      </w:r>
      <w:r>
        <w:rPr>
          <w:rFonts w:ascii="Arial" w:hAnsi="Arial" w:cs="Arial"/>
          <w:lang w:eastAsia="pl-PL"/>
        </w:rPr>
        <w:t xml:space="preserve"> zakres grafu. Pole parametru jest w tym przypadku nieistotne i ustawione jako wartość znakowa ‘0’. Przesyłana wartość składa się z </w:t>
      </w:r>
      <w:r w:rsidR="00CB5C00">
        <w:rPr>
          <w:rFonts w:ascii="Arial" w:hAnsi="Arial" w:cs="Arial"/>
          <w:lang w:eastAsia="pl-PL"/>
        </w:rPr>
        <w:t>8</w:t>
      </w:r>
      <w:r>
        <w:rPr>
          <w:rFonts w:ascii="Arial" w:hAnsi="Arial" w:cs="Arial"/>
          <w:lang w:eastAsia="pl-PL"/>
        </w:rPr>
        <w:t xml:space="preserve"> znaków i jest </w:t>
      </w:r>
      <w:r w:rsidR="00CB5C00">
        <w:rPr>
          <w:rFonts w:ascii="Arial" w:hAnsi="Arial" w:cs="Arial"/>
          <w:lang w:eastAsia="pl-PL"/>
        </w:rPr>
        <w:t xml:space="preserve">dodatnia </w:t>
      </w:r>
      <w:r>
        <w:rPr>
          <w:rFonts w:ascii="Arial" w:hAnsi="Arial" w:cs="Arial"/>
          <w:lang w:eastAsia="pl-PL"/>
        </w:rPr>
        <w:t xml:space="preserve">– wynosi </w:t>
      </w:r>
      <w:r w:rsidR="00CB5C00">
        <w:rPr>
          <w:rFonts w:ascii="Arial" w:hAnsi="Arial" w:cs="Arial"/>
          <w:lang w:eastAsia="pl-PL"/>
        </w:rPr>
        <w:t>+2</w:t>
      </w:r>
      <w:r>
        <w:rPr>
          <w:rFonts w:ascii="Arial" w:hAnsi="Arial" w:cs="Arial"/>
          <w:lang w:eastAsia="pl-PL"/>
        </w:rPr>
        <w:t>50000</w:t>
      </w:r>
      <w:r w:rsidR="00CB5C00">
        <w:rPr>
          <w:rFonts w:ascii="Arial" w:hAnsi="Arial" w:cs="Arial"/>
          <w:lang w:eastAsia="pl-PL"/>
        </w:rPr>
        <w:t>00</w:t>
      </w:r>
      <w:r>
        <w:rPr>
          <w:rFonts w:ascii="Arial" w:hAnsi="Arial" w:cs="Arial"/>
          <w:lang w:eastAsia="pl-PL"/>
        </w:rPr>
        <w:t>.</w:t>
      </w:r>
    </w:p>
    <w:p w14:paraId="5BF414A6" w14:textId="3DC910BA" w:rsidR="004B6611" w:rsidRDefault="004B6611" w:rsidP="00E9346E">
      <w:pPr>
        <w:rPr>
          <w:rFonts w:ascii="Arial" w:hAnsi="Arial" w:cs="Arial"/>
          <w:lang w:eastAsia="pl-PL"/>
        </w:rPr>
      </w:pPr>
    </w:p>
    <w:p w14:paraId="6593830A" w14:textId="6716FDCF" w:rsidR="004B6611" w:rsidRDefault="004B6611" w:rsidP="00E9346E">
      <w:pPr>
        <w:rPr>
          <w:rFonts w:ascii="Arial" w:hAnsi="Arial" w:cs="Arial"/>
          <w:lang w:eastAsia="pl-PL"/>
        </w:rPr>
      </w:pPr>
    </w:p>
    <w:p w14:paraId="7813CC9B" w14:textId="0AE2FCDA" w:rsidR="004B6611" w:rsidRDefault="004B6611" w:rsidP="00E9346E">
      <w:pPr>
        <w:rPr>
          <w:rFonts w:ascii="Arial" w:hAnsi="Arial" w:cs="Arial"/>
          <w:lang w:eastAsia="pl-PL"/>
        </w:rPr>
      </w:pPr>
    </w:p>
    <w:p w14:paraId="77DB9342" w14:textId="3DAD34A0" w:rsidR="004B6611" w:rsidRDefault="004B6611" w:rsidP="00E9346E">
      <w:pPr>
        <w:rPr>
          <w:rFonts w:ascii="Arial" w:hAnsi="Arial" w:cs="Arial"/>
          <w:lang w:eastAsia="pl-PL"/>
        </w:rPr>
      </w:pPr>
    </w:p>
    <w:p w14:paraId="38C8BC76" w14:textId="77777777" w:rsidR="004B6611" w:rsidRPr="001B2E7A" w:rsidRDefault="004B6611" w:rsidP="00E9346E">
      <w:pPr>
        <w:rPr>
          <w:rFonts w:ascii="Arial" w:hAnsi="Arial" w:cs="Arial"/>
          <w:lang w:eastAsia="pl-PL"/>
        </w:rPr>
      </w:pPr>
    </w:p>
    <w:p w14:paraId="1200BC13" w14:textId="059A48AE" w:rsidR="00D34ED9" w:rsidRDefault="00367300" w:rsidP="00D34ED9">
      <w:pPr>
        <w:pStyle w:val="Heading2"/>
      </w:pPr>
      <w:r>
        <w:lastRenderedPageBreak/>
        <w:t xml:space="preserve"> </w:t>
      </w:r>
      <w:bookmarkStart w:id="27" w:name="_Toc29035035"/>
      <w:r w:rsidR="00D34ED9" w:rsidRPr="00863DCE">
        <w:t>Ustawi</w:t>
      </w:r>
      <w:r w:rsidR="00D34ED9">
        <w:t>anie zakresu czasowego grafu</w:t>
      </w:r>
      <w:bookmarkEnd w:id="27"/>
    </w:p>
    <w:p w14:paraId="77B86212" w14:textId="157C30C7" w:rsidR="0064268D" w:rsidRDefault="00396E7A" w:rsidP="001141D6">
      <w:pPr>
        <w:rPr>
          <w:rFonts w:ascii="Arial" w:hAnsi="Arial" w:cs="Arial"/>
          <w:lang w:eastAsia="pl-PL"/>
        </w:rPr>
      </w:pPr>
      <w:r w:rsidRPr="001B2E7A">
        <w:rPr>
          <w:rFonts w:ascii="Arial" w:hAnsi="Arial" w:cs="Arial"/>
          <w:lang w:eastAsia="pl-PL"/>
        </w:rPr>
        <w:t xml:space="preserve">Ustawienie zakresu czasowego grafu polega na przesłaniu 1 pakietu (funkcja ‘9’). Wartość przesyłana w payloadzie pakietu jest wartością ustawianą dla </w:t>
      </w:r>
      <w:r w:rsidR="00700B58" w:rsidRPr="001B2E7A">
        <w:rPr>
          <w:rFonts w:ascii="Arial" w:hAnsi="Arial" w:cs="Arial"/>
          <w:lang w:eastAsia="pl-PL"/>
        </w:rPr>
        <w:t>zakresu</w:t>
      </w:r>
      <w:r w:rsidRPr="001B2E7A">
        <w:rPr>
          <w:rFonts w:ascii="Arial" w:hAnsi="Arial" w:cs="Arial"/>
          <w:lang w:eastAsia="pl-PL"/>
        </w:rPr>
        <w:t xml:space="preserve"> </w:t>
      </w:r>
      <w:r w:rsidR="00700B58" w:rsidRPr="001B2E7A">
        <w:rPr>
          <w:rFonts w:ascii="Arial" w:hAnsi="Arial" w:cs="Arial"/>
          <w:lang w:eastAsia="pl-PL"/>
        </w:rPr>
        <w:t xml:space="preserve">czasowego </w:t>
      </w:r>
      <w:r w:rsidRPr="001B2E7A">
        <w:rPr>
          <w:rFonts w:ascii="Arial" w:hAnsi="Arial" w:cs="Arial"/>
          <w:lang w:eastAsia="pl-PL"/>
        </w:rPr>
        <w:t>grafu.</w:t>
      </w:r>
      <w:r w:rsidR="00700B58" w:rsidRPr="001B2E7A">
        <w:rPr>
          <w:rFonts w:ascii="Arial" w:hAnsi="Arial" w:cs="Arial"/>
          <w:lang w:eastAsia="pl-PL"/>
        </w:rPr>
        <w:t xml:space="preserve"> </w:t>
      </w:r>
    </w:p>
    <w:p w14:paraId="435B8D91" w14:textId="4A791661" w:rsidR="0064268D" w:rsidRPr="00406BD6" w:rsidRDefault="0064268D" w:rsidP="00406BD6">
      <w:pPr>
        <w:pStyle w:val="Caption"/>
        <w:keepNext/>
        <w:jc w:val="center"/>
        <w:rPr>
          <w:rFonts w:ascii="Arial" w:hAnsi="Arial" w:cs="Arial"/>
        </w:rPr>
      </w:pPr>
      <w:r w:rsidRPr="00406BD6">
        <w:rPr>
          <w:rFonts w:ascii="Arial" w:hAnsi="Arial" w:cs="Arial"/>
          <w:sz w:val="22"/>
          <w:szCs w:val="22"/>
        </w:rPr>
        <w:t xml:space="preserve">Tabela </w:t>
      </w:r>
      <w:r w:rsidRPr="00406BD6">
        <w:rPr>
          <w:rFonts w:ascii="Arial" w:hAnsi="Arial" w:cs="Arial"/>
          <w:sz w:val="22"/>
          <w:szCs w:val="22"/>
        </w:rPr>
        <w:fldChar w:fldCharType="begin"/>
      </w:r>
      <w:r w:rsidRPr="00406BD6">
        <w:rPr>
          <w:rFonts w:ascii="Arial" w:hAnsi="Arial" w:cs="Arial"/>
          <w:sz w:val="22"/>
          <w:szCs w:val="22"/>
        </w:rPr>
        <w:instrText xml:space="preserve"> SEQ Tabela \* ARABIC </w:instrText>
      </w:r>
      <w:r w:rsidRPr="00406BD6">
        <w:rPr>
          <w:rFonts w:ascii="Arial" w:hAnsi="Arial" w:cs="Arial"/>
          <w:sz w:val="22"/>
          <w:szCs w:val="22"/>
        </w:rPr>
        <w:fldChar w:fldCharType="separate"/>
      </w:r>
      <w:r w:rsidR="00D91424">
        <w:rPr>
          <w:rFonts w:ascii="Arial" w:hAnsi="Arial" w:cs="Arial"/>
          <w:noProof/>
          <w:sz w:val="22"/>
          <w:szCs w:val="22"/>
        </w:rPr>
        <w:t>17</w:t>
      </w:r>
      <w:r w:rsidRPr="00406BD6">
        <w:rPr>
          <w:rFonts w:ascii="Arial" w:hAnsi="Arial" w:cs="Arial"/>
          <w:sz w:val="22"/>
          <w:szCs w:val="22"/>
        </w:rPr>
        <w:fldChar w:fldCharType="end"/>
      </w:r>
      <w:r w:rsidRPr="00406BD6">
        <w:rPr>
          <w:rFonts w:ascii="Arial" w:hAnsi="Arial" w:cs="Arial"/>
          <w:sz w:val="22"/>
          <w:szCs w:val="22"/>
        </w:rPr>
        <w:t xml:space="preserve"> Pakiet ustawienia zakresu czasowego grafu</w:t>
      </w:r>
    </w:p>
    <w:tbl>
      <w:tblPr>
        <w:tblStyle w:val="TableGrid"/>
        <w:tblW w:w="0" w:type="auto"/>
        <w:jc w:val="center"/>
        <w:tblLook w:val="04A0" w:firstRow="1" w:lastRow="0" w:firstColumn="1" w:lastColumn="0" w:noHBand="0" w:noVBand="1"/>
      </w:tblPr>
      <w:tblGrid>
        <w:gridCol w:w="486"/>
        <w:gridCol w:w="486"/>
        <w:gridCol w:w="486"/>
        <w:gridCol w:w="486"/>
        <w:gridCol w:w="486"/>
        <w:gridCol w:w="486"/>
        <w:gridCol w:w="486"/>
        <w:gridCol w:w="486"/>
        <w:gridCol w:w="486"/>
        <w:gridCol w:w="608"/>
        <w:gridCol w:w="608"/>
        <w:gridCol w:w="608"/>
        <w:gridCol w:w="608"/>
        <w:gridCol w:w="608"/>
        <w:gridCol w:w="608"/>
        <w:gridCol w:w="608"/>
      </w:tblGrid>
      <w:tr w:rsidR="00C62319" w:rsidRPr="006A2632" w14:paraId="68E392DA" w14:textId="77777777" w:rsidTr="00406BD6">
        <w:trPr>
          <w:jc w:val="center"/>
        </w:trPr>
        <w:tc>
          <w:tcPr>
            <w:tcW w:w="486" w:type="dxa"/>
          </w:tcPr>
          <w:p w14:paraId="458D7CDF" w14:textId="77777777" w:rsidR="00C62319" w:rsidRPr="006A2632" w:rsidRDefault="00C62319" w:rsidP="008928FB">
            <w:pPr>
              <w:jc w:val="center"/>
              <w:rPr>
                <w:rFonts w:ascii="Arial" w:hAnsi="Arial" w:cs="Arial"/>
                <w:lang w:eastAsia="pl-PL"/>
              </w:rPr>
            </w:pPr>
            <w:r w:rsidRPr="006A2632">
              <w:rPr>
                <w:rFonts w:ascii="Arial" w:hAnsi="Arial" w:cs="Arial"/>
                <w:lang w:eastAsia="pl-PL"/>
              </w:rPr>
              <w:t>P1</w:t>
            </w:r>
          </w:p>
        </w:tc>
        <w:tc>
          <w:tcPr>
            <w:tcW w:w="486" w:type="dxa"/>
          </w:tcPr>
          <w:p w14:paraId="5FFC5F89" w14:textId="77777777" w:rsidR="00C62319" w:rsidRPr="006A2632" w:rsidRDefault="00C62319" w:rsidP="008928FB">
            <w:pPr>
              <w:jc w:val="center"/>
              <w:rPr>
                <w:rFonts w:ascii="Arial" w:hAnsi="Arial" w:cs="Arial"/>
                <w:lang w:eastAsia="pl-PL"/>
              </w:rPr>
            </w:pPr>
            <w:r w:rsidRPr="006A2632">
              <w:rPr>
                <w:rFonts w:ascii="Arial" w:hAnsi="Arial" w:cs="Arial"/>
                <w:lang w:eastAsia="pl-PL"/>
              </w:rPr>
              <w:t>P2</w:t>
            </w:r>
          </w:p>
        </w:tc>
        <w:tc>
          <w:tcPr>
            <w:tcW w:w="486" w:type="dxa"/>
          </w:tcPr>
          <w:p w14:paraId="6FE9FEFB" w14:textId="77777777" w:rsidR="00C62319" w:rsidRPr="006A2632" w:rsidRDefault="00C62319" w:rsidP="008928FB">
            <w:pPr>
              <w:jc w:val="center"/>
              <w:rPr>
                <w:rFonts w:ascii="Arial" w:hAnsi="Arial" w:cs="Arial"/>
                <w:lang w:eastAsia="pl-PL"/>
              </w:rPr>
            </w:pPr>
            <w:r w:rsidRPr="006A2632">
              <w:rPr>
                <w:rFonts w:ascii="Arial" w:hAnsi="Arial" w:cs="Arial"/>
                <w:lang w:eastAsia="pl-PL"/>
              </w:rPr>
              <w:t>P3</w:t>
            </w:r>
          </w:p>
        </w:tc>
        <w:tc>
          <w:tcPr>
            <w:tcW w:w="486" w:type="dxa"/>
          </w:tcPr>
          <w:p w14:paraId="7EE7D8D1" w14:textId="77777777" w:rsidR="00C62319" w:rsidRPr="006A2632" w:rsidRDefault="00C62319" w:rsidP="008928FB">
            <w:pPr>
              <w:jc w:val="center"/>
              <w:rPr>
                <w:rFonts w:ascii="Arial" w:hAnsi="Arial" w:cs="Arial"/>
                <w:lang w:eastAsia="pl-PL"/>
              </w:rPr>
            </w:pPr>
            <w:r w:rsidRPr="006A2632">
              <w:rPr>
                <w:rFonts w:ascii="Arial" w:hAnsi="Arial" w:cs="Arial"/>
                <w:lang w:eastAsia="pl-PL"/>
              </w:rPr>
              <w:t>P4</w:t>
            </w:r>
          </w:p>
        </w:tc>
        <w:tc>
          <w:tcPr>
            <w:tcW w:w="486" w:type="dxa"/>
          </w:tcPr>
          <w:p w14:paraId="1F75D106" w14:textId="77777777" w:rsidR="00C62319" w:rsidRPr="006A2632" w:rsidRDefault="00C62319" w:rsidP="008928FB">
            <w:pPr>
              <w:jc w:val="center"/>
              <w:rPr>
                <w:rFonts w:ascii="Arial" w:hAnsi="Arial" w:cs="Arial"/>
                <w:lang w:eastAsia="pl-PL"/>
              </w:rPr>
            </w:pPr>
            <w:r w:rsidRPr="006A2632">
              <w:rPr>
                <w:rFonts w:ascii="Arial" w:hAnsi="Arial" w:cs="Arial"/>
                <w:lang w:eastAsia="pl-PL"/>
              </w:rPr>
              <w:t>P5</w:t>
            </w:r>
          </w:p>
        </w:tc>
        <w:tc>
          <w:tcPr>
            <w:tcW w:w="486" w:type="dxa"/>
          </w:tcPr>
          <w:p w14:paraId="05E099D7" w14:textId="77777777" w:rsidR="00C62319" w:rsidRPr="006A2632" w:rsidRDefault="00C62319" w:rsidP="008928FB">
            <w:pPr>
              <w:jc w:val="center"/>
              <w:rPr>
                <w:rFonts w:ascii="Arial" w:hAnsi="Arial" w:cs="Arial"/>
                <w:lang w:eastAsia="pl-PL"/>
              </w:rPr>
            </w:pPr>
            <w:r w:rsidRPr="006A2632">
              <w:rPr>
                <w:rFonts w:ascii="Arial" w:hAnsi="Arial" w:cs="Arial"/>
                <w:lang w:eastAsia="pl-PL"/>
              </w:rPr>
              <w:t>P6</w:t>
            </w:r>
          </w:p>
        </w:tc>
        <w:tc>
          <w:tcPr>
            <w:tcW w:w="486" w:type="dxa"/>
          </w:tcPr>
          <w:p w14:paraId="147A8B99" w14:textId="77777777" w:rsidR="00C62319" w:rsidRPr="006A2632" w:rsidRDefault="00C62319" w:rsidP="008928FB">
            <w:pPr>
              <w:jc w:val="center"/>
              <w:rPr>
                <w:rFonts w:ascii="Arial" w:hAnsi="Arial" w:cs="Arial"/>
                <w:lang w:eastAsia="pl-PL"/>
              </w:rPr>
            </w:pPr>
            <w:r w:rsidRPr="006A2632">
              <w:rPr>
                <w:rFonts w:ascii="Arial" w:hAnsi="Arial" w:cs="Arial"/>
                <w:lang w:eastAsia="pl-PL"/>
              </w:rPr>
              <w:t>P7</w:t>
            </w:r>
          </w:p>
        </w:tc>
        <w:tc>
          <w:tcPr>
            <w:tcW w:w="486" w:type="dxa"/>
          </w:tcPr>
          <w:p w14:paraId="3C4A32CA" w14:textId="77777777" w:rsidR="00C62319" w:rsidRPr="006A2632" w:rsidRDefault="00C62319" w:rsidP="008928FB">
            <w:pPr>
              <w:jc w:val="center"/>
              <w:rPr>
                <w:rFonts w:ascii="Arial" w:hAnsi="Arial" w:cs="Arial"/>
                <w:lang w:eastAsia="pl-PL"/>
              </w:rPr>
            </w:pPr>
            <w:r w:rsidRPr="006A2632">
              <w:rPr>
                <w:rFonts w:ascii="Arial" w:hAnsi="Arial" w:cs="Arial"/>
                <w:lang w:eastAsia="pl-PL"/>
              </w:rPr>
              <w:t>P8</w:t>
            </w:r>
          </w:p>
        </w:tc>
        <w:tc>
          <w:tcPr>
            <w:tcW w:w="486" w:type="dxa"/>
          </w:tcPr>
          <w:p w14:paraId="058B50CB" w14:textId="77777777" w:rsidR="00C62319" w:rsidRPr="006A2632" w:rsidRDefault="00C62319" w:rsidP="008928FB">
            <w:pPr>
              <w:jc w:val="center"/>
              <w:rPr>
                <w:rFonts w:ascii="Arial" w:hAnsi="Arial" w:cs="Arial"/>
                <w:lang w:eastAsia="pl-PL"/>
              </w:rPr>
            </w:pPr>
            <w:r w:rsidRPr="006A2632">
              <w:rPr>
                <w:rFonts w:ascii="Arial" w:hAnsi="Arial" w:cs="Arial"/>
                <w:lang w:eastAsia="pl-PL"/>
              </w:rPr>
              <w:t>P9</w:t>
            </w:r>
          </w:p>
        </w:tc>
        <w:tc>
          <w:tcPr>
            <w:tcW w:w="608" w:type="dxa"/>
          </w:tcPr>
          <w:p w14:paraId="4CA73451" w14:textId="77777777" w:rsidR="00C62319" w:rsidRPr="006A2632" w:rsidRDefault="00C62319" w:rsidP="008928FB">
            <w:pPr>
              <w:jc w:val="center"/>
              <w:rPr>
                <w:rFonts w:ascii="Arial" w:hAnsi="Arial" w:cs="Arial"/>
                <w:lang w:eastAsia="pl-PL"/>
              </w:rPr>
            </w:pPr>
            <w:r w:rsidRPr="006A2632">
              <w:rPr>
                <w:rFonts w:ascii="Arial" w:hAnsi="Arial" w:cs="Arial"/>
                <w:lang w:eastAsia="pl-PL"/>
              </w:rPr>
              <w:t>P10</w:t>
            </w:r>
          </w:p>
        </w:tc>
        <w:tc>
          <w:tcPr>
            <w:tcW w:w="608" w:type="dxa"/>
          </w:tcPr>
          <w:p w14:paraId="458EE696" w14:textId="77777777" w:rsidR="00C62319" w:rsidRPr="006A2632" w:rsidRDefault="00C62319" w:rsidP="008928FB">
            <w:pPr>
              <w:jc w:val="center"/>
              <w:rPr>
                <w:rFonts w:ascii="Arial" w:hAnsi="Arial" w:cs="Arial"/>
                <w:lang w:eastAsia="pl-PL"/>
              </w:rPr>
            </w:pPr>
            <w:r w:rsidRPr="006A2632">
              <w:rPr>
                <w:rFonts w:ascii="Arial" w:hAnsi="Arial" w:cs="Arial"/>
                <w:lang w:eastAsia="pl-PL"/>
              </w:rPr>
              <w:t>P11</w:t>
            </w:r>
          </w:p>
        </w:tc>
        <w:tc>
          <w:tcPr>
            <w:tcW w:w="608" w:type="dxa"/>
          </w:tcPr>
          <w:p w14:paraId="1630D632" w14:textId="77777777" w:rsidR="00C62319" w:rsidRPr="006A2632" w:rsidRDefault="00C62319" w:rsidP="008928FB">
            <w:pPr>
              <w:jc w:val="center"/>
              <w:rPr>
                <w:rFonts w:ascii="Arial" w:hAnsi="Arial" w:cs="Arial"/>
                <w:lang w:eastAsia="pl-PL"/>
              </w:rPr>
            </w:pPr>
            <w:r w:rsidRPr="006A2632">
              <w:rPr>
                <w:rFonts w:ascii="Arial" w:hAnsi="Arial" w:cs="Arial"/>
                <w:lang w:eastAsia="pl-PL"/>
              </w:rPr>
              <w:t>P12</w:t>
            </w:r>
          </w:p>
        </w:tc>
        <w:tc>
          <w:tcPr>
            <w:tcW w:w="608" w:type="dxa"/>
          </w:tcPr>
          <w:p w14:paraId="6A95FD80" w14:textId="77777777" w:rsidR="00C62319" w:rsidRPr="006A2632" w:rsidRDefault="00C62319" w:rsidP="008928FB">
            <w:pPr>
              <w:jc w:val="center"/>
              <w:rPr>
                <w:rFonts w:ascii="Arial" w:hAnsi="Arial" w:cs="Arial"/>
                <w:lang w:eastAsia="pl-PL"/>
              </w:rPr>
            </w:pPr>
            <w:r w:rsidRPr="006A2632">
              <w:rPr>
                <w:rFonts w:ascii="Arial" w:hAnsi="Arial" w:cs="Arial"/>
                <w:lang w:eastAsia="pl-PL"/>
              </w:rPr>
              <w:t>P13</w:t>
            </w:r>
          </w:p>
        </w:tc>
        <w:tc>
          <w:tcPr>
            <w:tcW w:w="608" w:type="dxa"/>
          </w:tcPr>
          <w:p w14:paraId="172B0054" w14:textId="77777777" w:rsidR="00C62319" w:rsidRPr="006A2632" w:rsidRDefault="00C62319" w:rsidP="008928FB">
            <w:pPr>
              <w:jc w:val="center"/>
              <w:rPr>
                <w:rFonts w:ascii="Arial" w:hAnsi="Arial" w:cs="Arial"/>
                <w:lang w:eastAsia="pl-PL"/>
              </w:rPr>
            </w:pPr>
            <w:r w:rsidRPr="006A2632">
              <w:rPr>
                <w:rFonts w:ascii="Arial" w:hAnsi="Arial" w:cs="Arial"/>
                <w:lang w:eastAsia="pl-PL"/>
              </w:rPr>
              <w:t>P14</w:t>
            </w:r>
          </w:p>
        </w:tc>
        <w:tc>
          <w:tcPr>
            <w:tcW w:w="608" w:type="dxa"/>
          </w:tcPr>
          <w:p w14:paraId="67B84E69" w14:textId="77777777" w:rsidR="00C62319" w:rsidRPr="006A2632" w:rsidRDefault="00C62319" w:rsidP="008928FB">
            <w:pPr>
              <w:jc w:val="center"/>
              <w:rPr>
                <w:rFonts w:ascii="Arial" w:hAnsi="Arial" w:cs="Arial"/>
                <w:lang w:eastAsia="pl-PL"/>
              </w:rPr>
            </w:pPr>
            <w:r w:rsidRPr="006A2632">
              <w:rPr>
                <w:rFonts w:ascii="Arial" w:hAnsi="Arial" w:cs="Arial"/>
                <w:lang w:eastAsia="pl-PL"/>
              </w:rPr>
              <w:t>P15</w:t>
            </w:r>
          </w:p>
        </w:tc>
        <w:tc>
          <w:tcPr>
            <w:tcW w:w="608" w:type="dxa"/>
          </w:tcPr>
          <w:p w14:paraId="24A4FF51" w14:textId="77777777" w:rsidR="00C62319" w:rsidRPr="006A2632" w:rsidRDefault="00C62319" w:rsidP="008928FB">
            <w:pPr>
              <w:jc w:val="center"/>
              <w:rPr>
                <w:rFonts w:ascii="Arial" w:hAnsi="Arial" w:cs="Arial"/>
                <w:lang w:eastAsia="pl-PL"/>
              </w:rPr>
            </w:pPr>
            <w:r w:rsidRPr="006A2632">
              <w:rPr>
                <w:rFonts w:ascii="Arial" w:hAnsi="Arial" w:cs="Arial"/>
                <w:lang w:eastAsia="pl-PL"/>
              </w:rPr>
              <w:t>P16</w:t>
            </w:r>
          </w:p>
        </w:tc>
      </w:tr>
      <w:tr w:rsidR="00C62319" w14:paraId="787C0F88" w14:textId="77777777" w:rsidTr="00406BD6">
        <w:trPr>
          <w:jc w:val="center"/>
        </w:trPr>
        <w:tc>
          <w:tcPr>
            <w:tcW w:w="486" w:type="dxa"/>
          </w:tcPr>
          <w:p w14:paraId="7D859985" w14:textId="77777777" w:rsidR="00C62319" w:rsidRDefault="00C62319" w:rsidP="008928FB">
            <w:pPr>
              <w:jc w:val="center"/>
              <w:rPr>
                <w:rFonts w:ascii="Arial" w:hAnsi="Arial" w:cs="Arial"/>
                <w:lang w:eastAsia="pl-PL"/>
              </w:rPr>
            </w:pPr>
            <w:r>
              <w:rPr>
                <w:rFonts w:ascii="Arial" w:hAnsi="Arial" w:cs="Arial"/>
                <w:lang w:eastAsia="pl-PL"/>
              </w:rPr>
              <w:t>1</w:t>
            </w:r>
          </w:p>
        </w:tc>
        <w:tc>
          <w:tcPr>
            <w:tcW w:w="486" w:type="dxa"/>
          </w:tcPr>
          <w:p w14:paraId="095F8BD7" w14:textId="2F51308E" w:rsidR="00C62319" w:rsidRDefault="00A75D05" w:rsidP="008928FB">
            <w:pPr>
              <w:jc w:val="center"/>
              <w:rPr>
                <w:rFonts w:ascii="Arial" w:hAnsi="Arial" w:cs="Arial"/>
                <w:lang w:eastAsia="pl-PL"/>
              </w:rPr>
            </w:pPr>
            <w:r>
              <w:rPr>
                <w:rFonts w:ascii="Arial" w:hAnsi="Arial" w:cs="Arial"/>
                <w:lang w:eastAsia="pl-PL"/>
              </w:rPr>
              <w:t>1</w:t>
            </w:r>
          </w:p>
        </w:tc>
        <w:tc>
          <w:tcPr>
            <w:tcW w:w="486" w:type="dxa"/>
          </w:tcPr>
          <w:p w14:paraId="318468C9" w14:textId="1771B58E" w:rsidR="00C62319" w:rsidRDefault="00A75D05" w:rsidP="008928FB">
            <w:pPr>
              <w:jc w:val="center"/>
              <w:rPr>
                <w:rFonts w:ascii="Arial" w:hAnsi="Arial" w:cs="Arial"/>
                <w:lang w:eastAsia="pl-PL"/>
              </w:rPr>
            </w:pPr>
            <w:r>
              <w:rPr>
                <w:rFonts w:ascii="Arial" w:hAnsi="Arial" w:cs="Arial"/>
                <w:lang w:eastAsia="pl-PL"/>
              </w:rPr>
              <w:t>9</w:t>
            </w:r>
          </w:p>
        </w:tc>
        <w:tc>
          <w:tcPr>
            <w:tcW w:w="486" w:type="dxa"/>
          </w:tcPr>
          <w:p w14:paraId="3FB4AAE8" w14:textId="50F8B83B" w:rsidR="00C62319" w:rsidRDefault="00DC1744" w:rsidP="008928FB">
            <w:pPr>
              <w:jc w:val="center"/>
              <w:rPr>
                <w:rFonts w:ascii="Arial" w:hAnsi="Arial" w:cs="Arial"/>
                <w:lang w:eastAsia="pl-PL"/>
              </w:rPr>
            </w:pPr>
            <w:r>
              <w:rPr>
                <w:rFonts w:ascii="Arial" w:hAnsi="Arial" w:cs="Arial"/>
                <w:lang w:eastAsia="pl-PL"/>
              </w:rPr>
              <w:t>0</w:t>
            </w:r>
          </w:p>
        </w:tc>
        <w:tc>
          <w:tcPr>
            <w:tcW w:w="486" w:type="dxa"/>
          </w:tcPr>
          <w:p w14:paraId="110D4F7D" w14:textId="70C09598" w:rsidR="00C62319" w:rsidRDefault="00DC1744" w:rsidP="008928FB">
            <w:pPr>
              <w:jc w:val="center"/>
              <w:rPr>
                <w:rFonts w:ascii="Arial" w:hAnsi="Arial" w:cs="Arial"/>
                <w:lang w:eastAsia="pl-PL"/>
              </w:rPr>
            </w:pPr>
            <w:r>
              <w:rPr>
                <w:rFonts w:ascii="Arial" w:hAnsi="Arial" w:cs="Arial"/>
                <w:lang w:eastAsia="pl-PL"/>
              </w:rPr>
              <w:t>1</w:t>
            </w:r>
          </w:p>
        </w:tc>
        <w:tc>
          <w:tcPr>
            <w:tcW w:w="486" w:type="dxa"/>
          </w:tcPr>
          <w:p w14:paraId="46AF33A5" w14:textId="3A64053C" w:rsidR="00C62319" w:rsidRDefault="00DC1744" w:rsidP="008928FB">
            <w:pPr>
              <w:jc w:val="center"/>
              <w:rPr>
                <w:rFonts w:ascii="Arial" w:hAnsi="Arial" w:cs="Arial"/>
                <w:lang w:eastAsia="pl-PL"/>
              </w:rPr>
            </w:pPr>
            <w:r>
              <w:rPr>
                <w:rFonts w:ascii="Arial" w:hAnsi="Arial" w:cs="Arial"/>
                <w:lang w:eastAsia="pl-PL"/>
              </w:rPr>
              <w:t>4</w:t>
            </w:r>
          </w:p>
        </w:tc>
        <w:tc>
          <w:tcPr>
            <w:tcW w:w="486" w:type="dxa"/>
          </w:tcPr>
          <w:p w14:paraId="4A5D147C" w14:textId="2737EECB" w:rsidR="00C62319" w:rsidRDefault="00DC1744" w:rsidP="008928FB">
            <w:pPr>
              <w:jc w:val="center"/>
              <w:rPr>
                <w:rFonts w:ascii="Arial" w:hAnsi="Arial" w:cs="Arial"/>
                <w:lang w:eastAsia="pl-PL"/>
              </w:rPr>
            </w:pPr>
            <w:r>
              <w:rPr>
                <w:rFonts w:ascii="Arial" w:hAnsi="Arial" w:cs="Arial"/>
                <w:lang w:eastAsia="pl-PL"/>
              </w:rPr>
              <w:t>3</w:t>
            </w:r>
          </w:p>
        </w:tc>
        <w:tc>
          <w:tcPr>
            <w:tcW w:w="486" w:type="dxa"/>
          </w:tcPr>
          <w:p w14:paraId="6FE7C730" w14:textId="27D09DEA" w:rsidR="00C62319" w:rsidRDefault="00DC1744" w:rsidP="008928FB">
            <w:pPr>
              <w:jc w:val="center"/>
              <w:rPr>
                <w:rFonts w:ascii="Arial" w:hAnsi="Arial" w:cs="Arial"/>
                <w:lang w:eastAsia="pl-PL"/>
              </w:rPr>
            </w:pPr>
            <w:r>
              <w:rPr>
                <w:rFonts w:ascii="Arial" w:hAnsi="Arial" w:cs="Arial"/>
                <w:lang w:eastAsia="pl-PL"/>
              </w:rPr>
              <w:t>6</w:t>
            </w:r>
          </w:p>
        </w:tc>
        <w:tc>
          <w:tcPr>
            <w:tcW w:w="486" w:type="dxa"/>
          </w:tcPr>
          <w:p w14:paraId="29D17D17" w14:textId="0946EE61" w:rsidR="00C62319" w:rsidRDefault="00DC1744" w:rsidP="008928FB">
            <w:pPr>
              <w:jc w:val="center"/>
              <w:rPr>
                <w:rFonts w:ascii="Arial" w:hAnsi="Arial" w:cs="Arial"/>
                <w:lang w:eastAsia="pl-PL"/>
              </w:rPr>
            </w:pPr>
            <w:r>
              <w:rPr>
                <w:rFonts w:ascii="Arial" w:hAnsi="Arial" w:cs="Arial"/>
                <w:lang w:eastAsia="pl-PL"/>
              </w:rPr>
              <w:t>0</w:t>
            </w:r>
          </w:p>
        </w:tc>
        <w:tc>
          <w:tcPr>
            <w:tcW w:w="608" w:type="dxa"/>
          </w:tcPr>
          <w:p w14:paraId="64B8B08C" w14:textId="0133C6F3" w:rsidR="00C62319" w:rsidRDefault="00DC1744" w:rsidP="008928FB">
            <w:pPr>
              <w:jc w:val="center"/>
              <w:rPr>
                <w:rFonts w:ascii="Arial" w:hAnsi="Arial" w:cs="Arial"/>
                <w:lang w:eastAsia="pl-PL"/>
              </w:rPr>
            </w:pPr>
            <w:r>
              <w:rPr>
                <w:rFonts w:ascii="Arial" w:hAnsi="Arial" w:cs="Arial"/>
                <w:lang w:eastAsia="pl-PL"/>
              </w:rPr>
              <w:t>0</w:t>
            </w:r>
          </w:p>
        </w:tc>
        <w:tc>
          <w:tcPr>
            <w:tcW w:w="608" w:type="dxa"/>
          </w:tcPr>
          <w:p w14:paraId="1C59D8DB" w14:textId="2A29A80A" w:rsidR="00C62319" w:rsidRDefault="00DC1744" w:rsidP="008928FB">
            <w:pPr>
              <w:jc w:val="center"/>
              <w:rPr>
                <w:rFonts w:ascii="Arial" w:hAnsi="Arial" w:cs="Arial"/>
                <w:lang w:eastAsia="pl-PL"/>
              </w:rPr>
            </w:pPr>
            <w:r>
              <w:rPr>
                <w:rFonts w:ascii="Arial" w:hAnsi="Arial" w:cs="Arial"/>
                <w:lang w:eastAsia="pl-PL"/>
              </w:rPr>
              <w:t>-</w:t>
            </w:r>
          </w:p>
        </w:tc>
        <w:tc>
          <w:tcPr>
            <w:tcW w:w="608" w:type="dxa"/>
          </w:tcPr>
          <w:p w14:paraId="3DE115E9" w14:textId="1B205363" w:rsidR="00C62319" w:rsidRDefault="00DC1744" w:rsidP="008928FB">
            <w:pPr>
              <w:jc w:val="center"/>
              <w:rPr>
                <w:rFonts w:ascii="Arial" w:hAnsi="Arial" w:cs="Arial"/>
                <w:lang w:eastAsia="pl-PL"/>
              </w:rPr>
            </w:pPr>
            <w:r>
              <w:rPr>
                <w:rFonts w:ascii="Arial" w:hAnsi="Arial" w:cs="Arial"/>
                <w:lang w:eastAsia="pl-PL"/>
              </w:rPr>
              <w:t>-</w:t>
            </w:r>
          </w:p>
        </w:tc>
        <w:tc>
          <w:tcPr>
            <w:tcW w:w="608" w:type="dxa"/>
          </w:tcPr>
          <w:p w14:paraId="7F126900" w14:textId="422BC8F1" w:rsidR="00C62319" w:rsidRDefault="00DC1744" w:rsidP="008928FB">
            <w:pPr>
              <w:jc w:val="center"/>
              <w:rPr>
                <w:rFonts w:ascii="Arial" w:hAnsi="Arial" w:cs="Arial"/>
                <w:lang w:eastAsia="pl-PL"/>
              </w:rPr>
            </w:pPr>
            <w:r>
              <w:rPr>
                <w:rFonts w:ascii="Arial" w:hAnsi="Arial" w:cs="Arial"/>
                <w:lang w:eastAsia="pl-PL"/>
              </w:rPr>
              <w:t>-</w:t>
            </w:r>
          </w:p>
        </w:tc>
        <w:tc>
          <w:tcPr>
            <w:tcW w:w="608" w:type="dxa"/>
          </w:tcPr>
          <w:p w14:paraId="005331A5" w14:textId="24C8A66F" w:rsidR="00C62319" w:rsidRDefault="00DC1744" w:rsidP="008928FB">
            <w:pPr>
              <w:jc w:val="center"/>
              <w:rPr>
                <w:rFonts w:ascii="Arial" w:hAnsi="Arial" w:cs="Arial"/>
                <w:lang w:eastAsia="pl-PL"/>
              </w:rPr>
            </w:pPr>
            <w:r>
              <w:rPr>
                <w:rFonts w:ascii="Arial" w:hAnsi="Arial" w:cs="Arial"/>
                <w:lang w:eastAsia="pl-PL"/>
              </w:rPr>
              <w:t>-</w:t>
            </w:r>
          </w:p>
        </w:tc>
        <w:tc>
          <w:tcPr>
            <w:tcW w:w="608" w:type="dxa"/>
          </w:tcPr>
          <w:p w14:paraId="12A4382C" w14:textId="40A5C4D8" w:rsidR="00C62319" w:rsidRDefault="00DC1744" w:rsidP="008928FB">
            <w:pPr>
              <w:jc w:val="center"/>
              <w:rPr>
                <w:rFonts w:ascii="Arial" w:hAnsi="Arial" w:cs="Arial"/>
                <w:lang w:eastAsia="pl-PL"/>
              </w:rPr>
            </w:pPr>
            <w:r>
              <w:rPr>
                <w:rFonts w:ascii="Arial" w:hAnsi="Arial" w:cs="Arial"/>
                <w:lang w:eastAsia="pl-PL"/>
              </w:rPr>
              <w:t>-</w:t>
            </w:r>
          </w:p>
        </w:tc>
        <w:tc>
          <w:tcPr>
            <w:tcW w:w="608" w:type="dxa"/>
          </w:tcPr>
          <w:p w14:paraId="410BB06D" w14:textId="327D681D" w:rsidR="00C62319" w:rsidRDefault="00DC1744" w:rsidP="008928FB">
            <w:pPr>
              <w:jc w:val="center"/>
              <w:rPr>
                <w:rFonts w:ascii="Arial" w:hAnsi="Arial" w:cs="Arial"/>
                <w:lang w:eastAsia="pl-PL"/>
              </w:rPr>
            </w:pPr>
            <w:r>
              <w:rPr>
                <w:rFonts w:ascii="Arial" w:hAnsi="Arial" w:cs="Arial"/>
                <w:lang w:eastAsia="pl-PL"/>
              </w:rPr>
              <w:t>-</w:t>
            </w:r>
          </w:p>
        </w:tc>
      </w:tr>
    </w:tbl>
    <w:p w14:paraId="00D9FB62" w14:textId="77777777" w:rsidR="00C62319" w:rsidRPr="001B2E7A" w:rsidRDefault="00C62319" w:rsidP="001141D6">
      <w:pPr>
        <w:rPr>
          <w:rFonts w:ascii="Arial" w:hAnsi="Arial" w:cs="Arial"/>
          <w:lang w:eastAsia="pl-PL"/>
        </w:rPr>
      </w:pPr>
    </w:p>
    <w:p w14:paraId="0ED7CFF3" w14:textId="0ACB81CB" w:rsidR="00E649EA" w:rsidRPr="001B2E7A" w:rsidRDefault="00E649EA" w:rsidP="00E649EA">
      <w:pPr>
        <w:rPr>
          <w:rFonts w:ascii="Arial" w:hAnsi="Arial" w:cs="Arial"/>
          <w:lang w:eastAsia="pl-PL"/>
        </w:rPr>
      </w:pPr>
      <w:r>
        <w:rPr>
          <w:rFonts w:ascii="Arial" w:hAnsi="Arial" w:cs="Arial"/>
          <w:lang w:eastAsia="pl-PL"/>
        </w:rPr>
        <w:t>Tabela 17 przedstawia pakiet ustawiający zakres czasowy grafu. Pole parametru jest w tym przypadku nieistotne i ustawione jako wartość znakowa ‘0’. Przesyłana wartość składa się z 4 znaków – wynosi +3600.</w:t>
      </w:r>
    </w:p>
    <w:p w14:paraId="409E4CB2" w14:textId="13F1322B" w:rsidR="00241DD5" w:rsidRDefault="00241DD5" w:rsidP="001141D6">
      <w:pPr>
        <w:rPr>
          <w:lang w:eastAsia="pl-PL"/>
        </w:rPr>
      </w:pPr>
    </w:p>
    <w:p w14:paraId="08082A40" w14:textId="3C499797" w:rsidR="004B6611" w:rsidRDefault="004B6611" w:rsidP="001141D6">
      <w:pPr>
        <w:rPr>
          <w:lang w:eastAsia="pl-PL"/>
        </w:rPr>
      </w:pPr>
    </w:p>
    <w:p w14:paraId="6E495A7D" w14:textId="0F215710" w:rsidR="004B6611" w:rsidRDefault="004B6611" w:rsidP="001141D6">
      <w:pPr>
        <w:rPr>
          <w:lang w:eastAsia="pl-PL"/>
        </w:rPr>
      </w:pPr>
    </w:p>
    <w:p w14:paraId="0D15B8CA" w14:textId="155EC4CC" w:rsidR="004B6611" w:rsidRDefault="004B6611" w:rsidP="001141D6">
      <w:pPr>
        <w:rPr>
          <w:lang w:eastAsia="pl-PL"/>
        </w:rPr>
      </w:pPr>
    </w:p>
    <w:p w14:paraId="6FB08E6A" w14:textId="63545D36" w:rsidR="004B6611" w:rsidRDefault="004B6611" w:rsidP="001141D6">
      <w:pPr>
        <w:rPr>
          <w:lang w:eastAsia="pl-PL"/>
        </w:rPr>
      </w:pPr>
    </w:p>
    <w:p w14:paraId="3688BF41" w14:textId="371DE3E6" w:rsidR="004B6611" w:rsidRDefault="004B6611" w:rsidP="001141D6">
      <w:pPr>
        <w:rPr>
          <w:lang w:eastAsia="pl-PL"/>
        </w:rPr>
      </w:pPr>
    </w:p>
    <w:p w14:paraId="10BCCCBE" w14:textId="360754DD" w:rsidR="004B6611" w:rsidRDefault="004B6611" w:rsidP="001141D6">
      <w:pPr>
        <w:rPr>
          <w:lang w:eastAsia="pl-PL"/>
        </w:rPr>
      </w:pPr>
    </w:p>
    <w:p w14:paraId="524F72D5" w14:textId="4CF53955" w:rsidR="004B6611" w:rsidRDefault="004B6611" w:rsidP="001141D6">
      <w:pPr>
        <w:rPr>
          <w:lang w:eastAsia="pl-PL"/>
        </w:rPr>
      </w:pPr>
    </w:p>
    <w:p w14:paraId="76A5578E" w14:textId="401CCF15" w:rsidR="004B6611" w:rsidRDefault="004B6611" w:rsidP="001141D6">
      <w:pPr>
        <w:rPr>
          <w:lang w:eastAsia="pl-PL"/>
        </w:rPr>
      </w:pPr>
    </w:p>
    <w:p w14:paraId="2C413312" w14:textId="5C50F63B" w:rsidR="004B6611" w:rsidRDefault="004B6611" w:rsidP="001141D6">
      <w:pPr>
        <w:rPr>
          <w:lang w:eastAsia="pl-PL"/>
        </w:rPr>
      </w:pPr>
    </w:p>
    <w:p w14:paraId="29031438" w14:textId="762B7990" w:rsidR="004B6611" w:rsidRDefault="004B6611" w:rsidP="001141D6">
      <w:pPr>
        <w:rPr>
          <w:lang w:eastAsia="pl-PL"/>
        </w:rPr>
      </w:pPr>
    </w:p>
    <w:p w14:paraId="7CE3859D" w14:textId="3F89E56D" w:rsidR="004B6611" w:rsidRDefault="004B6611" w:rsidP="001141D6">
      <w:pPr>
        <w:rPr>
          <w:lang w:eastAsia="pl-PL"/>
        </w:rPr>
      </w:pPr>
    </w:p>
    <w:p w14:paraId="28335726" w14:textId="54A30A65" w:rsidR="004B6611" w:rsidRDefault="004B6611" w:rsidP="001141D6">
      <w:pPr>
        <w:rPr>
          <w:lang w:eastAsia="pl-PL"/>
        </w:rPr>
      </w:pPr>
    </w:p>
    <w:p w14:paraId="0DD2AA5F" w14:textId="65DEC4A5" w:rsidR="004B6611" w:rsidRDefault="004B6611" w:rsidP="001141D6">
      <w:pPr>
        <w:rPr>
          <w:lang w:eastAsia="pl-PL"/>
        </w:rPr>
      </w:pPr>
    </w:p>
    <w:p w14:paraId="2E2AC862" w14:textId="3A56144B" w:rsidR="004B6611" w:rsidRDefault="004B6611" w:rsidP="001141D6">
      <w:pPr>
        <w:rPr>
          <w:lang w:eastAsia="pl-PL"/>
        </w:rPr>
      </w:pPr>
    </w:p>
    <w:p w14:paraId="13556009" w14:textId="4D51E421" w:rsidR="004B6611" w:rsidRDefault="004B6611" w:rsidP="001141D6">
      <w:pPr>
        <w:rPr>
          <w:lang w:eastAsia="pl-PL"/>
        </w:rPr>
      </w:pPr>
    </w:p>
    <w:p w14:paraId="59A99BEE" w14:textId="77777777" w:rsidR="004B6611" w:rsidRDefault="004B6611" w:rsidP="001141D6">
      <w:pPr>
        <w:rPr>
          <w:lang w:eastAsia="pl-PL"/>
        </w:rPr>
      </w:pPr>
    </w:p>
    <w:p w14:paraId="4E3B448A" w14:textId="77777777" w:rsidR="00241DD5" w:rsidRPr="001141D6" w:rsidRDefault="00241DD5" w:rsidP="001141D6">
      <w:pPr>
        <w:rPr>
          <w:lang w:eastAsia="pl-PL"/>
        </w:rPr>
      </w:pPr>
    </w:p>
    <w:p w14:paraId="4EEC882D" w14:textId="71CEDFA4" w:rsidR="008116DA" w:rsidRDefault="00314317" w:rsidP="00E07481">
      <w:pPr>
        <w:pStyle w:val="Heading1"/>
      </w:pPr>
      <w:bookmarkStart w:id="28" w:name="_Toc29035036"/>
      <w:r>
        <w:lastRenderedPageBreak/>
        <w:t>Oprogramowanie płytki rozwojowej STM32</w:t>
      </w:r>
      <w:r w:rsidR="00241DD5">
        <w:t>F469</w:t>
      </w:r>
      <w:r w:rsidR="00050CA7">
        <w:t>-Discovery</w:t>
      </w:r>
      <w:bookmarkEnd w:id="28"/>
    </w:p>
    <w:p w14:paraId="5D12665F" w14:textId="49927630" w:rsidR="00241DD5" w:rsidRPr="00896224" w:rsidRDefault="00241DD5" w:rsidP="00241DD5">
      <w:pPr>
        <w:rPr>
          <w:rFonts w:ascii="Arial" w:hAnsi="Arial" w:cs="Arial"/>
          <w:lang w:eastAsia="pl-PL"/>
        </w:rPr>
      </w:pPr>
      <w:r w:rsidRPr="00896224">
        <w:rPr>
          <w:rFonts w:ascii="Arial" w:hAnsi="Arial" w:cs="Arial"/>
          <w:lang w:eastAsia="pl-PL"/>
        </w:rPr>
        <w:t>Aplikacja uruchomiona na płytce Discovery składa się z 3 głównych elementów:</w:t>
      </w:r>
    </w:p>
    <w:p w14:paraId="12CCDFC4" w14:textId="6412B12F" w:rsidR="00241DD5" w:rsidRPr="00896224" w:rsidRDefault="00241DD5" w:rsidP="00E07481">
      <w:pPr>
        <w:pStyle w:val="ListParagraph"/>
        <w:numPr>
          <w:ilvl w:val="0"/>
          <w:numId w:val="6"/>
        </w:numPr>
        <w:rPr>
          <w:rFonts w:ascii="Arial" w:hAnsi="Arial" w:cs="Arial"/>
          <w:lang w:eastAsia="pl-PL"/>
        </w:rPr>
      </w:pPr>
      <w:r w:rsidRPr="00896224">
        <w:rPr>
          <w:rFonts w:ascii="Arial" w:hAnsi="Arial" w:cs="Arial"/>
          <w:lang w:eastAsia="pl-PL"/>
        </w:rPr>
        <w:t>Przygotowanie środowiska</w:t>
      </w:r>
    </w:p>
    <w:p w14:paraId="0A31DE52" w14:textId="77777777" w:rsidR="00241DD5" w:rsidRPr="00896224" w:rsidRDefault="00241DD5" w:rsidP="00E07481">
      <w:pPr>
        <w:pStyle w:val="ListParagraph"/>
        <w:numPr>
          <w:ilvl w:val="0"/>
          <w:numId w:val="6"/>
        </w:numPr>
        <w:rPr>
          <w:rFonts w:ascii="Arial" w:hAnsi="Arial" w:cs="Arial"/>
          <w:lang w:eastAsia="pl-PL"/>
        </w:rPr>
      </w:pPr>
      <w:r w:rsidRPr="00896224">
        <w:rPr>
          <w:rFonts w:ascii="Arial" w:hAnsi="Arial" w:cs="Arial"/>
          <w:lang w:eastAsia="pl-PL"/>
        </w:rPr>
        <w:t>Definicje zadań (ang. tasks) systemu FreeRTOS</w:t>
      </w:r>
    </w:p>
    <w:p w14:paraId="3C244C24" w14:textId="3CB291E3" w:rsidR="00241DD5" w:rsidRPr="00896224" w:rsidRDefault="00241DD5" w:rsidP="00E07481">
      <w:pPr>
        <w:pStyle w:val="ListParagraph"/>
        <w:numPr>
          <w:ilvl w:val="0"/>
          <w:numId w:val="6"/>
        </w:numPr>
        <w:rPr>
          <w:rFonts w:ascii="Arial" w:hAnsi="Arial" w:cs="Arial"/>
          <w:lang w:eastAsia="pl-PL"/>
        </w:rPr>
      </w:pPr>
      <w:r w:rsidRPr="00896224">
        <w:rPr>
          <w:rFonts w:ascii="Arial" w:hAnsi="Arial" w:cs="Arial"/>
          <w:lang w:eastAsia="pl-PL"/>
        </w:rPr>
        <w:t xml:space="preserve">Obsługa modelu MVP oprogramowania TouchGFX  </w:t>
      </w:r>
    </w:p>
    <w:p w14:paraId="62406434" w14:textId="5CC3BAE9" w:rsidR="00F63D86" w:rsidRPr="00896224" w:rsidRDefault="00A85E84" w:rsidP="00E07481">
      <w:pPr>
        <w:pStyle w:val="ListParagraph"/>
        <w:numPr>
          <w:ilvl w:val="0"/>
          <w:numId w:val="6"/>
        </w:numPr>
        <w:rPr>
          <w:rFonts w:ascii="Arial" w:hAnsi="Arial" w:cs="Arial"/>
          <w:lang w:eastAsia="pl-PL"/>
        </w:rPr>
      </w:pPr>
      <w:r w:rsidRPr="00896224">
        <w:rPr>
          <w:rFonts w:ascii="Arial" w:hAnsi="Arial" w:cs="Arial"/>
          <w:lang w:eastAsia="pl-PL"/>
        </w:rPr>
        <w:t>Definicje ekranów oprogramowania TouchGFX</w:t>
      </w:r>
    </w:p>
    <w:p w14:paraId="67DB9A63" w14:textId="6BF01CF3" w:rsidR="008116DA" w:rsidRDefault="00367300" w:rsidP="00863DCE">
      <w:pPr>
        <w:pStyle w:val="Heading2"/>
      </w:pPr>
      <w:r>
        <w:t xml:space="preserve"> </w:t>
      </w:r>
      <w:bookmarkStart w:id="29" w:name="_Toc29035037"/>
      <w:r w:rsidR="00241DD5">
        <w:t>Przygotowanie środowiska</w:t>
      </w:r>
      <w:bookmarkEnd w:id="29"/>
    </w:p>
    <w:p w14:paraId="6D041BB9" w14:textId="3D5E735B" w:rsidR="00984F8B" w:rsidRPr="00896224" w:rsidRDefault="00984F8B" w:rsidP="00984F8B">
      <w:pPr>
        <w:rPr>
          <w:rFonts w:ascii="Arial" w:hAnsi="Arial" w:cs="Arial"/>
          <w:lang w:eastAsia="pl-PL"/>
        </w:rPr>
      </w:pPr>
      <w:r w:rsidRPr="00896224">
        <w:rPr>
          <w:rFonts w:ascii="Arial" w:hAnsi="Arial" w:cs="Arial"/>
          <w:lang w:eastAsia="pl-PL"/>
        </w:rPr>
        <w:t>Przed właściwym uruchomieniem systemu FreeRTOS oraz inicjalizacją bibliotek TouchGFX potrzebne jest przygotowanie środowiska. W tym celu należy wykonać kilka różnorodnych akcji.</w:t>
      </w:r>
    </w:p>
    <w:p w14:paraId="6B7C4A57" w14:textId="544FB3AF" w:rsidR="00984F8B" w:rsidRPr="00896224" w:rsidRDefault="00984F8B" w:rsidP="00E07481">
      <w:pPr>
        <w:pStyle w:val="ListParagraph"/>
        <w:numPr>
          <w:ilvl w:val="0"/>
          <w:numId w:val="9"/>
        </w:numPr>
        <w:rPr>
          <w:rFonts w:ascii="Arial" w:hAnsi="Arial" w:cs="Arial"/>
          <w:lang w:eastAsia="pl-PL"/>
        </w:rPr>
      </w:pPr>
      <w:r w:rsidRPr="00896224">
        <w:rPr>
          <w:rFonts w:ascii="Arial" w:hAnsi="Arial" w:cs="Arial"/>
          <w:lang w:eastAsia="pl-PL"/>
        </w:rPr>
        <w:t>Inicjalizacja podzespołów płytki Discovery odpowiadających za obsługę ekranu dotykowego</w:t>
      </w:r>
    </w:p>
    <w:p w14:paraId="10AD297A" w14:textId="7CC7FBEC" w:rsidR="00984F8B" w:rsidRPr="00896224" w:rsidRDefault="00984F8B" w:rsidP="00E07481">
      <w:pPr>
        <w:pStyle w:val="ListParagraph"/>
        <w:numPr>
          <w:ilvl w:val="0"/>
          <w:numId w:val="9"/>
        </w:numPr>
        <w:rPr>
          <w:rFonts w:ascii="Arial" w:hAnsi="Arial" w:cs="Arial"/>
          <w:lang w:eastAsia="pl-PL"/>
        </w:rPr>
      </w:pPr>
      <w:r w:rsidRPr="00896224">
        <w:rPr>
          <w:rFonts w:ascii="Arial" w:hAnsi="Arial" w:cs="Arial"/>
          <w:lang w:eastAsia="pl-PL"/>
        </w:rPr>
        <w:t>Inicjalizacja części oprogramowania TouchGFX odpowiadającej za</w:t>
      </w:r>
      <w:r w:rsidR="00601751" w:rsidRPr="00896224">
        <w:rPr>
          <w:rFonts w:ascii="Arial" w:hAnsi="Arial" w:cs="Arial"/>
          <w:lang w:eastAsia="pl-PL"/>
        </w:rPr>
        <w:t xml:space="preserve"> bezpośrednią</w:t>
      </w:r>
      <w:r w:rsidRPr="00896224">
        <w:rPr>
          <w:rFonts w:ascii="Arial" w:hAnsi="Arial" w:cs="Arial"/>
          <w:lang w:eastAsia="pl-PL"/>
        </w:rPr>
        <w:t xml:space="preserve"> komunikację</w:t>
      </w:r>
      <w:r w:rsidR="00601751" w:rsidRPr="00896224">
        <w:rPr>
          <w:rFonts w:ascii="Arial" w:hAnsi="Arial" w:cs="Arial"/>
          <w:lang w:eastAsia="pl-PL"/>
        </w:rPr>
        <w:t xml:space="preserve"> z obsługą sprzętową ekranu dotykowego</w:t>
      </w:r>
    </w:p>
    <w:p w14:paraId="1F188752" w14:textId="6A6B4502" w:rsidR="00601751" w:rsidRPr="00896224" w:rsidRDefault="00601751" w:rsidP="00E07481">
      <w:pPr>
        <w:pStyle w:val="ListParagraph"/>
        <w:numPr>
          <w:ilvl w:val="0"/>
          <w:numId w:val="9"/>
        </w:numPr>
        <w:rPr>
          <w:rFonts w:ascii="Arial" w:hAnsi="Arial" w:cs="Arial"/>
          <w:lang w:eastAsia="pl-PL"/>
        </w:rPr>
      </w:pPr>
      <w:r w:rsidRPr="00896224">
        <w:rPr>
          <w:rFonts w:ascii="Arial" w:hAnsi="Arial" w:cs="Arial"/>
          <w:lang w:eastAsia="pl-PL"/>
        </w:rPr>
        <w:t>Inicjalizacja interfejsów USART tj. USART3 – diagnostycznego - oraz USART6 – komunikacyjnego</w:t>
      </w:r>
    </w:p>
    <w:p w14:paraId="42DB10BA" w14:textId="50C87393" w:rsidR="00601751" w:rsidRPr="00896224" w:rsidRDefault="00601751" w:rsidP="00E07481">
      <w:pPr>
        <w:pStyle w:val="ListParagraph"/>
        <w:numPr>
          <w:ilvl w:val="0"/>
          <w:numId w:val="9"/>
        </w:numPr>
        <w:rPr>
          <w:rFonts w:ascii="Arial" w:hAnsi="Arial" w:cs="Arial"/>
          <w:lang w:eastAsia="pl-PL"/>
        </w:rPr>
      </w:pPr>
      <w:r w:rsidRPr="00896224">
        <w:rPr>
          <w:rFonts w:ascii="Arial" w:hAnsi="Arial" w:cs="Arial"/>
          <w:lang w:eastAsia="pl-PL"/>
        </w:rPr>
        <w:t>Inicjalizacja bufora Canvas służącego do przechowywania obiektów narysowanych w danym momencie na ekranie dotykowym</w:t>
      </w:r>
    </w:p>
    <w:p w14:paraId="62EC15D7" w14:textId="30434BDF" w:rsidR="00601751" w:rsidRPr="00896224" w:rsidRDefault="00601751" w:rsidP="00E07481">
      <w:pPr>
        <w:pStyle w:val="ListParagraph"/>
        <w:numPr>
          <w:ilvl w:val="0"/>
          <w:numId w:val="9"/>
        </w:numPr>
        <w:rPr>
          <w:rFonts w:ascii="Arial" w:hAnsi="Arial" w:cs="Arial"/>
          <w:lang w:eastAsia="pl-PL"/>
        </w:rPr>
      </w:pPr>
      <w:r w:rsidRPr="00896224">
        <w:rPr>
          <w:rFonts w:ascii="Arial" w:hAnsi="Arial" w:cs="Arial"/>
          <w:lang w:eastAsia="pl-PL"/>
        </w:rPr>
        <w:t>Stworzenie zdefiniowanych wcześniej zadań systemu FreeRTOS wraz z przydzieleniem każdemu z nich priorytetu oraz rozmiaru dostępnej pamięci stosu</w:t>
      </w:r>
    </w:p>
    <w:p w14:paraId="6E48E181" w14:textId="77777777" w:rsidR="00601751" w:rsidRPr="00896224" w:rsidRDefault="00601751" w:rsidP="00E07481">
      <w:pPr>
        <w:pStyle w:val="ListParagraph"/>
        <w:numPr>
          <w:ilvl w:val="0"/>
          <w:numId w:val="9"/>
        </w:numPr>
        <w:rPr>
          <w:rFonts w:ascii="Arial" w:hAnsi="Arial" w:cs="Arial"/>
          <w:lang w:eastAsia="pl-PL"/>
        </w:rPr>
      </w:pPr>
      <w:r w:rsidRPr="00896224">
        <w:rPr>
          <w:rFonts w:ascii="Arial" w:hAnsi="Arial" w:cs="Arial"/>
          <w:lang w:eastAsia="pl-PL"/>
        </w:rPr>
        <w:t>Aktywacja przerwania interfejsu USART6 wraz z definicją rutyny obsługującej to przerwanie</w:t>
      </w:r>
    </w:p>
    <w:p w14:paraId="20C2844D" w14:textId="0DC77470" w:rsidR="00601751" w:rsidRPr="00896224" w:rsidRDefault="00601751" w:rsidP="00E07481">
      <w:pPr>
        <w:pStyle w:val="ListParagraph"/>
        <w:numPr>
          <w:ilvl w:val="0"/>
          <w:numId w:val="9"/>
        </w:numPr>
        <w:rPr>
          <w:rFonts w:ascii="Arial" w:hAnsi="Arial" w:cs="Arial"/>
          <w:lang w:eastAsia="pl-PL"/>
        </w:rPr>
      </w:pPr>
      <w:r w:rsidRPr="00896224">
        <w:rPr>
          <w:rFonts w:ascii="Arial" w:hAnsi="Arial" w:cs="Arial"/>
          <w:lang w:eastAsia="pl-PL"/>
        </w:rPr>
        <w:t>Inicjalizacja semaforów i kolejek na potrzeby  synchronizacji odbioru i nadawania pakietów oraz przesyłania danych między poszczególnymi zadaniami FreeRTOS</w:t>
      </w:r>
    </w:p>
    <w:p w14:paraId="77A8E2F8" w14:textId="09D7D05B" w:rsidR="00601751" w:rsidRPr="00896224" w:rsidRDefault="00554C5B" w:rsidP="00E07481">
      <w:pPr>
        <w:pStyle w:val="ListParagraph"/>
        <w:numPr>
          <w:ilvl w:val="0"/>
          <w:numId w:val="9"/>
        </w:numPr>
        <w:rPr>
          <w:rFonts w:ascii="Arial" w:hAnsi="Arial" w:cs="Arial"/>
          <w:lang w:eastAsia="pl-PL"/>
        </w:rPr>
      </w:pPr>
      <w:r w:rsidRPr="00896224">
        <w:rPr>
          <w:rFonts w:ascii="Arial" w:hAnsi="Arial" w:cs="Arial"/>
          <w:lang w:eastAsia="pl-PL"/>
        </w:rPr>
        <w:t>Przedefiniowanie funkcji przetwarzającej wyjście znakowe (fputc) w celu przekierowania wiadomości diagnostycznych na interfejs USART3</w:t>
      </w:r>
    </w:p>
    <w:p w14:paraId="3760FC3A" w14:textId="228EBA56" w:rsidR="00554C5B" w:rsidRPr="00896224" w:rsidRDefault="00554C5B" w:rsidP="00E07481">
      <w:pPr>
        <w:pStyle w:val="ListParagraph"/>
        <w:numPr>
          <w:ilvl w:val="0"/>
          <w:numId w:val="9"/>
        </w:numPr>
        <w:rPr>
          <w:rFonts w:ascii="Arial" w:hAnsi="Arial" w:cs="Arial"/>
          <w:lang w:val="en-US" w:eastAsia="pl-PL"/>
        </w:rPr>
      </w:pPr>
      <w:r w:rsidRPr="00896224">
        <w:rPr>
          <w:rFonts w:ascii="Arial" w:hAnsi="Arial" w:cs="Arial"/>
          <w:lang w:val="en-US" w:eastAsia="pl-PL"/>
        </w:rPr>
        <w:t>Aktywacja planisty (ang. scheduler) FreeRTOS</w:t>
      </w:r>
    </w:p>
    <w:p w14:paraId="588F4D22" w14:textId="77777777" w:rsidR="00F63D86" w:rsidRPr="00C447BE" w:rsidRDefault="00F63D86" w:rsidP="00F63D86">
      <w:pPr>
        <w:pStyle w:val="ListParagraph"/>
        <w:rPr>
          <w:rFonts w:ascii="Times New Roman" w:hAnsi="Times New Roman" w:cs="Times New Roman"/>
          <w:sz w:val="24"/>
          <w:szCs w:val="24"/>
          <w:lang w:val="en-US" w:eastAsia="pl-PL"/>
        </w:rPr>
      </w:pPr>
    </w:p>
    <w:p w14:paraId="1CDCE1FE" w14:textId="32FADE7F" w:rsidR="00A85E84" w:rsidRDefault="00B41C12" w:rsidP="00A85E84">
      <w:pPr>
        <w:pStyle w:val="Heading2"/>
      </w:pPr>
      <w:r>
        <w:t xml:space="preserve"> </w:t>
      </w:r>
      <w:bookmarkStart w:id="30" w:name="_Toc29035038"/>
      <w:r w:rsidR="00A85E84">
        <w:t>Zadani</w:t>
      </w:r>
      <w:r w:rsidR="00F63D86">
        <w:t>a</w:t>
      </w:r>
      <w:r w:rsidR="00A85E84">
        <w:t xml:space="preserve"> systemu FreeRTOS</w:t>
      </w:r>
      <w:bookmarkEnd w:id="30"/>
    </w:p>
    <w:p w14:paraId="55DEF617" w14:textId="6593AD1D" w:rsidR="00FD09F1" w:rsidRPr="00896224" w:rsidRDefault="00875A10" w:rsidP="00984F8B">
      <w:pPr>
        <w:rPr>
          <w:rFonts w:ascii="Arial" w:hAnsi="Arial" w:cs="Arial"/>
          <w:lang w:eastAsia="pl-PL"/>
        </w:rPr>
      </w:pPr>
      <w:r w:rsidRPr="00896224">
        <w:rPr>
          <w:rFonts w:ascii="Arial" w:hAnsi="Arial" w:cs="Arial"/>
          <w:lang w:eastAsia="pl-PL"/>
        </w:rPr>
        <w:t>W ramach aplikacji zdefiniowane są 3 zadania, którym system FreeRTOS przydziela czas procesora w zależności od statusu gotowości danego zadania oraz jego priorytety.</w:t>
      </w:r>
    </w:p>
    <w:p w14:paraId="54EADB17" w14:textId="35547792" w:rsidR="00875A10" w:rsidRDefault="00875A10" w:rsidP="00406BD6">
      <w:pPr>
        <w:pStyle w:val="Subtitle"/>
      </w:pPr>
      <w:r>
        <w:t xml:space="preserve">Zadanie </w:t>
      </w:r>
      <w:r w:rsidRPr="00875A10">
        <w:t>guiTask</w:t>
      </w:r>
    </w:p>
    <w:p w14:paraId="1594BF2F" w14:textId="1DD02F34" w:rsidR="00875A10" w:rsidRPr="00896224" w:rsidRDefault="00875A10" w:rsidP="00875A10">
      <w:pPr>
        <w:rPr>
          <w:rFonts w:ascii="Arial" w:hAnsi="Arial" w:cs="Arial"/>
          <w:lang w:eastAsia="pl-PL"/>
        </w:rPr>
      </w:pPr>
      <w:r w:rsidRPr="00896224">
        <w:rPr>
          <w:rFonts w:ascii="Arial" w:hAnsi="Arial" w:cs="Arial"/>
          <w:lang w:eastAsia="pl-PL"/>
        </w:rPr>
        <w:t>Jest to zadanie domyślnie zdefiniowane w kodzie wygenerowanym przez środowisko TouchGFX.</w:t>
      </w:r>
      <w:r w:rsidR="008C54CC" w:rsidRPr="00896224">
        <w:rPr>
          <w:rFonts w:ascii="Arial" w:hAnsi="Arial" w:cs="Arial"/>
          <w:lang w:eastAsia="pl-PL"/>
        </w:rPr>
        <w:t xml:space="preserve"> </w:t>
      </w:r>
      <w:r w:rsidRPr="00896224">
        <w:rPr>
          <w:rFonts w:ascii="Arial" w:hAnsi="Arial" w:cs="Arial"/>
          <w:lang w:eastAsia="pl-PL"/>
        </w:rPr>
        <w:t>W ramach tego zadania wykonywane są wszelkie czynności związane z obsługą ekranu dotykowego takie jak:</w:t>
      </w:r>
    </w:p>
    <w:p w14:paraId="2EF155C4" w14:textId="51421548" w:rsidR="00875A10" w:rsidRPr="00896224" w:rsidRDefault="00875A10" w:rsidP="00E07481">
      <w:pPr>
        <w:pStyle w:val="ListParagraph"/>
        <w:numPr>
          <w:ilvl w:val="0"/>
          <w:numId w:val="10"/>
        </w:numPr>
        <w:rPr>
          <w:rFonts w:ascii="Arial" w:hAnsi="Arial" w:cs="Arial"/>
          <w:lang w:eastAsia="pl-PL"/>
        </w:rPr>
      </w:pPr>
      <w:r w:rsidRPr="00896224">
        <w:rPr>
          <w:rFonts w:ascii="Arial" w:hAnsi="Arial" w:cs="Arial"/>
          <w:lang w:eastAsia="pl-PL"/>
        </w:rPr>
        <w:t xml:space="preserve">Rysowanie obiektów </w:t>
      </w:r>
    </w:p>
    <w:p w14:paraId="6F3746A4" w14:textId="2B8C088B" w:rsidR="00875A10" w:rsidRPr="00896224" w:rsidRDefault="00875A10" w:rsidP="00E07481">
      <w:pPr>
        <w:pStyle w:val="ListParagraph"/>
        <w:numPr>
          <w:ilvl w:val="0"/>
          <w:numId w:val="10"/>
        </w:numPr>
        <w:rPr>
          <w:rFonts w:ascii="Arial" w:hAnsi="Arial" w:cs="Arial"/>
          <w:lang w:eastAsia="pl-PL"/>
        </w:rPr>
      </w:pPr>
      <w:r w:rsidRPr="00896224">
        <w:rPr>
          <w:rFonts w:ascii="Arial" w:hAnsi="Arial" w:cs="Arial"/>
          <w:lang w:eastAsia="pl-PL"/>
        </w:rPr>
        <w:t>Odświeżanie ekranu z częstotliwością 60Hz</w:t>
      </w:r>
    </w:p>
    <w:p w14:paraId="6049D8B3" w14:textId="2113CDCD" w:rsidR="00875A10" w:rsidRPr="00896224" w:rsidRDefault="00875A10" w:rsidP="00E07481">
      <w:pPr>
        <w:pStyle w:val="ListParagraph"/>
        <w:numPr>
          <w:ilvl w:val="0"/>
          <w:numId w:val="10"/>
        </w:numPr>
        <w:rPr>
          <w:rFonts w:ascii="Arial" w:hAnsi="Arial" w:cs="Arial"/>
          <w:lang w:eastAsia="pl-PL"/>
        </w:rPr>
      </w:pPr>
      <w:r w:rsidRPr="00896224">
        <w:rPr>
          <w:rFonts w:ascii="Arial" w:hAnsi="Arial" w:cs="Arial"/>
          <w:lang w:eastAsia="pl-PL"/>
        </w:rPr>
        <w:t>Przetwarza</w:t>
      </w:r>
      <w:r w:rsidR="008C54CC" w:rsidRPr="00896224">
        <w:rPr>
          <w:rFonts w:ascii="Arial" w:hAnsi="Arial" w:cs="Arial"/>
          <w:lang w:eastAsia="pl-PL"/>
        </w:rPr>
        <w:t>nie sygnałów wejścia w postaci dotyku ekranu dotykowego</w:t>
      </w:r>
    </w:p>
    <w:p w14:paraId="4A5EE594" w14:textId="6625D943" w:rsidR="00D508C1" w:rsidRPr="00896224" w:rsidRDefault="008C54CC" w:rsidP="00E07481">
      <w:pPr>
        <w:pStyle w:val="ListParagraph"/>
        <w:numPr>
          <w:ilvl w:val="0"/>
          <w:numId w:val="10"/>
        </w:numPr>
        <w:rPr>
          <w:rFonts w:ascii="Arial" w:hAnsi="Arial" w:cs="Arial"/>
          <w:lang w:eastAsia="pl-PL"/>
        </w:rPr>
      </w:pPr>
      <w:r w:rsidRPr="00896224">
        <w:rPr>
          <w:rFonts w:ascii="Arial" w:hAnsi="Arial" w:cs="Arial"/>
          <w:lang w:eastAsia="pl-PL"/>
        </w:rPr>
        <w:t xml:space="preserve">Transfer danych od poziomu widoku do poziomu modelu oraz od poziomu modelu do poziomu widoku zgodnie z koncepcją Model-View-Presenter. Dane dostępne na </w:t>
      </w:r>
      <w:r w:rsidRPr="00896224">
        <w:rPr>
          <w:rFonts w:ascii="Arial" w:hAnsi="Arial" w:cs="Arial"/>
          <w:lang w:eastAsia="pl-PL"/>
        </w:rPr>
        <w:lastRenderedPageBreak/>
        <w:t>poziomie widoku (View) są gotowe do wyświetlenia na ekranie, podczas gdy dane dostępne na poziomie modelu (Model) są gotowe do przekazania z lub do innych zadań systemu FreeRTOS.</w:t>
      </w:r>
    </w:p>
    <w:p w14:paraId="77973E87" w14:textId="44D2AD97" w:rsidR="008C54CC" w:rsidRDefault="008C54CC" w:rsidP="00406BD6">
      <w:pPr>
        <w:pStyle w:val="Subtitle"/>
      </w:pPr>
      <w:r>
        <w:t xml:space="preserve">Zadanie </w:t>
      </w:r>
      <w:r w:rsidRPr="008C54CC">
        <w:t>uartRxTask</w:t>
      </w:r>
    </w:p>
    <w:p w14:paraId="231307D0" w14:textId="63CD7DC3" w:rsidR="000A4C46" w:rsidRPr="00896224" w:rsidRDefault="008C54CC" w:rsidP="008C54CC">
      <w:pPr>
        <w:rPr>
          <w:rFonts w:ascii="Arial" w:hAnsi="Arial" w:cs="Arial"/>
          <w:lang w:eastAsia="pl-PL"/>
        </w:rPr>
      </w:pPr>
      <w:r w:rsidRPr="00896224">
        <w:rPr>
          <w:rFonts w:ascii="Arial" w:hAnsi="Arial" w:cs="Arial"/>
          <w:lang w:eastAsia="pl-PL"/>
        </w:rPr>
        <w:t>Zadanie służące do obsług</w:t>
      </w:r>
      <w:r w:rsidR="00D903D2" w:rsidRPr="00896224">
        <w:rPr>
          <w:rFonts w:ascii="Arial" w:hAnsi="Arial" w:cs="Arial"/>
          <w:lang w:eastAsia="pl-PL"/>
        </w:rPr>
        <w:t xml:space="preserve">i </w:t>
      </w:r>
      <w:r w:rsidR="000A4C46" w:rsidRPr="00896224">
        <w:rPr>
          <w:rFonts w:ascii="Arial" w:hAnsi="Arial" w:cs="Arial"/>
          <w:lang w:eastAsia="pl-PL"/>
        </w:rPr>
        <w:t>danych przychodzących do płytki Discovery</w:t>
      </w:r>
      <w:r w:rsidR="007318B4" w:rsidRPr="00896224">
        <w:rPr>
          <w:rFonts w:ascii="Arial" w:hAnsi="Arial" w:cs="Arial"/>
          <w:lang w:eastAsia="pl-PL"/>
        </w:rPr>
        <w:t xml:space="preserve"> z aplikacji testowej</w:t>
      </w:r>
      <w:r w:rsidR="000A4C46" w:rsidRPr="00896224">
        <w:rPr>
          <w:rFonts w:ascii="Arial" w:hAnsi="Arial" w:cs="Arial"/>
          <w:lang w:eastAsia="pl-PL"/>
        </w:rPr>
        <w:t>. Jest ono aktywowane z poziomu rutyny obsługującej przerwanie USART6 każdorazowo po odebraniu 20 ramek UART.</w:t>
      </w:r>
    </w:p>
    <w:p w14:paraId="164C2FC4" w14:textId="3C741681" w:rsidR="007318B4" w:rsidRPr="00896224" w:rsidRDefault="00D508C1" w:rsidP="008C54CC">
      <w:pPr>
        <w:rPr>
          <w:rFonts w:ascii="Arial" w:hAnsi="Arial" w:cs="Arial"/>
          <w:lang w:eastAsia="pl-PL"/>
        </w:rPr>
      </w:pPr>
      <w:r w:rsidRPr="00896224">
        <w:rPr>
          <w:rFonts w:ascii="Arial" w:hAnsi="Arial" w:cs="Arial"/>
          <w:lang w:eastAsia="pl-PL"/>
        </w:rPr>
        <w:t xml:space="preserve">Zadanie </w:t>
      </w:r>
      <w:r w:rsidR="00E807D6" w:rsidRPr="00896224">
        <w:rPr>
          <w:rFonts w:ascii="Arial" w:hAnsi="Arial" w:cs="Arial"/>
          <w:lang w:eastAsia="pl-PL"/>
        </w:rPr>
        <w:t>to ma na celu zebranie odebranych wcześniej</w:t>
      </w:r>
      <w:r w:rsidR="00585C9D" w:rsidRPr="00896224">
        <w:rPr>
          <w:rFonts w:ascii="Arial" w:hAnsi="Arial" w:cs="Arial"/>
          <w:lang w:eastAsia="pl-PL"/>
        </w:rPr>
        <w:t xml:space="preserve"> 20 ramek UART w 1 pełny pakiet</w:t>
      </w:r>
      <w:r w:rsidR="00E807D6" w:rsidRPr="00896224">
        <w:rPr>
          <w:rFonts w:ascii="Arial" w:hAnsi="Arial" w:cs="Arial"/>
          <w:lang w:eastAsia="pl-PL"/>
        </w:rPr>
        <w:t>, a następnie sprawdzenie jego poprawności poprzez porównanie sumy CRC pakietu z nową sumą CRC obliczoną na podstawie reszty pól pakietu.</w:t>
      </w:r>
    </w:p>
    <w:p w14:paraId="485C1A4A" w14:textId="4B5AF7FD" w:rsidR="007318B4" w:rsidRPr="00896224" w:rsidRDefault="007318B4" w:rsidP="008C54CC">
      <w:pPr>
        <w:rPr>
          <w:rFonts w:ascii="Arial" w:hAnsi="Arial" w:cs="Arial"/>
        </w:rPr>
      </w:pPr>
      <w:r w:rsidRPr="00896224">
        <w:rPr>
          <w:rFonts w:ascii="Arial" w:hAnsi="Arial" w:cs="Arial"/>
          <w:lang w:eastAsia="pl-PL"/>
        </w:rPr>
        <w:t xml:space="preserve">W przypadku pozytywnej weryfikacji poprawności pakietu jest on przekazywany </w:t>
      </w:r>
      <w:r w:rsidR="005F5E77" w:rsidRPr="00896224">
        <w:rPr>
          <w:rFonts w:ascii="Arial" w:hAnsi="Arial" w:cs="Arial"/>
          <w:lang w:eastAsia="pl-PL"/>
        </w:rPr>
        <w:t xml:space="preserve">z użyciem kolejki </w:t>
      </w:r>
      <w:r w:rsidRPr="00896224">
        <w:rPr>
          <w:rFonts w:ascii="Arial" w:hAnsi="Arial" w:cs="Arial"/>
          <w:lang w:eastAsia="pl-PL"/>
        </w:rPr>
        <w:t xml:space="preserve">do zadania </w:t>
      </w:r>
      <w:r w:rsidRPr="00896224">
        <w:rPr>
          <w:rFonts w:ascii="Arial" w:hAnsi="Arial" w:cs="Arial"/>
        </w:rPr>
        <w:t>guiTask. W przeciwnym razie pakiet jest odrzucany wraz z przesłaniem odpowiedniej wiadomości diagnostycznej na inte</w:t>
      </w:r>
      <w:r w:rsidR="00350F9C">
        <w:rPr>
          <w:rFonts w:ascii="Arial" w:hAnsi="Arial" w:cs="Arial"/>
        </w:rPr>
        <w:t>r</w:t>
      </w:r>
      <w:r w:rsidRPr="00896224">
        <w:rPr>
          <w:rFonts w:ascii="Arial" w:hAnsi="Arial" w:cs="Arial"/>
        </w:rPr>
        <w:t>fejsie USART3.</w:t>
      </w:r>
    </w:p>
    <w:p w14:paraId="0046CA51" w14:textId="55AFD664" w:rsidR="008C54CC" w:rsidRDefault="008C54CC" w:rsidP="00406BD6">
      <w:pPr>
        <w:pStyle w:val="Subtitle"/>
      </w:pPr>
      <w:r>
        <w:t xml:space="preserve">Zadanie </w:t>
      </w:r>
      <w:r w:rsidRPr="008C54CC">
        <w:t>uart</w:t>
      </w:r>
      <w:r>
        <w:t>T</w:t>
      </w:r>
      <w:r w:rsidRPr="008C54CC">
        <w:t>xTask</w:t>
      </w:r>
    </w:p>
    <w:p w14:paraId="039EA11B" w14:textId="7378733F" w:rsidR="008C54CC" w:rsidRPr="00896224" w:rsidRDefault="007318B4" w:rsidP="007318B4">
      <w:pPr>
        <w:rPr>
          <w:rFonts w:ascii="Arial" w:hAnsi="Arial" w:cs="Arial"/>
          <w:lang w:eastAsia="pl-PL"/>
        </w:rPr>
      </w:pPr>
      <w:r w:rsidRPr="00896224">
        <w:rPr>
          <w:rFonts w:ascii="Arial" w:hAnsi="Arial" w:cs="Arial"/>
          <w:lang w:eastAsia="pl-PL"/>
        </w:rPr>
        <w:t>Zadanie służące do obsługi danych wychodzących z płytki Discovery w kierunku aplikacji testow</w:t>
      </w:r>
      <w:r w:rsidR="001D328D" w:rsidRPr="00896224">
        <w:rPr>
          <w:rFonts w:ascii="Arial" w:hAnsi="Arial" w:cs="Arial"/>
          <w:lang w:eastAsia="pl-PL"/>
        </w:rPr>
        <w:t xml:space="preserve">ej. Ma ono najwyższy priorytet </w:t>
      </w:r>
      <w:r w:rsidR="005F5E77" w:rsidRPr="00896224">
        <w:rPr>
          <w:rFonts w:ascii="Arial" w:hAnsi="Arial" w:cs="Arial"/>
          <w:lang w:eastAsia="pl-PL"/>
        </w:rPr>
        <w:t xml:space="preserve">i aktywowane jest w przypadku naciśnięcia przez użytkownika stosownego przycisku na ekranie Settings. </w:t>
      </w:r>
    </w:p>
    <w:p w14:paraId="5FF51FD2" w14:textId="507E9266" w:rsidR="005F5E77" w:rsidRPr="00896224" w:rsidRDefault="005F5E77" w:rsidP="007318B4">
      <w:pPr>
        <w:rPr>
          <w:rFonts w:ascii="Arial" w:hAnsi="Arial" w:cs="Arial"/>
          <w:lang w:eastAsia="pl-PL"/>
        </w:rPr>
      </w:pPr>
      <w:r w:rsidRPr="00896224">
        <w:rPr>
          <w:rFonts w:ascii="Arial" w:hAnsi="Arial" w:cs="Arial"/>
          <w:lang w:eastAsia="pl-PL"/>
        </w:rPr>
        <w:t>Zgodnie z modelem MVP na podstawie danych wynikających ze stanu poszczególnych obiektów na ekra</w:t>
      </w:r>
      <w:r w:rsidR="00585C9D" w:rsidRPr="00896224">
        <w:rPr>
          <w:rFonts w:ascii="Arial" w:hAnsi="Arial" w:cs="Arial"/>
          <w:lang w:eastAsia="pl-PL"/>
        </w:rPr>
        <w:t xml:space="preserve">nie (View) budowany jest pakiet </w:t>
      </w:r>
      <w:r w:rsidRPr="00896224">
        <w:rPr>
          <w:rFonts w:ascii="Arial" w:hAnsi="Arial" w:cs="Arial"/>
          <w:lang w:eastAsia="pl-PL"/>
        </w:rPr>
        <w:t>przekazywany poprzez prezentera (Presenter) aż do modelu (Model) z którego ostatecznie przekazywane są z użyciem kolejki do zadania uartTxTask.</w:t>
      </w:r>
    </w:p>
    <w:p w14:paraId="1967AF95" w14:textId="0E79BF01" w:rsidR="00A85E84" w:rsidRDefault="00A85E84" w:rsidP="00A85E84">
      <w:pPr>
        <w:pStyle w:val="Heading2"/>
      </w:pPr>
      <w:r>
        <w:t xml:space="preserve"> </w:t>
      </w:r>
      <w:bookmarkStart w:id="31" w:name="_Toc29035039"/>
      <w:r>
        <w:t xml:space="preserve">Obsługa modelu TouchGFX </w:t>
      </w:r>
      <w:r w:rsidR="00FD09F1">
        <w:t>MVP</w:t>
      </w:r>
      <w:bookmarkEnd w:id="31"/>
    </w:p>
    <w:p w14:paraId="6AD1DE86" w14:textId="24D6C690" w:rsidR="00A85E84" w:rsidRPr="00896224" w:rsidRDefault="00FD09F1" w:rsidP="00430849">
      <w:pPr>
        <w:rPr>
          <w:rFonts w:ascii="Arial" w:hAnsi="Arial" w:cs="Arial"/>
          <w:lang w:eastAsia="pl-PL"/>
        </w:rPr>
      </w:pPr>
      <w:r w:rsidRPr="00896224">
        <w:rPr>
          <w:rFonts w:ascii="Arial" w:hAnsi="Arial" w:cs="Arial"/>
          <w:lang w:eastAsia="pl-PL"/>
        </w:rPr>
        <w:t>Obsługa modelu</w:t>
      </w:r>
      <w:r w:rsidR="005A0262" w:rsidRPr="00896224">
        <w:rPr>
          <w:rFonts w:ascii="Arial" w:hAnsi="Arial" w:cs="Arial"/>
          <w:lang w:eastAsia="pl-PL"/>
        </w:rPr>
        <w:t xml:space="preserve"> MVP oprogramowania</w:t>
      </w:r>
      <w:r w:rsidRPr="00896224">
        <w:rPr>
          <w:rFonts w:ascii="Arial" w:hAnsi="Arial" w:cs="Arial"/>
          <w:lang w:eastAsia="pl-PL"/>
        </w:rPr>
        <w:t xml:space="preserve"> TouchGFX</w:t>
      </w:r>
      <w:r w:rsidR="005A0262" w:rsidRPr="00896224">
        <w:rPr>
          <w:rFonts w:ascii="Arial" w:hAnsi="Arial" w:cs="Arial"/>
          <w:lang w:eastAsia="pl-PL"/>
        </w:rPr>
        <w:t xml:space="preserve"> polega na wydzieleniu dla każdego ekranu klasy Presenter i klasy View oraz jednej wspólnej klasy Model. Dzięki takiemu podziałowi możliw</w:t>
      </w:r>
      <w:r w:rsidR="00FC3169" w:rsidRPr="00896224">
        <w:rPr>
          <w:rFonts w:ascii="Arial" w:hAnsi="Arial" w:cs="Arial"/>
          <w:lang w:eastAsia="pl-PL"/>
        </w:rPr>
        <w:t>e jest swobodne rozdzielenie odpowiedzialności pomiędzy różne klasy.</w:t>
      </w:r>
    </w:p>
    <w:p w14:paraId="492252AD" w14:textId="5416F50D" w:rsidR="007C6256" w:rsidRPr="00896224" w:rsidRDefault="007C6256" w:rsidP="00DB2724">
      <w:pPr>
        <w:pStyle w:val="Caption"/>
        <w:keepNext/>
        <w:jc w:val="center"/>
        <w:rPr>
          <w:rFonts w:ascii="Arial" w:hAnsi="Arial" w:cs="Arial"/>
          <w:sz w:val="22"/>
          <w:szCs w:val="22"/>
        </w:rPr>
      </w:pPr>
      <w:r w:rsidRPr="00896224">
        <w:rPr>
          <w:rFonts w:ascii="Arial" w:hAnsi="Arial" w:cs="Arial"/>
          <w:sz w:val="22"/>
          <w:szCs w:val="22"/>
        </w:rPr>
        <w:t xml:space="preserve">Tabela </w:t>
      </w:r>
      <w:r w:rsidRPr="00896224">
        <w:rPr>
          <w:rFonts w:ascii="Arial" w:hAnsi="Arial" w:cs="Arial"/>
          <w:sz w:val="22"/>
          <w:szCs w:val="22"/>
        </w:rPr>
        <w:fldChar w:fldCharType="begin"/>
      </w:r>
      <w:r w:rsidRPr="00896224">
        <w:rPr>
          <w:rFonts w:ascii="Arial" w:hAnsi="Arial" w:cs="Arial"/>
          <w:sz w:val="22"/>
          <w:szCs w:val="22"/>
        </w:rPr>
        <w:instrText xml:space="preserve"> SEQ Tabela \* ARABIC </w:instrText>
      </w:r>
      <w:r w:rsidRPr="00896224">
        <w:rPr>
          <w:rFonts w:ascii="Arial" w:hAnsi="Arial" w:cs="Arial"/>
          <w:sz w:val="22"/>
          <w:szCs w:val="22"/>
        </w:rPr>
        <w:fldChar w:fldCharType="separate"/>
      </w:r>
      <w:r w:rsidR="00D91424">
        <w:rPr>
          <w:rFonts w:ascii="Arial" w:hAnsi="Arial" w:cs="Arial"/>
          <w:noProof/>
          <w:sz w:val="22"/>
          <w:szCs w:val="22"/>
        </w:rPr>
        <w:t>18</w:t>
      </w:r>
      <w:r w:rsidRPr="00896224">
        <w:rPr>
          <w:rFonts w:ascii="Arial" w:hAnsi="Arial" w:cs="Arial"/>
          <w:sz w:val="22"/>
          <w:szCs w:val="22"/>
        </w:rPr>
        <w:fldChar w:fldCharType="end"/>
      </w:r>
      <w:r w:rsidRPr="00896224">
        <w:rPr>
          <w:rFonts w:ascii="Arial" w:hAnsi="Arial" w:cs="Arial"/>
          <w:sz w:val="22"/>
          <w:szCs w:val="22"/>
        </w:rPr>
        <w:t xml:space="preserve"> Opis odpowiedzialności modelu MVP</w:t>
      </w:r>
    </w:p>
    <w:tbl>
      <w:tblPr>
        <w:tblStyle w:val="TableGrid"/>
        <w:tblW w:w="0" w:type="auto"/>
        <w:jc w:val="center"/>
        <w:tblLook w:val="04A0" w:firstRow="1" w:lastRow="0" w:firstColumn="1" w:lastColumn="0" w:noHBand="0" w:noVBand="1"/>
      </w:tblPr>
      <w:tblGrid>
        <w:gridCol w:w="1197"/>
        <w:gridCol w:w="8090"/>
      </w:tblGrid>
      <w:tr w:rsidR="00FC3169" w:rsidRPr="00896224" w14:paraId="64CA32CF" w14:textId="77777777" w:rsidTr="009375E0">
        <w:trPr>
          <w:jc w:val="center"/>
        </w:trPr>
        <w:tc>
          <w:tcPr>
            <w:tcW w:w="1197" w:type="dxa"/>
          </w:tcPr>
          <w:p w14:paraId="5D9FED5F" w14:textId="04FC13D8" w:rsidR="00FC3169" w:rsidRPr="00896224" w:rsidRDefault="00FC3169" w:rsidP="009375E0">
            <w:pPr>
              <w:jc w:val="center"/>
              <w:rPr>
                <w:rFonts w:ascii="Arial" w:hAnsi="Arial" w:cs="Arial"/>
                <w:b/>
                <w:bCs/>
                <w:lang w:eastAsia="pl-PL"/>
              </w:rPr>
            </w:pPr>
            <w:r w:rsidRPr="00896224">
              <w:rPr>
                <w:rFonts w:ascii="Arial" w:hAnsi="Arial" w:cs="Arial"/>
                <w:b/>
                <w:bCs/>
                <w:lang w:eastAsia="pl-PL"/>
              </w:rPr>
              <w:t>Klasa</w:t>
            </w:r>
          </w:p>
        </w:tc>
        <w:tc>
          <w:tcPr>
            <w:tcW w:w="8091" w:type="dxa"/>
          </w:tcPr>
          <w:p w14:paraId="5B624A53" w14:textId="50F9EB53" w:rsidR="00FC3169" w:rsidRPr="00896224" w:rsidRDefault="00FC3169" w:rsidP="009375E0">
            <w:pPr>
              <w:jc w:val="center"/>
              <w:rPr>
                <w:rFonts w:ascii="Arial" w:hAnsi="Arial" w:cs="Arial"/>
                <w:b/>
                <w:bCs/>
                <w:lang w:eastAsia="pl-PL"/>
              </w:rPr>
            </w:pPr>
            <w:r w:rsidRPr="00896224">
              <w:rPr>
                <w:rFonts w:ascii="Arial" w:hAnsi="Arial" w:cs="Arial"/>
                <w:b/>
                <w:bCs/>
                <w:lang w:eastAsia="pl-PL"/>
              </w:rPr>
              <w:t>Odpowiedzialność</w:t>
            </w:r>
          </w:p>
        </w:tc>
      </w:tr>
      <w:tr w:rsidR="00FC3169" w:rsidRPr="00896224" w14:paraId="16F90A04" w14:textId="77777777" w:rsidTr="009375E0">
        <w:trPr>
          <w:jc w:val="center"/>
        </w:trPr>
        <w:tc>
          <w:tcPr>
            <w:tcW w:w="1197" w:type="dxa"/>
          </w:tcPr>
          <w:p w14:paraId="3C0C152D" w14:textId="359921BE" w:rsidR="00FC3169" w:rsidRPr="00896224" w:rsidRDefault="00FC3169" w:rsidP="009375E0">
            <w:pPr>
              <w:jc w:val="center"/>
              <w:rPr>
                <w:rFonts w:ascii="Arial" w:hAnsi="Arial" w:cs="Arial"/>
                <w:lang w:eastAsia="pl-PL"/>
              </w:rPr>
            </w:pPr>
            <w:r w:rsidRPr="00896224">
              <w:rPr>
                <w:rFonts w:ascii="Arial" w:hAnsi="Arial" w:cs="Arial"/>
                <w:lang w:eastAsia="pl-PL"/>
              </w:rPr>
              <w:t>View</w:t>
            </w:r>
          </w:p>
        </w:tc>
        <w:tc>
          <w:tcPr>
            <w:tcW w:w="8091" w:type="dxa"/>
          </w:tcPr>
          <w:p w14:paraId="3695415B" w14:textId="4EBE4116" w:rsidR="00FC3169" w:rsidRPr="00896224" w:rsidRDefault="00427F1C" w:rsidP="009375E0">
            <w:pPr>
              <w:pStyle w:val="ListParagraph"/>
              <w:numPr>
                <w:ilvl w:val="0"/>
                <w:numId w:val="14"/>
              </w:numPr>
              <w:jc w:val="center"/>
              <w:rPr>
                <w:rFonts w:ascii="Arial" w:hAnsi="Arial" w:cs="Arial"/>
                <w:lang w:eastAsia="pl-PL"/>
              </w:rPr>
            </w:pPr>
            <w:r w:rsidRPr="00896224">
              <w:rPr>
                <w:rFonts w:ascii="Arial" w:hAnsi="Arial" w:cs="Arial"/>
                <w:lang w:eastAsia="pl-PL"/>
              </w:rPr>
              <w:t>Wyświetlanie i zarządzenie elementami widocznymi na ekranie dotykowym</w:t>
            </w:r>
          </w:p>
        </w:tc>
      </w:tr>
      <w:tr w:rsidR="00FC3169" w:rsidRPr="00896224" w14:paraId="4AA6022E" w14:textId="77777777" w:rsidTr="009375E0">
        <w:trPr>
          <w:jc w:val="center"/>
        </w:trPr>
        <w:tc>
          <w:tcPr>
            <w:tcW w:w="1197" w:type="dxa"/>
          </w:tcPr>
          <w:p w14:paraId="6B01F9A4" w14:textId="08974F86" w:rsidR="00FC3169" w:rsidRPr="00896224" w:rsidRDefault="00FC3169" w:rsidP="009375E0">
            <w:pPr>
              <w:jc w:val="center"/>
              <w:rPr>
                <w:rFonts w:ascii="Arial" w:hAnsi="Arial" w:cs="Arial"/>
                <w:lang w:eastAsia="pl-PL"/>
              </w:rPr>
            </w:pPr>
            <w:r w:rsidRPr="00896224">
              <w:rPr>
                <w:rFonts w:ascii="Arial" w:hAnsi="Arial" w:cs="Arial"/>
                <w:lang w:eastAsia="pl-PL"/>
              </w:rPr>
              <w:t>Presenter</w:t>
            </w:r>
          </w:p>
        </w:tc>
        <w:tc>
          <w:tcPr>
            <w:tcW w:w="8091" w:type="dxa"/>
          </w:tcPr>
          <w:p w14:paraId="62AD099F" w14:textId="0BCFE06F" w:rsidR="00FC3169" w:rsidRPr="00896224" w:rsidRDefault="00427F1C" w:rsidP="009375E0">
            <w:pPr>
              <w:pStyle w:val="ListParagraph"/>
              <w:numPr>
                <w:ilvl w:val="0"/>
                <w:numId w:val="13"/>
              </w:numPr>
              <w:jc w:val="center"/>
              <w:rPr>
                <w:rFonts w:ascii="Arial" w:hAnsi="Arial" w:cs="Arial"/>
                <w:lang w:eastAsia="pl-PL"/>
              </w:rPr>
            </w:pPr>
            <w:r w:rsidRPr="00896224">
              <w:rPr>
                <w:rFonts w:ascii="Arial" w:hAnsi="Arial" w:cs="Arial"/>
                <w:lang w:eastAsia="pl-PL"/>
              </w:rPr>
              <w:t>Zawiera logikę inicjalizacyjną oraz deinicjalizacyjną ekranu</w:t>
            </w:r>
          </w:p>
          <w:p w14:paraId="45D2FFA4" w14:textId="18C52961" w:rsidR="00427F1C" w:rsidRPr="00896224" w:rsidRDefault="00427F1C" w:rsidP="009375E0">
            <w:pPr>
              <w:pStyle w:val="ListParagraph"/>
              <w:numPr>
                <w:ilvl w:val="0"/>
                <w:numId w:val="12"/>
              </w:numPr>
              <w:jc w:val="center"/>
              <w:rPr>
                <w:rFonts w:ascii="Arial" w:hAnsi="Arial" w:cs="Arial"/>
                <w:lang w:eastAsia="pl-PL"/>
              </w:rPr>
            </w:pPr>
            <w:r w:rsidRPr="00896224">
              <w:rPr>
                <w:rFonts w:ascii="Arial" w:hAnsi="Arial" w:cs="Arial"/>
                <w:lang w:eastAsia="pl-PL"/>
              </w:rPr>
              <w:t>Służy jako łącznik w transferze danych na lini Model-View</w:t>
            </w:r>
          </w:p>
        </w:tc>
      </w:tr>
      <w:tr w:rsidR="00FC3169" w:rsidRPr="00896224" w14:paraId="04FB907F" w14:textId="77777777" w:rsidTr="009375E0">
        <w:trPr>
          <w:jc w:val="center"/>
        </w:trPr>
        <w:tc>
          <w:tcPr>
            <w:tcW w:w="1197" w:type="dxa"/>
          </w:tcPr>
          <w:p w14:paraId="2398B8FE" w14:textId="0103D996" w:rsidR="00FC3169" w:rsidRPr="00896224" w:rsidRDefault="00FC3169" w:rsidP="009375E0">
            <w:pPr>
              <w:jc w:val="center"/>
              <w:rPr>
                <w:rFonts w:ascii="Arial" w:hAnsi="Arial" w:cs="Arial"/>
                <w:lang w:eastAsia="pl-PL"/>
              </w:rPr>
            </w:pPr>
            <w:r w:rsidRPr="00896224">
              <w:rPr>
                <w:rFonts w:ascii="Arial" w:hAnsi="Arial" w:cs="Arial"/>
                <w:lang w:eastAsia="pl-PL"/>
              </w:rPr>
              <w:t>Model</w:t>
            </w:r>
          </w:p>
        </w:tc>
        <w:tc>
          <w:tcPr>
            <w:tcW w:w="8091" w:type="dxa"/>
          </w:tcPr>
          <w:p w14:paraId="6D1F2162" w14:textId="5A1FAA2A" w:rsidR="00FC3169" w:rsidRPr="00896224" w:rsidRDefault="00427F1C" w:rsidP="009375E0">
            <w:pPr>
              <w:pStyle w:val="ListParagraph"/>
              <w:numPr>
                <w:ilvl w:val="0"/>
                <w:numId w:val="11"/>
              </w:numPr>
              <w:jc w:val="center"/>
              <w:rPr>
                <w:rFonts w:ascii="Arial" w:hAnsi="Arial" w:cs="Arial"/>
                <w:lang w:eastAsia="pl-PL"/>
              </w:rPr>
            </w:pPr>
            <w:r w:rsidRPr="00896224">
              <w:rPr>
                <w:rFonts w:ascii="Arial" w:hAnsi="Arial" w:cs="Arial"/>
                <w:lang w:eastAsia="pl-PL"/>
              </w:rPr>
              <w:t>Przechowuje informacje interfejsu użytkownika</w:t>
            </w:r>
          </w:p>
          <w:p w14:paraId="34FDBAFF" w14:textId="59F9F7F6" w:rsidR="00427F1C" w:rsidRPr="00896224" w:rsidRDefault="00AA5946" w:rsidP="009375E0">
            <w:pPr>
              <w:pStyle w:val="ListParagraph"/>
              <w:numPr>
                <w:ilvl w:val="0"/>
                <w:numId w:val="11"/>
              </w:numPr>
              <w:jc w:val="center"/>
              <w:rPr>
                <w:rFonts w:ascii="Arial" w:hAnsi="Arial" w:cs="Arial"/>
                <w:lang w:eastAsia="pl-PL"/>
              </w:rPr>
            </w:pPr>
            <w:r w:rsidRPr="00896224">
              <w:rPr>
                <w:rFonts w:ascii="Arial" w:hAnsi="Arial" w:cs="Arial"/>
                <w:lang w:eastAsia="pl-PL"/>
              </w:rPr>
              <w:t xml:space="preserve">Łączy </w:t>
            </w:r>
            <w:r w:rsidR="00427F1C" w:rsidRPr="00896224">
              <w:rPr>
                <w:rFonts w:ascii="Arial" w:hAnsi="Arial" w:cs="Arial"/>
                <w:lang w:eastAsia="pl-PL"/>
              </w:rPr>
              <w:t xml:space="preserve">graficzny interfejs użytkownika </w:t>
            </w:r>
            <w:r w:rsidR="00713EAF" w:rsidRPr="00896224">
              <w:rPr>
                <w:rFonts w:ascii="Arial" w:hAnsi="Arial" w:cs="Arial"/>
                <w:lang w:eastAsia="pl-PL"/>
              </w:rPr>
              <w:t>z</w:t>
            </w:r>
            <w:r w:rsidR="00427F1C" w:rsidRPr="00896224">
              <w:rPr>
                <w:rFonts w:ascii="Arial" w:hAnsi="Arial" w:cs="Arial"/>
                <w:lang w:eastAsia="pl-PL"/>
              </w:rPr>
              <w:t xml:space="preserve"> peryferiami płytki Discovery oraz</w:t>
            </w:r>
            <w:r w:rsidR="00713EAF" w:rsidRPr="00896224">
              <w:rPr>
                <w:rFonts w:ascii="Arial" w:hAnsi="Arial" w:cs="Arial"/>
                <w:lang w:eastAsia="pl-PL"/>
              </w:rPr>
              <w:t xml:space="preserve"> innymi zadaniami systemu FreeRTOS</w:t>
            </w:r>
          </w:p>
        </w:tc>
      </w:tr>
    </w:tbl>
    <w:p w14:paraId="5E8C5196" w14:textId="77777777" w:rsidR="00FC3169" w:rsidRDefault="00FC3169" w:rsidP="00430849">
      <w:pPr>
        <w:rPr>
          <w:lang w:eastAsia="pl-PL"/>
        </w:rPr>
      </w:pPr>
    </w:p>
    <w:p w14:paraId="14E624D6" w14:textId="1BF23368" w:rsidR="00367300" w:rsidRDefault="0023759D" w:rsidP="00367300">
      <w:pPr>
        <w:pStyle w:val="Heading2"/>
      </w:pPr>
      <w:r>
        <w:t xml:space="preserve"> </w:t>
      </w:r>
      <w:bookmarkStart w:id="32" w:name="_Toc29035040"/>
      <w:r w:rsidR="00367300">
        <w:t>Ekrany</w:t>
      </w:r>
      <w:r w:rsidR="00984F8B">
        <w:t xml:space="preserve"> TouchGFX</w:t>
      </w:r>
      <w:bookmarkEnd w:id="32"/>
    </w:p>
    <w:p w14:paraId="35C32B4B" w14:textId="0FC3E4A5" w:rsidR="00367300" w:rsidRDefault="00367300" w:rsidP="0037600B">
      <w:pPr>
        <w:rPr>
          <w:rFonts w:ascii="Arial" w:hAnsi="Arial" w:cs="Arial"/>
          <w:lang w:eastAsia="pl-PL"/>
        </w:rPr>
      </w:pPr>
      <w:r w:rsidRPr="00896224">
        <w:rPr>
          <w:rFonts w:ascii="Arial" w:hAnsi="Arial" w:cs="Arial"/>
          <w:lang w:eastAsia="pl-PL"/>
        </w:rPr>
        <w:t>Aplikacja obsługuje</w:t>
      </w:r>
      <w:r w:rsidR="00EB25E5" w:rsidRPr="00896224">
        <w:rPr>
          <w:rFonts w:ascii="Arial" w:hAnsi="Arial" w:cs="Arial"/>
          <w:lang w:eastAsia="pl-PL"/>
        </w:rPr>
        <w:t xml:space="preserve"> łącznie 1</w:t>
      </w:r>
      <w:r w:rsidRPr="00896224">
        <w:rPr>
          <w:rFonts w:ascii="Arial" w:hAnsi="Arial" w:cs="Arial"/>
          <w:lang w:eastAsia="pl-PL"/>
        </w:rPr>
        <w:t>6 ekranów (warstw) składających się na graficzny interfejs użytkownika płytki Discovery.</w:t>
      </w:r>
      <w:r w:rsidR="00EB25E5" w:rsidRPr="00896224">
        <w:rPr>
          <w:rFonts w:ascii="Arial" w:hAnsi="Arial" w:cs="Arial"/>
          <w:lang w:eastAsia="pl-PL"/>
        </w:rPr>
        <w:t xml:space="preserve"> </w:t>
      </w:r>
      <w:r w:rsidRPr="00896224">
        <w:rPr>
          <w:rFonts w:ascii="Arial" w:hAnsi="Arial" w:cs="Arial"/>
          <w:lang w:eastAsia="pl-PL"/>
        </w:rPr>
        <w:t xml:space="preserve">Jeden z ekranów </w:t>
      </w:r>
      <w:r w:rsidR="00AF6614">
        <w:rPr>
          <w:rFonts w:ascii="Arial" w:hAnsi="Arial" w:cs="Arial"/>
          <w:lang w:eastAsia="pl-PL"/>
        </w:rPr>
        <w:t>-</w:t>
      </w:r>
      <w:r w:rsidRPr="00896224">
        <w:rPr>
          <w:rFonts w:ascii="Arial" w:hAnsi="Arial" w:cs="Arial"/>
          <w:lang w:eastAsia="pl-PL"/>
        </w:rPr>
        <w:t xml:space="preserve"> ekran główny</w:t>
      </w:r>
      <w:r w:rsidR="00AF6614">
        <w:rPr>
          <w:rFonts w:ascii="Arial" w:hAnsi="Arial" w:cs="Arial"/>
          <w:lang w:eastAsia="pl-PL"/>
        </w:rPr>
        <w:t xml:space="preserve"> -</w:t>
      </w:r>
      <w:r w:rsidRPr="00896224">
        <w:rPr>
          <w:rFonts w:ascii="Arial" w:hAnsi="Arial" w:cs="Arial"/>
          <w:lang w:eastAsia="pl-PL"/>
        </w:rPr>
        <w:t xml:space="preserve"> jest wspólny dla wszystkich 3 modułów, a pozostałe 5 ekranów jest unikalne dla każdego z modułów tj. każdy z nich posiada własną przestrzeń adresową, a co za tym idzie przechowuje inne dane.</w:t>
      </w:r>
      <w:r w:rsidR="0037600B" w:rsidRPr="00896224">
        <w:rPr>
          <w:rFonts w:ascii="Arial" w:hAnsi="Arial" w:cs="Arial"/>
          <w:lang w:eastAsia="pl-PL"/>
        </w:rPr>
        <w:t xml:space="preserve"> Każdy z </w:t>
      </w:r>
      <w:r w:rsidR="0037600B" w:rsidRPr="00896224">
        <w:rPr>
          <w:rFonts w:ascii="Arial" w:hAnsi="Arial" w:cs="Arial"/>
          <w:lang w:eastAsia="pl-PL"/>
        </w:rPr>
        <w:lastRenderedPageBreak/>
        <w:t>ekranów wyświetla inne dane oraz udostępnia inne funkcjonalności.</w:t>
      </w:r>
      <w:r w:rsidR="00952436" w:rsidRPr="00896224">
        <w:rPr>
          <w:rFonts w:ascii="Arial" w:hAnsi="Arial" w:cs="Arial"/>
          <w:lang w:eastAsia="pl-PL"/>
        </w:rPr>
        <w:t xml:space="preserve"> Ponadto każdy ekran w prawym dolnym rogu prezentuje obecny procent obciążenia procesora.</w:t>
      </w:r>
      <w:r w:rsidR="00583872">
        <w:rPr>
          <w:rFonts w:ascii="Arial" w:hAnsi="Arial" w:cs="Arial"/>
          <w:lang w:eastAsia="pl-PL"/>
        </w:rPr>
        <w:t xml:space="preserve"> Ekrany tworzą hierarchię przedstawioną na rysunku </w:t>
      </w:r>
      <w:r w:rsidR="00D91424">
        <w:rPr>
          <w:rFonts w:ascii="Arial" w:hAnsi="Arial" w:cs="Arial"/>
          <w:lang w:eastAsia="pl-PL"/>
        </w:rPr>
        <w:t>4. Nazwy którymi opisane są strzałki to etykiety przycisków znajdujących się na danym ekranie pozwalające przejść do innego ekranu.</w:t>
      </w:r>
    </w:p>
    <w:p w14:paraId="353EF518" w14:textId="50912267" w:rsidR="00D91424" w:rsidRPr="00896224" w:rsidRDefault="00D91424" w:rsidP="0037600B">
      <w:pPr>
        <w:rPr>
          <w:rFonts w:ascii="Arial" w:hAnsi="Arial" w:cs="Arial"/>
          <w:lang w:eastAsia="pl-PL"/>
        </w:rPr>
      </w:pPr>
      <w:r>
        <w:rPr>
          <w:rFonts w:ascii="Arial" w:hAnsi="Arial" w:cs="Arial"/>
          <w:lang w:eastAsia="pl-PL"/>
        </w:rPr>
        <w:t>Dodatkowo każdy ekran oprócz głównego posiada przycisk o etykiecie „Back”, który pozwala przejść do ekranu znajdującego się o poziom wyżej w hierarchii.</w:t>
      </w:r>
    </w:p>
    <w:p w14:paraId="49661848" w14:textId="77777777" w:rsidR="00AF6614" w:rsidRDefault="00AF6614" w:rsidP="0037600B">
      <w:pPr>
        <w:rPr>
          <w:rFonts w:ascii="Arial" w:hAnsi="Arial" w:cs="Arial"/>
          <w:lang w:eastAsia="pl-PL"/>
        </w:rPr>
      </w:pPr>
    </w:p>
    <w:p w14:paraId="543B5E66" w14:textId="77777777" w:rsidR="00583872" w:rsidRDefault="00AF6614" w:rsidP="006B2DB7">
      <w:pPr>
        <w:keepNext/>
      </w:pPr>
      <w:r>
        <w:object w:dxaOrig="10471" w:dyaOrig="6885" w14:anchorId="14C76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9pt;height:298pt" o:ole="">
            <v:imagedata r:id="rId13" o:title=""/>
          </v:shape>
          <o:OLEObject Type="Embed" ProgID="Visio.Drawing.15" ShapeID="_x0000_i1025" DrawAspect="Content" ObjectID="_1644597633" r:id="rId14"/>
        </w:object>
      </w:r>
    </w:p>
    <w:p w14:paraId="0135944E" w14:textId="13C55F4E" w:rsidR="00AF6614" w:rsidRPr="006B2DB7" w:rsidRDefault="00583872" w:rsidP="006B2DB7">
      <w:pPr>
        <w:pStyle w:val="Caption"/>
        <w:jc w:val="center"/>
        <w:rPr>
          <w:rFonts w:ascii="Arial" w:hAnsi="Arial" w:cs="Arial"/>
          <w:lang w:eastAsia="pl-P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00D91424">
        <w:rPr>
          <w:rFonts w:ascii="Arial" w:hAnsi="Arial" w:cs="Arial"/>
          <w:noProof/>
          <w:sz w:val="22"/>
          <w:szCs w:val="22"/>
        </w:rPr>
        <w:t>4</w:t>
      </w:r>
      <w:r w:rsidRPr="006B2DB7">
        <w:rPr>
          <w:rFonts w:ascii="Arial" w:hAnsi="Arial" w:cs="Arial"/>
          <w:sz w:val="22"/>
          <w:szCs w:val="22"/>
        </w:rPr>
        <w:fldChar w:fldCharType="end"/>
      </w:r>
      <w:r w:rsidRPr="006B2DB7">
        <w:rPr>
          <w:rFonts w:ascii="Arial" w:hAnsi="Arial" w:cs="Arial"/>
          <w:noProof/>
          <w:sz w:val="22"/>
          <w:szCs w:val="22"/>
        </w:rPr>
        <w:t xml:space="preserve"> Diagram hierarchii ekranów</w:t>
      </w:r>
    </w:p>
    <w:p w14:paraId="4CBB3A74" w14:textId="3BB09AF6" w:rsidR="00A411CB" w:rsidRPr="00896224" w:rsidRDefault="00A411CB" w:rsidP="0037600B">
      <w:pPr>
        <w:rPr>
          <w:rFonts w:ascii="Arial" w:hAnsi="Arial" w:cs="Arial"/>
          <w:lang w:eastAsia="pl-PL"/>
        </w:rPr>
      </w:pPr>
      <w:r w:rsidRPr="00896224">
        <w:rPr>
          <w:rFonts w:ascii="Arial" w:hAnsi="Arial" w:cs="Arial"/>
          <w:lang w:eastAsia="pl-PL"/>
        </w:rPr>
        <w:t>Poniższe podrozdziały zawierają rysun</w:t>
      </w:r>
      <w:r w:rsidR="00F578AA" w:rsidRPr="00896224">
        <w:rPr>
          <w:rFonts w:ascii="Arial" w:hAnsi="Arial" w:cs="Arial"/>
          <w:lang w:eastAsia="pl-PL"/>
        </w:rPr>
        <w:t>ki</w:t>
      </w:r>
      <w:r w:rsidRPr="00896224">
        <w:rPr>
          <w:rFonts w:ascii="Arial" w:hAnsi="Arial" w:cs="Arial"/>
          <w:lang w:eastAsia="pl-PL"/>
        </w:rPr>
        <w:t xml:space="preserve"> poglądow</w:t>
      </w:r>
      <w:r w:rsidR="00F578AA" w:rsidRPr="00896224">
        <w:rPr>
          <w:rFonts w:ascii="Arial" w:hAnsi="Arial" w:cs="Arial"/>
          <w:lang w:eastAsia="pl-PL"/>
        </w:rPr>
        <w:t>e</w:t>
      </w:r>
      <w:r w:rsidRPr="00896224">
        <w:rPr>
          <w:rFonts w:ascii="Arial" w:hAnsi="Arial" w:cs="Arial"/>
          <w:lang w:eastAsia="pl-PL"/>
        </w:rPr>
        <w:t xml:space="preserve"> dla</w:t>
      </w:r>
      <w:r w:rsidR="00F578AA" w:rsidRPr="00896224">
        <w:rPr>
          <w:rFonts w:ascii="Arial" w:hAnsi="Arial" w:cs="Arial"/>
          <w:lang w:eastAsia="pl-PL"/>
        </w:rPr>
        <w:t xml:space="preserve"> ekranu głównego oraz</w:t>
      </w:r>
      <w:r w:rsidRPr="00896224">
        <w:rPr>
          <w:rFonts w:ascii="Arial" w:hAnsi="Arial" w:cs="Arial"/>
          <w:lang w:eastAsia="pl-PL"/>
        </w:rPr>
        <w:t xml:space="preserve"> każdego ekranu</w:t>
      </w:r>
      <w:r w:rsidR="00F578AA" w:rsidRPr="00896224">
        <w:rPr>
          <w:rFonts w:ascii="Arial" w:hAnsi="Arial" w:cs="Arial"/>
          <w:lang w:eastAsia="pl-PL"/>
        </w:rPr>
        <w:t xml:space="preserve"> modułu 1</w:t>
      </w:r>
      <w:r w:rsidRPr="00896224">
        <w:rPr>
          <w:rFonts w:ascii="Arial" w:hAnsi="Arial" w:cs="Arial"/>
          <w:lang w:eastAsia="pl-PL"/>
        </w:rPr>
        <w:t xml:space="preserve"> w stanie niezainicjalizowanym</w:t>
      </w:r>
      <w:r w:rsidR="00F578AA" w:rsidRPr="00896224">
        <w:rPr>
          <w:rFonts w:ascii="Arial" w:hAnsi="Arial" w:cs="Arial"/>
          <w:lang w:eastAsia="pl-PL"/>
        </w:rPr>
        <w:t>, a dodatkowo</w:t>
      </w:r>
      <w:r w:rsidRPr="00896224">
        <w:rPr>
          <w:rFonts w:ascii="Arial" w:hAnsi="Arial" w:cs="Arial"/>
          <w:lang w:eastAsia="pl-PL"/>
        </w:rPr>
        <w:t xml:space="preserve"> krótkie opisy co użytkownik może zrobić i zobaczyć z poziomu każdego z ekranów.</w:t>
      </w:r>
    </w:p>
    <w:p w14:paraId="62245DBC" w14:textId="72A4553A" w:rsidR="00367300" w:rsidRDefault="00367300" w:rsidP="00367300">
      <w:pPr>
        <w:pStyle w:val="Heading3"/>
      </w:pPr>
      <w:bookmarkStart w:id="33" w:name="_Toc29035041"/>
      <w:r>
        <w:lastRenderedPageBreak/>
        <w:t>Ekran Main Menu</w:t>
      </w:r>
      <w:bookmarkEnd w:id="33"/>
    </w:p>
    <w:p w14:paraId="08D752D2" w14:textId="25CA9F6A" w:rsidR="003F2BA6" w:rsidRDefault="00F942A1" w:rsidP="003F2BA6">
      <w:pPr>
        <w:keepNext/>
      </w:pPr>
      <w:r>
        <w:rPr>
          <w:noProof/>
          <w:color w:val="FF0000"/>
          <w:lang w:val="en-US"/>
        </w:rPr>
        <w:drawing>
          <wp:inline distT="0" distB="0" distL="0" distR="0" wp14:anchorId="3188D3C6" wp14:editId="3D64C866">
            <wp:extent cx="5753100" cy="3459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459480"/>
                    </a:xfrm>
                    <a:prstGeom prst="rect">
                      <a:avLst/>
                    </a:prstGeom>
                    <a:noFill/>
                    <a:ln>
                      <a:noFill/>
                    </a:ln>
                  </pic:spPr>
                </pic:pic>
              </a:graphicData>
            </a:graphic>
          </wp:inline>
        </w:drawing>
      </w:r>
    </w:p>
    <w:p w14:paraId="5A1CAF57" w14:textId="69273726" w:rsidR="00F942A1" w:rsidRPr="00896224" w:rsidRDefault="003F2BA6" w:rsidP="00DB2724">
      <w:pPr>
        <w:pStyle w:val="Caption"/>
        <w:jc w:val="center"/>
        <w:rPr>
          <w:rFonts w:ascii="Arial" w:hAnsi="Arial" w:cs="Arial"/>
          <w:color w:val="FF0000"/>
          <w:sz w:val="22"/>
          <w:szCs w:val="22"/>
          <w:lang w:eastAsia="pl-PL"/>
        </w:rPr>
      </w:pPr>
      <w:r w:rsidRPr="00896224">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5</w:t>
      </w:r>
      <w:r w:rsidR="00BD26D5">
        <w:rPr>
          <w:rFonts w:ascii="Arial" w:hAnsi="Arial" w:cs="Arial"/>
          <w:sz w:val="22"/>
          <w:szCs w:val="22"/>
        </w:rPr>
        <w:fldChar w:fldCharType="end"/>
      </w:r>
      <w:r w:rsidRPr="00896224">
        <w:rPr>
          <w:rFonts w:ascii="Arial" w:hAnsi="Arial" w:cs="Arial"/>
          <w:noProof/>
          <w:sz w:val="22"/>
          <w:szCs w:val="22"/>
        </w:rPr>
        <w:t xml:space="preserve"> Ekran Main Menu</w:t>
      </w:r>
    </w:p>
    <w:p w14:paraId="4E4B12E8" w14:textId="1B3518FC" w:rsidR="00F942A1" w:rsidRPr="00896224" w:rsidRDefault="00952436" w:rsidP="00430849">
      <w:pPr>
        <w:rPr>
          <w:rFonts w:ascii="Arial" w:hAnsi="Arial" w:cs="Arial"/>
          <w:lang w:eastAsia="pl-PL"/>
        </w:rPr>
      </w:pPr>
      <w:r w:rsidRPr="00896224">
        <w:rPr>
          <w:rFonts w:ascii="Arial" w:hAnsi="Arial" w:cs="Arial"/>
          <w:lang w:eastAsia="pl-PL"/>
        </w:rPr>
        <w:t>Ekran główny</w:t>
      </w:r>
      <w:r w:rsidR="00530636" w:rsidRPr="00896224">
        <w:rPr>
          <w:rFonts w:ascii="Arial" w:hAnsi="Arial" w:cs="Arial"/>
          <w:lang w:eastAsia="pl-PL"/>
        </w:rPr>
        <w:t xml:space="preserve"> jest pierwszym ekranem widocznym po włączeniu płytki Discovery. Umożliwia podgląd które z modułów są aktywne w danym momencie oraz przejście do poszczególnych modułów pod warunkiem, że dany moduł został wcześniej aktywowany.</w:t>
      </w:r>
    </w:p>
    <w:p w14:paraId="5F0C359D" w14:textId="097CE26D" w:rsidR="00530636" w:rsidRPr="00896224" w:rsidRDefault="00530636" w:rsidP="00430849">
      <w:pPr>
        <w:rPr>
          <w:rFonts w:ascii="Arial" w:hAnsi="Arial" w:cs="Arial"/>
          <w:lang w:eastAsia="pl-PL"/>
        </w:rPr>
      </w:pPr>
      <w:r w:rsidRPr="00896224">
        <w:rPr>
          <w:rFonts w:ascii="Arial" w:hAnsi="Arial" w:cs="Arial"/>
          <w:lang w:eastAsia="pl-PL"/>
        </w:rPr>
        <w:t>Aktywne moduły wymienione są w polu tekstowym na dole ekranu, podczas gdy przyciski nieaktywnych modułów są lekko zaciemnione co symbolizuje, że nie są one dostępne w danym momencie.</w:t>
      </w:r>
    </w:p>
    <w:p w14:paraId="2F7B46EC" w14:textId="3C9DD447" w:rsidR="00530636" w:rsidRPr="00896224" w:rsidRDefault="00530636" w:rsidP="00430849">
      <w:pPr>
        <w:rPr>
          <w:rFonts w:ascii="Arial" w:hAnsi="Arial" w:cs="Arial"/>
          <w:color w:val="FF0000"/>
          <w:lang w:eastAsia="pl-PL"/>
        </w:rPr>
      </w:pPr>
      <w:r w:rsidRPr="00896224">
        <w:rPr>
          <w:rFonts w:ascii="Arial" w:hAnsi="Arial" w:cs="Arial"/>
          <w:lang w:eastAsia="pl-PL"/>
        </w:rPr>
        <w:t>Dodatkowo naciśnięcie przycisku „Clear LEDs” powoduje zgaszenie wszystkich 4 diod sygnalizacyjnych znajdujących się obok ekranu dotykowego. Zaświecione diody sygnalizują, że co najmniej jeden z pakietów odebranych przez płytkę był błędny i został odrzucony – miał niepoprawną sumę CRC.</w:t>
      </w:r>
    </w:p>
    <w:p w14:paraId="35CB98F6" w14:textId="3FD7DBAD" w:rsidR="00367300" w:rsidRDefault="00367300" w:rsidP="00367300">
      <w:pPr>
        <w:pStyle w:val="Heading3"/>
      </w:pPr>
      <w:bookmarkStart w:id="34" w:name="_Toc29035042"/>
      <w:r>
        <w:lastRenderedPageBreak/>
        <w:t>Ekran Module Data</w:t>
      </w:r>
      <w:bookmarkEnd w:id="34"/>
    </w:p>
    <w:p w14:paraId="3330DAE8" w14:textId="159B5D4A" w:rsidR="00A6102E" w:rsidRDefault="001D4AD4" w:rsidP="00A6102E">
      <w:pPr>
        <w:keepNext/>
      </w:pPr>
      <w:r>
        <w:rPr>
          <w:noProof/>
          <w:lang w:val="en-US"/>
        </w:rPr>
        <w:drawing>
          <wp:inline distT="0" distB="0" distL="0" distR="0" wp14:anchorId="521D116A" wp14:editId="5E4DD7E4">
            <wp:extent cx="5753100" cy="3459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459480"/>
                    </a:xfrm>
                    <a:prstGeom prst="rect">
                      <a:avLst/>
                    </a:prstGeom>
                    <a:noFill/>
                    <a:ln>
                      <a:noFill/>
                    </a:ln>
                  </pic:spPr>
                </pic:pic>
              </a:graphicData>
            </a:graphic>
          </wp:inline>
        </w:drawing>
      </w:r>
    </w:p>
    <w:p w14:paraId="711D557B" w14:textId="207BA943" w:rsidR="00A6102E" w:rsidRPr="00896224" w:rsidRDefault="00A6102E" w:rsidP="00406BD6">
      <w:pPr>
        <w:pStyle w:val="Caption"/>
        <w:jc w:val="center"/>
        <w:rPr>
          <w:rFonts w:ascii="Arial" w:hAnsi="Arial" w:cs="Arial"/>
          <w:sz w:val="22"/>
          <w:szCs w:val="22"/>
          <w:lang w:eastAsia="pl-PL"/>
        </w:rPr>
      </w:pPr>
      <w:r w:rsidRPr="00896224">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6</w:t>
      </w:r>
      <w:r w:rsidR="00BD26D5">
        <w:rPr>
          <w:rFonts w:ascii="Arial" w:hAnsi="Arial" w:cs="Arial"/>
          <w:sz w:val="22"/>
          <w:szCs w:val="22"/>
        </w:rPr>
        <w:fldChar w:fldCharType="end"/>
      </w:r>
      <w:r w:rsidRPr="00896224">
        <w:rPr>
          <w:rFonts w:ascii="Arial" w:hAnsi="Arial" w:cs="Arial"/>
          <w:noProof/>
          <w:sz w:val="22"/>
          <w:szCs w:val="22"/>
        </w:rPr>
        <w:t xml:space="preserve"> Ekran Module Data</w:t>
      </w:r>
    </w:p>
    <w:p w14:paraId="3A03E601" w14:textId="27E94DD9" w:rsidR="00530636" w:rsidRDefault="00530636" w:rsidP="00A969E0">
      <w:pPr>
        <w:rPr>
          <w:rFonts w:ascii="Arial" w:hAnsi="Arial" w:cs="Arial"/>
          <w:lang w:eastAsia="pl-PL"/>
        </w:rPr>
      </w:pPr>
      <w:r w:rsidRPr="00896224">
        <w:rPr>
          <w:rFonts w:ascii="Arial" w:hAnsi="Arial" w:cs="Arial"/>
          <w:lang w:eastAsia="pl-PL"/>
        </w:rPr>
        <w:t>Ekran Module Data umożliwia</w:t>
      </w:r>
      <w:r w:rsidR="00B3553B" w:rsidRPr="00896224">
        <w:rPr>
          <w:rFonts w:ascii="Arial" w:hAnsi="Arial" w:cs="Arial"/>
          <w:lang w:eastAsia="pl-PL"/>
        </w:rPr>
        <w:t xml:space="preserve"> – po lewej -</w:t>
      </w:r>
      <w:r w:rsidRPr="00896224">
        <w:rPr>
          <w:rFonts w:ascii="Arial" w:hAnsi="Arial" w:cs="Arial"/>
          <w:lang w:eastAsia="pl-PL"/>
        </w:rPr>
        <w:t xml:space="preserve"> podgląd nazw zainicjalizowanych parametrów oraz ich </w:t>
      </w:r>
      <w:r w:rsidR="00B3553B" w:rsidRPr="00896224">
        <w:rPr>
          <w:rFonts w:ascii="Arial" w:hAnsi="Arial" w:cs="Arial"/>
          <w:lang w:eastAsia="pl-PL"/>
        </w:rPr>
        <w:t>wartości – po praw</w:t>
      </w:r>
      <w:r w:rsidR="00D61C69" w:rsidRPr="00896224">
        <w:rPr>
          <w:rFonts w:ascii="Arial" w:hAnsi="Arial" w:cs="Arial"/>
          <w:lang w:eastAsia="pl-PL"/>
        </w:rPr>
        <w:t>ej.</w:t>
      </w:r>
      <w:r w:rsidR="00685068" w:rsidRPr="00896224">
        <w:rPr>
          <w:rFonts w:ascii="Arial" w:hAnsi="Arial" w:cs="Arial"/>
          <w:lang w:eastAsia="pl-PL"/>
        </w:rPr>
        <w:t xml:space="preserve"> Naciśnięcie pola tekstowego nazwy parametru powoduje ukrycie tej nazwy oraz wartości danego parametru. W ten sposób można ukryć każdy parametr. Naciśnięcie niebieskiego przycisku w kształcie kropki powoduje ponowne pokazanie wszystkich parametrów.</w:t>
      </w:r>
    </w:p>
    <w:p w14:paraId="3C5C5772" w14:textId="442FAD3E" w:rsidR="00EA574D" w:rsidRDefault="00EA574D" w:rsidP="00A969E0">
      <w:pPr>
        <w:rPr>
          <w:rFonts w:ascii="Arial" w:hAnsi="Arial" w:cs="Arial"/>
          <w:lang w:eastAsia="pl-PL"/>
        </w:rPr>
      </w:pPr>
      <w:r>
        <w:rPr>
          <w:rFonts w:ascii="Arial" w:hAnsi="Arial" w:cs="Arial"/>
          <w:lang w:eastAsia="pl-PL"/>
        </w:rPr>
        <w:t xml:space="preserve">Po zainicjalizowaniu modułu wartości „None” nadpisywane są odpowiednio nazwami i wartościami początkowymi parametrów. </w:t>
      </w:r>
    </w:p>
    <w:p w14:paraId="7415E9E1" w14:textId="6A7D007F" w:rsidR="00EA574D" w:rsidRPr="00896224" w:rsidRDefault="00EA574D" w:rsidP="00A969E0">
      <w:pPr>
        <w:rPr>
          <w:rFonts w:ascii="Arial" w:hAnsi="Arial" w:cs="Arial"/>
          <w:lang w:eastAsia="pl-PL"/>
        </w:rPr>
      </w:pPr>
      <w:r>
        <w:rPr>
          <w:rFonts w:ascii="Arial" w:hAnsi="Arial" w:cs="Arial"/>
          <w:lang w:eastAsia="pl-PL"/>
        </w:rPr>
        <w:t>W celu przesłania nowej wartości do jednego z 4 parametrów należy przesłać pakiet</w:t>
      </w:r>
      <w:r w:rsidR="000B599B">
        <w:rPr>
          <w:rFonts w:ascii="Arial" w:hAnsi="Arial" w:cs="Arial"/>
          <w:lang w:eastAsia="pl-PL"/>
        </w:rPr>
        <w:t xml:space="preserve"> typu</w:t>
      </w:r>
      <w:r>
        <w:rPr>
          <w:rFonts w:ascii="Arial" w:hAnsi="Arial" w:cs="Arial"/>
          <w:lang w:eastAsia="pl-PL"/>
        </w:rPr>
        <w:t xml:space="preserve"> Przesył danych (funkcja ‘1’) o numerze parametru odpowiednio od ‘1’ do ‘4’</w:t>
      </w:r>
      <w:r w:rsidR="000B599B">
        <w:rPr>
          <w:rFonts w:ascii="Arial" w:hAnsi="Arial" w:cs="Arial"/>
          <w:lang w:eastAsia="pl-PL"/>
        </w:rPr>
        <w:t xml:space="preserve"> i umieścić w jego payloadzie pożądaną wartość</w:t>
      </w:r>
      <w:r>
        <w:rPr>
          <w:rFonts w:ascii="Arial" w:hAnsi="Arial" w:cs="Arial"/>
          <w:lang w:eastAsia="pl-PL"/>
        </w:rPr>
        <w:t>. Najlepiej skorzystać w tym celu z grupy Custom packet aplikacji testowej.</w:t>
      </w:r>
    </w:p>
    <w:p w14:paraId="68513FC6" w14:textId="320E9C80" w:rsidR="00FC1CD2" w:rsidRPr="00896224" w:rsidRDefault="00685068" w:rsidP="00A969E0">
      <w:pPr>
        <w:rPr>
          <w:rFonts w:ascii="Arial" w:hAnsi="Arial" w:cs="Arial"/>
          <w:lang w:eastAsia="pl-PL"/>
        </w:rPr>
      </w:pPr>
      <w:r w:rsidRPr="00896224">
        <w:rPr>
          <w:rFonts w:ascii="Arial" w:hAnsi="Arial" w:cs="Arial"/>
          <w:lang w:eastAsia="pl-PL"/>
        </w:rPr>
        <w:t>Przyciski Settings, Graph, Main Menu oraz Info powodują przejście do odpowiednich ekranów.</w:t>
      </w:r>
    </w:p>
    <w:p w14:paraId="7596A43A" w14:textId="77777777" w:rsidR="00D37FE5" w:rsidRPr="00685068" w:rsidRDefault="00D37FE5" w:rsidP="00A969E0">
      <w:pPr>
        <w:rPr>
          <w:lang w:eastAsia="pl-PL"/>
        </w:rPr>
      </w:pPr>
    </w:p>
    <w:p w14:paraId="5EB7ED8E" w14:textId="1F243BBE" w:rsidR="00367300" w:rsidRDefault="00367300" w:rsidP="00367300">
      <w:pPr>
        <w:pStyle w:val="Heading3"/>
      </w:pPr>
      <w:bookmarkStart w:id="35" w:name="_Toc29035043"/>
      <w:r>
        <w:lastRenderedPageBreak/>
        <w:t>Ekran Module Settings</w:t>
      </w:r>
      <w:bookmarkEnd w:id="35"/>
    </w:p>
    <w:p w14:paraId="3A9A0C02" w14:textId="59CCEB3D" w:rsidR="00A6102E" w:rsidRDefault="00180D78" w:rsidP="00A6102E">
      <w:pPr>
        <w:keepNext/>
      </w:pPr>
      <w:r>
        <w:rPr>
          <w:noProof/>
          <w:lang w:val="en-US"/>
        </w:rPr>
        <w:drawing>
          <wp:inline distT="0" distB="0" distL="0" distR="0" wp14:anchorId="4F08B93A" wp14:editId="5261241C">
            <wp:extent cx="5753100" cy="3467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467100"/>
                    </a:xfrm>
                    <a:prstGeom prst="rect">
                      <a:avLst/>
                    </a:prstGeom>
                    <a:noFill/>
                    <a:ln>
                      <a:noFill/>
                    </a:ln>
                  </pic:spPr>
                </pic:pic>
              </a:graphicData>
            </a:graphic>
          </wp:inline>
        </w:drawing>
      </w:r>
    </w:p>
    <w:p w14:paraId="397FE272" w14:textId="43193DDD" w:rsidR="00A6102E" w:rsidRPr="00896224" w:rsidRDefault="00A6102E" w:rsidP="00406BD6">
      <w:pPr>
        <w:pStyle w:val="Caption"/>
        <w:jc w:val="center"/>
        <w:rPr>
          <w:rFonts w:ascii="Arial" w:hAnsi="Arial" w:cs="Arial"/>
          <w:sz w:val="22"/>
          <w:szCs w:val="22"/>
          <w:lang w:eastAsia="pl-PL"/>
        </w:rPr>
      </w:pPr>
      <w:r w:rsidRPr="00896224">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7</w:t>
      </w:r>
      <w:r w:rsidR="00BD26D5">
        <w:rPr>
          <w:rFonts w:ascii="Arial" w:hAnsi="Arial" w:cs="Arial"/>
          <w:sz w:val="22"/>
          <w:szCs w:val="22"/>
        </w:rPr>
        <w:fldChar w:fldCharType="end"/>
      </w:r>
      <w:r w:rsidRPr="00896224">
        <w:rPr>
          <w:rFonts w:ascii="Arial" w:hAnsi="Arial" w:cs="Arial"/>
          <w:noProof/>
          <w:sz w:val="22"/>
          <w:szCs w:val="22"/>
        </w:rPr>
        <w:t xml:space="preserve"> Ekran</w:t>
      </w:r>
      <w:r w:rsidR="0023320D" w:rsidRPr="00896224">
        <w:rPr>
          <w:rFonts w:ascii="Arial" w:hAnsi="Arial" w:cs="Arial"/>
          <w:noProof/>
          <w:sz w:val="22"/>
          <w:szCs w:val="22"/>
        </w:rPr>
        <w:t xml:space="preserve"> Module</w:t>
      </w:r>
      <w:r w:rsidRPr="00896224">
        <w:rPr>
          <w:rFonts w:ascii="Arial" w:hAnsi="Arial" w:cs="Arial"/>
          <w:noProof/>
          <w:sz w:val="22"/>
          <w:szCs w:val="22"/>
        </w:rPr>
        <w:t xml:space="preserve"> Settings</w:t>
      </w:r>
    </w:p>
    <w:p w14:paraId="2ED311CA" w14:textId="563139B6" w:rsidR="00FC1CD2" w:rsidRPr="00896224" w:rsidRDefault="00B12526" w:rsidP="002F664F">
      <w:pPr>
        <w:rPr>
          <w:rFonts w:ascii="Arial" w:hAnsi="Arial" w:cs="Arial"/>
          <w:lang w:eastAsia="pl-PL"/>
        </w:rPr>
      </w:pPr>
      <w:r w:rsidRPr="00896224">
        <w:rPr>
          <w:rFonts w:ascii="Arial" w:hAnsi="Arial" w:cs="Arial"/>
          <w:lang w:eastAsia="pl-PL"/>
        </w:rPr>
        <w:t>Jest to rozbudowany ekran umożliwiający ustawienie, aktywację oraz deaktywację parametrów w aplikacji testowej z poziomu płytki Discovery. Jest to również jedyny ekran nieodbierający danych z zewnątrz ze względu na wyłączanie przetwarzania przerwań odbioru UART podczas inicjalizacji ekranu. Działanie to jest wykonywane w celu łatwego uniknięcia konfliktów jednoczesnego przesyłu i odbioru na jednym interfejsie UART. Wspomniane przerwania są uruchamiane ponownie w przypadku przejścia do innego ekranu.</w:t>
      </w:r>
    </w:p>
    <w:p w14:paraId="3D8C7B6C" w14:textId="0CEE966D" w:rsidR="00B12526" w:rsidRPr="00896224" w:rsidRDefault="0037024A" w:rsidP="002F664F">
      <w:pPr>
        <w:rPr>
          <w:rFonts w:ascii="Arial" w:hAnsi="Arial" w:cs="Arial"/>
          <w:lang w:eastAsia="pl-PL"/>
        </w:rPr>
      </w:pPr>
      <w:r w:rsidRPr="00896224">
        <w:rPr>
          <w:rFonts w:ascii="Arial" w:hAnsi="Arial" w:cs="Arial"/>
          <w:lang w:eastAsia="pl-PL"/>
        </w:rPr>
        <w:t>Ekran zawiera 10 pól tekstowych zainicjalizowanych odpowiednimi nazwami parametrów widocznymi również w aplikacji testowej. Każdy z parametrów ma przyporządkowany własny przycisk jednokrotnego wyboru (ang. radio button), którego zaznaczenie sprawia, że wszystkie inne dane ustawiane na tym ekranie dotyczą tego parametru. Logika przycisku jednokrotnego wyboru zapewnia, że zawsze aktywny jest jeden i tylko jeden parametr.</w:t>
      </w:r>
    </w:p>
    <w:p w14:paraId="380D7B16" w14:textId="5707ED9A" w:rsidR="006A78A0" w:rsidRPr="00896224" w:rsidRDefault="006A78A0" w:rsidP="002F664F">
      <w:pPr>
        <w:rPr>
          <w:rFonts w:ascii="Arial" w:hAnsi="Arial" w:cs="Arial"/>
          <w:lang w:eastAsia="pl-PL"/>
        </w:rPr>
      </w:pPr>
      <w:r w:rsidRPr="00896224">
        <w:rPr>
          <w:rFonts w:ascii="Arial" w:hAnsi="Arial" w:cs="Arial"/>
          <w:lang w:eastAsia="pl-PL"/>
        </w:rPr>
        <w:t xml:space="preserve">Aktywny parametr może być aktywowany lub deaktywowany w aplikacji testowej po naciśnięciu przycisku, odpowiednio Enable Parameter i Disable Parameter. </w:t>
      </w:r>
    </w:p>
    <w:p w14:paraId="6290DC83" w14:textId="7DCC25A1" w:rsidR="00753E05" w:rsidRPr="00896224" w:rsidRDefault="00857C1E" w:rsidP="002F664F">
      <w:pPr>
        <w:rPr>
          <w:rFonts w:ascii="Arial" w:hAnsi="Arial" w:cs="Arial"/>
          <w:lang w:eastAsia="pl-PL"/>
        </w:rPr>
      </w:pPr>
      <w:r w:rsidRPr="00896224">
        <w:rPr>
          <w:rFonts w:ascii="Arial" w:hAnsi="Arial" w:cs="Arial"/>
          <w:lang w:eastAsia="pl-PL"/>
        </w:rPr>
        <w:t xml:space="preserve">Po prawej stronie ekranu znajduje się zbiór 10 </w:t>
      </w:r>
      <w:r w:rsidR="00E33EE6" w:rsidRPr="00896224">
        <w:rPr>
          <w:rFonts w:ascii="Arial" w:hAnsi="Arial" w:cs="Arial"/>
          <w:lang w:eastAsia="pl-PL"/>
        </w:rPr>
        <w:t xml:space="preserve">przewijalnych </w:t>
      </w:r>
      <w:r w:rsidR="005E5E1B" w:rsidRPr="00896224">
        <w:rPr>
          <w:rFonts w:ascii="Arial" w:hAnsi="Arial" w:cs="Arial"/>
          <w:lang w:eastAsia="pl-PL"/>
        </w:rPr>
        <w:t>kół</w:t>
      </w:r>
      <w:r w:rsidR="00E33EE6" w:rsidRPr="00896224">
        <w:rPr>
          <w:rFonts w:ascii="Arial" w:hAnsi="Arial" w:cs="Arial"/>
          <w:lang w:eastAsia="pl-PL"/>
        </w:rPr>
        <w:t xml:space="preserve"> (ang. scroll wheel). Są to widgety umożliwiające pionowe przewijanie wartości w zakresie cyfr od 0 do 9 oraz dodatkowo kropka przecinkowa. Dzięki takiemu mechanizmowi możliwe jest łatwe i szybkie wybranie</w:t>
      </w:r>
      <w:r w:rsidR="00CD1C0E" w:rsidRPr="00896224">
        <w:rPr>
          <w:rFonts w:ascii="Arial" w:hAnsi="Arial" w:cs="Arial"/>
          <w:lang w:eastAsia="pl-PL"/>
        </w:rPr>
        <w:t xml:space="preserve"> dowolnej</w:t>
      </w:r>
      <w:r w:rsidR="00E33EE6" w:rsidRPr="00896224">
        <w:rPr>
          <w:rFonts w:ascii="Arial" w:hAnsi="Arial" w:cs="Arial"/>
          <w:lang w:eastAsia="pl-PL"/>
        </w:rPr>
        <w:t xml:space="preserve"> 10-cyfrowej warto</w:t>
      </w:r>
      <w:r w:rsidR="00723B30" w:rsidRPr="00896224">
        <w:rPr>
          <w:rFonts w:ascii="Arial" w:hAnsi="Arial" w:cs="Arial"/>
          <w:lang w:eastAsia="pl-PL"/>
        </w:rPr>
        <w:t>ści</w:t>
      </w:r>
      <w:r w:rsidR="00CD1C0E" w:rsidRPr="00896224">
        <w:rPr>
          <w:rFonts w:ascii="Arial" w:hAnsi="Arial" w:cs="Arial"/>
          <w:lang w:eastAsia="pl-PL"/>
        </w:rPr>
        <w:t>, zarówno liczby całkowitej jak i ułamko</w:t>
      </w:r>
      <w:r w:rsidR="00613067" w:rsidRPr="00896224">
        <w:rPr>
          <w:rFonts w:ascii="Arial" w:hAnsi="Arial" w:cs="Arial"/>
          <w:lang w:eastAsia="pl-PL"/>
        </w:rPr>
        <w:t xml:space="preserve">wej. </w:t>
      </w:r>
      <w:r w:rsidR="0091556D" w:rsidRPr="00896224">
        <w:rPr>
          <w:rFonts w:ascii="Arial" w:hAnsi="Arial" w:cs="Arial"/>
          <w:lang w:eastAsia="pl-PL"/>
        </w:rPr>
        <w:t>Znak wybranej w ten sposób liczby ustala się wybierając odpowiedni przycisk jednokrotnego wyboru znajdujący się nieco wyżej, domyślnie jest to znak dodatni.</w:t>
      </w:r>
    </w:p>
    <w:p w14:paraId="0BED9263" w14:textId="48531083" w:rsidR="00D24653" w:rsidRPr="00896224" w:rsidRDefault="006A78A0" w:rsidP="002F664F">
      <w:pPr>
        <w:rPr>
          <w:rFonts w:ascii="Arial" w:hAnsi="Arial" w:cs="Arial"/>
          <w:lang w:eastAsia="pl-PL"/>
        </w:rPr>
      </w:pPr>
      <w:r w:rsidRPr="00896224">
        <w:rPr>
          <w:rFonts w:ascii="Arial" w:hAnsi="Arial" w:cs="Arial"/>
          <w:lang w:eastAsia="pl-PL"/>
        </w:rPr>
        <w:t>W</w:t>
      </w:r>
      <w:r w:rsidR="00C3629E" w:rsidRPr="00896224">
        <w:rPr>
          <w:rFonts w:ascii="Arial" w:hAnsi="Arial" w:cs="Arial"/>
          <w:lang w:eastAsia="pl-PL"/>
        </w:rPr>
        <w:t xml:space="preserve">artość wybrana przy użyciu zbioru przewijalnych </w:t>
      </w:r>
      <w:r w:rsidR="00F71CB7" w:rsidRPr="00896224">
        <w:rPr>
          <w:rFonts w:ascii="Arial" w:hAnsi="Arial" w:cs="Arial"/>
          <w:lang w:eastAsia="pl-PL"/>
        </w:rPr>
        <w:t>kół</w:t>
      </w:r>
      <w:r w:rsidR="003F50D3" w:rsidRPr="00896224">
        <w:rPr>
          <w:rFonts w:ascii="Arial" w:hAnsi="Arial" w:cs="Arial"/>
          <w:lang w:eastAsia="pl-PL"/>
        </w:rPr>
        <w:t xml:space="preserve"> może zostać wysłana do aplikacji testowej</w:t>
      </w:r>
      <w:r w:rsidR="00864D66" w:rsidRPr="00896224">
        <w:rPr>
          <w:rFonts w:ascii="Arial" w:hAnsi="Arial" w:cs="Arial"/>
          <w:lang w:eastAsia="pl-PL"/>
        </w:rPr>
        <w:t xml:space="preserve"> poprzez naciśnięcie przycisku Set value.</w:t>
      </w:r>
      <w:r w:rsidR="00896224">
        <w:rPr>
          <w:rFonts w:ascii="Arial" w:hAnsi="Arial" w:cs="Arial"/>
          <w:lang w:eastAsia="pl-PL"/>
        </w:rPr>
        <w:t xml:space="preserve"> </w:t>
      </w:r>
      <w:r w:rsidR="00D24653" w:rsidRPr="00896224">
        <w:rPr>
          <w:rFonts w:ascii="Arial" w:hAnsi="Arial" w:cs="Arial"/>
          <w:lang w:eastAsia="pl-PL"/>
        </w:rPr>
        <w:t>Dotknięcie przycisku Back skutkuje przejściem do ekranu Module D</w:t>
      </w:r>
      <w:r w:rsidR="0068796C" w:rsidRPr="00896224">
        <w:rPr>
          <w:rFonts w:ascii="Arial" w:hAnsi="Arial" w:cs="Arial"/>
          <w:lang w:eastAsia="pl-PL"/>
        </w:rPr>
        <w:t xml:space="preserve">ata. </w:t>
      </w:r>
    </w:p>
    <w:p w14:paraId="075764E5" w14:textId="7657695D" w:rsidR="00367300" w:rsidRDefault="00367300" w:rsidP="00367300">
      <w:pPr>
        <w:pStyle w:val="Heading3"/>
      </w:pPr>
      <w:bookmarkStart w:id="36" w:name="_Toc29035044"/>
      <w:r>
        <w:lastRenderedPageBreak/>
        <w:t>Ekran</w:t>
      </w:r>
      <w:r w:rsidR="0023320D">
        <w:t xml:space="preserve"> </w:t>
      </w:r>
      <w:r>
        <w:t>Signals</w:t>
      </w:r>
      <w:bookmarkEnd w:id="36"/>
    </w:p>
    <w:p w14:paraId="6E6499A3" w14:textId="3CE937C6" w:rsidR="00A6102E" w:rsidRDefault="00737D64" w:rsidP="00A6102E">
      <w:pPr>
        <w:keepNext/>
      </w:pPr>
      <w:r>
        <w:rPr>
          <w:noProof/>
          <w:lang w:val="en-US"/>
        </w:rPr>
        <w:drawing>
          <wp:inline distT="0" distB="0" distL="0" distR="0" wp14:anchorId="0E7EBD20" wp14:editId="5D3D68B2">
            <wp:extent cx="5753100" cy="34594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459480"/>
                    </a:xfrm>
                    <a:prstGeom prst="rect">
                      <a:avLst/>
                    </a:prstGeom>
                    <a:noFill/>
                    <a:ln>
                      <a:noFill/>
                    </a:ln>
                  </pic:spPr>
                </pic:pic>
              </a:graphicData>
            </a:graphic>
          </wp:inline>
        </w:drawing>
      </w:r>
    </w:p>
    <w:p w14:paraId="2E8B3C40" w14:textId="3A672EE9" w:rsidR="00A6102E" w:rsidRPr="00896224" w:rsidRDefault="00A6102E" w:rsidP="00406BD6">
      <w:pPr>
        <w:pStyle w:val="Caption"/>
        <w:jc w:val="center"/>
        <w:rPr>
          <w:rFonts w:ascii="Arial" w:hAnsi="Arial" w:cs="Arial"/>
          <w:sz w:val="22"/>
          <w:szCs w:val="22"/>
          <w:lang w:eastAsia="pl-PL"/>
        </w:rPr>
      </w:pPr>
      <w:r w:rsidRPr="00896224">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8</w:t>
      </w:r>
      <w:r w:rsidR="00BD26D5">
        <w:rPr>
          <w:rFonts w:ascii="Arial" w:hAnsi="Arial" w:cs="Arial"/>
          <w:sz w:val="22"/>
          <w:szCs w:val="22"/>
        </w:rPr>
        <w:fldChar w:fldCharType="end"/>
      </w:r>
      <w:r w:rsidRPr="00896224">
        <w:rPr>
          <w:rFonts w:ascii="Arial" w:hAnsi="Arial" w:cs="Arial"/>
          <w:noProof/>
          <w:sz w:val="22"/>
          <w:szCs w:val="22"/>
        </w:rPr>
        <w:t xml:space="preserve"> Ekran Signals</w:t>
      </w:r>
    </w:p>
    <w:p w14:paraId="79AB667F" w14:textId="060CA7BA" w:rsidR="00FA2C7B" w:rsidRPr="00896224" w:rsidRDefault="00657C44" w:rsidP="00746DFE">
      <w:pPr>
        <w:rPr>
          <w:rFonts w:ascii="Arial" w:hAnsi="Arial" w:cs="Arial"/>
          <w:lang w:eastAsia="pl-PL"/>
        </w:rPr>
      </w:pPr>
      <w:r w:rsidRPr="00896224">
        <w:rPr>
          <w:rFonts w:ascii="Arial" w:hAnsi="Arial" w:cs="Arial"/>
          <w:lang w:eastAsia="pl-PL"/>
        </w:rPr>
        <w:t>Jest to rozbudowany ekran umożliwiaj</w:t>
      </w:r>
      <w:r w:rsidR="0091786B" w:rsidRPr="00896224">
        <w:rPr>
          <w:rFonts w:ascii="Arial" w:hAnsi="Arial" w:cs="Arial"/>
          <w:lang w:eastAsia="pl-PL"/>
        </w:rPr>
        <w:t xml:space="preserve">ący kontrolę nad wartościami wyświetlanymi na innej warstwie – grafie. </w:t>
      </w:r>
    </w:p>
    <w:p w14:paraId="649404EB" w14:textId="41506FF1" w:rsidR="00FA2C7B" w:rsidRPr="00896224" w:rsidRDefault="00FA2C7B" w:rsidP="00746DFE">
      <w:pPr>
        <w:rPr>
          <w:rFonts w:ascii="Arial" w:hAnsi="Arial" w:cs="Arial"/>
          <w:lang w:eastAsia="pl-PL"/>
        </w:rPr>
      </w:pPr>
      <w:r w:rsidRPr="00896224">
        <w:rPr>
          <w:rFonts w:ascii="Arial" w:hAnsi="Arial" w:cs="Arial"/>
          <w:lang w:eastAsia="pl-PL"/>
        </w:rPr>
        <w:t>Obsługiwane funkcje to:</w:t>
      </w:r>
    </w:p>
    <w:p w14:paraId="2DD2292A" w14:textId="77777777" w:rsidR="008B47A1" w:rsidRPr="00896224" w:rsidRDefault="00FA2C7B" w:rsidP="00E07481">
      <w:pPr>
        <w:pStyle w:val="ListParagraph"/>
        <w:numPr>
          <w:ilvl w:val="0"/>
          <w:numId w:val="15"/>
        </w:numPr>
        <w:rPr>
          <w:rFonts w:ascii="Arial" w:hAnsi="Arial" w:cs="Arial"/>
          <w:lang w:eastAsia="pl-PL"/>
        </w:rPr>
      </w:pPr>
      <w:r w:rsidRPr="00896224">
        <w:rPr>
          <w:rFonts w:ascii="Arial" w:hAnsi="Arial" w:cs="Arial"/>
          <w:lang w:eastAsia="pl-PL"/>
        </w:rPr>
        <w:t>kontrola wyświetlania sygnałów na grafie tj. dowolny sygnał może być</w:t>
      </w:r>
      <w:r w:rsidR="00BF68B4" w:rsidRPr="00896224">
        <w:rPr>
          <w:rFonts w:ascii="Arial" w:hAnsi="Arial" w:cs="Arial"/>
          <w:lang w:eastAsia="pl-PL"/>
        </w:rPr>
        <w:t xml:space="preserve"> ustawiony jako</w:t>
      </w:r>
      <w:r w:rsidRPr="00896224">
        <w:rPr>
          <w:rFonts w:ascii="Arial" w:hAnsi="Arial" w:cs="Arial"/>
          <w:lang w:eastAsia="pl-PL"/>
        </w:rPr>
        <w:t xml:space="preserve"> widoczny </w:t>
      </w:r>
      <w:r w:rsidR="00BF68B4" w:rsidRPr="00896224">
        <w:rPr>
          <w:rFonts w:ascii="Arial" w:hAnsi="Arial" w:cs="Arial"/>
          <w:lang w:eastAsia="pl-PL"/>
        </w:rPr>
        <w:t>lub</w:t>
      </w:r>
      <w:r w:rsidRPr="00896224">
        <w:rPr>
          <w:rFonts w:ascii="Arial" w:hAnsi="Arial" w:cs="Arial"/>
          <w:lang w:eastAsia="pl-PL"/>
        </w:rPr>
        <w:t xml:space="preserve"> nie</w:t>
      </w:r>
      <w:r w:rsidR="00BF68B4" w:rsidRPr="00896224">
        <w:rPr>
          <w:rFonts w:ascii="Arial" w:hAnsi="Arial" w:cs="Arial"/>
          <w:lang w:eastAsia="pl-PL"/>
        </w:rPr>
        <w:t>widoczny</w:t>
      </w:r>
    </w:p>
    <w:p w14:paraId="4A7F2301" w14:textId="0C6D977E" w:rsidR="00657C44" w:rsidRPr="00896224" w:rsidRDefault="003B2486" w:rsidP="00E07481">
      <w:pPr>
        <w:pStyle w:val="ListParagraph"/>
        <w:numPr>
          <w:ilvl w:val="0"/>
          <w:numId w:val="15"/>
        </w:numPr>
        <w:rPr>
          <w:rFonts w:ascii="Arial" w:hAnsi="Arial" w:cs="Arial"/>
          <w:lang w:eastAsia="pl-PL"/>
        </w:rPr>
      </w:pPr>
      <w:r w:rsidRPr="00896224">
        <w:rPr>
          <w:rFonts w:ascii="Arial" w:hAnsi="Arial" w:cs="Arial"/>
          <w:lang w:eastAsia="pl-PL"/>
        </w:rPr>
        <w:t>ustawienie zakresu czasowego grafu jako wielokrotności liczby 360 stopni</w:t>
      </w:r>
    </w:p>
    <w:p w14:paraId="635974AB" w14:textId="0668AB5D" w:rsidR="003B2486" w:rsidRPr="00896224" w:rsidRDefault="003B2486" w:rsidP="00E07481">
      <w:pPr>
        <w:pStyle w:val="ListParagraph"/>
        <w:numPr>
          <w:ilvl w:val="0"/>
          <w:numId w:val="15"/>
        </w:numPr>
        <w:rPr>
          <w:rFonts w:ascii="Arial" w:hAnsi="Arial" w:cs="Arial"/>
          <w:lang w:eastAsia="pl-PL"/>
        </w:rPr>
      </w:pPr>
      <w:r w:rsidRPr="00896224">
        <w:rPr>
          <w:rFonts w:ascii="Arial" w:hAnsi="Arial" w:cs="Arial"/>
          <w:lang w:eastAsia="pl-PL"/>
        </w:rPr>
        <w:t>ustawienie dolnego i górnego zakresu danych grafu</w:t>
      </w:r>
    </w:p>
    <w:p w14:paraId="10945BC8" w14:textId="643BDCA5" w:rsidR="006E161D" w:rsidRPr="00896224" w:rsidRDefault="006E161D" w:rsidP="00E07481">
      <w:pPr>
        <w:pStyle w:val="ListParagraph"/>
        <w:numPr>
          <w:ilvl w:val="0"/>
          <w:numId w:val="15"/>
        </w:numPr>
        <w:rPr>
          <w:rFonts w:ascii="Arial" w:hAnsi="Arial" w:cs="Arial"/>
          <w:lang w:eastAsia="pl-PL"/>
        </w:rPr>
      </w:pPr>
      <w:r w:rsidRPr="00896224">
        <w:rPr>
          <w:rFonts w:ascii="Arial" w:hAnsi="Arial" w:cs="Arial"/>
          <w:lang w:eastAsia="pl-PL"/>
        </w:rPr>
        <w:t>aktywacja i deaktywacja automatycznego ustawiania zakresu osi pionowej</w:t>
      </w:r>
    </w:p>
    <w:p w14:paraId="678C9429" w14:textId="057A0352" w:rsidR="006E161D" w:rsidRPr="00896224" w:rsidRDefault="0033252C" w:rsidP="006E161D">
      <w:pPr>
        <w:rPr>
          <w:rFonts w:ascii="Arial" w:hAnsi="Arial" w:cs="Arial"/>
          <w:lang w:eastAsia="pl-PL"/>
        </w:rPr>
      </w:pPr>
      <w:r w:rsidRPr="00896224">
        <w:rPr>
          <w:rFonts w:ascii="Arial" w:hAnsi="Arial" w:cs="Arial"/>
          <w:lang w:eastAsia="pl-PL"/>
        </w:rPr>
        <w:t>Wybieranie wart</w:t>
      </w:r>
      <w:r w:rsidR="005B3627" w:rsidRPr="00896224">
        <w:rPr>
          <w:rFonts w:ascii="Arial" w:hAnsi="Arial" w:cs="Arial"/>
          <w:lang w:eastAsia="pl-PL"/>
        </w:rPr>
        <w:t>ości</w:t>
      </w:r>
      <w:r w:rsidR="000E4D56" w:rsidRPr="00896224">
        <w:rPr>
          <w:rFonts w:ascii="Arial" w:hAnsi="Arial" w:cs="Arial"/>
          <w:lang w:eastAsia="pl-PL"/>
        </w:rPr>
        <w:t xml:space="preserve"> dolnego i górnego zakresu grafu odbywa się podobnie jak w przypadku ekranu Settings – z użyciem przewijalnych </w:t>
      </w:r>
      <w:r w:rsidR="00F71CB7" w:rsidRPr="00896224">
        <w:rPr>
          <w:rFonts w:ascii="Arial" w:hAnsi="Arial" w:cs="Arial"/>
          <w:lang w:eastAsia="pl-PL"/>
        </w:rPr>
        <w:t>kół</w:t>
      </w:r>
      <w:r w:rsidR="000E4D56" w:rsidRPr="00896224">
        <w:rPr>
          <w:rFonts w:ascii="Arial" w:hAnsi="Arial" w:cs="Arial"/>
          <w:lang w:eastAsia="pl-PL"/>
        </w:rPr>
        <w:t xml:space="preserve">, jednakże w tym przypadku nie jest dostępna kropka ułamkowa, ponieważ wartość zakresu grafu musi być liczbą całkowitą. </w:t>
      </w:r>
    </w:p>
    <w:p w14:paraId="4AC5A9EF" w14:textId="5B796C45" w:rsidR="00BC3D45" w:rsidRPr="00896224" w:rsidRDefault="00BC3D45" w:rsidP="006E161D">
      <w:pPr>
        <w:rPr>
          <w:rFonts w:ascii="Arial" w:hAnsi="Arial" w:cs="Arial"/>
          <w:lang w:eastAsia="pl-PL"/>
        </w:rPr>
      </w:pPr>
      <w:r w:rsidRPr="00896224">
        <w:rPr>
          <w:rFonts w:ascii="Arial" w:hAnsi="Arial" w:cs="Arial"/>
          <w:lang w:eastAsia="pl-PL"/>
        </w:rPr>
        <w:t>Wybór znaku wartości odbywa się poprz</w:t>
      </w:r>
      <w:r w:rsidR="00B55ECB" w:rsidRPr="00896224">
        <w:rPr>
          <w:rFonts w:ascii="Arial" w:hAnsi="Arial" w:cs="Arial"/>
          <w:lang w:eastAsia="pl-PL"/>
        </w:rPr>
        <w:t xml:space="preserve">ez </w:t>
      </w:r>
      <w:r w:rsidR="009B1A99" w:rsidRPr="00896224">
        <w:rPr>
          <w:rFonts w:ascii="Arial" w:hAnsi="Arial" w:cs="Arial"/>
          <w:lang w:eastAsia="pl-PL"/>
        </w:rPr>
        <w:t>kliknięcie pola reprezentującego znak plus/minus. Pole to</w:t>
      </w:r>
      <w:r w:rsidR="000E6A18" w:rsidRPr="00896224">
        <w:rPr>
          <w:rFonts w:ascii="Arial" w:hAnsi="Arial" w:cs="Arial"/>
          <w:lang w:eastAsia="pl-PL"/>
        </w:rPr>
        <w:t xml:space="preserve"> nie jest polem tekstowym, a</w:t>
      </w:r>
      <w:r w:rsidR="009B1A99" w:rsidRPr="00896224">
        <w:rPr>
          <w:rFonts w:ascii="Arial" w:hAnsi="Arial" w:cs="Arial"/>
          <w:lang w:eastAsia="pl-PL"/>
        </w:rPr>
        <w:t xml:space="preserve"> przyciskiem przełącznika </w:t>
      </w:r>
      <w:r w:rsidR="000E6A18" w:rsidRPr="00896224">
        <w:rPr>
          <w:rFonts w:ascii="Arial" w:hAnsi="Arial" w:cs="Arial"/>
          <w:lang w:eastAsia="pl-PL"/>
        </w:rPr>
        <w:t xml:space="preserve">(ang. toggle button) o zmodyfikowanej grafice. </w:t>
      </w:r>
    </w:p>
    <w:p w14:paraId="5C3B78E4" w14:textId="3E137374" w:rsidR="00D86BBC" w:rsidRPr="00896224" w:rsidRDefault="00F65AAA" w:rsidP="006E161D">
      <w:pPr>
        <w:rPr>
          <w:rFonts w:ascii="Arial" w:hAnsi="Arial" w:cs="Arial"/>
          <w:lang w:eastAsia="pl-PL"/>
        </w:rPr>
      </w:pPr>
      <w:r w:rsidRPr="00896224">
        <w:rPr>
          <w:rFonts w:ascii="Arial" w:hAnsi="Arial" w:cs="Arial"/>
          <w:lang w:eastAsia="pl-PL"/>
        </w:rPr>
        <w:t>Należy zaznaczyć, że powyższe obiekty służące do ręcznego ustawiania zakresu grafu widoczne są na ekranie tylko wtedy kiedy automatyczne ustawianie zakresu Y jest wyłączone. Uaktywnienie tej opcji powoduje ukrycie powyższych elementów ekranu i włączenie w aplikacji logiki ustawiającej zakres grafu automatycznie w zależności od odbieranych wartości.</w:t>
      </w:r>
    </w:p>
    <w:p w14:paraId="12A05A77" w14:textId="786E73DA" w:rsidR="00EE6D49" w:rsidRPr="00896224" w:rsidRDefault="00F932AC" w:rsidP="006E161D">
      <w:pPr>
        <w:rPr>
          <w:rFonts w:ascii="Arial" w:hAnsi="Arial" w:cs="Arial"/>
          <w:lang w:eastAsia="pl-PL"/>
        </w:rPr>
      </w:pPr>
      <w:r w:rsidRPr="00896224">
        <w:rPr>
          <w:rFonts w:ascii="Arial" w:hAnsi="Arial" w:cs="Arial"/>
          <w:lang w:eastAsia="pl-PL"/>
        </w:rPr>
        <w:lastRenderedPageBreak/>
        <w:t>W celu wybrania zakresu czasowego należy ustawić odpowiednią wartość suwakiem znajdującym się w lewym dolnym rogu ekranu. Dostępne wartości to wielokrotności liczby 360 w zakresie od 360 do 3600.</w:t>
      </w:r>
    </w:p>
    <w:p w14:paraId="405F7D90" w14:textId="6CAF0725" w:rsidR="00633A26" w:rsidRPr="00896224" w:rsidRDefault="00633A26" w:rsidP="006E161D">
      <w:pPr>
        <w:rPr>
          <w:rFonts w:ascii="Arial" w:hAnsi="Arial" w:cs="Arial"/>
          <w:lang w:eastAsia="pl-PL"/>
        </w:rPr>
      </w:pPr>
      <w:r w:rsidRPr="00896224">
        <w:rPr>
          <w:rFonts w:ascii="Arial" w:hAnsi="Arial" w:cs="Arial"/>
          <w:lang w:eastAsia="pl-PL"/>
        </w:rPr>
        <w:t>Po wybraniu pożądanych zakresów czasowych oraz osi Y należy wcisnąc przycisk Set ranges w celu zapisania zmian. W przeciwnym razie zakresy nie zostaną zapamiętane.</w:t>
      </w:r>
    </w:p>
    <w:p w14:paraId="11B20530" w14:textId="08A89227" w:rsidR="00633A26" w:rsidRPr="00896224" w:rsidRDefault="00633A26" w:rsidP="006E161D">
      <w:pPr>
        <w:rPr>
          <w:rFonts w:ascii="Arial" w:hAnsi="Arial" w:cs="Arial"/>
          <w:lang w:eastAsia="pl-PL"/>
        </w:rPr>
      </w:pPr>
      <w:r w:rsidRPr="00896224">
        <w:rPr>
          <w:rFonts w:ascii="Arial" w:hAnsi="Arial" w:cs="Arial"/>
          <w:lang w:eastAsia="pl-PL"/>
        </w:rPr>
        <w:t>Próba wybrania dolnego zakresu, który jest większy lub równy zakresowi górnemu zostanie odrzucona.</w:t>
      </w:r>
    </w:p>
    <w:p w14:paraId="55B5BD0A" w14:textId="3DAA7939" w:rsidR="000342BA" w:rsidRPr="00896224" w:rsidRDefault="000342BA" w:rsidP="006E161D">
      <w:pPr>
        <w:rPr>
          <w:rFonts w:ascii="Arial" w:hAnsi="Arial" w:cs="Arial"/>
          <w:lang w:eastAsia="pl-PL"/>
        </w:rPr>
      </w:pPr>
      <w:r w:rsidRPr="00896224">
        <w:rPr>
          <w:rFonts w:ascii="Arial" w:hAnsi="Arial" w:cs="Arial"/>
          <w:lang w:eastAsia="pl-PL"/>
        </w:rPr>
        <w:t>Należy tu podkreślić, że ustawienie zakresu czasowego oraz górnego i dolnego zakresu osi Y możliwe jest również zdalnie, z poziomu aplikacji testowej. Obydwie opcje są sobie funkcjonalnie równoważne.</w:t>
      </w:r>
    </w:p>
    <w:p w14:paraId="2EA81F6C" w14:textId="1CCEF320" w:rsidR="008D1866" w:rsidRDefault="008D1866" w:rsidP="008D1866">
      <w:pPr>
        <w:pStyle w:val="Heading3"/>
      </w:pPr>
      <w:bookmarkStart w:id="37" w:name="_Toc29035045"/>
      <w:r>
        <w:t>Ekran Graph</w:t>
      </w:r>
      <w:bookmarkEnd w:id="37"/>
    </w:p>
    <w:p w14:paraId="483E5446" w14:textId="6C2AF8A7" w:rsidR="00A6102E" w:rsidRDefault="008D1866" w:rsidP="00A6102E">
      <w:pPr>
        <w:keepNext/>
      </w:pPr>
      <w:r>
        <w:rPr>
          <w:noProof/>
          <w:lang w:val="en-US"/>
        </w:rPr>
        <w:drawing>
          <wp:inline distT="0" distB="0" distL="0" distR="0" wp14:anchorId="7B9E474D" wp14:editId="02225DA5">
            <wp:extent cx="5753100" cy="3444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3444240"/>
                    </a:xfrm>
                    <a:prstGeom prst="rect">
                      <a:avLst/>
                    </a:prstGeom>
                    <a:noFill/>
                    <a:ln>
                      <a:noFill/>
                    </a:ln>
                  </pic:spPr>
                </pic:pic>
              </a:graphicData>
            </a:graphic>
          </wp:inline>
        </w:drawing>
      </w:r>
    </w:p>
    <w:p w14:paraId="224EAF2F" w14:textId="237F8281" w:rsidR="008D1866" w:rsidRPr="00896224" w:rsidRDefault="00A6102E" w:rsidP="00406BD6">
      <w:pPr>
        <w:pStyle w:val="Caption"/>
        <w:jc w:val="center"/>
        <w:rPr>
          <w:rFonts w:ascii="Arial" w:hAnsi="Arial" w:cs="Arial"/>
          <w:sz w:val="22"/>
          <w:szCs w:val="22"/>
          <w:lang w:eastAsia="pl-PL"/>
        </w:rPr>
      </w:pPr>
      <w:r w:rsidRPr="00896224">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9</w:t>
      </w:r>
      <w:r w:rsidR="00BD26D5">
        <w:rPr>
          <w:rFonts w:ascii="Arial" w:hAnsi="Arial" w:cs="Arial"/>
          <w:sz w:val="22"/>
          <w:szCs w:val="22"/>
        </w:rPr>
        <w:fldChar w:fldCharType="end"/>
      </w:r>
      <w:r w:rsidRPr="00896224">
        <w:rPr>
          <w:rFonts w:ascii="Arial" w:hAnsi="Arial" w:cs="Arial"/>
          <w:noProof/>
          <w:sz w:val="22"/>
          <w:szCs w:val="22"/>
        </w:rPr>
        <w:t xml:space="preserve"> Ekran Graph</w:t>
      </w:r>
    </w:p>
    <w:p w14:paraId="3FA36D20" w14:textId="6C10AAD7" w:rsidR="008D1866" w:rsidRPr="00896224" w:rsidRDefault="008D1866" w:rsidP="008D1866">
      <w:pPr>
        <w:rPr>
          <w:rFonts w:ascii="Arial" w:hAnsi="Arial" w:cs="Arial"/>
          <w:lang w:eastAsia="pl-PL"/>
        </w:rPr>
      </w:pPr>
      <w:r w:rsidRPr="00896224">
        <w:rPr>
          <w:rFonts w:ascii="Arial" w:hAnsi="Arial" w:cs="Arial"/>
          <w:lang w:eastAsia="pl-PL"/>
        </w:rPr>
        <w:t xml:space="preserve">Ekran umożliwiający narysowanie grafu na podstawie wartości odbieranych przez płytkę. </w:t>
      </w:r>
      <w:r w:rsidR="00D76408" w:rsidRPr="00896224">
        <w:rPr>
          <w:rFonts w:ascii="Arial" w:hAnsi="Arial" w:cs="Arial"/>
          <w:lang w:eastAsia="pl-PL"/>
        </w:rPr>
        <w:t>Jest on w pełni sterowany z poziomu omówionego już ekranu – Signals. Możliwe jest również wspomniane wcześniej zdalne zarządzanie zakresami grafu z poziomu aplikacji test</w:t>
      </w:r>
      <w:r w:rsidR="0013397B" w:rsidRPr="00896224">
        <w:rPr>
          <w:rFonts w:ascii="Arial" w:hAnsi="Arial" w:cs="Arial"/>
          <w:lang w:eastAsia="pl-PL"/>
        </w:rPr>
        <w:t>o</w:t>
      </w:r>
      <w:r w:rsidR="00762523" w:rsidRPr="00896224">
        <w:rPr>
          <w:rFonts w:ascii="Arial" w:hAnsi="Arial" w:cs="Arial"/>
          <w:lang w:eastAsia="pl-PL"/>
        </w:rPr>
        <w:t>wej</w:t>
      </w:r>
      <w:r w:rsidR="005F7F5E" w:rsidRPr="00896224">
        <w:rPr>
          <w:rFonts w:ascii="Arial" w:hAnsi="Arial" w:cs="Arial"/>
          <w:lang w:eastAsia="pl-PL"/>
        </w:rPr>
        <w:t>, również w trakcie rysowania grafu</w:t>
      </w:r>
      <w:r w:rsidR="004109D6" w:rsidRPr="00896224">
        <w:rPr>
          <w:rFonts w:ascii="Arial" w:hAnsi="Arial" w:cs="Arial"/>
          <w:lang w:eastAsia="pl-PL"/>
        </w:rPr>
        <w:t>. Zdalna zmiana zakresów grafu wiąże się z jego wyczyszczeniem i rozpoczęciem rysowania od początku.</w:t>
      </w:r>
    </w:p>
    <w:p w14:paraId="28D8FD27" w14:textId="07841697" w:rsidR="005634A9" w:rsidRPr="00896224" w:rsidRDefault="00105627" w:rsidP="008D1866">
      <w:pPr>
        <w:rPr>
          <w:rFonts w:ascii="Arial" w:hAnsi="Arial" w:cs="Arial"/>
          <w:lang w:eastAsia="pl-PL"/>
        </w:rPr>
      </w:pPr>
      <w:r w:rsidRPr="00896224">
        <w:rPr>
          <w:rFonts w:ascii="Arial" w:hAnsi="Arial" w:cs="Arial"/>
          <w:lang w:eastAsia="pl-PL"/>
        </w:rPr>
        <w:t>Graf rysowany jest</w:t>
      </w:r>
      <w:r w:rsidR="0044380D" w:rsidRPr="00896224">
        <w:rPr>
          <w:rFonts w:ascii="Arial" w:hAnsi="Arial" w:cs="Arial"/>
          <w:lang w:eastAsia="pl-PL"/>
        </w:rPr>
        <w:t xml:space="preserve"> </w:t>
      </w:r>
      <w:r w:rsidRPr="00896224">
        <w:rPr>
          <w:rFonts w:ascii="Arial" w:hAnsi="Arial" w:cs="Arial"/>
          <w:lang w:eastAsia="pl-PL"/>
        </w:rPr>
        <w:t>w zakresie od 0 do wybranego zakresu czasowego – wielokrotności liczby 360 w przedziale od 360 do 3600</w:t>
      </w:r>
      <w:r w:rsidR="0044380D" w:rsidRPr="00896224">
        <w:rPr>
          <w:rFonts w:ascii="Arial" w:hAnsi="Arial" w:cs="Arial"/>
          <w:lang w:eastAsia="pl-PL"/>
        </w:rPr>
        <w:t xml:space="preserve">. Wybór liczby 360 jako podstawy czasowej grafu jest nieprzypadkowy. Liczba ta jednocześnie odpowiada 360 stopniom w sensie trygonometrycznym </w:t>
      </w:r>
      <w:r w:rsidR="00E93DE0" w:rsidRPr="00896224">
        <w:rPr>
          <w:rFonts w:ascii="Arial" w:hAnsi="Arial" w:cs="Arial"/>
          <w:lang w:eastAsia="pl-PL"/>
        </w:rPr>
        <w:t>co oznacza, że np. zakres</w:t>
      </w:r>
      <w:r w:rsidR="002E25E9" w:rsidRPr="00896224">
        <w:rPr>
          <w:rFonts w:ascii="Arial" w:hAnsi="Arial" w:cs="Arial"/>
          <w:lang w:eastAsia="pl-PL"/>
        </w:rPr>
        <w:t xml:space="preserve"> czasowy</w:t>
      </w:r>
      <w:r w:rsidR="00E93DE0" w:rsidRPr="00896224">
        <w:rPr>
          <w:rFonts w:ascii="Arial" w:hAnsi="Arial" w:cs="Arial"/>
          <w:lang w:eastAsia="pl-PL"/>
        </w:rPr>
        <w:t xml:space="preserve"> 360</w:t>
      </w:r>
      <w:r w:rsidR="002E25E9" w:rsidRPr="00896224">
        <w:rPr>
          <w:rFonts w:ascii="Arial" w:hAnsi="Arial" w:cs="Arial"/>
          <w:lang w:eastAsia="pl-PL"/>
        </w:rPr>
        <w:t xml:space="preserve"> umożliwia </w:t>
      </w:r>
      <w:r w:rsidR="005634A9" w:rsidRPr="00896224">
        <w:rPr>
          <w:rFonts w:ascii="Arial" w:hAnsi="Arial" w:cs="Arial"/>
          <w:lang w:eastAsia="pl-PL"/>
        </w:rPr>
        <w:t>obserwację</w:t>
      </w:r>
      <w:r w:rsidR="002E25E9" w:rsidRPr="00896224">
        <w:rPr>
          <w:rFonts w:ascii="Arial" w:hAnsi="Arial" w:cs="Arial"/>
          <w:lang w:eastAsia="pl-PL"/>
        </w:rPr>
        <w:t xml:space="preserve"> na jednym ekrani</w:t>
      </w:r>
      <w:r w:rsidR="00173147" w:rsidRPr="00896224">
        <w:rPr>
          <w:rFonts w:ascii="Arial" w:hAnsi="Arial" w:cs="Arial"/>
          <w:lang w:eastAsia="pl-PL"/>
        </w:rPr>
        <w:t>e</w:t>
      </w:r>
      <w:r w:rsidR="005634A9" w:rsidRPr="00896224">
        <w:rPr>
          <w:rFonts w:ascii="Arial" w:hAnsi="Arial" w:cs="Arial"/>
          <w:lang w:eastAsia="pl-PL"/>
        </w:rPr>
        <w:t xml:space="preserve"> jednego cyklu sinusa. Odpowiednio wybranie zakresu wynoszącego 3600 umożliwia obserwację 10 cykli sinusa na jednym ekranie. Wybranie większej liczby nie jest możliwe bez </w:t>
      </w:r>
      <w:r w:rsidR="002F0E10" w:rsidRPr="00896224">
        <w:rPr>
          <w:rFonts w:ascii="Arial" w:hAnsi="Arial" w:cs="Arial"/>
          <w:lang w:eastAsia="pl-PL"/>
        </w:rPr>
        <w:t xml:space="preserve">dalszych </w:t>
      </w:r>
      <w:r w:rsidR="005634A9" w:rsidRPr="00896224">
        <w:rPr>
          <w:rFonts w:ascii="Arial" w:hAnsi="Arial" w:cs="Arial"/>
          <w:lang w:eastAsia="pl-PL"/>
        </w:rPr>
        <w:t xml:space="preserve">modyfikacji grafu ze względu na ograniczenie wielkości pamięci stosu </w:t>
      </w:r>
      <w:r w:rsidR="005634A9" w:rsidRPr="00896224">
        <w:rPr>
          <w:rFonts w:ascii="Arial" w:hAnsi="Arial" w:cs="Arial"/>
          <w:lang w:eastAsia="pl-PL"/>
        </w:rPr>
        <w:lastRenderedPageBreak/>
        <w:t xml:space="preserve">aplikacji </w:t>
      </w:r>
      <w:r w:rsidR="002F0E10" w:rsidRPr="00896224">
        <w:rPr>
          <w:rFonts w:ascii="Arial" w:hAnsi="Arial" w:cs="Arial"/>
          <w:lang w:eastAsia="pl-PL"/>
        </w:rPr>
        <w:t>w której przechowywany jest bufor zawierający wszystkie widoczne na ekranie punkty grafu.</w:t>
      </w:r>
    </w:p>
    <w:p w14:paraId="6627F024" w14:textId="18A96A48" w:rsidR="00105627" w:rsidRPr="00896224" w:rsidRDefault="0044380D" w:rsidP="008D1866">
      <w:pPr>
        <w:rPr>
          <w:rFonts w:ascii="Arial" w:hAnsi="Arial" w:cs="Arial"/>
          <w:lang w:eastAsia="pl-PL"/>
        </w:rPr>
      </w:pPr>
      <w:r w:rsidRPr="00896224">
        <w:rPr>
          <w:rFonts w:ascii="Arial" w:hAnsi="Arial" w:cs="Arial"/>
          <w:lang w:eastAsia="pl-PL"/>
        </w:rPr>
        <w:t xml:space="preserve">Wartość zakresu czasowego odpowiada liczbie punktów rysowanych w danym cyklu grafu potrzebnych by graf </w:t>
      </w:r>
      <w:r w:rsidR="0071215B" w:rsidRPr="00896224">
        <w:rPr>
          <w:rFonts w:ascii="Arial" w:hAnsi="Arial" w:cs="Arial"/>
          <w:lang w:eastAsia="pl-PL"/>
        </w:rPr>
        <w:t xml:space="preserve">wizualnie </w:t>
      </w:r>
      <w:r w:rsidRPr="00896224">
        <w:rPr>
          <w:rFonts w:ascii="Arial" w:hAnsi="Arial" w:cs="Arial"/>
          <w:lang w:eastAsia="pl-PL"/>
        </w:rPr>
        <w:t>zajął całą dostępną mu</w:t>
      </w:r>
      <w:r w:rsidR="0071215B" w:rsidRPr="00896224">
        <w:rPr>
          <w:rFonts w:ascii="Arial" w:hAnsi="Arial" w:cs="Arial"/>
          <w:lang w:eastAsia="pl-PL"/>
        </w:rPr>
        <w:t xml:space="preserve"> </w:t>
      </w:r>
      <w:r w:rsidRPr="00896224">
        <w:rPr>
          <w:rFonts w:ascii="Arial" w:hAnsi="Arial" w:cs="Arial"/>
          <w:lang w:eastAsia="pl-PL"/>
        </w:rPr>
        <w:t>przestrzeń</w:t>
      </w:r>
      <w:r w:rsidR="0071215B" w:rsidRPr="00896224">
        <w:rPr>
          <w:rFonts w:ascii="Arial" w:hAnsi="Arial" w:cs="Arial"/>
          <w:lang w:eastAsia="pl-PL"/>
        </w:rPr>
        <w:t xml:space="preserve"> od lewej do prawej</w:t>
      </w:r>
      <w:r w:rsidRPr="00896224">
        <w:rPr>
          <w:rFonts w:ascii="Arial" w:hAnsi="Arial" w:cs="Arial"/>
          <w:lang w:eastAsia="pl-PL"/>
        </w:rPr>
        <w:t xml:space="preserve">. </w:t>
      </w:r>
      <w:r w:rsidR="0071215B" w:rsidRPr="00896224">
        <w:rPr>
          <w:rFonts w:ascii="Arial" w:hAnsi="Arial" w:cs="Arial"/>
          <w:lang w:eastAsia="pl-PL"/>
        </w:rPr>
        <w:t>P</w:t>
      </w:r>
      <w:r w:rsidRPr="00896224">
        <w:rPr>
          <w:rFonts w:ascii="Arial" w:hAnsi="Arial" w:cs="Arial"/>
          <w:lang w:eastAsia="pl-PL"/>
        </w:rPr>
        <w:t>o osiągnięciu</w:t>
      </w:r>
      <w:r w:rsidR="0071215B" w:rsidRPr="00896224">
        <w:rPr>
          <w:rFonts w:ascii="Arial" w:hAnsi="Arial" w:cs="Arial"/>
          <w:lang w:eastAsia="pl-PL"/>
        </w:rPr>
        <w:t xml:space="preserve"> zakresu czasowego </w:t>
      </w:r>
      <w:r w:rsidR="00105627" w:rsidRPr="00896224">
        <w:rPr>
          <w:rFonts w:ascii="Arial" w:hAnsi="Arial" w:cs="Arial"/>
          <w:lang w:eastAsia="pl-PL"/>
        </w:rPr>
        <w:t>pole grafu jest czyszczone</w:t>
      </w:r>
      <w:r w:rsidR="007D0EF6" w:rsidRPr="00896224">
        <w:rPr>
          <w:rFonts w:ascii="Arial" w:hAnsi="Arial" w:cs="Arial"/>
          <w:lang w:eastAsia="pl-PL"/>
        </w:rPr>
        <w:t>, podstawa czasowa się zeruje, a</w:t>
      </w:r>
      <w:r w:rsidR="00C46D9E" w:rsidRPr="00896224">
        <w:rPr>
          <w:rFonts w:ascii="Arial" w:hAnsi="Arial" w:cs="Arial"/>
          <w:lang w:eastAsia="pl-PL"/>
        </w:rPr>
        <w:t xml:space="preserve"> </w:t>
      </w:r>
      <w:r w:rsidR="0071215B" w:rsidRPr="00896224">
        <w:rPr>
          <w:rFonts w:ascii="Arial" w:hAnsi="Arial" w:cs="Arial"/>
          <w:lang w:eastAsia="pl-PL"/>
        </w:rPr>
        <w:t>cykl rozpoczyna się od nowa</w:t>
      </w:r>
      <w:r w:rsidR="00105627" w:rsidRPr="00896224">
        <w:rPr>
          <w:rFonts w:ascii="Arial" w:hAnsi="Arial" w:cs="Arial"/>
          <w:lang w:eastAsia="pl-PL"/>
        </w:rPr>
        <w:t>.</w:t>
      </w:r>
    </w:p>
    <w:p w14:paraId="68606E6C" w14:textId="69869AD2" w:rsidR="00FF3F6A" w:rsidRPr="00896224" w:rsidRDefault="005F7F5E" w:rsidP="008D1866">
      <w:pPr>
        <w:rPr>
          <w:rFonts w:ascii="Arial" w:hAnsi="Arial" w:cs="Arial"/>
          <w:lang w:eastAsia="pl-PL"/>
        </w:rPr>
      </w:pPr>
      <w:r w:rsidRPr="00896224">
        <w:rPr>
          <w:rFonts w:ascii="Arial" w:hAnsi="Arial" w:cs="Arial"/>
          <w:lang w:eastAsia="pl-PL"/>
        </w:rPr>
        <w:t>Ekran ten</w:t>
      </w:r>
      <w:r w:rsidR="002227B2" w:rsidRPr="00896224">
        <w:rPr>
          <w:rFonts w:ascii="Arial" w:hAnsi="Arial" w:cs="Arial"/>
          <w:lang w:eastAsia="pl-PL"/>
        </w:rPr>
        <w:t xml:space="preserve"> pozornie wydaje się dość prosty, lecz jest on równocześnie bardzo elastyczny w kwestii </w:t>
      </w:r>
      <w:r w:rsidR="002864D6" w:rsidRPr="00896224">
        <w:rPr>
          <w:rFonts w:ascii="Arial" w:hAnsi="Arial" w:cs="Arial"/>
          <w:lang w:eastAsia="pl-PL"/>
        </w:rPr>
        <w:t>danych które może z powodzeniem wyświetlać. Ta elastyczność możliwa jest dzięki relatywnie skomplikowanej logice i przekształceniom umieszczonym w kodzie grafu, zwłaszcza w</w:t>
      </w:r>
      <w:r w:rsidR="00B96D8C" w:rsidRPr="00896224">
        <w:rPr>
          <w:rFonts w:ascii="Arial" w:hAnsi="Arial" w:cs="Arial"/>
          <w:lang w:eastAsia="pl-PL"/>
        </w:rPr>
        <w:t xml:space="preserve"> </w:t>
      </w:r>
      <w:r w:rsidR="002864D6" w:rsidRPr="00896224">
        <w:rPr>
          <w:rFonts w:ascii="Arial" w:hAnsi="Arial" w:cs="Arial"/>
          <w:lang w:eastAsia="pl-PL"/>
        </w:rPr>
        <w:t>partiach kodu</w:t>
      </w:r>
      <w:r w:rsidR="00B96D8C" w:rsidRPr="00896224">
        <w:rPr>
          <w:rFonts w:ascii="Arial" w:hAnsi="Arial" w:cs="Arial"/>
          <w:lang w:eastAsia="pl-PL"/>
        </w:rPr>
        <w:t xml:space="preserve"> odpowiedzialnych za rysowanie i skalowanie grafu działającym na niskim poziomie abstrakcji czyli operujących na</w:t>
      </w:r>
      <w:r w:rsidR="00FF3F6A" w:rsidRPr="00896224">
        <w:rPr>
          <w:rFonts w:ascii="Arial" w:hAnsi="Arial" w:cs="Arial"/>
          <w:lang w:eastAsia="pl-PL"/>
        </w:rPr>
        <w:t xml:space="preserve"> prostych</w:t>
      </w:r>
      <w:r w:rsidR="00B96D8C" w:rsidRPr="00896224">
        <w:rPr>
          <w:rFonts w:ascii="Arial" w:hAnsi="Arial" w:cs="Arial"/>
          <w:lang w:eastAsia="pl-PL"/>
        </w:rPr>
        <w:t xml:space="preserve"> klasach typu </w:t>
      </w:r>
      <w:r w:rsidR="003C2917" w:rsidRPr="00896224">
        <w:rPr>
          <w:rFonts w:ascii="Arial" w:hAnsi="Arial" w:cs="Arial"/>
          <w:lang w:eastAsia="pl-PL"/>
        </w:rPr>
        <w:t>malarz</w:t>
      </w:r>
      <w:r w:rsidR="00B96D8C" w:rsidRPr="00896224">
        <w:rPr>
          <w:rFonts w:ascii="Arial" w:hAnsi="Arial" w:cs="Arial"/>
          <w:lang w:eastAsia="pl-PL"/>
        </w:rPr>
        <w:t xml:space="preserve"> (</w:t>
      </w:r>
      <w:r w:rsidR="00B96D8C" w:rsidRPr="00896224">
        <w:rPr>
          <w:rFonts w:ascii="Arial" w:hAnsi="Arial" w:cs="Arial"/>
        </w:rPr>
        <w:t>PainterRGB565)</w:t>
      </w:r>
      <w:r w:rsidR="00FF3F6A" w:rsidRPr="00896224">
        <w:rPr>
          <w:rFonts w:ascii="Arial" w:hAnsi="Arial" w:cs="Arial"/>
        </w:rPr>
        <w:t xml:space="preserve"> budujących i rysujących graf</w:t>
      </w:r>
      <w:r w:rsidR="002864D6" w:rsidRPr="00896224">
        <w:rPr>
          <w:rFonts w:ascii="Arial" w:hAnsi="Arial" w:cs="Arial"/>
          <w:lang w:eastAsia="pl-PL"/>
        </w:rPr>
        <w:t xml:space="preserve"> </w:t>
      </w:r>
      <w:r w:rsidR="00B96D8C" w:rsidRPr="00896224">
        <w:rPr>
          <w:rFonts w:ascii="Arial" w:hAnsi="Arial" w:cs="Arial"/>
          <w:lang w:eastAsia="pl-PL"/>
        </w:rPr>
        <w:t>jako zbi</w:t>
      </w:r>
      <w:r w:rsidR="00FF3F6A" w:rsidRPr="00896224">
        <w:rPr>
          <w:rFonts w:ascii="Arial" w:hAnsi="Arial" w:cs="Arial"/>
          <w:lang w:eastAsia="pl-PL"/>
        </w:rPr>
        <w:t>ór</w:t>
      </w:r>
      <w:r w:rsidR="00B96D8C" w:rsidRPr="00896224">
        <w:rPr>
          <w:rFonts w:ascii="Arial" w:hAnsi="Arial" w:cs="Arial"/>
          <w:lang w:eastAsia="pl-PL"/>
        </w:rPr>
        <w:t xml:space="preserve"> punktów</w:t>
      </w:r>
      <w:r w:rsidR="00FF3F6A" w:rsidRPr="00896224">
        <w:rPr>
          <w:rFonts w:ascii="Arial" w:hAnsi="Arial" w:cs="Arial"/>
          <w:lang w:eastAsia="pl-PL"/>
        </w:rPr>
        <w:t>.</w:t>
      </w:r>
    </w:p>
    <w:p w14:paraId="26F1AFCF" w14:textId="651D4482" w:rsidR="00FF3F6A" w:rsidRPr="00896224" w:rsidRDefault="00FF3F6A" w:rsidP="008D1866">
      <w:pPr>
        <w:rPr>
          <w:rFonts w:ascii="Arial" w:hAnsi="Arial" w:cs="Arial"/>
          <w:lang w:eastAsia="pl-PL"/>
        </w:rPr>
      </w:pPr>
      <w:r w:rsidRPr="00896224">
        <w:rPr>
          <w:rFonts w:ascii="Arial" w:hAnsi="Arial" w:cs="Arial"/>
          <w:lang w:eastAsia="pl-PL"/>
        </w:rPr>
        <w:t xml:space="preserve">Wspomniana część kodu </w:t>
      </w:r>
      <w:r w:rsidR="001726BE" w:rsidRPr="00896224">
        <w:rPr>
          <w:rFonts w:ascii="Arial" w:hAnsi="Arial" w:cs="Arial"/>
          <w:lang w:eastAsia="pl-PL"/>
        </w:rPr>
        <w:t>pobrana została z oficjalnego</w:t>
      </w:r>
      <w:r w:rsidR="003F7DAB" w:rsidRPr="00896224">
        <w:rPr>
          <w:rFonts w:ascii="Arial" w:hAnsi="Arial" w:cs="Arial"/>
          <w:lang w:eastAsia="pl-PL"/>
        </w:rPr>
        <w:t xml:space="preserve"> wymienionego w bibliografii</w:t>
      </w:r>
      <w:r w:rsidR="001726BE" w:rsidRPr="00896224">
        <w:rPr>
          <w:rFonts w:ascii="Arial" w:hAnsi="Arial" w:cs="Arial"/>
          <w:lang w:eastAsia="pl-PL"/>
        </w:rPr>
        <w:t xml:space="preserve"> repozytorium projektu TouchGFX</w:t>
      </w:r>
      <w:r w:rsidR="003F7DAB" w:rsidRPr="00896224">
        <w:rPr>
          <w:rFonts w:ascii="Arial" w:hAnsi="Arial" w:cs="Arial"/>
          <w:lang w:eastAsia="pl-PL"/>
        </w:rPr>
        <w:t>. Należy zaznaczyć</w:t>
      </w:r>
      <w:r w:rsidR="003610EF" w:rsidRPr="00896224">
        <w:rPr>
          <w:rFonts w:ascii="Arial" w:hAnsi="Arial" w:cs="Arial"/>
          <w:lang w:eastAsia="pl-PL"/>
        </w:rPr>
        <w:t xml:space="preserve"> jednak</w:t>
      </w:r>
      <w:r w:rsidR="003F7DAB" w:rsidRPr="00896224">
        <w:rPr>
          <w:rFonts w:ascii="Arial" w:hAnsi="Arial" w:cs="Arial"/>
          <w:lang w:eastAsia="pl-PL"/>
        </w:rPr>
        <w:t>, że</w:t>
      </w:r>
      <w:r w:rsidR="006F74DB" w:rsidRPr="00896224">
        <w:rPr>
          <w:rFonts w:ascii="Arial" w:hAnsi="Arial" w:cs="Arial"/>
          <w:lang w:eastAsia="pl-PL"/>
        </w:rPr>
        <w:t xml:space="preserve"> oprogramowanie TouchGFX jest wciąż rozwijane. Z tego względu</w:t>
      </w:r>
      <w:r w:rsidR="003F7DAB" w:rsidRPr="00896224">
        <w:rPr>
          <w:rFonts w:ascii="Arial" w:hAnsi="Arial" w:cs="Arial"/>
          <w:lang w:eastAsia="pl-PL"/>
        </w:rPr>
        <w:t xml:space="preserve"> </w:t>
      </w:r>
      <w:r w:rsidR="003610EF" w:rsidRPr="00896224">
        <w:rPr>
          <w:rFonts w:ascii="Arial" w:hAnsi="Arial" w:cs="Arial"/>
          <w:lang w:eastAsia="pl-PL"/>
        </w:rPr>
        <w:t>graf</w:t>
      </w:r>
      <w:r w:rsidR="006F74DB" w:rsidRPr="00896224">
        <w:rPr>
          <w:rFonts w:ascii="Arial" w:hAnsi="Arial" w:cs="Arial"/>
          <w:lang w:eastAsia="pl-PL"/>
        </w:rPr>
        <w:t xml:space="preserve"> </w:t>
      </w:r>
      <w:r w:rsidR="003610EF" w:rsidRPr="00896224">
        <w:rPr>
          <w:rFonts w:ascii="Arial" w:hAnsi="Arial" w:cs="Arial"/>
          <w:lang w:eastAsia="pl-PL"/>
        </w:rPr>
        <w:t>jako widget</w:t>
      </w:r>
      <w:r w:rsidR="006F74DB" w:rsidRPr="00896224">
        <w:rPr>
          <w:rFonts w:ascii="Arial" w:hAnsi="Arial" w:cs="Arial"/>
          <w:lang w:eastAsia="pl-PL"/>
        </w:rPr>
        <w:t xml:space="preserve"> – przy całej swojej użyteczności i wygodzie użycia - </w:t>
      </w:r>
      <w:r w:rsidR="003610EF" w:rsidRPr="00896224">
        <w:rPr>
          <w:rFonts w:ascii="Arial" w:hAnsi="Arial" w:cs="Arial"/>
          <w:lang w:eastAsia="pl-PL"/>
        </w:rPr>
        <w:t xml:space="preserve"> nie jest</w:t>
      </w:r>
      <w:r w:rsidR="006F74DB" w:rsidRPr="00896224">
        <w:rPr>
          <w:rFonts w:ascii="Arial" w:hAnsi="Arial" w:cs="Arial"/>
          <w:lang w:eastAsia="pl-PL"/>
        </w:rPr>
        <w:t xml:space="preserve"> jeszcze</w:t>
      </w:r>
      <w:r w:rsidR="003610EF" w:rsidRPr="00896224">
        <w:rPr>
          <w:rFonts w:ascii="Arial" w:hAnsi="Arial" w:cs="Arial"/>
          <w:lang w:eastAsia="pl-PL"/>
        </w:rPr>
        <w:t xml:space="preserve"> do końca dopracowany </w:t>
      </w:r>
      <w:r w:rsidR="006F74DB" w:rsidRPr="00896224">
        <w:rPr>
          <w:rFonts w:ascii="Arial" w:hAnsi="Arial" w:cs="Arial"/>
          <w:lang w:eastAsia="pl-PL"/>
        </w:rPr>
        <w:t xml:space="preserve">przez twórców </w:t>
      </w:r>
      <w:r w:rsidR="003610EF" w:rsidRPr="00896224">
        <w:rPr>
          <w:rFonts w:ascii="Arial" w:hAnsi="Arial" w:cs="Arial"/>
          <w:lang w:eastAsia="pl-PL"/>
        </w:rPr>
        <w:t>przez co nie jest jeszcze częścią oficjalnego pakietu widgetów dostępnych we frameworku TouchGFX</w:t>
      </w:r>
      <w:r w:rsidR="006F74DB" w:rsidRPr="00896224">
        <w:rPr>
          <w:rFonts w:ascii="Arial" w:hAnsi="Arial" w:cs="Arial"/>
          <w:lang w:eastAsia="pl-PL"/>
        </w:rPr>
        <w:t>.</w:t>
      </w:r>
      <w:r w:rsidR="004231F0" w:rsidRPr="00896224">
        <w:rPr>
          <w:rFonts w:ascii="Arial" w:hAnsi="Arial" w:cs="Arial"/>
          <w:lang w:eastAsia="pl-PL"/>
        </w:rPr>
        <w:t xml:space="preserve"> Na chwilę obecną przede wszystkim nie obsługuje on liczb zmiennoprzecinkowych oraz </w:t>
      </w:r>
      <w:r w:rsidR="00BE59D8" w:rsidRPr="00896224">
        <w:rPr>
          <w:rFonts w:ascii="Arial" w:hAnsi="Arial" w:cs="Arial"/>
          <w:lang w:eastAsia="pl-PL"/>
        </w:rPr>
        <w:t xml:space="preserve">obsługuje bezbłędnie tylko niewielki - określony empirycznie - zakres liczb całkowitych. </w:t>
      </w:r>
      <w:r w:rsidR="004557C9" w:rsidRPr="00896224">
        <w:rPr>
          <w:rFonts w:ascii="Arial" w:hAnsi="Arial" w:cs="Arial"/>
          <w:lang w:eastAsia="pl-PL"/>
        </w:rPr>
        <w:t>Przypadkowe wyjście poza ten zakres wywołuje nieprzewidywalne działanie grafu.</w:t>
      </w:r>
      <w:r w:rsidR="002D7EBD" w:rsidRPr="00896224">
        <w:rPr>
          <w:rFonts w:ascii="Arial" w:hAnsi="Arial" w:cs="Arial"/>
          <w:lang w:eastAsia="pl-PL"/>
        </w:rPr>
        <w:t xml:space="preserve"> Dodatkowo biorąc pod uwagę ogólne duże możliwości obliczeniowe płytki Discovery z mikroprocesorem z rodziny Cortex-M4 sama wydajność rysowania grafu wydaje się pozostawać wiele do życzenia.</w:t>
      </w:r>
    </w:p>
    <w:p w14:paraId="05DC2F4F" w14:textId="5DB04BB0" w:rsidR="004557C9" w:rsidRPr="00896224" w:rsidRDefault="004557C9" w:rsidP="008D1866">
      <w:pPr>
        <w:rPr>
          <w:rFonts w:ascii="Arial" w:hAnsi="Arial" w:cs="Arial"/>
          <w:lang w:eastAsia="pl-PL"/>
        </w:rPr>
      </w:pPr>
      <w:r w:rsidRPr="00896224">
        <w:rPr>
          <w:rFonts w:ascii="Arial" w:hAnsi="Arial" w:cs="Arial"/>
          <w:lang w:eastAsia="pl-PL"/>
        </w:rPr>
        <w:t>Z wymienionych względów</w:t>
      </w:r>
      <w:r w:rsidR="00EF377F" w:rsidRPr="00896224">
        <w:rPr>
          <w:rFonts w:ascii="Arial" w:hAnsi="Arial" w:cs="Arial"/>
          <w:lang w:eastAsia="pl-PL"/>
        </w:rPr>
        <w:t xml:space="preserve"> efektywne</w:t>
      </w:r>
      <w:r w:rsidRPr="00896224">
        <w:rPr>
          <w:rFonts w:ascii="Arial" w:hAnsi="Arial" w:cs="Arial"/>
          <w:lang w:eastAsia="pl-PL"/>
        </w:rPr>
        <w:t xml:space="preserve"> </w:t>
      </w:r>
      <w:r w:rsidR="002D7EBD" w:rsidRPr="00896224">
        <w:rPr>
          <w:rFonts w:ascii="Arial" w:hAnsi="Arial" w:cs="Arial"/>
          <w:lang w:eastAsia="pl-PL"/>
        </w:rPr>
        <w:t xml:space="preserve">użycie grafu </w:t>
      </w:r>
      <w:r w:rsidR="00EF377F" w:rsidRPr="00896224">
        <w:rPr>
          <w:rFonts w:ascii="Arial" w:hAnsi="Arial" w:cs="Arial"/>
          <w:lang w:eastAsia="pl-PL"/>
        </w:rPr>
        <w:t>wiąże</w:t>
      </w:r>
      <w:r w:rsidR="002D7EBD" w:rsidRPr="00896224">
        <w:rPr>
          <w:rFonts w:ascii="Arial" w:hAnsi="Arial" w:cs="Arial"/>
          <w:lang w:eastAsia="pl-PL"/>
        </w:rPr>
        <w:t xml:space="preserve"> się</w:t>
      </w:r>
      <w:r w:rsidR="00EF377F" w:rsidRPr="00896224">
        <w:rPr>
          <w:rFonts w:ascii="Arial" w:hAnsi="Arial" w:cs="Arial"/>
          <w:lang w:eastAsia="pl-PL"/>
        </w:rPr>
        <w:t xml:space="preserve"> z dodatkowymi działaniami polegającymi na skalowaniu każdej wartości przychodzącej tak by nie przekroczyła ona minimalnej oraz maksymalnej wartości obsługiwanej poprawnie przez graf</w:t>
      </w:r>
      <w:r w:rsidR="002A0749" w:rsidRPr="00896224">
        <w:rPr>
          <w:rFonts w:ascii="Arial" w:hAnsi="Arial" w:cs="Arial"/>
          <w:lang w:eastAsia="pl-PL"/>
        </w:rPr>
        <w:t>, a jednocześnie by zachowana została</w:t>
      </w:r>
      <w:r w:rsidR="0018340F" w:rsidRPr="00896224">
        <w:rPr>
          <w:rFonts w:ascii="Arial" w:hAnsi="Arial" w:cs="Arial"/>
          <w:lang w:eastAsia="pl-PL"/>
        </w:rPr>
        <w:t xml:space="preserve"> właściwa</w:t>
      </w:r>
      <w:r w:rsidR="002A0749" w:rsidRPr="00896224">
        <w:rPr>
          <w:rFonts w:ascii="Arial" w:hAnsi="Arial" w:cs="Arial"/>
          <w:lang w:eastAsia="pl-PL"/>
        </w:rPr>
        <w:t xml:space="preserve"> struktura gra</w:t>
      </w:r>
      <w:r w:rsidR="003C2917" w:rsidRPr="00896224">
        <w:rPr>
          <w:rFonts w:ascii="Arial" w:hAnsi="Arial" w:cs="Arial"/>
          <w:lang w:eastAsia="pl-PL"/>
        </w:rPr>
        <w:t>fu. Wspomniane minimalne i maksymalne wartości to odpowiednio -2500 oraz +2500. Każda wartość, która ma być umieszczona na grafie musi zostać przeskalowana by ostatecznie zawierać się w tym zakresie.</w:t>
      </w:r>
    </w:p>
    <w:p w14:paraId="6ADAFAB0" w14:textId="4249153D" w:rsidR="0039605F" w:rsidRPr="00896224" w:rsidRDefault="00AC2574" w:rsidP="00746DFE">
      <w:pPr>
        <w:rPr>
          <w:rFonts w:ascii="Arial" w:hAnsi="Arial" w:cs="Arial"/>
          <w:lang w:eastAsia="pl-PL"/>
        </w:rPr>
      </w:pPr>
      <w:r w:rsidRPr="00896224">
        <w:rPr>
          <w:rFonts w:ascii="Arial" w:hAnsi="Arial" w:cs="Arial"/>
          <w:lang w:eastAsia="pl-PL"/>
        </w:rPr>
        <w:t>Dodatkowo stosunkowo kiepska wydajność rysowania grafu narzuca pewne ograniczenia. Zakładając prędkość przesyłania interfejsu UART wynoszącą 115200 Baudów możliwe jest rysowanie do 4 sygnałów jednocześnie, co powoduje relatywnie bezpieczne obciążenie procesora wynoszące około 80%. Dołożenie dodatkowego, piątego sygnału skutkowało obciążeniem procesora oscylującym wokół 100% co implikuje fakt, że część pakietów w takim scenariuszu po prostu nie jest rysowana ze względu na brak przydzielonego czasu proceso</w:t>
      </w:r>
      <w:r w:rsidR="00174830" w:rsidRPr="00896224">
        <w:rPr>
          <w:rFonts w:ascii="Arial" w:hAnsi="Arial" w:cs="Arial"/>
          <w:lang w:eastAsia="pl-PL"/>
        </w:rPr>
        <w:t>ra.</w:t>
      </w:r>
    </w:p>
    <w:p w14:paraId="3EC66B2D" w14:textId="3FD4B681" w:rsidR="00367300" w:rsidRDefault="00367300" w:rsidP="00367300">
      <w:pPr>
        <w:pStyle w:val="Heading3"/>
      </w:pPr>
      <w:bookmarkStart w:id="38" w:name="_Toc29035046"/>
      <w:r>
        <w:lastRenderedPageBreak/>
        <w:t>Ekran Module Info</w:t>
      </w:r>
      <w:bookmarkEnd w:id="38"/>
    </w:p>
    <w:p w14:paraId="0936178A" w14:textId="76076D66" w:rsidR="00BF443A" w:rsidRDefault="00B12A52" w:rsidP="00BF443A">
      <w:pPr>
        <w:keepNext/>
      </w:pPr>
      <w:r>
        <w:rPr>
          <w:noProof/>
          <w:lang w:val="en-US"/>
        </w:rPr>
        <w:drawing>
          <wp:inline distT="0" distB="0" distL="0" distR="0" wp14:anchorId="6E63C0CA" wp14:editId="32C65AAF">
            <wp:extent cx="5753100" cy="34594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3459480"/>
                    </a:xfrm>
                    <a:prstGeom prst="rect">
                      <a:avLst/>
                    </a:prstGeom>
                    <a:noFill/>
                    <a:ln>
                      <a:noFill/>
                    </a:ln>
                  </pic:spPr>
                </pic:pic>
              </a:graphicData>
            </a:graphic>
          </wp:inline>
        </w:drawing>
      </w:r>
    </w:p>
    <w:p w14:paraId="602ABB5C" w14:textId="6DBE4AE1" w:rsidR="00BF443A" w:rsidRPr="00896224" w:rsidRDefault="00BF443A" w:rsidP="00406BD6">
      <w:pPr>
        <w:pStyle w:val="Caption"/>
        <w:jc w:val="center"/>
        <w:rPr>
          <w:rFonts w:ascii="Arial" w:hAnsi="Arial" w:cs="Arial"/>
          <w:sz w:val="22"/>
          <w:szCs w:val="22"/>
          <w:lang w:eastAsia="pl-PL"/>
        </w:rPr>
      </w:pPr>
      <w:r w:rsidRPr="00896224">
        <w:rPr>
          <w:rFonts w:ascii="Arial" w:hAnsi="Arial" w:cs="Arial"/>
          <w:sz w:val="22"/>
          <w:szCs w:val="22"/>
        </w:rPr>
        <w:t xml:space="preserve">Rys. </w:t>
      </w:r>
      <w:r w:rsidR="00BD26D5">
        <w:rPr>
          <w:rFonts w:ascii="Arial" w:hAnsi="Arial" w:cs="Arial"/>
          <w:sz w:val="22"/>
          <w:szCs w:val="22"/>
        </w:rPr>
        <w:fldChar w:fldCharType="begin"/>
      </w:r>
      <w:r w:rsidR="00BD26D5">
        <w:rPr>
          <w:rFonts w:ascii="Arial" w:hAnsi="Arial" w:cs="Arial"/>
          <w:sz w:val="22"/>
          <w:szCs w:val="22"/>
        </w:rPr>
        <w:instrText xml:space="preserve"> SEQ Rys. \* ARABIC </w:instrText>
      </w:r>
      <w:r w:rsidR="00BD26D5">
        <w:rPr>
          <w:rFonts w:ascii="Arial" w:hAnsi="Arial" w:cs="Arial"/>
          <w:sz w:val="22"/>
          <w:szCs w:val="22"/>
        </w:rPr>
        <w:fldChar w:fldCharType="separate"/>
      </w:r>
      <w:r w:rsidR="00D91424">
        <w:rPr>
          <w:rFonts w:ascii="Arial" w:hAnsi="Arial" w:cs="Arial"/>
          <w:noProof/>
          <w:sz w:val="22"/>
          <w:szCs w:val="22"/>
        </w:rPr>
        <w:t>10</w:t>
      </w:r>
      <w:r w:rsidR="00BD26D5">
        <w:rPr>
          <w:rFonts w:ascii="Arial" w:hAnsi="Arial" w:cs="Arial"/>
          <w:sz w:val="22"/>
          <w:szCs w:val="22"/>
        </w:rPr>
        <w:fldChar w:fldCharType="end"/>
      </w:r>
      <w:r w:rsidRPr="00896224">
        <w:rPr>
          <w:rFonts w:ascii="Arial" w:hAnsi="Arial" w:cs="Arial"/>
          <w:sz w:val="22"/>
          <w:szCs w:val="22"/>
        </w:rPr>
        <w:t xml:space="preserve"> Ekran Module Info</w:t>
      </w:r>
    </w:p>
    <w:p w14:paraId="6C65238A" w14:textId="447505B8" w:rsidR="0022228A" w:rsidRPr="00896224" w:rsidRDefault="00F615FF" w:rsidP="00367300">
      <w:pPr>
        <w:rPr>
          <w:rFonts w:ascii="Arial" w:hAnsi="Arial" w:cs="Arial"/>
          <w:lang w:eastAsia="pl-PL"/>
        </w:rPr>
      </w:pPr>
      <w:r w:rsidRPr="00896224">
        <w:rPr>
          <w:rFonts w:ascii="Arial" w:hAnsi="Arial" w:cs="Arial"/>
          <w:lang w:eastAsia="pl-PL"/>
        </w:rPr>
        <w:t>Jest to prosty ekran wyświetlający 10 pól tekstowych. Po lewej wyświetlane są nazwy poszczególnych parametrów np. nazwa modelu, prędkość czy wersja oprogramowania, a po prawej wyświetlana jest wartość przypisana danemu parametrowi. Wspomniane parametry pojawiają się w aplikacji podczas inicjalizacji</w:t>
      </w:r>
      <w:r w:rsidR="00A20E37" w:rsidRPr="00896224">
        <w:rPr>
          <w:rFonts w:ascii="Arial" w:hAnsi="Arial" w:cs="Arial"/>
          <w:lang w:eastAsia="pl-PL"/>
        </w:rPr>
        <w:t xml:space="preserve"> modułu.</w:t>
      </w:r>
    </w:p>
    <w:p w14:paraId="596BBC0E" w14:textId="44652468" w:rsidR="00433496" w:rsidRPr="00433496" w:rsidRDefault="00350F9C">
      <w:pPr>
        <w:pStyle w:val="Heading2"/>
      </w:pPr>
      <w:bookmarkStart w:id="39" w:name="_Toc29035047"/>
      <w:r>
        <w:t>Diagnostyka błędów</w:t>
      </w:r>
      <w:bookmarkEnd w:id="39"/>
    </w:p>
    <w:p w14:paraId="151472DE" w14:textId="7198A1C5" w:rsidR="00F86A0C" w:rsidRDefault="00433496" w:rsidP="00350F9C">
      <w:pPr>
        <w:rPr>
          <w:rFonts w:ascii="Arial" w:hAnsi="Arial" w:cs="Arial"/>
          <w:lang w:eastAsia="pl-PL"/>
        </w:rPr>
      </w:pPr>
      <w:r>
        <w:rPr>
          <w:rFonts w:ascii="Arial" w:hAnsi="Arial" w:cs="Arial"/>
          <w:lang w:eastAsia="pl-PL"/>
        </w:rPr>
        <w:t xml:space="preserve">Komunikacja w systemie opiera się na założeniu, że urządzenia przesyłają między sobą </w:t>
      </w:r>
      <w:r w:rsidR="000B0CCD">
        <w:rPr>
          <w:rFonts w:ascii="Arial" w:hAnsi="Arial" w:cs="Arial"/>
          <w:lang w:eastAsia="pl-PL"/>
        </w:rPr>
        <w:t>pakiety UART o ściśle określonej długości i zawartości</w:t>
      </w:r>
      <w:r w:rsidR="00EB11DA">
        <w:rPr>
          <w:rFonts w:ascii="Arial" w:hAnsi="Arial" w:cs="Arial"/>
          <w:lang w:eastAsia="pl-PL"/>
        </w:rPr>
        <w:t>. Każdy pakiet ma długość 20 bajtów, a każde pole pakietu może zawierać jedną ze zdefiniowanych wcześniej dozwolonych wartości.</w:t>
      </w:r>
      <w:r w:rsidR="00415FF3">
        <w:rPr>
          <w:rFonts w:ascii="Arial" w:hAnsi="Arial" w:cs="Arial"/>
          <w:lang w:eastAsia="pl-PL"/>
        </w:rPr>
        <w:t xml:space="preserve"> Każde odstępstwo od tych reguł będzie stanowić błąd transmisji</w:t>
      </w:r>
      <w:r w:rsidR="00D2501F">
        <w:rPr>
          <w:rFonts w:ascii="Arial" w:hAnsi="Arial" w:cs="Arial"/>
          <w:lang w:eastAsia="pl-PL"/>
        </w:rPr>
        <w:t xml:space="preserve"> i w każdym przypadku błędny pakiet zostanie odrzucony i nie będzie procesowany.</w:t>
      </w:r>
    </w:p>
    <w:p w14:paraId="41300DB1" w14:textId="7C2D29A1" w:rsidR="006D388F" w:rsidRDefault="006D388F" w:rsidP="00406BD6">
      <w:pPr>
        <w:pStyle w:val="Subtitle"/>
        <w:rPr>
          <w:lang w:eastAsia="pl-PL"/>
        </w:rPr>
      </w:pPr>
      <w:r>
        <w:rPr>
          <w:lang w:eastAsia="pl-PL"/>
        </w:rPr>
        <w:t>Błędy CRC</w:t>
      </w:r>
    </w:p>
    <w:p w14:paraId="6DE50764" w14:textId="284FDFDE" w:rsidR="00330EFB" w:rsidRPr="00406BD6" w:rsidRDefault="00330EFB" w:rsidP="00350F9C">
      <w:pPr>
        <w:rPr>
          <w:rFonts w:ascii="Arial" w:hAnsi="Arial" w:cs="Arial"/>
          <w:lang w:eastAsia="pl-PL"/>
        </w:rPr>
      </w:pPr>
      <w:r w:rsidRPr="00406BD6">
        <w:rPr>
          <w:rFonts w:ascii="Arial" w:hAnsi="Arial" w:cs="Arial"/>
          <w:lang w:eastAsia="pl-PL"/>
        </w:rPr>
        <w:t>Zakłócenia i szumy elektryczne mogą wywołać zmianę wartości pojedynczych bajtów pakietów UART. System jest zabezpieczony przed tego typu błędami dzięki zastosowaniu mechanizmu obliczania i weryfikacji sumy kontrolnej CRC.</w:t>
      </w:r>
    </w:p>
    <w:p w14:paraId="5DCD2FD9" w14:textId="13CD58B2" w:rsidR="00EB11DA" w:rsidRPr="00406BD6" w:rsidRDefault="008C6A15">
      <w:pPr>
        <w:rPr>
          <w:rFonts w:ascii="Arial" w:hAnsi="Arial" w:cs="Arial"/>
          <w:lang w:eastAsia="pl-PL"/>
        </w:rPr>
      </w:pPr>
      <w:r w:rsidRPr="00406BD6">
        <w:rPr>
          <w:rFonts w:ascii="Arial" w:hAnsi="Arial" w:cs="Arial"/>
          <w:lang w:eastAsia="pl-PL"/>
        </w:rPr>
        <w:t xml:space="preserve">Każde urządzenie nadające </w:t>
      </w:r>
      <w:r w:rsidR="009B600F" w:rsidRPr="00406BD6">
        <w:rPr>
          <w:rFonts w:ascii="Arial" w:hAnsi="Arial" w:cs="Arial"/>
          <w:lang w:eastAsia="pl-PL"/>
        </w:rPr>
        <w:t>buduje pakiet UART – 6 bajtów nagłówych i 10 bajtów payloadu po czym</w:t>
      </w:r>
      <w:r w:rsidR="00EE149B">
        <w:rPr>
          <w:rFonts w:ascii="Arial" w:hAnsi="Arial" w:cs="Arial"/>
          <w:lang w:eastAsia="pl-PL"/>
        </w:rPr>
        <w:t xml:space="preserve"> </w:t>
      </w:r>
      <w:r w:rsidRPr="00406BD6">
        <w:rPr>
          <w:rFonts w:ascii="Arial" w:hAnsi="Arial" w:cs="Arial"/>
          <w:lang w:eastAsia="pl-PL"/>
        </w:rPr>
        <w:t>oblicza i dołącza do pakietu UART 4-bajtową sumę CRC</w:t>
      </w:r>
      <w:r w:rsidR="009B600F" w:rsidRPr="00406BD6">
        <w:rPr>
          <w:rFonts w:ascii="Arial" w:hAnsi="Arial" w:cs="Arial"/>
          <w:lang w:eastAsia="pl-PL"/>
        </w:rPr>
        <w:t xml:space="preserve"> wyliczoną na podstawie pierwszy</w:t>
      </w:r>
      <w:r w:rsidR="00EE149B">
        <w:rPr>
          <w:rFonts w:ascii="Arial" w:hAnsi="Arial" w:cs="Arial"/>
          <w:lang w:eastAsia="pl-PL"/>
        </w:rPr>
        <w:t>ch</w:t>
      </w:r>
      <w:r w:rsidR="009B600F" w:rsidRPr="00406BD6">
        <w:rPr>
          <w:rFonts w:ascii="Arial" w:hAnsi="Arial" w:cs="Arial"/>
          <w:lang w:eastAsia="pl-PL"/>
        </w:rPr>
        <w:t xml:space="preserve"> 16 bajtów dan</w:t>
      </w:r>
      <w:r w:rsidR="00EE149B">
        <w:rPr>
          <w:rFonts w:ascii="Arial" w:hAnsi="Arial" w:cs="Arial"/>
          <w:lang w:eastAsia="pl-PL"/>
        </w:rPr>
        <w:t>ego</w:t>
      </w:r>
      <w:r w:rsidR="009B600F" w:rsidRPr="00406BD6">
        <w:rPr>
          <w:rFonts w:ascii="Arial" w:hAnsi="Arial" w:cs="Arial"/>
          <w:lang w:eastAsia="pl-PL"/>
        </w:rPr>
        <w:t xml:space="preserve"> pakietu</w:t>
      </w:r>
      <w:r w:rsidRPr="00406BD6">
        <w:rPr>
          <w:rFonts w:ascii="Arial" w:hAnsi="Arial" w:cs="Arial"/>
          <w:lang w:eastAsia="pl-PL"/>
        </w:rPr>
        <w:t>.</w:t>
      </w:r>
      <w:r w:rsidR="009B600F" w:rsidRPr="00406BD6">
        <w:rPr>
          <w:rFonts w:ascii="Arial" w:hAnsi="Arial" w:cs="Arial"/>
          <w:lang w:eastAsia="pl-PL"/>
        </w:rPr>
        <w:t xml:space="preserve"> Następnie każde urządzenie odbierające pakiet UART</w:t>
      </w:r>
      <w:r w:rsidR="00330EFB" w:rsidRPr="00406BD6">
        <w:rPr>
          <w:rFonts w:ascii="Arial" w:hAnsi="Arial" w:cs="Arial"/>
          <w:lang w:eastAsia="pl-PL"/>
        </w:rPr>
        <w:t xml:space="preserve"> oblicza sumę CRC pierwszych 16 pól odebranego pakietu i porównuje z sumą CRC odczytaną z odebranego pakietu. W przypadku wystąpienia niezgodności sumy CRC obliczonej z sumą otrzymaną pakiet jest odrzucany i nie jest dalej procesowany. Dodatkowo zapalane są wszystkie 4 diody płytki Discovery. Diody te można zgasić wciskając przycisk z napisem Clear LEDs znajdujący się w prawym górnym rogu ekranu głównego Main Menu.</w:t>
      </w:r>
    </w:p>
    <w:p w14:paraId="616C6F91" w14:textId="61B62933" w:rsidR="003D4004" w:rsidRDefault="001E1CD1" w:rsidP="00367300">
      <w:pPr>
        <w:rPr>
          <w:rFonts w:ascii="Arial" w:hAnsi="Arial" w:cs="Arial"/>
          <w:lang w:eastAsia="pl-PL"/>
        </w:rPr>
      </w:pPr>
      <w:r>
        <w:rPr>
          <w:rFonts w:ascii="Arial" w:hAnsi="Arial" w:cs="Arial"/>
          <w:lang w:eastAsia="pl-PL"/>
        </w:rPr>
        <w:lastRenderedPageBreak/>
        <w:t>Z poziomu aplikacji testowej błąd CRC powoduje wyświetlenie ostrzegawczego okna dialogowego.</w:t>
      </w:r>
    </w:p>
    <w:p w14:paraId="7ACC0A6D" w14:textId="0AC32229" w:rsidR="003D4004" w:rsidRDefault="003D4004" w:rsidP="00406BD6">
      <w:pPr>
        <w:pStyle w:val="Subtitle"/>
        <w:rPr>
          <w:lang w:eastAsia="pl-PL"/>
        </w:rPr>
      </w:pPr>
      <w:r>
        <w:rPr>
          <w:lang w:eastAsia="pl-PL"/>
        </w:rPr>
        <w:t>Niedozwolone wartości pól</w:t>
      </w:r>
    </w:p>
    <w:p w14:paraId="558E4CE2" w14:textId="7E41392C" w:rsidR="0022228A" w:rsidRPr="00406BD6" w:rsidRDefault="00030659" w:rsidP="00367300">
      <w:pPr>
        <w:rPr>
          <w:rFonts w:ascii="Arial" w:hAnsi="Arial" w:cs="Arial"/>
          <w:lang w:eastAsia="pl-PL"/>
        </w:rPr>
      </w:pPr>
      <w:r w:rsidRPr="00406BD6">
        <w:rPr>
          <w:rFonts w:ascii="Arial" w:hAnsi="Arial" w:cs="Arial"/>
          <w:lang w:eastAsia="pl-PL"/>
        </w:rPr>
        <w:t xml:space="preserve">Inne możliwe błędy są mniej widoczne dla użytkownika. </w:t>
      </w:r>
      <w:r w:rsidR="009E4C10" w:rsidRPr="00406BD6">
        <w:rPr>
          <w:rFonts w:ascii="Arial" w:hAnsi="Arial" w:cs="Arial"/>
          <w:lang w:eastAsia="pl-PL"/>
        </w:rPr>
        <w:t>Z poziomu płytki Discovery z</w:t>
      </w:r>
      <w:r w:rsidRPr="00406BD6">
        <w:rPr>
          <w:rFonts w:ascii="Arial" w:hAnsi="Arial" w:cs="Arial"/>
          <w:lang w:eastAsia="pl-PL"/>
        </w:rPr>
        <w:t>diagnozować można je wyłącznie poprzez interfejs diagnostyczny USART</w:t>
      </w:r>
      <w:r w:rsidR="009E4C10" w:rsidRPr="00406BD6">
        <w:rPr>
          <w:rFonts w:ascii="Arial" w:hAnsi="Arial" w:cs="Arial"/>
          <w:lang w:eastAsia="pl-PL"/>
        </w:rPr>
        <w:t>3. W przypadku gdy którekolwiek pole pakietu UART ma wartość niedozwoloną na wcześniej wym</w:t>
      </w:r>
      <w:r w:rsidR="003D4004" w:rsidRPr="004A790C">
        <w:rPr>
          <w:rFonts w:ascii="Arial" w:hAnsi="Arial" w:cs="Arial"/>
          <w:lang w:eastAsia="pl-PL"/>
        </w:rPr>
        <w:t>en</w:t>
      </w:r>
      <w:r w:rsidR="009E4C10" w:rsidRPr="00406BD6">
        <w:rPr>
          <w:rFonts w:ascii="Arial" w:hAnsi="Arial" w:cs="Arial"/>
          <w:lang w:eastAsia="pl-PL"/>
        </w:rPr>
        <w:t xml:space="preserve">ionym interfejsie diagnostycznym pojawia się </w:t>
      </w:r>
      <w:r w:rsidR="00A23C9F">
        <w:rPr>
          <w:rFonts w:ascii="Arial" w:hAnsi="Arial" w:cs="Arial"/>
          <w:lang w:eastAsia="pl-PL"/>
        </w:rPr>
        <w:t>wiadomość informująca użytkownika</w:t>
      </w:r>
      <w:r w:rsidR="009E4C10" w:rsidRPr="00406BD6">
        <w:rPr>
          <w:rFonts w:ascii="Arial" w:hAnsi="Arial" w:cs="Arial"/>
          <w:lang w:eastAsia="pl-PL"/>
        </w:rPr>
        <w:t xml:space="preserve"> które pole powoduje problem.</w:t>
      </w:r>
    </w:p>
    <w:p w14:paraId="17DFB2AA" w14:textId="187F78C7" w:rsidR="0022228A" w:rsidRDefault="001E1CD1" w:rsidP="00367300">
      <w:pPr>
        <w:rPr>
          <w:lang w:eastAsia="pl-PL"/>
        </w:rPr>
      </w:pPr>
      <w:r w:rsidRPr="00406BD6">
        <w:rPr>
          <w:rFonts w:ascii="Arial" w:hAnsi="Arial" w:cs="Arial"/>
          <w:lang w:eastAsia="pl-PL"/>
        </w:rPr>
        <w:t>Z poziomu aplikacji testowej</w:t>
      </w:r>
      <w:r w:rsidR="003C6A8B" w:rsidRPr="00406BD6">
        <w:rPr>
          <w:rFonts w:ascii="Arial" w:hAnsi="Arial" w:cs="Arial"/>
          <w:lang w:eastAsia="pl-PL"/>
        </w:rPr>
        <w:t xml:space="preserve"> </w:t>
      </w:r>
      <w:r w:rsidR="00D2501F" w:rsidRPr="00406BD6">
        <w:rPr>
          <w:rFonts w:ascii="Arial" w:hAnsi="Arial" w:cs="Arial"/>
          <w:lang w:eastAsia="pl-PL"/>
        </w:rPr>
        <w:t>niedozwolona wartość pola w odebranym pakiecie powoduje wyświetlenie ostrzegawczego okna dialogowego.</w:t>
      </w:r>
    </w:p>
    <w:p w14:paraId="471A029C" w14:textId="5A70A2C4" w:rsidR="0022228A" w:rsidRDefault="0022228A" w:rsidP="00367300">
      <w:pPr>
        <w:rPr>
          <w:lang w:eastAsia="pl-PL"/>
        </w:rPr>
      </w:pPr>
    </w:p>
    <w:p w14:paraId="2E2117C4" w14:textId="198BEF98" w:rsidR="0022228A" w:rsidRDefault="0022228A" w:rsidP="00367300">
      <w:pPr>
        <w:rPr>
          <w:lang w:eastAsia="pl-PL"/>
        </w:rPr>
      </w:pPr>
    </w:p>
    <w:p w14:paraId="287347ED" w14:textId="18E2B077" w:rsidR="0022228A" w:rsidRDefault="0022228A" w:rsidP="00367300">
      <w:pPr>
        <w:rPr>
          <w:lang w:eastAsia="pl-PL"/>
        </w:rPr>
      </w:pPr>
    </w:p>
    <w:p w14:paraId="4B9893AE" w14:textId="0AF4C823" w:rsidR="0022228A" w:rsidRDefault="0022228A" w:rsidP="00367300">
      <w:pPr>
        <w:rPr>
          <w:lang w:eastAsia="pl-PL"/>
        </w:rPr>
      </w:pPr>
    </w:p>
    <w:p w14:paraId="6BAE8A4E" w14:textId="422D525B" w:rsidR="0022228A" w:rsidRDefault="0022228A" w:rsidP="00367300">
      <w:pPr>
        <w:rPr>
          <w:lang w:eastAsia="pl-PL"/>
        </w:rPr>
      </w:pPr>
    </w:p>
    <w:p w14:paraId="5FBD52BC" w14:textId="7D1BE2CA" w:rsidR="00350F9C" w:rsidRDefault="00350F9C" w:rsidP="00367300">
      <w:pPr>
        <w:rPr>
          <w:lang w:eastAsia="pl-PL"/>
        </w:rPr>
      </w:pPr>
    </w:p>
    <w:p w14:paraId="31D86030" w14:textId="77777777" w:rsidR="00350F9C" w:rsidRDefault="00350F9C" w:rsidP="00367300">
      <w:pPr>
        <w:rPr>
          <w:lang w:eastAsia="pl-PL"/>
        </w:rPr>
      </w:pPr>
    </w:p>
    <w:p w14:paraId="1FE46168" w14:textId="3CE63601" w:rsidR="0022228A" w:rsidRDefault="0022228A" w:rsidP="00367300">
      <w:pPr>
        <w:rPr>
          <w:lang w:eastAsia="pl-PL"/>
        </w:rPr>
      </w:pPr>
    </w:p>
    <w:p w14:paraId="66B2A385" w14:textId="6E381961" w:rsidR="001D0B46" w:rsidRDefault="001D0B46" w:rsidP="00367300">
      <w:pPr>
        <w:rPr>
          <w:lang w:eastAsia="pl-PL"/>
        </w:rPr>
      </w:pPr>
    </w:p>
    <w:p w14:paraId="793285F0" w14:textId="6C9E095F" w:rsidR="001D0B46" w:rsidRDefault="001D0B46" w:rsidP="00367300">
      <w:pPr>
        <w:rPr>
          <w:lang w:eastAsia="pl-PL"/>
        </w:rPr>
      </w:pPr>
    </w:p>
    <w:p w14:paraId="05DA7056" w14:textId="17BB7707" w:rsidR="001D0B46" w:rsidRDefault="001D0B46" w:rsidP="00367300">
      <w:pPr>
        <w:rPr>
          <w:lang w:eastAsia="pl-PL"/>
        </w:rPr>
      </w:pPr>
    </w:p>
    <w:p w14:paraId="0DD1F8B3" w14:textId="62445469" w:rsidR="001D0B46" w:rsidRDefault="001D0B46" w:rsidP="00367300">
      <w:pPr>
        <w:rPr>
          <w:lang w:eastAsia="pl-PL"/>
        </w:rPr>
      </w:pPr>
    </w:p>
    <w:p w14:paraId="72672C57" w14:textId="013D3F26" w:rsidR="001D0B46" w:rsidRDefault="001D0B46" w:rsidP="00367300">
      <w:pPr>
        <w:rPr>
          <w:lang w:eastAsia="pl-PL"/>
        </w:rPr>
      </w:pPr>
    </w:p>
    <w:p w14:paraId="25AC5099" w14:textId="0E2AE7A1" w:rsidR="001D0B46" w:rsidRDefault="001D0B46" w:rsidP="00367300">
      <w:pPr>
        <w:rPr>
          <w:lang w:eastAsia="pl-PL"/>
        </w:rPr>
      </w:pPr>
    </w:p>
    <w:p w14:paraId="1F04B9B9" w14:textId="392D003B" w:rsidR="001D0B46" w:rsidRDefault="001D0B46" w:rsidP="00367300">
      <w:pPr>
        <w:rPr>
          <w:lang w:eastAsia="pl-PL"/>
        </w:rPr>
      </w:pPr>
    </w:p>
    <w:p w14:paraId="0E6EB386" w14:textId="6078C80C" w:rsidR="001D0B46" w:rsidRDefault="001D0B46" w:rsidP="00367300">
      <w:pPr>
        <w:rPr>
          <w:lang w:eastAsia="pl-PL"/>
        </w:rPr>
      </w:pPr>
    </w:p>
    <w:p w14:paraId="149F7012" w14:textId="5D28363F" w:rsidR="001D0B46" w:rsidRDefault="001D0B46" w:rsidP="00367300">
      <w:pPr>
        <w:rPr>
          <w:lang w:eastAsia="pl-PL"/>
        </w:rPr>
      </w:pPr>
    </w:p>
    <w:p w14:paraId="04691DDB" w14:textId="6948CD65" w:rsidR="001D0B46" w:rsidRDefault="001D0B46" w:rsidP="00367300">
      <w:pPr>
        <w:rPr>
          <w:lang w:eastAsia="pl-PL"/>
        </w:rPr>
      </w:pPr>
    </w:p>
    <w:p w14:paraId="28FC9C32" w14:textId="77777777" w:rsidR="001D0B46" w:rsidRPr="00367300" w:rsidRDefault="001D0B46" w:rsidP="00367300">
      <w:pPr>
        <w:rPr>
          <w:lang w:eastAsia="pl-PL"/>
        </w:rPr>
      </w:pPr>
    </w:p>
    <w:p w14:paraId="20C16DB0" w14:textId="1A4840FE" w:rsidR="00314317" w:rsidRDefault="00314317">
      <w:pPr>
        <w:pStyle w:val="Heading1"/>
      </w:pPr>
      <w:bookmarkStart w:id="40" w:name="_Toc29035048"/>
      <w:r>
        <w:lastRenderedPageBreak/>
        <w:t>Aplikacja testowa</w:t>
      </w:r>
      <w:bookmarkEnd w:id="40"/>
    </w:p>
    <w:p w14:paraId="3BFA9F2D" w14:textId="18B94B1E" w:rsidR="00D37FE5" w:rsidRPr="003617F4" w:rsidRDefault="008D6911" w:rsidP="008D6911">
      <w:pPr>
        <w:rPr>
          <w:rFonts w:ascii="Arial" w:hAnsi="Arial" w:cs="Arial"/>
          <w:lang w:eastAsia="pl-PL"/>
        </w:rPr>
      </w:pPr>
      <w:r w:rsidRPr="003617F4">
        <w:rPr>
          <w:rFonts w:ascii="Arial" w:hAnsi="Arial" w:cs="Arial"/>
          <w:lang w:eastAsia="pl-PL"/>
        </w:rPr>
        <w:t>Aplikacja testowa uruchomiona na komputerze PC stanowi interfejs graficzny składający się z kilkudziesięciu widgetów pogrupowanych w mniejsze funkcjonalne zespoły.</w:t>
      </w:r>
      <w:r w:rsidR="0034343B" w:rsidRPr="003617F4">
        <w:rPr>
          <w:rFonts w:ascii="Arial" w:hAnsi="Arial" w:cs="Arial"/>
          <w:lang w:eastAsia="pl-PL"/>
        </w:rPr>
        <w:t xml:space="preserve"> Część widgetów to kontrolki umożliwiające użytkowniki wprowadzanie danych wysyłanych następnie do płytki Discovery</w:t>
      </w:r>
      <w:r w:rsidR="00EC209C" w:rsidRPr="003617F4">
        <w:rPr>
          <w:rFonts w:ascii="Arial" w:hAnsi="Arial" w:cs="Arial"/>
          <w:lang w:eastAsia="pl-PL"/>
        </w:rPr>
        <w:t>. Pozostałe widgety realizują funkcję podglądu obecnego statusu i wartości poszczególnych parametrów oraz podglądu zawartości pakietów wysyłanych do i odbieranych z płytki Discovery.</w:t>
      </w:r>
    </w:p>
    <w:p w14:paraId="68AAE302" w14:textId="5C4B97F3" w:rsidR="00EC209C" w:rsidRDefault="00BF7F2A">
      <w:pPr>
        <w:pStyle w:val="Heading2"/>
      </w:pPr>
      <w:bookmarkStart w:id="41" w:name="_Toc29035049"/>
      <w:r>
        <w:t>Grupy widgetów</w:t>
      </w:r>
      <w:bookmarkEnd w:id="41"/>
    </w:p>
    <w:p w14:paraId="7A2A9EC4" w14:textId="3ADB95CA" w:rsidR="00C11073" w:rsidRPr="003617F4" w:rsidRDefault="00C11073" w:rsidP="00C11073">
      <w:pPr>
        <w:rPr>
          <w:rFonts w:ascii="Arial" w:hAnsi="Arial" w:cs="Arial"/>
          <w:lang w:eastAsia="pl-PL"/>
        </w:rPr>
      </w:pPr>
      <w:r w:rsidRPr="003617F4">
        <w:rPr>
          <w:rFonts w:ascii="Arial" w:hAnsi="Arial" w:cs="Arial"/>
          <w:lang w:eastAsia="pl-PL"/>
        </w:rPr>
        <w:t>Poszczególne grupy widgetów można traktować jako niezależne funkcjonalnie moduły inte</w:t>
      </w:r>
      <w:r w:rsidR="005553DD">
        <w:rPr>
          <w:rFonts w:ascii="Arial" w:hAnsi="Arial" w:cs="Arial"/>
          <w:lang w:eastAsia="pl-PL"/>
        </w:rPr>
        <w:t>r</w:t>
      </w:r>
      <w:r w:rsidRPr="003617F4">
        <w:rPr>
          <w:rFonts w:ascii="Arial" w:hAnsi="Arial" w:cs="Arial"/>
          <w:lang w:eastAsia="pl-PL"/>
        </w:rPr>
        <w:t>fejsu graficznego. Każdy z nich ma własny layout i zakres odpowiedzialności.</w:t>
      </w:r>
    </w:p>
    <w:p w14:paraId="594358A4" w14:textId="5B19E147" w:rsidR="00BF7F2A" w:rsidRDefault="00BF7F2A" w:rsidP="00BF7F2A">
      <w:pPr>
        <w:pStyle w:val="Heading3"/>
      </w:pPr>
      <w:bookmarkStart w:id="42" w:name="_Toc29035050"/>
      <w:r>
        <w:t>COM Port Settings</w:t>
      </w:r>
      <w:bookmarkEnd w:id="42"/>
    </w:p>
    <w:p w14:paraId="36167C39" w14:textId="77777777" w:rsidR="00A711DC" w:rsidRDefault="00926AEE" w:rsidP="006B2DB7">
      <w:pPr>
        <w:keepNext/>
        <w:jc w:val="center"/>
      </w:pPr>
      <w:r>
        <w:rPr>
          <w:rFonts w:ascii="Arial" w:hAnsi="Arial" w:cs="Arial"/>
          <w:noProof/>
          <w:lang w:eastAsia="pl-PL"/>
        </w:rPr>
        <w:drawing>
          <wp:inline distT="0" distB="0" distL="0" distR="0" wp14:anchorId="4F7763CD" wp14:editId="1AAAFFF5">
            <wp:extent cx="5756910" cy="13436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910" cy="1343660"/>
                    </a:xfrm>
                    <a:prstGeom prst="rect">
                      <a:avLst/>
                    </a:prstGeom>
                    <a:noFill/>
                    <a:ln>
                      <a:noFill/>
                    </a:ln>
                  </pic:spPr>
                </pic:pic>
              </a:graphicData>
            </a:graphic>
          </wp:inline>
        </w:drawing>
      </w:r>
    </w:p>
    <w:p w14:paraId="65536F87" w14:textId="7C93FA03" w:rsidR="00926AEE" w:rsidRPr="00D91424" w:rsidRDefault="00A711DC" w:rsidP="006B2DB7">
      <w:pPr>
        <w:pStyle w:val="Caption"/>
        <w:jc w:val="center"/>
        <w:rPr>
          <w:rFonts w:ascii="Arial" w:hAnsi="Arial" w:cs="Arial"/>
          <w:lang w:eastAsia="pl-P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00D91424">
        <w:rPr>
          <w:rFonts w:ascii="Arial" w:hAnsi="Arial" w:cs="Arial"/>
          <w:noProof/>
          <w:sz w:val="22"/>
          <w:szCs w:val="22"/>
        </w:rPr>
        <w:t>11</w:t>
      </w:r>
      <w:r w:rsidRPr="006B2DB7">
        <w:rPr>
          <w:rFonts w:ascii="Arial" w:hAnsi="Arial" w:cs="Arial"/>
          <w:sz w:val="22"/>
          <w:szCs w:val="22"/>
        </w:rPr>
        <w:fldChar w:fldCharType="end"/>
      </w:r>
      <w:r w:rsidRPr="006B2DB7">
        <w:rPr>
          <w:rFonts w:ascii="Arial" w:hAnsi="Arial" w:cs="Arial"/>
          <w:noProof/>
          <w:sz w:val="22"/>
          <w:szCs w:val="22"/>
        </w:rPr>
        <w:t xml:space="preserve"> Grupa COM Port Settings</w:t>
      </w:r>
    </w:p>
    <w:p w14:paraId="48903FD8" w14:textId="22BDC5A1" w:rsidR="00382D92" w:rsidRPr="003617F4" w:rsidRDefault="001B4332" w:rsidP="00C11073">
      <w:pPr>
        <w:rPr>
          <w:rFonts w:ascii="Arial" w:hAnsi="Arial" w:cs="Arial"/>
          <w:lang w:eastAsia="pl-PL"/>
        </w:rPr>
      </w:pPr>
      <w:r w:rsidRPr="003617F4">
        <w:rPr>
          <w:rFonts w:ascii="Arial" w:hAnsi="Arial" w:cs="Arial"/>
          <w:lang w:eastAsia="pl-PL"/>
        </w:rPr>
        <w:t>Grupa odpowiadająca za kontrolę portów szeregowych komputera PC</w:t>
      </w:r>
      <w:r w:rsidR="00382D92" w:rsidRPr="003617F4">
        <w:rPr>
          <w:rFonts w:ascii="Arial" w:hAnsi="Arial" w:cs="Arial"/>
          <w:lang w:eastAsia="pl-PL"/>
        </w:rPr>
        <w:t xml:space="preserve"> w tym:</w:t>
      </w:r>
    </w:p>
    <w:p w14:paraId="256CFAA8" w14:textId="143D9D26" w:rsidR="001034F3" w:rsidRPr="003617F4" w:rsidRDefault="001034F3" w:rsidP="00E07481">
      <w:pPr>
        <w:pStyle w:val="ListParagraph"/>
        <w:numPr>
          <w:ilvl w:val="0"/>
          <w:numId w:val="16"/>
        </w:numPr>
        <w:rPr>
          <w:rFonts w:ascii="Arial" w:hAnsi="Arial" w:cs="Arial"/>
          <w:lang w:eastAsia="pl-PL"/>
        </w:rPr>
      </w:pPr>
      <w:r w:rsidRPr="003617F4">
        <w:rPr>
          <w:rFonts w:ascii="Arial" w:hAnsi="Arial" w:cs="Arial"/>
          <w:lang w:eastAsia="pl-PL"/>
        </w:rPr>
        <w:t>Wyświetlanie listy dostępnych portów szeregowych</w:t>
      </w:r>
    </w:p>
    <w:p w14:paraId="41B64F7B" w14:textId="0F9DEC78" w:rsidR="001034F3" w:rsidRPr="003617F4" w:rsidRDefault="001034F3" w:rsidP="00E07481">
      <w:pPr>
        <w:pStyle w:val="ListParagraph"/>
        <w:numPr>
          <w:ilvl w:val="0"/>
          <w:numId w:val="16"/>
        </w:numPr>
        <w:rPr>
          <w:rFonts w:ascii="Arial" w:hAnsi="Arial" w:cs="Arial"/>
          <w:lang w:eastAsia="pl-PL"/>
        </w:rPr>
      </w:pPr>
      <w:r w:rsidRPr="003617F4">
        <w:rPr>
          <w:rFonts w:ascii="Arial" w:hAnsi="Arial" w:cs="Arial"/>
          <w:lang w:eastAsia="pl-PL"/>
        </w:rPr>
        <w:t>Umożliwenie wyboru portu szeregowego</w:t>
      </w:r>
    </w:p>
    <w:p w14:paraId="5E227CAA" w14:textId="76449FE0" w:rsidR="00382D92" w:rsidRPr="003617F4" w:rsidRDefault="00382D92" w:rsidP="00E07481">
      <w:pPr>
        <w:pStyle w:val="ListParagraph"/>
        <w:numPr>
          <w:ilvl w:val="0"/>
          <w:numId w:val="16"/>
        </w:numPr>
        <w:rPr>
          <w:rFonts w:ascii="Arial" w:hAnsi="Arial" w:cs="Arial"/>
          <w:lang w:eastAsia="pl-PL"/>
        </w:rPr>
      </w:pPr>
      <w:r w:rsidRPr="003617F4">
        <w:rPr>
          <w:rFonts w:ascii="Arial" w:hAnsi="Arial" w:cs="Arial"/>
          <w:lang w:eastAsia="pl-PL"/>
        </w:rPr>
        <w:t>Otwarcie portu</w:t>
      </w:r>
    </w:p>
    <w:p w14:paraId="2AC4566D" w14:textId="1148A499" w:rsidR="00382D92" w:rsidRPr="003617F4" w:rsidRDefault="00382D92" w:rsidP="00E07481">
      <w:pPr>
        <w:pStyle w:val="ListParagraph"/>
        <w:numPr>
          <w:ilvl w:val="0"/>
          <w:numId w:val="16"/>
        </w:numPr>
        <w:rPr>
          <w:rFonts w:ascii="Arial" w:hAnsi="Arial" w:cs="Arial"/>
          <w:lang w:eastAsia="pl-PL"/>
        </w:rPr>
      </w:pPr>
      <w:r w:rsidRPr="003617F4">
        <w:rPr>
          <w:rFonts w:ascii="Arial" w:hAnsi="Arial" w:cs="Arial"/>
          <w:lang w:eastAsia="pl-PL"/>
        </w:rPr>
        <w:t>Zamknięcie portu</w:t>
      </w:r>
    </w:p>
    <w:p w14:paraId="51D9D905" w14:textId="259CE842" w:rsidR="00382D92" w:rsidRPr="003617F4" w:rsidRDefault="00382D92" w:rsidP="00E07481">
      <w:pPr>
        <w:pStyle w:val="ListParagraph"/>
        <w:numPr>
          <w:ilvl w:val="0"/>
          <w:numId w:val="16"/>
        </w:numPr>
        <w:rPr>
          <w:rFonts w:ascii="Arial" w:hAnsi="Arial" w:cs="Arial"/>
          <w:lang w:eastAsia="pl-PL"/>
        </w:rPr>
      </w:pPr>
      <w:r w:rsidRPr="003617F4">
        <w:rPr>
          <w:rFonts w:ascii="Arial" w:hAnsi="Arial" w:cs="Arial"/>
          <w:lang w:eastAsia="pl-PL"/>
        </w:rPr>
        <w:t>Wyświetlanie statusu portu</w:t>
      </w:r>
    </w:p>
    <w:p w14:paraId="6F780B3F" w14:textId="193563A3" w:rsidR="00382D92" w:rsidRPr="003617F4" w:rsidRDefault="00382D92" w:rsidP="00382D92">
      <w:pPr>
        <w:rPr>
          <w:rFonts w:ascii="Arial" w:hAnsi="Arial" w:cs="Arial"/>
          <w:lang w:eastAsia="pl-PL"/>
        </w:rPr>
      </w:pPr>
      <w:r w:rsidRPr="003617F4">
        <w:rPr>
          <w:rFonts w:ascii="Arial" w:hAnsi="Arial" w:cs="Arial"/>
          <w:lang w:eastAsia="pl-PL"/>
        </w:rPr>
        <w:t>Bezpośrednio po uruchomieniu aplikacji testowej grupa COM Port Settings jest jedyną aktywną grupą. Poprawne</w:t>
      </w:r>
      <w:r w:rsidR="001034F3" w:rsidRPr="003617F4">
        <w:rPr>
          <w:rFonts w:ascii="Arial" w:hAnsi="Arial" w:cs="Arial"/>
          <w:lang w:eastAsia="pl-PL"/>
        </w:rPr>
        <w:t xml:space="preserve"> otwarcie dowolnego portu szeregowego wymagane jest by uzyskać dostęp do pozostałych grup interfejsu użytkownika. </w:t>
      </w:r>
    </w:p>
    <w:p w14:paraId="3FFF9BE6" w14:textId="17837DE4" w:rsidR="001034F3" w:rsidRPr="003617F4" w:rsidRDefault="001034F3" w:rsidP="00382D92">
      <w:pPr>
        <w:rPr>
          <w:rFonts w:ascii="Arial" w:hAnsi="Arial" w:cs="Arial"/>
          <w:lang w:eastAsia="pl-PL"/>
        </w:rPr>
      </w:pPr>
      <w:r w:rsidRPr="003617F4">
        <w:rPr>
          <w:rFonts w:ascii="Arial" w:hAnsi="Arial" w:cs="Arial"/>
          <w:lang w:eastAsia="pl-PL"/>
        </w:rPr>
        <w:t>W przypadku zamknięcia portu szeregowego dostęp do pozostałych grup interfejsu graficznego jest blokowany do czasu poprawnego ponownego otwarcia dowolnego portu szeregowego.</w:t>
      </w:r>
    </w:p>
    <w:p w14:paraId="564BC5F0" w14:textId="7D99E9F7" w:rsidR="00BF7F2A" w:rsidRDefault="00BF7F2A" w:rsidP="00BF7F2A">
      <w:pPr>
        <w:pStyle w:val="Heading3"/>
      </w:pPr>
      <w:bookmarkStart w:id="43" w:name="_Toc29035051"/>
      <w:r>
        <w:lastRenderedPageBreak/>
        <w:t>Module control</w:t>
      </w:r>
      <w:bookmarkEnd w:id="43"/>
    </w:p>
    <w:p w14:paraId="0BBD2D8E" w14:textId="77777777" w:rsidR="00CE4481" w:rsidRDefault="00A6003E" w:rsidP="006B2DB7">
      <w:pPr>
        <w:keepNext/>
        <w:jc w:val="center"/>
      </w:pPr>
      <w:r>
        <w:rPr>
          <w:noProof/>
          <w:lang w:eastAsia="pl-PL"/>
        </w:rPr>
        <w:drawing>
          <wp:inline distT="0" distB="0" distL="0" distR="0" wp14:anchorId="59935C71" wp14:editId="70EC3E91">
            <wp:extent cx="5756910" cy="19799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6910" cy="1979930"/>
                    </a:xfrm>
                    <a:prstGeom prst="rect">
                      <a:avLst/>
                    </a:prstGeom>
                    <a:noFill/>
                    <a:ln>
                      <a:noFill/>
                    </a:ln>
                  </pic:spPr>
                </pic:pic>
              </a:graphicData>
            </a:graphic>
          </wp:inline>
        </w:drawing>
      </w:r>
    </w:p>
    <w:p w14:paraId="14B1AA10" w14:textId="0A842B64" w:rsidR="00A6003E" w:rsidRPr="006B2DB7" w:rsidRDefault="00CE4481"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00D91424">
        <w:rPr>
          <w:rFonts w:ascii="Arial" w:hAnsi="Arial" w:cs="Arial"/>
          <w:noProof/>
          <w:sz w:val="22"/>
          <w:szCs w:val="22"/>
        </w:rPr>
        <w:t>12</w:t>
      </w:r>
      <w:r w:rsidRPr="006B2DB7">
        <w:rPr>
          <w:rFonts w:ascii="Arial" w:hAnsi="Arial" w:cs="Arial"/>
          <w:sz w:val="22"/>
          <w:szCs w:val="22"/>
        </w:rPr>
        <w:fldChar w:fldCharType="end"/>
      </w:r>
      <w:r w:rsidRPr="006B2DB7">
        <w:rPr>
          <w:rFonts w:ascii="Arial" w:hAnsi="Arial" w:cs="Arial"/>
          <w:sz w:val="22"/>
          <w:szCs w:val="22"/>
        </w:rPr>
        <w:t xml:space="preserve"> Grupa Module control</w:t>
      </w:r>
    </w:p>
    <w:p w14:paraId="49E5E4FB" w14:textId="1B5E14E7" w:rsidR="00745416" w:rsidRPr="003617F4" w:rsidRDefault="00745416" w:rsidP="001034F3">
      <w:pPr>
        <w:rPr>
          <w:rFonts w:ascii="Arial" w:hAnsi="Arial" w:cs="Arial"/>
          <w:lang w:eastAsia="pl-PL"/>
        </w:rPr>
      </w:pPr>
      <w:r w:rsidRPr="003617F4">
        <w:rPr>
          <w:rFonts w:ascii="Arial" w:hAnsi="Arial" w:cs="Arial"/>
          <w:lang w:eastAsia="pl-PL"/>
        </w:rPr>
        <w:t>Grupa odpowiadająca za funkcjonalności dotyczące inicjalizacji i deinicjalizacji połączenia z modułami płytki Discovery</w:t>
      </w:r>
      <w:r w:rsidR="001226A8" w:rsidRPr="003617F4">
        <w:rPr>
          <w:rFonts w:ascii="Arial" w:hAnsi="Arial" w:cs="Arial"/>
          <w:lang w:eastAsia="pl-PL"/>
        </w:rPr>
        <w:t xml:space="preserve"> w tym:</w:t>
      </w:r>
    </w:p>
    <w:p w14:paraId="5C175F97" w14:textId="6CF378FC" w:rsidR="001226A8" w:rsidRPr="003617F4" w:rsidRDefault="001226A8" w:rsidP="00E07481">
      <w:pPr>
        <w:pStyle w:val="ListParagraph"/>
        <w:numPr>
          <w:ilvl w:val="0"/>
          <w:numId w:val="17"/>
        </w:numPr>
        <w:rPr>
          <w:rFonts w:ascii="Arial" w:hAnsi="Arial" w:cs="Arial"/>
          <w:lang w:eastAsia="pl-PL"/>
        </w:rPr>
      </w:pPr>
      <w:r w:rsidRPr="003617F4">
        <w:rPr>
          <w:rFonts w:ascii="Arial" w:hAnsi="Arial" w:cs="Arial"/>
          <w:lang w:eastAsia="pl-PL"/>
        </w:rPr>
        <w:t>Wczytywanie nazw i wartości parametrów inicjalizacyjnych z pliku tekstowego</w:t>
      </w:r>
    </w:p>
    <w:p w14:paraId="0354B564" w14:textId="4CBCFB7C" w:rsidR="001226A8" w:rsidRPr="003617F4" w:rsidRDefault="001226A8" w:rsidP="00E07481">
      <w:pPr>
        <w:pStyle w:val="ListParagraph"/>
        <w:numPr>
          <w:ilvl w:val="0"/>
          <w:numId w:val="17"/>
        </w:numPr>
        <w:rPr>
          <w:rFonts w:ascii="Arial" w:hAnsi="Arial" w:cs="Arial"/>
          <w:lang w:eastAsia="pl-PL"/>
        </w:rPr>
      </w:pPr>
      <w:r w:rsidRPr="003617F4">
        <w:rPr>
          <w:rFonts w:ascii="Arial" w:hAnsi="Arial" w:cs="Arial"/>
          <w:lang w:eastAsia="pl-PL"/>
        </w:rPr>
        <w:t>Wyświetlanie nazw parametrów inicjalizacyjnych oraz ich wartości dla każdego z modułów</w:t>
      </w:r>
    </w:p>
    <w:p w14:paraId="66A79ABC" w14:textId="1508087A" w:rsidR="001226A8" w:rsidRPr="003617F4" w:rsidRDefault="001226A8" w:rsidP="00E07481">
      <w:pPr>
        <w:pStyle w:val="ListParagraph"/>
        <w:numPr>
          <w:ilvl w:val="0"/>
          <w:numId w:val="17"/>
        </w:numPr>
        <w:rPr>
          <w:rFonts w:ascii="Arial" w:hAnsi="Arial" w:cs="Arial"/>
          <w:lang w:eastAsia="pl-PL"/>
        </w:rPr>
      </w:pPr>
      <w:r w:rsidRPr="003617F4">
        <w:rPr>
          <w:rFonts w:ascii="Arial" w:hAnsi="Arial" w:cs="Arial"/>
          <w:lang w:eastAsia="pl-PL"/>
        </w:rPr>
        <w:t>Inicjalizacja modułu</w:t>
      </w:r>
      <w:r w:rsidR="00465525" w:rsidRPr="003617F4">
        <w:rPr>
          <w:rFonts w:ascii="Arial" w:hAnsi="Arial" w:cs="Arial"/>
          <w:lang w:eastAsia="pl-PL"/>
        </w:rPr>
        <w:t xml:space="preserve"> tj. zarządzanie wysyłaniem oraz zawartością 24 ramek inicjalizacyjnych przekazywanych do modułu płytki Discovery</w:t>
      </w:r>
    </w:p>
    <w:p w14:paraId="1D4F3EE6" w14:textId="03046CB7" w:rsidR="001034F3" w:rsidRDefault="00465525" w:rsidP="00E07481">
      <w:pPr>
        <w:pStyle w:val="ListParagraph"/>
        <w:numPr>
          <w:ilvl w:val="0"/>
          <w:numId w:val="17"/>
        </w:numPr>
        <w:rPr>
          <w:rFonts w:ascii="Arial" w:hAnsi="Arial" w:cs="Arial"/>
          <w:lang w:eastAsia="pl-PL"/>
        </w:rPr>
      </w:pPr>
      <w:r w:rsidRPr="003617F4">
        <w:rPr>
          <w:rFonts w:ascii="Arial" w:hAnsi="Arial" w:cs="Arial"/>
          <w:lang w:eastAsia="pl-PL"/>
        </w:rPr>
        <w:t>Deinicjalizacja modułu tj. zarządzanie wysyłaniem oraz zawartością ramki deinicjalizacyjnej przekazywanej do modułu płytki Discovery</w:t>
      </w:r>
    </w:p>
    <w:p w14:paraId="0A9B45BC" w14:textId="0E998E78" w:rsidR="00103C86" w:rsidRDefault="00103C86" w:rsidP="00103C86">
      <w:pPr>
        <w:rPr>
          <w:rFonts w:ascii="Arial" w:hAnsi="Arial" w:cs="Arial"/>
          <w:lang w:eastAsia="pl-PL"/>
        </w:rPr>
      </w:pPr>
    </w:p>
    <w:p w14:paraId="33FB4512" w14:textId="77777777" w:rsidR="00103C86" w:rsidRPr="00406BD6" w:rsidRDefault="00103C86" w:rsidP="00406BD6">
      <w:pPr>
        <w:rPr>
          <w:rFonts w:ascii="Arial" w:hAnsi="Arial" w:cs="Arial"/>
          <w:lang w:eastAsia="pl-PL"/>
        </w:rPr>
      </w:pPr>
    </w:p>
    <w:p w14:paraId="33F5640D" w14:textId="3123ACB2" w:rsidR="00BF7F2A" w:rsidRDefault="00BF7F2A" w:rsidP="00BF7F2A">
      <w:pPr>
        <w:pStyle w:val="Heading3"/>
      </w:pPr>
      <w:bookmarkStart w:id="44" w:name="_Toc29035052"/>
      <w:r>
        <w:lastRenderedPageBreak/>
        <w:t>Custom packet</w:t>
      </w:r>
      <w:bookmarkEnd w:id="44"/>
    </w:p>
    <w:p w14:paraId="367489A8" w14:textId="77777777" w:rsidR="00CE4481" w:rsidRDefault="00103C86" w:rsidP="006B2DB7">
      <w:pPr>
        <w:keepNext/>
        <w:jc w:val="center"/>
      </w:pPr>
      <w:r>
        <w:rPr>
          <w:noProof/>
          <w:lang w:eastAsia="pl-PL"/>
        </w:rPr>
        <w:drawing>
          <wp:inline distT="0" distB="0" distL="0" distR="0" wp14:anchorId="49C3C443" wp14:editId="4CDFE18C">
            <wp:extent cx="1971675" cy="385635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71675" cy="3856355"/>
                    </a:xfrm>
                    <a:prstGeom prst="rect">
                      <a:avLst/>
                    </a:prstGeom>
                    <a:noFill/>
                    <a:ln>
                      <a:noFill/>
                    </a:ln>
                  </pic:spPr>
                </pic:pic>
              </a:graphicData>
            </a:graphic>
          </wp:inline>
        </w:drawing>
      </w:r>
    </w:p>
    <w:p w14:paraId="40A4E402" w14:textId="40EC0ECE" w:rsidR="00103C86" w:rsidRPr="006B2DB7" w:rsidRDefault="00CE4481"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00D91424">
        <w:rPr>
          <w:rFonts w:ascii="Arial" w:hAnsi="Arial" w:cs="Arial"/>
          <w:noProof/>
          <w:sz w:val="22"/>
          <w:szCs w:val="22"/>
        </w:rPr>
        <w:t>13</w:t>
      </w:r>
      <w:r w:rsidRPr="006B2DB7">
        <w:rPr>
          <w:rFonts w:ascii="Arial" w:hAnsi="Arial" w:cs="Arial"/>
          <w:sz w:val="22"/>
          <w:szCs w:val="22"/>
        </w:rPr>
        <w:fldChar w:fldCharType="end"/>
      </w:r>
      <w:r w:rsidRPr="006B2DB7">
        <w:rPr>
          <w:rFonts w:ascii="Arial" w:hAnsi="Arial" w:cs="Arial"/>
          <w:sz w:val="22"/>
          <w:szCs w:val="22"/>
        </w:rPr>
        <w:t xml:space="preserve"> Grupa Custom packet</w:t>
      </w:r>
    </w:p>
    <w:p w14:paraId="50086370" w14:textId="2B853D09" w:rsidR="00465525" w:rsidRPr="003617F4" w:rsidRDefault="00465525" w:rsidP="00465525">
      <w:pPr>
        <w:rPr>
          <w:rFonts w:ascii="Arial" w:hAnsi="Arial" w:cs="Arial"/>
          <w:lang w:eastAsia="pl-PL"/>
        </w:rPr>
      </w:pPr>
      <w:r w:rsidRPr="003617F4">
        <w:rPr>
          <w:rFonts w:ascii="Arial" w:hAnsi="Arial" w:cs="Arial"/>
          <w:lang w:eastAsia="pl-PL"/>
        </w:rPr>
        <w:t>Grupa udostępniająca użytkownikowi możliwość zbudowania i wysłania</w:t>
      </w:r>
      <w:r w:rsidR="00434733" w:rsidRPr="003617F4">
        <w:rPr>
          <w:rFonts w:ascii="Arial" w:hAnsi="Arial" w:cs="Arial"/>
          <w:lang w:eastAsia="pl-PL"/>
        </w:rPr>
        <w:t xml:space="preserve"> pojedynczego</w:t>
      </w:r>
      <w:r w:rsidRPr="003617F4">
        <w:rPr>
          <w:rFonts w:ascii="Arial" w:hAnsi="Arial" w:cs="Arial"/>
          <w:lang w:eastAsia="pl-PL"/>
        </w:rPr>
        <w:t xml:space="preserve"> </w:t>
      </w:r>
      <w:r w:rsidR="00434733" w:rsidRPr="003617F4">
        <w:rPr>
          <w:rFonts w:ascii="Arial" w:hAnsi="Arial" w:cs="Arial"/>
          <w:lang w:eastAsia="pl-PL"/>
        </w:rPr>
        <w:t>pakietu.</w:t>
      </w:r>
      <w:r w:rsidR="00127C6F" w:rsidRPr="003617F4">
        <w:rPr>
          <w:rFonts w:ascii="Arial" w:hAnsi="Arial" w:cs="Arial"/>
          <w:lang w:eastAsia="pl-PL"/>
        </w:rPr>
        <w:t xml:space="preserve"> Większość pól grupy nagłówkowej wybierana jest z listy rozwijanej. Pola długości i znaku są ustawiane przez aplikację testową automatycznie na podstawie analizy wartości wpisanej do pola payload.</w:t>
      </w:r>
    </w:p>
    <w:p w14:paraId="5C992719" w14:textId="77777777" w:rsidR="00127C6F" w:rsidRPr="003617F4" w:rsidRDefault="00127C6F" w:rsidP="00465525">
      <w:pPr>
        <w:rPr>
          <w:rFonts w:ascii="Arial" w:hAnsi="Arial" w:cs="Arial"/>
          <w:lang w:eastAsia="pl-PL"/>
        </w:rPr>
      </w:pPr>
      <w:r w:rsidRPr="003617F4">
        <w:rPr>
          <w:rFonts w:ascii="Arial" w:hAnsi="Arial" w:cs="Arial"/>
          <w:lang w:eastAsia="pl-PL"/>
        </w:rPr>
        <w:t>Pole payload umożliwia wpisanie maksymalnie 10 znaków, które program interpretuje jako liczbę i umieszcza w payloadzie pakietu.</w:t>
      </w:r>
    </w:p>
    <w:p w14:paraId="7395F800" w14:textId="77777777" w:rsidR="00127C6F" w:rsidRPr="003617F4" w:rsidRDefault="00127C6F" w:rsidP="00465525">
      <w:pPr>
        <w:rPr>
          <w:rFonts w:ascii="Arial" w:hAnsi="Arial" w:cs="Arial"/>
          <w:lang w:eastAsia="pl-PL"/>
        </w:rPr>
      </w:pPr>
      <w:r w:rsidRPr="003617F4">
        <w:rPr>
          <w:rFonts w:ascii="Arial" w:hAnsi="Arial" w:cs="Arial"/>
          <w:lang w:eastAsia="pl-PL"/>
        </w:rPr>
        <w:t>Suma CRC jest obliczana i umieszczana w pakiecie po wciśnięciu przycisku Send.</w:t>
      </w:r>
    </w:p>
    <w:p w14:paraId="635B1C94" w14:textId="6A04ACD2" w:rsidR="00147C8A" w:rsidRDefault="00127C6F" w:rsidP="00465525">
      <w:pPr>
        <w:rPr>
          <w:rFonts w:ascii="Times New Roman" w:hAnsi="Times New Roman" w:cs="Times New Roman"/>
          <w:sz w:val="24"/>
          <w:szCs w:val="24"/>
          <w:lang w:eastAsia="pl-PL"/>
        </w:rPr>
      </w:pPr>
      <w:r w:rsidRPr="003617F4">
        <w:rPr>
          <w:rFonts w:ascii="Arial" w:hAnsi="Arial" w:cs="Arial"/>
          <w:lang w:eastAsia="pl-PL"/>
        </w:rPr>
        <w:t>W obrębie grupy Custom packet istnieje możliwość celowego wysłania pakietu z błędn</w:t>
      </w:r>
      <w:r w:rsidR="00147C8A" w:rsidRPr="003617F4">
        <w:rPr>
          <w:rFonts w:ascii="Arial" w:hAnsi="Arial" w:cs="Arial"/>
          <w:lang w:eastAsia="pl-PL"/>
        </w:rPr>
        <w:t>ą wartością CRC w celach diagnostycznych. Większość pól takiego pakietu wypełniona jest wartościami zerowymi. Przesłanie takiego pakietu powinno spowodować zaświecienie wszystkich 4 LED sygnalizacyjnych na płytce Discovery co oznacza odebranie ramki o błędnej sumie CRC. W celu zgaszenia diód należy wcisnąc opisany wcześniej przycisk Clear LEDs znajdujący się na ekranie głównym interfejsu graficznego płytki Discovery.</w:t>
      </w:r>
      <w:r w:rsidR="00147C8A" w:rsidRPr="001A710F">
        <w:rPr>
          <w:rFonts w:ascii="Times New Roman" w:hAnsi="Times New Roman" w:cs="Times New Roman"/>
          <w:sz w:val="24"/>
          <w:szCs w:val="24"/>
          <w:lang w:eastAsia="pl-PL"/>
        </w:rPr>
        <w:t xml:space="preserve"> </w:t>
      </w:r>
      <w:r w:rsidRPr="001A710F">
        <w:rPr>
          <w:rFonts w:ascii="Times New Roman" w:hAnsi="Times New Roman" w:cs="Times New Roman"/>
          <w:sz w:val="24"/>
          <w:szCs w:val="24"/>
          <w:lang w:eastAsia="pl-PL"/>
        </w:rPr>
        <w:t xml:space="preserve"> </w:t>
      </w:r>
    </w:p>
    <w:p w14:paraId="5066D7F1" w14:textId="147728B9" w:rsidR="00FE4B3B" w:rsidRDefault="00FE4B3B" w:rsidP="00465525">
      <w:pPr>
        <w:rPr>
          <w:rFonts w:ascii="Times New Roman" w:hAnsi="Times New Roman" w:cs="Times New Roman"/>
          <w:sz w:val="24"/>
          <w:szCs w:val="24"/>
          <w:lang w:eastAsia="pl-PL"/>
        </w:rPr>
      </w:pPr>
    </w:p>
    <w:p w14:paraId="3A61F176" w14:textId="53AB424C" w:rsidR="00FE4B3B" w:rsidRDefault="00FE4B3B" w:rsidP="00465525">
      <w:pPr>
        <w:rPr>
          <w:rFonts w:ascii="Times New Roman" w:hAnsi="Times New Roman" w:cs="Times New Roman"/>
          <w:sz w:val="24"/>
          <w:szCs w:val="24"/>
          <w:lang w:eastAsia="pl-PL"/>
        </w:rPr>
      </w:pPr>
    </w:p>
    <w:p w14:paraId="6C1B4DC6" w14:textId="24A58559" w:rsidR="00FE4B3B" w:rsidRDefault="00FE4B3B" w:rsidP="00465525">
      <w:pPr>
        <w:rPr>
          <w:rFonts w:ascii="Times New Roman" w:hAnsi="Times New Roman" w:cs="Times New Roman"/>
          <w:sz w:val="24"/>
          <w:szCs w:val="24"/>
          <w:lang w:eastAsia="pl-PL"/>
        </w:rPr>
      </w:pPr>
    </w:p>
    <w:p w14:paraId="7CF96C6A" w14:textId="77777777" w:rsidR="00FE4B3B" w:rsidRPr="001A710F" w:rsidRDefault="00FE4B3B" w:rsidP="00465525">
      <w:pPr>
        <w:rPr>
          <w:rFonts w:ascii="Times New Roman" w:hAnsi="Times New Roman" w:cs="Times New Roman"/>
          <w:sz w:val="24"/>
          <w:szCs w:val="24"/>
          <w:lang w:eastAsia="pl-PL"/>
        </w:rPr>
      </w:pPr>
    </w:p>
    <w:p w14:paraId="680C14B9" w14:textId="29AB392A" w:rsidR="00BF7F2A" w:rsidRDefault="00BF7F2A" w:rsidP="00BF7F2A">
      <w:pPr>
        <w:pStyle w:val="Heading3"/>
      </w:pPr>
      <w:bookmarkStart w:id="45" w:name="_Toc29035053"/>
      <w:r>
        <w:lastRenderedPageBreak/>
        <w:t>Graph</w:t>
      </w:r>
      <w:bookmarkEnd w:id="45"/>
    </w:p>
    <w:p w14:paraId="75D4E48D" w14:textId="77777777" w:rsidR="00CE4481" w:rsidRDefault="00FE4B3B" w:rsidP="006B2DB7">
      <w:pPr>
        <w:keepNext/>
        <w:jc w:val="center"/>
      </w:pPr>
      <w:r>
        <w:rPr>
          <w:noProof/>
          <w:lang w:eastAsia="pl-PL"/>
        </w:rPr>
        <w:drawing>
          <wp:inline distT="0" distB="0" distL="0" distR="0" wp14:anchorId="10E908BF" wp14:editId="6D9579A5">
            <wp:extent cx="5756910" cy="38246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910" cy="3824605"/>
                    </a:xfrm>
                    <a:prstGeom prst="rect">
                      <a:avLst/>
                    </a:prstGeom>
                    <a:noFill/>
                    <a:ln>
                      <a:noFill/>
                    </a:ln>
                  </pic:spPr>
                </pic:pic>
              </a:graphicData>
            </a:graphic>
          </wp:inline>
        </w:drawing>
      </w:r>
    </w:p>
    <w:p w14:paraId="28BCD84D" w14:textId="64DA12B8" w:rsidR="00FE4B3B" w:rsidRPr="006B2DB7" w:rsidRDefault="00CE4481"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00D91424">
        <w:rPr>
          <w:rFonts w:ascii="Arial" w:hAnsi="Arial" w:cs="Arial"/>
          <w:noProof/>
          <w:sz w:val="22"/>
          <w:szCs w:val="22"/>
        </w:rPr>
        <w:t>14</w:t>
      </w:r>
      <w:r w:rsidRPr="006B2DB7">
        <w:rPr>
          <w:rFonts w:ascii="Arial" w:hAnsi="Arial" w:cs="Arial"/>
          <w:sz w:val="22"/>
          <w:szCs w:val="22"/>
        </w:rPr>
        <w:fldChar w:fldCharType="end"/>
      </w:r>
      <w:r w:rsidRPr="006B2DB7">
        <w:rPr>
          <w:rFonts w:ascii="Arial" w:hAnsi="Arial" w:cs="Arial"/>
          <w:sz w:val="22"/>
          <w:szCs w:val="22"/>
        </w:rPr>
        <w:t xml:space="preserve"> Grupa Graph</w:t>
      </w:r>
    </w:p>
    <w:p w14:paraId="58EA95A3" w14:textId="602EE1D0" w:rsidR="00F053CA" w:rsidRPr="003617F4" w:rsidRDefault="00F053CA" w:rsidP="00F053CA">
      <w:pPr>
        <w:rPr>
          <w:rFonts w:ascii="Arial" w:hAnsi="Arial" w:cs="Arial"/>
          <w:lang w:eastAsia="pl-PL"/>
        </w:rPr>
      </w:pPr>
      <w:r w:rsidRPr="003617F4">
        <w:rPr>
          <w:rFonts w:ascii="Arial" w:hAnsi="Arial" w:cs="Arial"/>
          <w:lang w:eastAsia="pl-PL"/>
        </w:rPr>
        <w:t>Grupa Graph składa się z widgetów umożliwiających sterowanie i testowanie funkcjonalności grafu. Dostępne są następujące funkcje:</w:t>
      </w:r>
    </w:p>
    <w:p w14:paraId="656466E4" w14:textId="4D6F8E7C" w:rsidR="00F053CA" w:rsidRPr="003617F4" w:rsidRDefault="00F053CA" w:rsidP="00E07481">
      <w:pPr>
        <w:pStyle w:val="ListParagraph"/>
        <w:numPr>
          <w:ilvl w:val="0"/>
          <w:numId w:val="18"/>
        </w:numPr>
        <w:rPr>
          <w:rFonts w:ascii="Arial" w:hAnsi="Arial" w:cs="Arial"/>
          <w:lang w:eastAsia="pl-PL"/>
        </w:rPr>
      </w:pPr>
      <w:r w:rsidRPr="003617F4">
        <w:rPr>
          <w:rFonts w:ascii="Arial" w:hAnsi="Arial" w:cs="Arial"/>
          <w:lang w:eastAsia="pl-PL"/>
        </w:rPr>
        <w:t>Wybór modułu do którego pakiety grafu mają być wysyłane</w:t>
      </w:r>
    </w:p>
    <w:p w14:paraId="49562EE3" w14:textId="77777777" w:rsidR="008420A6" w:rsidRPr="003617F4" w:rsidRDefault="00F053CA" w:rsidP="00E07481">
      <w:pPr>
        <w:pStyle w:val="ListParagraph"/>
        <w:numPr>
          <w:ilvl w:val="0"/>
          <w:numId w:val="18"/>
        </w:numPr>
        <w:rPr>
          <w:rFonts w:ascii="Arial" w:hAnsi="Arial" w:cs="Arial"/>
          <w:lang w:eastAsia="pl-PL"/>
        </w:rPr>
      </w:pPr>
      <w:r w:rsidRPr="003617F4">
        <w:rPr>
          <w:rFonts w:ascii="Arial" w:hAnsi="Arial" w:cs="Arial"/>
          <w:lang w:eastAsia="pl-PL"/>
        </w:rPr>
        <w:t>Wybór il</w:t>
      </w:r>
      <w:r w:rsidR="00117B51" w:rsidRPr="003617F4">
        <w:rPr>
          <w:rFonts w:ascii="Arial" w:hAnsi="Arial" w:cs="Arial"/>
          <w:lang w:eastAsia="pl-PL"/>
        </w:rPr>
        <w:t xml:space="preserve">ości sygnałów, które użytkownik jednocześnie chce rysować na grafie, możliwy zakres to od 1 do 4. </w:t>
      </w:r>
    </w:p>
    <w:p w14:paraId="4BBA0F4D" w14:textId="53AD5BB6" w:rsidR="00F053CA" w:rsidRPr="003617F4" w:rsidRDefault="008420A6" w:rsidP="00E07481">
      <w:pPr>
        <w:pStyle w:val="ListParagraph"/>
        <w:numPr>
          <w:ilvl w:val="0"/>
          <w:numId w:val="18"/>
        </w:numPr>
        <w:rPr>
          <w:rFonts w:ascii="Arial" w:hAnsi="Arial" w:cs="Arial"/>
          <w:lang w:eastAsia="pl-PL"/>
        </w:rPr>
      </w:pPr>
      <w:r w:rsidRPr="003617F4">
        <w:rPr>
          <w:rFonts w:ascii="Arial" w:hAnsi="Arial" w:cs="Arial"/>
          <w:lang w:eastAsia="pl-PL"/>
        </w:rPr>
        <w:t>Możliwość wyboru zakresu czasowego grafu z listy rozwijanej. Możliwe wartości to wielokrotności liczby 360 w zakresie od 360 do 3600</w:t>
      </w:r>
    </w:p>
    <w:p w14:paraId="3CA4406A" w14:textId="5262CD7D" w:rsidR="008420A6" w:rsidRPr="003617F4" w:rsidRDefault="008420A6" w:rsidP="00E07481">
      <w:pPr>
        <w:pStyle w:val="ListParagraph"/>
        <w:numPr>
          <w:ilvl w:val="0"/>
          <w:numId w:val="18"/>
        </w:numPr>
        <w:rPr>
          <w:rFonts w:ascii="Arial" w:hAnsi="Arial" w:cs="Arial"/>
          <w:lang w:eastAsia="pl-PL"/>
        </w:rPr>
      </w:pPr>
      <w:r w:rsidRPr="003617F4">
        <w:rPr>
          <w:rFonts w:ascii="Arial" w:hAnsi="Arial" w:cs="Arial"/>
          <w:lang w:eastAsia="pl-PL"/>
        </w:rPr>
        <w:t>Możliwość wyboru dolnego oraz górnego zakresu danych</w:t>
      </w:r>
    </w:p>
    <w:p w14:paraId="3372240E" w14:textId="3CAAA42D" w:rsidR="00041106" w:rsidRPr="003617F4" w:rsidRDefault="00041106" w:rsidP="00E07481">
      <w:pPr>
        <w:pStyle w:val="ListParagraph"/>
        <w:numPr>
          <w:ilvl w:val="0"/>
          <w:numId w:val="18"/>
        </w:numPr>
        <w:rPr>
          <w:rFonts w:ascii="Arial" w:hAnsi="Arial" w:cs="Arial"/>
          <w:lang w:eastAsia="pl-PL"/>
        </w:rPr>
      </w:pPr>
      <w:r w:rsidRPr="003617F4">
        <w:rPr>
          <w:rFonts w:ascii="Arial" w:hAnsi="Arial" w:cs="Arial"/>
          <w:lang w:eastAsia="pl-PL"/>
        </w:rPr>
        <w:t>Możliwość zdalnego ustawienia w płytce Discovery zakresów grafu przy użyciu przycisku Set Ranges</w:t>
      </w:r>
    </w:p>
    <w:p w14:paraId="796921EB" w14:textId="04EEC060" w:rsidR="00041106" w:rsidRPr="003617F4" w:rsidRDefault="00041106" w:rsidP="00E07481">
      <w:pPr>
        <w:pStyle w:val="ListParagraph"/>
        <w:numPr>
          <w:ilvl w:val="0"/>
          <w:numId w:val="18"/>
        </w:numPr>
        <w:rPr>
          <w:rFonts w:ascii="Arial" w:hAnsi="Arial" w:cs="Arial"/>
          <w:lang w:eastAsia="pl-PL"/>
        </w:rPr>
      </w:pPr>
      <w:r w:rsidRPr="003617F4">
        <w:rPr>
          <w:rFonts w:ascii="Arial" w:hAnsi="Arial" w:cs="Arial"/>
          <w:lang w:eastAsia="pl-PL"/>
        </w:rPr>
        <w:t>Możliwość wysłania zestawu pakietów rysujących na ekranie grafu wykres liniowy z możliwością ustawienia wartości startowej, stopu oraz kroku</w:t>
      </w:r>
    </w:p>
    <w:p w14:paraId="5277869A" w14:textId="4500D315" w:rsidR="00041106" w:rsidRPr="003617F4" w:rsidRDefault="00041106" w:rsidP="00E07481">
      <w:pPr>
        <w:pStyle w:val="ListParagraph"/>
        <w:numPr>
          <w:ilvl w:val="0"/>
          <w:numId w:val="18"/>
        </w:numPr>
        <w:rPr>
          <w:rFonts w:ascii="Arial" w:hAnsi="Arial" w:cs="Arial"/>
          <w:lang w:eastAsia="pl-PL"/>
        </w:rPr>
      </w:pPr>
      <w:r w:rsidRPr="003617F4">
        <w:rPr>
          <w:rFonts w:ascii="Arial" w:hAnsi="Arial" w:cs="Arial"/>
          <w:lang w:eastAsia="pl-PL"/>
        </w:rPr>
        <w:t>Możliwość wysłania zestawu pakietów rysujących na ekranie grafu wykres sinusoidalny z możliwością ustawienia wartości startowej i stopu w postaci liczby stopni. Możliwe jest również ustawienie mnożnika dla obliczonego w ten sposób wyniku funkcji sinus.</w:t>
      </w:r>
    </w:p>
    <w:p w14:paraId="4BAE9708" w14:textId="3EFF5B35" w:rsidR="00041106" w:rsidRPr="003617F4" w:rsidRDefault="00041106" w:rsidP="00E07481">
      <w:pPr>
        <w:pStyle w:val="ListParagraph"/>
        <w:numPr>
          <w:ilvl w:val="0"/>
          <w:numId w:val="18"/>
        </w:numPr>
        <w:rPr>
          <w:rFonts w:ascii="Arial" w:hAnsi="Arial" w:cs="Arial"/>
          <w:lang w:eastAsia="pl-PL"/>
        </w:rPr>
      </w:pPr>
      <w:r w:rsidRPr="003617F4">
        <w:rPr>
          <w:rFonts w:ascii="Arial" w:hAnsi="Arial" w:cs="Arial"/>
          <w:lang w:eastAsia="pl-PL"/>
        </w:rPr>
        <w:t>Możliwość zatrzymania wysyłania pakietów grafu w dowolnym momencie poprzez naciśnięcie przycisku Stop</w:t>
      </w:r>
    </w:p>
    <w:p w14:paraId="655AE1BC" w14:textId="77777777" w:rsidR="00D73C45" w:rsidRPr="003617F4" w:rsidRDefault="00D73C45" w:rsidP="00D73C45">
      <w:pPr>
        <w:pStyle w:val="ListParagraph"/>
        <w:rPr>
          <w:rFonts w:ascii="Arial" w:hAnsi="Arial" w:cs="Arial"/>
          <w:lang w:eastAsia="pl-PL"/>
        </w:rPr>
      </w:pPr>
    </w:p>
    <w:p w14:paraId="3CCDB8D8" w14:textId="07C2937D" w:rsidR="00041106" w:rsidRPr="003617F4" w:rsidRDefault="00D73C45" w:rsidP="00D37FE5">
      <w:pPr>
        <w:pStyle w:val="ListParagraph"/>
        <w:rPr>
          <w:rFonts w:ascii="Arial" w:hAnsi="Arial" w:cs="Arial"/>
          <w:lang w:eastAsia="pl-PL"/>
        </w:rPr>
      </w:pPr>
      <w:r w:rsidRPr="003617F4">
        <w:rPr>
          <w:rFonts w:ascii="Arial" w:hAnsi="Arial" w:cs="Arial"/>
          <w:lang w:eastAsia="pl-PL"/>
        </w:rPr>
        <w:t>Wszystkie pola wejściowe interfejsu użytkownika przyjmujące wartości bezpośrednio do użytkownika są zabezpieczone walidatorami uniemożliwiającymi np. wpisanie litery do pola oczekującego wyłącznie wartości liczbowych.</w:t>
      </w:r>
    </w:p>
    <w:p w14:paraId="3283DA6B" w14:textId="3B81824B" w:rsidR="00BF7F2A" w:rsidRDefault="00BF7F2A" w:rsidP="00BF7F2A">
      <w:pPr>
        <w:pStyle w:val="Heading3"/>
      </w:pPr>
      <w:bookmarkStart w:id="46" w:name="_Toc29035054"/>
      <w:r>
        <w:lastRenderedPageBreak/>
        <w:t>Packet display</w:t>
      </w:r>
      <w:bookmarkEnd w:id="46"/>
    </w:p>
    <w:p w14:paraId="222AD607" w14:textId="77777777" w:rsidR="00CE4481" w:rsidRDefault="00582C82" w:rsidP="006B2DB7">
      <w:pPr>
        <w:keepNext/>
        <w:jc w:val="center"/>
      </w:pPr>
      <w:r>
        <w:rPr>
          <w:noProof/>
          <w:lang w:eastAsia="pl-PL"/>
        </w:rPr>
        <w:drawing>
          <wp:inline distT="0" distB="0" distL="0" distR="0" wp14:anchorId="24CFF4DE" wp14:editId="521C3DFD">
            <wp:extent cx="5759450" cy="8324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832485"/>
                    </a:xfrm>
                    <a:prstGeom prst="rect">
                      <a:avLst/>
                    </a:prstGeom>
                    <a:noFill/>
                    <a:ln>
                      <a:noFill/>
                    </a:ln>
                  </pic:spPr>
                </pic:pic>
              </a:graphicData>
            </a:graphic>
          </wp:inline>
        </w:drawing>
      </w:r>
    </w:p>
    <w:p w14:paraId="7270591A" w14:textId="6925A98D" w:rsidR="00FE4B3B" w:rsidRPr="006B2DB7" w:rsidRDefault="00CE4481"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00D91424">
        <w:rPr>
          <w:rFonts w:ascii="Arial" w:hAnsi="Arial" w:cs="Arial"/>
          <w:noProof/>
          <w:sz w:val="22"/>
          <w:szCs w:val="22"/>
        </w:rPr>
        <w:t>15</w:t>
      </w:r>
      <w:r w:rsidRPr="006B2DB7">
        <w:rPr>
          <w:rFonts w:ascii="Arial" w:hAnsi="Arial" w:cs="Arial"/>
          <w:sz w:val="22"/>
          <w:szCs w:val="22"/>
        </w:rPr>
        <w:fldChar w:fldCharType="end"/>
      </w:r>
      <w:r w:rsidRPr="006B2DB7">
        <w:rPr>
          <w:rFonts w:ascii="Arial" w:hAnsi="Arial" w:cs="Arial"/>
          <w:sz w:val="22"/>
          <w:szCs w:val="22"/>
        </w:rPr>
        <w:t xml:space="preserve"> Grupa Packet display</w:t>
      </w:r>
    </w:p>
    <w:p w14:paraId="65332816" w14:textId="77777777" w:rsidR="0056537B" w:rsidRPr="003617F4" w:rsidRDefault="00D73C45" w:rsidP="00041106">
      <w:pPr>
        <w:rPr>
          <w:rFonts w:ascii="Arial" w:hAnsi="Arial" w:cs="Arial"/>
          <w:lang w:eastAsia="pl-PL"/>
        </w:rPr>
      </w:pPr>
      <w:r w:rsidRPr="003617F4">
        <w:rPr>
          <w:rFonts w:ascii="Arial" w:hAnsi="Arial" w:cs="Arial"/>
          <w:lang w:eastAsia="pl-PL"/>
        </w:rPr>
        <w:t>Grupa składająca się z widoku tabeli (ang. table view) oraz przycisku czyszczącego zawartość tabeli na żą</w:t>
      </w:r>
      <w:r w:rsidR="0056537B" w:rsidRPr="003617F4">
        <w:rPr>
          <w:rFonts w:ascii="Arial" w:hAnsi="Arial" w:cs="Arial"/>
          <w:lang w:eastAsia="pl-PL"/>
        </w:rPr>
        <w:t xml:space="preserve">danie. Tabela ma 20 opisanych kolumn, po jednym dla każdego pola pakietu. </w:t>
      </w:r>
    </w:p>
    <w:p w14:paraId="6B2738E3" w14:textId="3A2539B1" w:rsidR="0056537B" w:rsidRPr="003617F4" w:rsidRDefault="0056537B" w:rsidP="00041106">
      <w:pPr>
        <w:rPr>
          <w:rFonts w:ascii="Arial" w:hAnsi="Arial" w:cs="Arial"/>
          <w:lang w:eastAsia="pl-PL"/>
        </w:rPr>
      </w:pPr>
      <w:r w:rsidRPr="003617F4">
        <w:rPr>
          <w:rFonts w:ascii="Arial" w:hAnsi="Arial" w:cs="Arial"/>
          <w:lang w:eastAsia="pl-PL"/>
        </w:rPr>
        <w:t xml:space="preserve">Każdorazowe przesłanie lub odebranie pakietu przez aplikacje testową powoduje dodanie do tabeli wiersza zawierającego zawartość każdego pola pakietu. </w:t>
      </w:r>
    </w:p>
    <w:p w14:paraId="41232121" w14:textId="05328DB3" w:rsidR="0056537B" w:rsidRPr="003617F4" w:rsidRDefault="0056537B" w:rsidP="00041106">
      <w:pPr>
        <w:rPr>
          <w:rFonts w:ascii="Arial" w:hAnsi="Arial" w:cs="Arial"/>
          <w:lang w:eastAsia="pl-PL"/>
        </w:rPr>
      </w:pPr>
      <w:r w:rsidRPr="003617F4">
        <w:rPr>
          <w:rFonts w:ascii="Arial" w:hAnsi="Arial" w:cs="Arial"/>
          <w:lang w:eastAsia="pl-PL"/>
        </w:rPr>
        <w:t xml:space="preserve">Każdy wiersz tabeli opisujący pakiet wysłany do płytki Discovery ma białe tło, podczas gdy dla rozróżnienia wiersze opisujące pakiety odebrane z płytki Discovery mają tło zielone. </w:t>
      </w:r>
    </w:p>
    <w:p w14:paraId="14FD31DA" w14:textId="7F72C80B" w:rsidR="00041106" w:rsidRPr="00041106" w:rsidRDefault="0056537B" w:rsidP="00041106">
      <w:pPr>
        <w:rPr>
          <w:lang w:eastAsia="pl-PL"/>
        </w:rPr>
      </w:pPr>
      <w:r>
        <w:rPr>
          <w:lang w:eastAsia="pl-PL"/>
        </w:rPr>
        <w:t xml:space="preserve"> </w:t>
      </w:r>
    </w:p>
    <w:p w14:paraId="075F1337" w14:textId="303A905D" w:rsidR="00BF7F2A" w:rsidRDefault="00BF7F2A" w:rsidP="00BF7F2A">
      <w:pPr>
        <w:pStyle w:val="Heading3"/>
      </w:pPr>
      <w:bookmarkStart w:id="47" w:name="_Toc29035055"/>
      <w:r>
        <w:t>Module 1/2/3</w:t>
      </w:r>
      <w:bookmarkEnd w:id="47"/>
    </w:p>
    <w:p w14:paraId="159BEF6C" w14:textId="77777777" w:rsidR="00CE4481" w:rsidRDefault="00BD082F" w:rsidP="006B2DB7">
      <w:pPr>
        <w:keepNext/>
        <w:jc w:val="center"/>
      </w:pPr>
      <w:r>
        <w:rPr>
          <w:noProof/>
          <w:lang w:eastAsia="pl-PL"/>
        </w:rPr>
        <w:drawing>
          <wp:inline distT="0" distB="0" distL="0" distR="0" wp14:anchorId="5E544D87" wp14:editId="6CF8F58C">
            <wp:extent cx="4852035" cy="2374900"/>
            <wp:effectExtent l="0" t="0" r="571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2035" cy="2374900"/>
                    </a:xfrm>
                    <a:prstGeom prst="rect">
                      <a:avLst/>
                    </a:prstGeom>
                    <a:noFill/>
                    <a:ln>
                      <a:noFill/>
                    </a:ln>
                  </pic:spPr>
                </pic:pic>
              </a:graphicData>
            </a:graphic>
          </wp:inline>
        </w:drawing>
      </w:r>
    </w:p>
    <w:p w14:paraId="51C11354" w14:textId="3552BAD9" w:rsidR="00BD082F" w:rsidRPr="006B2DB7" w:rsidRDefault="00CE4481"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00D91424">
        <w:rPr>
          <w:rFonts w:ascii="Arial" w:hAnsi="Arial" w:cs="Arial"/>
          <w:noProof/>
          <w:sz w:val="22"/>
          <w:szCs w:val="22"/>
        </w:rPr>
        <w:t>16</w:t>
      </w:r>
      <w:r w:rsidRPr="006B2DB7">
        <w:rPr>
          <w:rFonts w:ascii="Arial" w:hAnsi="Arial" w:cs="Arial"/>
          <w:sz w:val="22"/>
          <w:szCs w:val="22"/>
        </w:rPr>
        <w:fldChar w:fldCharType="end"/>
      </w:r>
      <w:r w:rsidRPr="006B2DB7">
        <w:rPr>
          <w:rFonts w:ascii="Arial" w:hAnsi="Arial" w:cs="Arial"/>
          <w:sz w:val="22"/>
          <w:szCs w:val="22"/>
        </w:rPr>
        <w:t xml:space="preserve"> Grupa Module 1/2/3</w:t>
      </w:r>
    </w:p>
    <w:p w14:paraId="146B2216" w14:textId="100046ED" w:rsidR="00BF7F2A" w:rsidRPr="003617F4" w:rsidRDefault="006B6610" w:rsidP="00BF7F2A">
      <w:pPr>
        <w:rPr>
          <w:rFonts w:ascii="Arial" w:hAnsi="Arial" w:cs="Arial"/>
          <w:lang w:eastAsia="pl-PL"/>
        </w:rPr>
      </w:pPr>
      <w:r w:rsidRPr="003617F4">
        <w:rPr>
          <w:rFonts w:ascii="Arial" w:hAnsi="Arial" w:cs="Arial"/>
          <w:lang w:eastAsia="pl-PL"/>
        </w:rPr>
        <w:t>W dolnej części ekranu aplikacji testowej znajdują się 3 grupy widgetów - Module 1, Module 2 oraz Module 3.</w:t>
      </w:r>
    </w:p>
    <w:p w14:paraId="55115A40" w14:textId="77777777" w:rsidR="00652D18" w:rsidRPr="003617F4" w:rsidRDefault="006B6610" w:rsidP="00BF7F2A">
      <w:pPr>
        <w:rPr>
          <w:rFonts w:ascii="Arial" w:hAnsi="Arial" w:cs="Arial"/>
          <w:lang w:eastAsia="pl-PL"/>
        </w:rPr>
      </w:pPr>
      <w:r w:rsidRPr="003617F4">
        <w:rPr>
          <w:rFonts w:ascii="Arial" w:hAnsi="Arial" w:cs="Arial"/>
          <w:lang w:eastAsia="pl-PL"/>
        </w:rPr>
        <w:t xml:space="preserve">Każda z grup zorganizowana jest w formie 3-kolumnowej tabeli. Każda kolumna reprezentuje </w:t>
      </w:r>
      <w:r w:rsidR="00652D18" w:rsidRPr="003617F4">
        <w:rPr>
          <w:rFonts w:ascii="Arial" w:hAnsi="Arial" w:cs="Arial"/>
          <w:lang w:eastAsia="pl-PL"/>
        </w:rPr>
        <w:t>odpowiednio:</w:t>
      </w:r>
    </w:p>
    <w:p w14:paraId="75ADB2E8" w14:textId="58D5BE2D" w:rsidR="006B6610" w:rsidRPr="003617F4" w:rsidRDefault="00652D18" w:rsidP="00E07481">
      <w:pPr>
        <w:pStyle w:val="ListParagraph"/>
        <w:numPr>
          <w:ilvl w:val="0"/>
          <w:numId w:val="19"/>
        </w:numPr>
        <w:rPr>
          <w:rFonts w:ascii="Arial" w:hAnsi="Arial" w:cs="Arial"/>
          <w:lang w:eastAsia="pl-PL"/>
        </w:rPr>
      </w:pPr>
      <w:r w:rsidRPr="003617F4">
        <w:rPr>
          <w:rFonts w:ascii="Arial" w:hAnsi="Arial" w:cs="Arial"/>
          <w:lang w:eastAsia="pl-PL"/>
        </w:rPr>
        <w:t>Nazwy poszczególnych parametrów zainicjalizowane z pliku tekstowego</w:t>
      </w:r>
    </w:p>
    <w:p w14:paraId="1AED9858" w14:textId="2D444D74" w:rsidR="00652D18" w:rsidRPr="003617F4" w:rsidRDefault="00652D18" w:rsidP="00E07481">
      <w:pPr>
        <w:pStyle w:val="ListParagraph"/>
        <w:numPr>
          <w:ilvl w:val="0"/>
          <w:numId w:val="19"/>
        </w:numPr>
        <w:rPr>
          <w:rFonts w:ascii="Arial" w:hAnsi="Arial" w:cs="Arial"/>
          <w:lang w:eastAsia="pl-PL"/>
        </w:rPr>
      </w:pPr>
      <w:r w:rsidRPr="003617F4">
        <w:rPr>
          <w:rFonts w:ascii="Arial" w:hAnsi="Arial" w:cs="Arial"/>
          <w:lang w:eastAsia="pl-PL"/>
        </w:rPr>
        <w:t>Stan parametru – włączony lub wyłączony</w:t>
      </w:r>
    </w:p>
    <w:p w14:paraId="305C2672" w14:textId="3F0049B0" w:rsidR="00652D18" w:rsidRPr="003617F4" w:rsidRDefault="00652D18" w:rsidP="00E07481">
      <w:pPr>
        <w:pStyle w:val="ListParagraph"/>
        <w:numPr>
          <w:ilvl w:val="0"/>
          <w:numId w:val="19"/>
        </w:numPr>
        <w:rPr>
          <w:rFonts w:ascii="Arial" w:hAnsi="Arial" w:cs="Arial"/>
          <w:lang w:eastAsia="pl-PL"/>
        </w:rPr>
      </w:pPr>
      <w:r w:rsidRPr="003617F4">
        <w:rPr>
          <w:rFonts w:ascii="Arial" w:hAnsi="Arial" w:cs="Arial"/>
          <w:lang w:eastAsia="pl-PL"/>
        </w:rPr>
        <w:t>Wartość parametru</w:t>
      </w:r>
    </w:p>
    <w:p w14:paraId="0917B9AF" w14:textId="4B97A004" w:rsidR="00652D18" w:rsidRPr="003617F4" w:rsidRDefault="00652D18" w:rsidP="00652D18">
      <w:pPr>
        <w:rPr>
          <w:rFonts w:ascii="Arial" w:hAnsi="Arial" w:cs="Arial"/>
          <w:lang w:eastAsia="pl-PL"/>
        </w:rPr>
      </w:pPr>
      <w:r w:rsidRPr="003617F4">
        <w:rPr>
          <w:rFonts w:ascii="Arial" w:hAnsi="Arial" w:cs="Arial"/>
          <w:lang w:eastAsia="pl-PL"/>
        </w:rPr>
        <w:t xml:space="preserve">Każda z tabel umożliwia wygodny podgląd obecnego stanu, wartości parametrów oraz ich zmian w wyniku przetwarzania pakietów konfiguracyjnych odbieranych z płytki Discovery. </w:t>
      </w:r>
    </w:p>
    <w:p w14:paraId="2A2DAD39" w14:textId="698EEE6B" w:rsidR="00D37FE5" w:rsidRDefault="00D37FE5" w:rsidP="0001570E">
      <w:pPr>
        <w:pStyle w:val="Heading2"/>
      </w:pPr>
      <w:bookmarkStart w:id="48" w:name="_Toc29035056"/>
      <w:r>
        <w:lastRenderedPageBreak/>
        <w:t>Rysunki poglądowe interfejsu aplikacji testowej</w:t>
      </w:r>
      <w:bookmarkEnd w:id="48"/>
    </w:p>
    <w:p w14:paraId="70436818" w14:textId="714637DA" w:rsidR="00D96338" w:rsidRPr="003617F4" w:rsidRDefault="00D96338" w:rsidP="00D96338">
      <w:pPr>
        <w:rPr>
          <w:rFonts w:ascii="Arial" w:hAnsi="Arial" w:cs="Arial"/>
          <w:lang w:eastAsia="pl-PL"/>
        </w:rPr>
      </w:pPr>
      <w:r w:rsidRPr="003617F4">
        <w:rPr>
          <w:rFonts w:ascii="Arial" w:hAnsi="Arial" w:cs="Arial"/>
          <w:lang w:eastAsia="pl-PL"/>
        </w:rPr>
        <w:t>Poniższe podrozdziały opisują widoki aplikacji testowej będącej</w:t>
      </w:r>
      <w:r w:rsidR="00495F30" w:rsidRPr="003617F4">
        <w:rPr>
          <w:rFonts w:ascii="Arial" w:hAnsi="Arial" w:cs="Arial"/>
          <w:lang w:eastAsia="pl-PL"/>
        </w:rPr>
        <w:t xml:space="preserve"> na różnych etapach działania.</w:t>
      </w:r>
      <w:r w:rsidRPr="003617F4">
        <w:rPr>
          <w:rFonts w:ascii="Arial" w:hAnsi="Arial" w:cs="Arial"/>
          <w:lang w:eastAsia="pl-PL"/>
        </w:rPr>
        <w:t xml:space="preserve"> </w:t>
      </w:r>
    </w:p>
    <w:p w14:paraId="0925FA00" w14:textId="2D8060BF" w:rsidR="00487B0A" w:rsidRDefault="00D37FE5" w:rsidP="00406BD6">
      <w:pPr>
        <w:pStyle w:val="Subtitle"/>
        <w:jc w:val="center"/>
      </w:pPr>
      <w:r>
        <w:t>Aplikacja testowa bezpośrednio po uruchomieniu</w:t>
      </w:r>
    </w:p>
    <w:p w14:paraId="46F4BC07" w14:textId="00D2394B" w:rsidR="001D1EA6" w:rsidRDefault="001D1EA6">
      <w:pPr>
        <w:keepNext/>
        <w:jc w:val="center"/>
      </w:pPr>
      <w:r>
        <w:rPr>
          <w:noProof/>
          <w:lang w:val="en-US"/>
        </w:rPr>
        <w:drawing>
          <wp:inline distT="0" distB="0" distL="0" distR="0" wp14:anchorId="237DFB18" wp14:editId="7D49A9FA">
            <wp:extent cx="7530262" cy="4082335"/>
            <wp:effectExtent l="9525" t="0" r="4445" b="4445"/>
            <wp:docPr id="19"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7580268" cy="4109445"/>
                    </a:xfrm>
                    <a:prstGeom prst="rect">
                      <a:avLst/>
                    </a:prstGeom>
                    <a:noFill/>
                    <a:ln>
                      <a:noFill/>
                    </a:ln>
                  </pic:spPr>
                </pic:pic>
              </a:graphicData>
            </a:graphic>
          </wp:inline>
        </w:drawing>
      </w:r>
    </w:p>
    <w:p w14:paraId="5E2CF524" w14:textId="0C2D2143" w:rsidR="0027145F" w:rsidRDefault="001D1EA6">
      <w:pPr>
        <w:pStyle w:val="Caption"/>
        <w:jc w:val="center"/>
      </w:pPr>
      <w:r w:rsidRPr="006B2DB7">
        <w:rPr>
          <w:rFonts w:ascii="Arial" w:hAnsi="Arial" w:cs="Arial"/>
        </w:rPr>
        <w:t xml:space="preserve">Rys. </w:t>
      </w:r>
      <w:r w:rsidRPr="006B2DB7">
        <w:rPr>
          <w:rFonts w:ascii="Arial" w:hAnsi="Arial" w:cs="Arial"/>
        </w:rPr>
        <w:fldChar w:fldCharType="begin"/>
      </w:r>
      <w:r w:rsidRPr="006B2DB7">
        <w:rPr>
          <w:rFonts w:ascii="Arial" w:hAnsi="Arial" w:cs="Arial"/>
        </w:rPr>
        <w:instrText xml:space="preserve"> SEQ Rys. \* ARABIC </w:instrText>
      </w:r>
      <w:r w:rsidRPr="006B2DB7">
        <w:rPr>
          <w:rFonts w:ascii="Arial" w:hAnsi="Arial" w:cs="Arial"/>
        </w:rPr>
        <w:fldChar w:fldCharType="separate"/>
      </w:r>
      <w:r w:rsidRPr="006B2DB7">
        <w:rPr>
          <w:rFonts w:ascii="Arial" w:hAnsi="Arial" w:cs="Arial"/>
          <w:noProof/>
        </w:rPr>
        <w:t>17</w:t>
      </w:r>
      <w:r w:rsidRPr="006B2DB7">
        <w:rPr>
          <w:rFonts w:ascii="Arial" w:hAnsi="Arial" w:cs="Arial"/>
        </w:rPr>
        <w:fldChar w:fldCharType="end"/>
      </w:r>
      <w:r w:rsidRPr="006B2DB7">
        <w:rPr>
          <w:rFonts w:ascii="Arial" w:hAnsi="Arial" w:cs="Arial"/>
        </w:rPr>
        <w:t xml:space="preserve"> Widok aplikacji testowej bezpośrednio po uruchomieniu</w:t>
      </w:r>
    </w:p>
    <w:p w14:paraId="54EE4FE0" w14:textId="49A87212" w:rsidR="00D37FE5" w:rsidRDefault="00D37FE5" w:rsidP="00406BD6">
      <w:pPr>
        <w:pStyle w:val="Subtitle"/>
        <w:jc w:val="center"/>
      </w:pPr>
      <w:r>
        <w:lastRenderedPageBreak/>
        <w:t>Aplikacja testowa po otwarciu portu</w:t>
      </w:r>
      <w:r w:rsidR="00350B20">
        <w:t xml:space="preserve"> komunikacyjnego</w:t>
      </w:r>
    </w:p>
    <w:p w14:paraId="42A7B675" w14:textId="77777777" w:rsidR="00580557" w:rsidRDefault="00522072">
      <w:pPr>
        <w:keepNext/>
        <w:jc w:val="center"/>
      </w:pPr>
      <w:r>
        <w:rPr>
          <w:noProof/>
          <w:lang w:val="en-US"/>
        </w:rPr>
        <w:drawing>
          <wp:inline distT="0" distB="0" distL="0" distR="0" wp14:anchorId="1F3E72EE" wp14:editId="280A569E">
            <wp:extent cx="8263613" cy="4480107"/>
            <wp:effectExtent l="5715"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8316484" cy="4508771"/>
                    </a:xfrm>
                    <a:prstGeom prst="rect">
                      <a:avLst/>
                    </a:prstGeom>
                    <a:noFill/>
                    <a:ln>
                      <a:noFill/>
                    </a:ln>
                  </pic:spPr>
                </pic:pic>
              </a:graphicData>
            </a:graphic>
          </wp:inline>
        </w:drawing>
      </w:r>
    </w:p>
    <w:p w14:paraId="534BFAE4" w14:textId="59889E08" w:rsidR="008D44F5" w:rsidRPr="00406BD6" w:rsidRDefault="00580557">
      <w:pPr>
        <w:pStyle w:val="Caption"/>
        <w:jc w:val="center"/>
      </w:pPr>
      <w:r w:rsidRPr="006B2DB7">
        <w:rPr>
          <w:rFonts w:ascii="Arial" w:hAnsi="Arial" w:cs="Arial"/>
        </w:rPr>
        <w:t xml:space="preserve">Rys. </w:t>
      </w:r>
      <w:r w:rsidRPr="006B2DB7">
        <w:rPr>
          <w:rFonts w:ascii="Arial" w:hAnsi="Arial" w:cs="Arial"/>
        </w:rPr>
        <w:fldChar w:fldCharType="begin"/>
      </w:r>
      <w:r w:rsidRPr="006B2DB7">
        <w:rPr>
          <w:rFonts w:ascii="Arial" w:hAnsi="Arial" w:cs="Arial"/>
        </w:rPr>
        <w:instrText xml:space="preserve"> SEQ Rys. \* ARABIC </w:instrText>
      </w:r>
      <w:r w:rsidRPr="006B2DB7">
        <w:rPr>
          <w:rFonts w:ascii="Arial" w:hAnsi="Arial" w:cs="Arial"/>
        </w:rPr>
        <w:fldChar w:fldCharType="separate"/>
      </w:r>
      <w:r w:rsidRPr="006B2DB7">
        <w:rPr>
          <w:rFonts w:ascii="Arial" w:hAnsi="Arial" w:cs="Arial"/>
          <w:noProof/>
        </w:rPr>
        <w:t>18</w:t>
      </w:r>
      <w:r w:rsidRPr="006B2DB7">
        <w:rPr>
          <w:rFonts w:ascii="Arial" w:hAnsi="Arial" w:cs="Arial"/>
        </w:rPr>
        <w:fldChar w:fldCharType="end"/>
      </w:r>
      <w:r w:rsidRPr="006B2DB7">
        <w:rPr>
          <w:rFonts w:ascii="Arial" w:hAnsi="Arial" w:cs="Arial"/>
        </w:rPr>
        <w:t xml:space="preserve"> Widok aplikacji testowej po otwarciu portu komunikacyjnego</w:t>
      </w:r>
    </w:p>
    <w:p w14:paraId="557B2961" w14:textId="6E1A149C" w:rsidR="00D37FE5" w:rsidRPr="00D37FE5" w:rsidRDefault="00D37FE5" w:rsidP="00406BD6">
      <w:pPr>
        <w:pStyle w:val="Subtitle"/>
        <w:jc w:val="center"/>
      </w:pPr>
      <w:r>
        <w:lastRenderedPageBreak/>
        <w:t>Aplikacja testowa po aktywacji i ustawieniu części parametrów</w:t>
      </w:r>
    </w:p>
    <w:p w14:paraId="08666B27" w14:textId="77777777" w:rsidR="00580557" w:rsidRDefault="00522072">
      <w:pPr>
        <w:keepNext/>
        <w:jc w:val="center"/>
      </w:pPr>
      <w:r>
        <w:rPr>
          <w:noProof/>
          <w:lang w:val="en-US"/>
        </w:rPr>
        <w:drawing>
          <wp:inline distT="0" distB="0" distL="0" distR="0" wp14:anchorId="5BB87EFE" wp14:editId="5F5A9E98">
            <wp:extent cx="8268120" cy="4482551"/>
            <wp:effectExtent l="6667" t="0" r="6668" b="6667"/>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8298662" cy="4499109"/>
                    </a:xfrm>
                    <a:prstGeom prst="rect">
                      <a:avLst/>
                    </a:prstGeom>
                    <a:noFill/>
                    <a:ln>
                      <a:noFill/>
                    </a:ln>
                  </pic:spPr>
                </pic:pic>
              </a:graphicData>
            </a:graphic>
          </wp:inline>
        </w:drawing>
      </w:r>
    </w:p>
    <w:p w14:paraId="7E330A98" w14:textId="65A3F826" w:rsidR="007E46A2" w:rsidRPr="006B2DB7" w:rsidRDefault="00580557"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Pr="006B2DB7">
        <w:rPr>
          <w:rFonts w:ascii="Arial" w:hAnsi="Arial" w:cs="Arial"/>
          <w:noProof/>
          <w:sz w:val="22"/>
          <w:szCs w:val="22"/>
        </w:rPr>
        <w:t>19</w:t>
      </w:r>
      <w:r w:rsidRPr="006B2DB7">
        <w:rPr>
          <w:rFonts w:ascii="Arial" w:hAnsi="Arial" w:cs="Arial"/>
          <w:sz w:val="22"/>
          <w:szCs w:val="22"/>
        </w:rPr>
        <w:fldChar w:fldCharType="end"/>
      </w:r>
      <w:r w:rsidRPr="006B2DB7">
        <w:rPr>
          <w:rFonts w:ascii="Arial" w:hAnsi="Arial" w:cs="Arial"/>
          <w:sz w:val="22"/>
          <w:szCs w:val="22"/>
        </w:rPr>
        <w:t xml:space="preserve"> Widok aplikacji testowej po aktywacji i ustawieniu części parametrów</w:t>
      </w:r>
    </w:p>
    <w:p w14:paraId="069FB6F4" w14:textId="1A3A70C0" w:rsidR="008D44F5" w:rsidRDefault="008D44F5" w:rsidP="008D44F5">
      <w:pPr>
        <w:rPr>
          <w:rFonts w:ascii="Arial" w:hAnsi="Arial" w:cs="Arial"/>
          <w:lang w:eastAsia="pl-PL"/>
        </w:rPr>
      </w:pPr>
      <w:r w:rsidRPr="003617F4">
        <w:rPr>
          <w:rFonts w:ascii="Arial" w:hAnsi="Arial" w:cs="Arial"/>
          <w:lang w:eastAsia="pl-PL"/>
        </w:rPr>
        <w:lastRenderedPageBreak/>
        <w:t>Rysunek 10 przedstawia zrzut ekranu graficznego interfejsu aplikacji testowej tuż po uruchomieniu. Jedyną aktywną grupą widżetów jest COM Port Settings co wymusza na użytkowniku otwarcie dowolnego portu zanim będzie mógł uzyskać dostęp do innych funkcjonalności.</w:t>
      </w:r>
    </w:p>
    <w:p w14:paraId="383A5022" w14:textId="77777777" w:rsidR="008D44F5" w:rsidRPr="003617F4" w:rsidRDefault="008D44F5" w:rsidP="008D44F5">
      <w:pPr>
        <w:rPr>
          <w:rFonts w:ascii="Arial" w:hAnsi="Arial" w:cs="Arial"/>
          <w:lang w:eastAsia="pl-PL"/>
        </w:rPr>
      </w:pPr>
      <w:r w:rsidRPr="003617F4">
        <w:rPr>
          <w:rFonts w:ascii="Arial" w:hAnsi="Arial" w:cs="Arial"/>
          <w:lang w:eastAsia="pl-PL"/>
        </w:rPr>
        <w:t>Rysunek 11 przedstawia zrzut ekranu graficznego interfejsu aplikacji testowej po otwarciu portu COM5.</w:t>
      </w:r>
    </w:p>
    <w:p w14:paraId="7E7A76AA" w14:textId="4F0436F0" w:rsidR="008D44F5" w:rsidRPr="00E959E9" w:rsidRDefault="008D44F5" w:rsidP="008D44F5">
      <w:pPr>
        <w:rPr>
          <w:rFonts w:ascii="Arial" w:hAnsi="Arial" w:cs="Arial"/>
          <w:lang w:eastAsia="pl-PL"/>
        </w:rPr>
      </w:pPr>
      <w:r w:rsidRPr="003617F4">
        <w:rPr>
          <w:rFonts w:ascii="Arial" w:hAnsi="Arial" w:cs="Arial"/>
          <w:lang w:eastAsia="pl-PL"/>
        </w:rPr>
        <w:t>Dopóki port jest otwarty wszystkie funkcjonalności są dostępna dla użytkownika. W momencie otwarcia portu lista rozwijana umożliwiająca wybór portu jest blokowana by uniemożliwić zmianę portu bez jego poprzedniego zamknięcia i uniknąć potencjalnych błędów z tego wynikających.</w:t>
      </w:r>
    </w:p>
    <w:p w14:paraId="3B276586" w14:textId="77777777" w:rsidR="008D44F5" w:rsidRPr="003617F4" w:rsidRDefault="008D44F5" w:rsidP="008D44F5">
      <w:pPr>
        <w:rPr>
          <w:rFonts w:ascii="Arial" w:hAnsi="Arial" w:cs="Arial"/>
          <w:lang w:eastAsia="pl-PL"/>
        </w:rPr>
      </w:pPr>
      <w:r w:rsidRPr="003617F4">
        <w:rPr>
          <w:rFonts w:ascii="Arial" w:hAnsi="Arial" w:cs="Arial"/>
          <w:lang w:eastAsia="pl-PL"/>
        </w:rPr>
        <w:t>Rysunek 12 przedstawia zrzut ekranu graficznego interfejsu aplikacji testowej po otwarciu portu COM5 oraz wysłaniu i odebraniu kilkudziesięciu pakietów.</w:t>
      </w:r>
    </w:p>
    <w:p w14:paraId="716E92A1" w14:textId="77777777" w:rsidR="008D44F5" w:rsidRPr="003617F4" w:rsidRDefault="008D44F5" w:rsidP="008D44F5">
      <w:pPr>
        <w:rPr>
          <w:rFonts w:ascii="Arial" w:hAnsi="Arial" w:cs="Arial"/>
          <w:lang w:eastAsia="pl-PL"/>
        </w:rPr>
      </w:pPr>
      <w:r w:rsidRPr="003617F4">
        <w:rPr>
          <w:rFonts w:ascii="Arial" w:hAnsi="Arial" w:cs="Arial"/>
          <w:lang w:eastAsia="pl-PL"/>
        </w:rPr>
        <w:t xml:space="preserve">Widok tabeli z grupy widgetów Packet display wyświetla zawartość każdego z pól poszczególnych pakietów. Możliwe jest przewinięcie widoku tabeli w górę co umożliwia podgląd historii odebranych i wysłanych pakietów. </w:t>
      </w:r>
    </w:p>
    <w:p w14:paraId="39FC193C" w14:textId="77777777" w:rsidR="008D44F5" w:rsidRPr="003A5619" w:rsidRDefault="008D44F5" w:rsidP="008D44F5">
      <w:pPr>
        <w:rPr>
          <w:rFonts w:ascii="Times New Roman" w:hAnsi="Times New Roman" w:cs="Times New Roman"/>
          <w:sz w:val="24"/>
          <w:szCs w:val="24"/>
          <w:lang w:eastAsia="pl-PL"/>
        </w:rPr>
      </w:pPr>
      <w:r w:rsidRPr="003617F4">
        <w:rPr>
          <w:rFonts w:ascii="Arial" w:hAnsi="Arial" w:cs="Arial"/>
          <w:lang w:eastAsia="pl-PL"/>
        </w:rPr>
        <w:t>Można zaobserwować, że część parametrów z każdego z modułów została aktywowana – tekst Enabled w kolorze zielonym – oraz części z parametrów została przypisana wartość.</w:t>
      </w:r>
      <w:r w:rsidRPr="003A5619">
        <w:rPr>
          <w:rFonts w:ascii="Times New Roman" w:hAnsi="Times New Roman" w:cs="Times New Roman"/>
          <w:sz w:val="24"/>
          <w:szCs w:val="24"/>
          <w:lang w:eastAsia="pl-PL"/>
        </w:rPr>
        <w:t xml:space="preserve"> </w:t>
      </w:r>
    </w:p>
    <w:p w14:paraId="567EC73E" w14:textId="58AE8A1C" w:rsidR="00587AF7" w:rsidRDefault="00587AF7" w:rsidP="0001570E">
      <w:pPr>
        <w:rPr>
          <w:lang w:eastAsia="pl-PL"/>
        </w:rPr>
      </w:pPr>
    </w:p>
    <w:p w14:paraId="3AF5464A" w14:textId="6E9650DC" w:rsidR="00587AF7" w:rsidRDefault="00587AF7" w:rsidP="0001570E">
      <w:pPr>
        <w:rPr>
          <w:lang w:eastAsia="pl-PL"/>
        </w:rPr>
      </w:pPr>
    </w:p>
    <w:p w14:paraId="455665F0" w14:textId="77777777" w:rsidR="00D37FE5" w:rsidRDefault="00D37FE5" w:rsidP="0001570E">
      <w:pPr>
        <w:rPr>
          <w:color w:val="FF0000"/>
          <w:lang w:eastAsia="pl-PL"/>
        </w:rPr>
      </w:pPr>
    </w:p>
    <w:p w14:paraId="1AED5069" w14:textId="77777777" w:rsidR="00B51215" w:rsidRDefault="00B51215" w:rsidP="0001570E">
      <w:pPr>
        <w:rPr>
          <w:color w:val="FF0000"/>
          <w:lang w:eastAsia="pl-PL"/>
        </w:rPr>
      </w:pPr>
    </w:p>
    <w:p w14:paraId="1D327FD9" w14:textId="77777777" w:rsidR="00B51215" w:rsidRDefault="00B51215" w:rsidP="0001570E">
      <w:pPr>
        <w:rPr>
          <w:color w:val="FF0000"/>
          <w:lang w:eastAsia="pl-PL"/>
        </w:rPr>
      </w:pPr>
    </w:p>
    <w:p w14:paraId="355F680C" w14:textId="77777777" w:rsidR="00B51215" w:rsidRDefault="00B51215" w:rsidP="0001570E">
      <w:pPr>
        <w:rPr>
          <w:color w:val="FF0000"/>
          <w:lang w:eastAsia="pl-PL"/>
        </w:rPr>
      </w:pPr>
    </w:p>
    <w:p w14:paraId="28276163" w14:textId="77777777" w:rsidR="00B51215" w:rsidRDefault="00B51215" w:rsidP="0001570E">
      <w:pPr>
        <w:rPr>
          <w:color w:val="FF0000"/>
          <w:lang w:eastAsia="pl-PL"/>
        </w:rPr>
      </w:pPr>
    </w:p>
    <w:p w14:paraId="09CFE251" w14:textId="77777777" w:rsidR="00B51215" w:rsidRDefault="00B51215" w:rsidP="0001570E">
      <w:pPr>
        <w:rPr>
          <w:color w:val="FF0000"/>
          <w:lang w:eastAsia="pl-PL"/>
        </w:rPr>
      </w:pPr>
    </w:p>
    <w:p w14:paraId="63C55CAF" w14:textId="258189E8" w:rsidR="00494AC4" w:rsidRDefault="00494AC4" w:rsidP="0001570E">
      <w:pPr>
        <w:rPr>
          <w:color w:val="FF0000"/>
          <w:lang w:eastAsia="pl-PL"/>
        </w:rPr>
      </w:pPr>
    </w:p>
    <w:p w14:paraId="75944512" w14:textId="542AC1CB" w:rsidR="00494AC4" w:rsidRDefault="00494AC4" w:rsidP="0001570E">
      <w:pPr>
        <w:rPr>
          <w:color w:val="FF0000"/>
          <w:lang w:eastAsia="pl-PL"/>
        </w:rPr>
      </w:pPr>
    </w:p>
    <w:p w14:paraId="07596523" w14:textId="0B89A1C5" w:rsidR="00494AC4" w:rsidRDefault="00494AC4" w:rsidP="0001570E">
      <w:pPr>
        <w:rPr>
          <w:color w:val="FF0000"/>
          <w:lang w:eastAsia="pl-PL"/>
        </w:rPr>
      </w:pPr>
    </w:p>
    <w:p w14:paraId="3A0FC2EE" w14:textId="09B5FF6D" w:rsidR="00494AC4" w:rsidRDefault="00494AC4" w:rsidP="0001570E">
      <w:pPr>
        <w:rPr>
          <w:color w:val="FF0000"/>
          <w:lang w:eastAsia="pl-PL"/>
        </w:rPr>
      </w:pPr>
    </w:p>
    <w:p w14:paraId="02362FAA" w14:textId="77777777" w:rsidR="006C4C58" w:rsidRDefault="006C4C58" w:rsidP="0001570E">
      <w:pPr>
        <w:rPr>
          <w:color w:val="FF0000"/>
          <w:lang w:eastAsia="pl-PL"/>
        </w:rPr>
      </w:pPr>
    </w:p>
    <w:p w14:paraId="6ACCB686" w14:textId="77777777" w:rsidR="003617F4" w:rsidRDefault="003617F4" w:rsidP="0001570E">
      <w:pPr>
        <w:rPr>
          <w:color w:val="FF0000"/>
          <w:lang w:eastAsia="pl-PL"/>
        </w:rPr>
      </w:pPr>
    </w:p>
    <w:p w14:paraId="5837A207" w14:textId="044D2C4E" w:rsidR="00D44C74" w:rsidRPr="00F9111C" w:rsidRDefault="00E75C21" w:rsidP="00617A0B">
      <w:pPr>
        <w:pStyle w:val="Heading1"/>
      </w:pPr>
      <w:bookmarkStart w:id="49" w:name="_Toc29035057"/>
      <w:r>
        <w:lastRenderedPageBreak/>
        <w:t>Pseudokod</w:t>
      </w:r>
      <w:r w:rsidR="00CC5219">
        <w:t xml:space="preserve"> aplikacji testowej</w:t>
      </w:r>
      <w:bookmarkEnd w:id="49"/>
    </w:p>
    <w:p w14:paraId="2AB9EBC7" w14:textId="36B7FEEF" w:rsidR="003F65AE" w:rsidRPr="003617F4" w:rsidRDefault="00F9111C" w:rsidP="00617A0B">
      <w:pPr>
        <w:rPr>
          <w:rFonts w:ascii="Arial" w:hAnsi="Arial" w:cs="Arial"/>
          <w:bCs/>
          <w:lang w:eastAsia="pl-PL"/>
        </w:rPr>
      </w:pPr>
      <w:r w:rsidRPr="003617F4">
        <w:rPr>
          <w:rFonts w:ascii="Arial" w:hAnsi="Arial" w:cs="Arial"/>
          <w:bCs/>
          <w:lang w:eastAsia="pl-PL"/>
        </w:rPr>
        <w:t xml:space="preserve">Aplikacja testowa stworzona w ramach niniejszej pracy </w:t>
      </w:r>
      <w:r w:rsidR="00B840D4" w:rsidRPr="003617F4">
        <w:rPr>
          <w:rFonts w:ascii="Arial" w:hAnsi="Arial" w:cs="Arial"/>
          <w:bCs/>
          <w:lang w:eastAsia="pl-PL"/>
        </w:rPr>
        <w:t>jest</w:t>
      </w:r>
      <w:r w:rsidRPr="003617F4">
        <w:rPr>
          <w:rFonts w:ascii="Arial" w:hAnsi="Arial" w:cs="Arial"/>
          <w:bCs/>
          <w:lang w:eastAsia="pl-PL"/>
        </w:rPr>
        <w:t xml:space="preserve"> niezbędna do efektywnego </w:t>
      </w:r>
      <w:r w:rsidR="00B840D4" w:rsidRPr="003617F4">
        <w:rPr>
          <w:rFonts w:ascii="Arial" w:hAnsi="Arial" w:cs="Arial"/>
          <w:bCs/>
          <w:lang w:eastAsia="pl-PL"/>
        </w:rPr>
        <w:t>testowania każdej funkcjonalności aplikacji płytki Discovery. Umożliwia ona</w:t>
      </w:r>
      <w:r w:rsidR="00A214B5" w:rsidRPr="003617F4">
        <w:rPr>
          <w:rFonts w:ascii="Arial" w:hAnsi="Arial" w:cs="Arial"/>
          <w:bCs/>
          <w:lang w:eastAsia="pl-PL"/>
        </w:rPr>
        <w:t xml:space="preserve"> odbiór pakietów</w:t>
      </w:r>
      <w:r w:rsidR="00B840D4" w:rsidRPr="003617F4">
        <w:rPr>
          <w:rFonts w:ascii="Arial" w:hAnsi="Arial" w:cs="Arial"/>
          <w:bCs/>
          <w:lang w:eastAsia="pl-PL"/>
        </w:rPr>
        <w:t xml:space="preserve"> odebranych poprzez interfejs UART</w:t>
      </w:r>
      <w:r w:rsidR="003F65AE" w:rsidRPr="003617F4">
        <w:rPr>
          <w:rFonts w:ascii="Arial" w:hAnsi="Arial" w:cs="Arial"/>
          <w:bCs/>
          <w:lang w:eastAsia="pl-PL"/>
        </w:rPr>
        <w:t>, a następnie</w:t>
      </w:r>
      <w:r w:rsidR="00A214B5" w:rsidRPr="003617F4">
        <w:rPr>
          <w:rFonts w:ascii="Arial" w:hAnsi="Arial" w:cs="Arial"/>
          <w:bCs/>
          <w:lang w:eastAsia="pl-PL"/>
        </w:rPr>
        <w:t xml:space="preserve"> intuicyjny odczyt</w:t>
      </w:r>
      <w:r w:rsidR="003F65AE" w:rsidRPr="003617F4">
        <w:rPr>
          <w:rFonts w:ascii="Arial" w:hAnsi="Arial" w:cs="Arial"/>
          <w:bCs/>
          <w:lang w:eastAsia="pl-PL"/>
        </w:rPr>
        <w:t xml:space="preserve"> tych</w:t>
      </w:r>
      <w:r w:rsidR="00A214B5" w:rsidRPr="003617F4">
        <w:rPr>
          <w:rFonts w:ascii="Arial" w:hAnsi="Arial" w:cs="Arial"/>
          <w:bCs/>
          <w:lang w:eastAsia="pl-PL"/>
        </w:rPr>
        <w:t xml:space="preserve"> danych</w:t>
      </w:r>
      <w:r w:rsidR="003F65AE" w:rsidRPr="003617F4">
        <w:rPr>
          <w:rFonts w:ascii="Arial" w:hAnsi="Arial" w:cs="Arial"/>
          <w:bCs/>
          <w:lang w:eastAsia="pl-PL"/>
        </w:rPr>
        <w:t xml:space="preserve"> wyświetlonych w postaci tabeli </w:t>
      </w:r>
      <w:r w:rsidR="00E406B3" w:rsidRPr="003617F4">
        <w:rPr>
          <w:rFonts w:ascii="Arial" w:hAnsi="Arial" w:cs="Arial"/>
          <w:bCs/>
          <w:lang w:eastAsia="pl-PL"/>
        </w:rPr>
        <w:t>na</w:t>
      </w:r>
      <w:r w:rsidR="003F65AE" w:rsidRPr="003617F4">
        <w:rPr>
          <w:rFonts w:ascii="Arial" w:hAnsi="Arial" w:cs="Arial"/>
          <w:bCs/>
          <w:lang w:eastAsia="pl-PL"/>
        </w:rPr>
        <w:t xml:space="preserve"> graficznym interfejsie użytkownika. </w:t>
      </w:r>
    </w:p>
    <w:p w14:paraId="344C38FF" w14:textId="761E89FE" w:rsidR="00D44C74" w:rsidRPr="003617F4" w:rsidRDefault="003F65AE" w:rsidP="00617A0B">
      <w:pPr>
        <w:rPr>
          <w:rFonts w:ascii="Arial" w:hAnsi="Arial" w:cs="Arial"/>
          <w:bCs/>
          <w:lang w:eastAsia="pl-PL"/>
        </w:rPr>
      </w:pPr>
      <w:r w:rsidRPr="003617F4">
        <w:rPr>
          <w:rFonts w:ascii="Arial" w:hAnsi="Arial" w:cs="Arial"/>
          <w:bCs/>
          <w:lang w:eastAsia="pl-PL"/>
        </w:rPr>
        <w:t xml:space="preserve">Z drugiej zaś strony aplikacja testowa umożliwia łatwe przesyłanie danych do płytki pozwalając </w:t>
      </w:r>
      <w:r w:rsidR="00E406B3" w:rsidRPr="003617F4">
        <w:rPr>
          <w:rFonts w:ascii="Arial" w:hAnsi="Arial" w:cs="Arial"/>
          <w:bCs/>
          <w:lang w:eastAsia="pl-PL"/>
        </w:rPr>
        <w:t>na uruchomienie każdej funkcjonalności poprzez wybranie odpowiednich wartości z list rozwijanych lub bezpośrednie wpisanie ich w pola tekstowe, a następnie wciśnięcie dedykowanego przycisku na graficznym interfejsie użytkownika. W tym przypadku - podobnie jak dla danych odebranych – kluczowa jest możliwość podglądu na żywo danych wysyłanych do płytki Discovery. Dane te również są dostępne do podglądu w wspomnianej już wcześniej tabeli.</w:t>
      </w:r>
    </w:p>
    <w:p w14:paraId="0DEED619" w14:textId="77777777" w:rsidR="00596A59" w:rsidRPr="003617F4" w:rsidRDefault="00E406B3" w:rsidP="00617A0B">
      <w:pPr>
        <w:rPr>
          <w:rFonts w:ascii="Arial" w:hAnsi="Arial" w:cs="Arial"/>
          <w:bCs/>
          <w:lang w:eastAsia="pl-PL"/>
        </w:rPr>
      </w:pPr>
      <w:r w:rsidRPr="003617F4">
        <w:rPr>
          <w:rFonts w:ascii="Arial" w:hAnsi="Arial" w:cs="Arial"/>
          <w:bCs/>
          <w:lang w:eastAsia="pl-PL"/>
        </w:rPr>
        <w:t>Taki sposób testowania aplikacji płytki Discovery jest nieporównywalnie łatwiejszy i wygodniejszy niż bezpośrednia implementacja i testowanie komunikacji</w:t>
      </w:r>
      <w:r w:rsidR="008018A6" w:rsidRPr="003617F4">
        <w:rPr>
          <w:rFonts w:ascii="Arial" w:hAnsi="Arial" w:cs="Arial"/>
          <w:bCs/>
          <w:lang w:eastAsia="pl-PL"/>
        </w:rPr>
        <w:t xml:space="preserve"> interfejsem UART</w:t>
      </w:r>
      <w:r w:rsidRPr="003617F4">
        <w:rPr>
          <w:rFonts w:ascii="Arial" w:hAnsi="Arial" w:cs="Arial"/>
          <w:bCs/>
          <w:lang w:eastAsia="pl-PL"/>
        </w:rPr>
        <w:t xml:space="preserve"> między dwoma mik</w:t>
      </w:r>
      <w:r w:rsidR="00D577B5" w:rsidRPr="003617F4">
        <w:rPr>
          <w:rFonts w:ascii="Arial" w:hAnsi="Arial" w:cs="Arial"/>
          <w:bCs/>
          <w:lang w:eastAsia="pl-PL"/>
        </w:rPr>
        <w:t>r</w:t>
      </w:r>
      <w:r w:rsidRPr="003617F4">
        <w:rPr>
          <w:rFonts w:ascii="Arial" w:hAnsi="Arial" w:cs="Arial"/>
          <w:bCs/>
          <w:lang w:eastAsia="pl-PL"/>
        </w:rPr>
        <w:t>o</w:t>
      </w:r>
      <w:r w:rsidR="00D577B5" w:rsidRPr="003617F4">
        <w:rPr>
          <w:rFonts w:ascii="Arial" w:hAnsi="Arial" w:cs="Arial"/>
          <w:bCs/>
          <w:lang w:eastAsia="pl-PL"/>
        </w:rPr>
        <w:t>ko</w:t>
      </w:r>
      <w:r w:rsidRPr="003617F4">
        <w:rPr>
          <w:rFonts w:ascii="Arial" w:hAnsi="Arial" w:cs="Arial"/>
          <w:bCs/>
          <w:lang w:eastAsia="pl-PL"/>
        </w:rPr>
        <w:t>ntrolerami</w:t>
      </w:r>
      <w:r w:rsidR="00596A59" w:rsidRPr="003617F4">
        <w:rPr>
          <w:rFonts w:ascii="Arial" w:hAnsi="Arial" w:cs="Arial"/>
          <w:bCs/>
          <w:lang w:eastAsia="pl-PL"/>
        </w:rPr>
        <w:t xml:space="preserve"> w związku z czym stworzenie aplikacji testowej było kluczowe dla projektu i w zasadzie nieuniknione. </w:t>
      </w:r>
    </w:p>
    <w:p w14:paraId="0202D230" w14:textId="2461D595" w:rsidR="00F22D10" w:rsidRDefault="00596A59" w:rsidP="00C608E3">
      <w:pPr>
        <w:rPr>
          <w:rFonts w:ascii="Arial" w:hAnsi="Arial" w:cs="Arial"/>
          <w:bCs/>
          <w:lang w:eastAsia="pl-PL"/>
        </w:rPr>
      </w:pPr>
      <w:r w:rsidRPr="003617F4">
        <w:rPr>
          <w:rFonts w:ascii="Arial" w:hAnsi="Arial" w:cs="Arial"/>
          <w:bCs/>
          <w:lang w:eastAsia="pl-PL"/>
        </w:rPr>
        <w:t>Należy jednak wziąć pod uwagę, że docelowy system ma się składać z płytki Discovery komunikującej się bezpośrednio ze sterownikiem przekształtnika energoelektrycznego, który w praktyce jest mniej lub bardziej zaawansowanym mikrokontrolerem. Z tego względu pomocnym może się okazać zapisanie kluczowych funkcjonalności aplikacji testowej w postaci pseudokodu stanowiącego szablon ułatwiający napisanie właściwego kodu dla docelowego mikrokontrolera.</w:t>
      </w:r>
    </w:p>
    <w:p w14:paraId="584B8CDE" w14:textId="65681562" w:rsidR="00961793" w:rsidRDefault="00961793" w:rsidP="00C608E3">
      <w:pPr>
        <w:rPr>
          <w:rFonts w:ascii="Arial" w:hAnsi="Arial" w:cs="Arial"/>
          <w:bCs/>
          <w:lang w:eastAsia="pl-PL"/>
        </w:rPr>
      </w:pPr>
    </w:p>
    <w:p w14:paraId="650950A7" w14:textId="51AE1F38" w:rsidR="00961793" w:rsidRDefault="00961793" w:rsidP="00C608E3">
      <w:pPr>
        <w:rPr>
          <w:rFonts w:ascii="Arial" w:hAnsi="Arial" w:cs="Arial"/>
          <w:bCs/>
          <w:lang w:eastAsia="pl-PL"/>
        </w:rPr>
      </w:pPr>
    </w:p>
    <w:p w14:paraId="1FF07A4B" w14:textId="591CA6DD" w:rsidR="00961793" w:rsidRDefault="00961793" w:rsidP="00C608E3">
      <w:pPr>
        <w:rPr>
          <w:rFonts w:ascii="Arial" w:hAnsi="Arial" w:cs="Arial"/>
          <w:bCs/>
          <w:lang w:eastAsia="pl-PL"/>
        </w:rPr>
      </w:pPr>
    </w:p>
    <w:p w14:paraId="3B3A491F" w14:textId="55662256" w:rsidR="00961793" w:rsidRDefault="00961793" w:rsidP="00C608E3">
      <w:pPr>
        <w:rPr>
          <w:rFonts w:ascii="Arial" w:hAnsi="Arial" w:cs="Arial"/>
          <w:bCs/>
          <w:lang w:eastAsia="pl-PL"/>
        </w:rPr>
      </w:pPr>
    </w:p>
    <w:p w14:paraId="4A401595" w14:textId="1BCED2F5" w:rsidR="00961793" w:rsidRDefault="00961793" w:rsidP="00C608E3">
      <w:pPr>
        <w:rPr>
          <w:rFonts w:ascii="Arial" w:hAnsi="Arial" w:cs="Arial"/>
          <w:bCs/>
          <w:lang w:eastAsia="pl-PL"/>
        </w:rPr>
      </w:pPr>
    </w:p>
    <w:p w14:paraId="687FC676" w14:textId="42980AAB" w:rsidR="00961793" w:rsidRDefault="00961793" w:rsidP="00C608E3">
      <w:pPr>
        <w:rPr>
          <w:rFonts w:ascii="Arial" w:hAnsi="Arial" w:cs="Arial"/>
          <w:bCs/>
          <w:lang w:eastAsia="pl-PL"/>
        </w:rPr>
      </w:pPr>
    </w:p>
    <w:p w14:paraId="5DDE0CAC" w14:textId="244E0E0B" w:rsidR="00961793" w:rsidRDefault="00961793" w:rsidP="00C608E3">
      <w:pPr>
        <w:rPr>
          <w:rFonts w:ascii="Arial" w:hAnsi="Arial" w:cs="Arial"/>
          <w:bCs/>
          <w:lang w:eastAsia="pl-PL"/>
        </w:rPr>
      </w:pPr>
    </w:p>
    <w:p w14:paraId="617D7D42" w14:textId="284B9646" w:rsidR="00961793" w:rsidRDefault="00961793" w:rsidP="00C608E3">
      <w:pPr>
        <w:rPr>
          <w:rFonts w:ascii="Arial" w:hAnsi="Arial" w:cs="Arial"/>
          <w:bCs/>
          <w:lang w:eastAsia="pl-PL"/>
        </w:rPr>
      </w:pPr>
    </w:p>
    <w:p w14:paraId="76D0CB60" w14:textId="1F6AB2ED" w:rsidR="00961793" w:rsidRDefault="00961793" w:rsidP="00C608E3">
      <w:pPr>
        <w:rPr>
          <w:rFonts w:ascii="Arial" w:hAnsi="Arial" w:cs="Arial"/>
          <w:bCs/>
          <w:lang w:eastAsia="pl-PL"/>
        </w:rPr>
      </w:pPr>
    </w:p>
    <w:p w14:paraId="5B5EF61A" w14:textId="17195308" w:rsidR="00961793" w:rsidRDefault="00961793" w:rsidP="00C608E3">
      <w:pPr>
        <w:rPr>
          <w:rFonts w:ascii="Arial" w:hAnsi="Arial" w:cs="Arial"/>
          <w:bCs/>
          <w:lang w:eastAsia="pl-PL"/>
        </w:rPr>
      </w:pPr>
    </w:p>
    <w:p w14:paraId="41931FD1" w14:textId="4B9C2065" w:rsidR="00961793" w:rsidRDefault="00961793" w:rsidP="00C608E3">
      <w:pPr>
        <w:rPr>
          <w:rFonts w:ascii="Arial" w:hAnsi="Arial" w:cs="Arial"/>
          <w:bCs/>
          <w:lang w:eastAsia="pl-PL"/>
        </w:rPr>
      </w:pPr>
    </w:p>
    <w:p w14:paraId="3F939E7B" w14:textId="77777777" w:rsidR="00961793" w:rsidRPr="003617F4" w:rsidRDefault="00961793" w:rsidP="00C608E3">
      <w:pPr>
        <w:rPr>
          <w:rFonts w:ascii="Arial" w:hAnsi="Arial" w:cs="Arial"/>
          <w:bCs/>
          <w:lang w:eastAsia="pl-PL"/>
        </w:rPr>
      </w:pPr>
    </w:p>
    <w:p w14:paraId="73EE5C27" w14:textId="45B2CF86" w:rsidR="0033236E" w:rsidRDefault="0033236E" w:rsidP="0033236E">
      <w:pPr>
        <w:pStyle w:val="Heading2"/>
      </w:pPr>
      <w:bookmarkStart w:id="50" w:name="_Toc29035058"/>
      <w:r>
        <w:lastRenderedPageBreak/>
        <w:t>Przesył danych</w:t>
      </w:r>
      <w:bookmarkEnd w:id="50"/>
    </w:p>
    <w:p w14:paraId="7347355F" w14:textId="41CAD558" w:rsidR="00037AAD" w:rsidRPr="003617F4" w:rsidRDefault="00037AAD" w:rsidP="00037AAD">
      <w:pPr>
        <w:rPr>
          <w:rFonts w:ascii="Arial" w:hAnsi="Arial" w:cs="Arial"/>
          <w:lang w:eastAsia="pl-PL"/>
        </w:rPr>
      </w:pPr>
      <w:r w:rsidRPr="003617F4">
        <w:rPr>
          <w:rFonts w:ascii="Arial" w:hAnsi="Arial" w:cs="Arial"/>
          <w:lang w:eastAsia="pl-PL"/>
        </w:rPr>
        <w:t>Mikrokontroler przesyła dane do płytki Discovery np. w celu ich wizualizacji z użyciem grafu zgodnie z poniższym schematem.</w:t>
      </w:r>
      <w:r w:rsidR="00085C68">
        <w:rPr>
          <w:rFonts w:ascii="Arial" w:hAnsi="Arial" w:cs="Arial"/>
          <w:lang w:eastAsia="pl-PL"/>
        </w:rPr>
        <w:t xml:space="preserve"> Założono tutaj, że chcemy wysłać pakiet przedstawiający parametr ’b’ do modułu nr 1 urządzenia nr 1</w:t>
      </w:r>
      <w:r w:rsidR="00DC6EBA">
        <w:rPr>
          <w:rFonts w:ascii="Arial" w:hAnsi="Arial" w:cs="Arial"/>
          <w:lang w:eastAsia="pl-PL"/>
        </w:rPr>
        <w:t>.</w:t>
      </w:r>
    </w:p>
    <w:p w14:paraId="0DD77D7E" w14:textId="77777777" w:rsidR="00037AAD" w:rsidRPr="003617F4" w:rsidRDefault="00037AAD" w:rsidP="00037AAD">
      <w:pPr>
        <w:rPr>
          <w:rFonts w:ascii="Arial" w:hAnsi="Arial" w:cs="Arial"/>
          <w:b/>
          <w:bCs/>
          <w:lang w:eastAsia="pl-PL"/>
        </w:rPr>
      </w:pPr>
      <w:r w:rsidRPr="003617F4">
        <w:rPr>
          <w:rFonts w:ascii="Arial" w:hAnsi="Arial" w:cs="Arial"/>
          <w:b/>
          <w:bCs/>
          <w:lang w:eastAsia="pl-PL"/>
        </w:rPr>
        <w:t>Warunki początkowe:</w:t>
      </w:r>
    </w:p>
    <w:p w14:paraId="1EF6078B" w14:textId="2B246F68" w:rsidR="00037AAD" w:rsidRPr="003617F4" w:rsidRDefault="00FA2198" w:rsidP="00037AAD">
      <w:pPr>
        <w:pStyle w:val="ListParagraph"/>
        <w:numPr>
          <w:ilvl w:val="0"/>
          <w:numId w:val="23"/>
        </w:numPr>
        <w:rPr>
          <w:rFonts w:ascii="Arial" w:hAnsi="Arial" w:cs="Arial"/>
          <w:b/>
          <w:bCs/>
          <w:lang w:eastAsia="pl-PL"/>
        </w:rPr>
      </w:pPr>
      <w:r w:rsidRPr="003617F4">
        <w:rPr>
          <w:rFonts w:ascii="Arial" w:hAnsi="Arial" w:cs="Arial"/>
          <w:lang w:eastAsia="pl-PL"/>
        </w:rPr>
        <w:t>Określona jest liczba zmiennoprzecinkowa o długości maksymalnie 10 znaków</w:t>
      </w:r>
    </w:p>
    <w:p w14:paraId="57BFD23B" w14:textId="77777777" w:rsidR="004F2051" w:rsidRDefault="00085C68">
      <w:pPr>
        <w:keepNext/>
        <w:jc w:val="center"/>
      </w:pPr>
      <w:r>
        <w:object w:dxaOrig="10801" w:dyaOrig="14116" w14:anchorId="66F759BD">
          <v:shape id="_x0000_i1026" type="#_x0000_t75" style="width:418.85pt;height:547.85pt" o:ole="">
            <v:imagedata r:id="rId30" o:title=""/>
          </v:shape>
          <o:OLEObject Type="Embed" ProgID="Visio.Drawing.15" ShapeID="_x0000_i1026" DrawAspect="Content" ObjectID="_1644597634" r:id="rId31"/>
        </w:object>
      </w:r>
    </w:p>
    <w:p w14:paraId="27374BC1" w14:textId="78BE10FE" w:rsidR="00961793" w:rsidRPr="006B2DB7" w:rsidRDefault="004F2051" w:rsidP="006B2DB7">
      <w:pPr>
        <w:pStyle w:val="Caption"/>
        <w:jc w:val="center"/>
        <w:rPr>
          <w:rFonts w:ascii="Arial" w:hAnsi="Arial" w:cs="Arial"/>
          <w:lang w:eastAsia="pl-PL"/>
        </w:rPr>
      </w:pPr>
      <w:r w:rsidRPr="006B2DB7">
        <w:rPr>
          <w:rFonts w:ascii="Arial" w:hAnsi="Arial" w:cs="Arial"/>
        </w:rPr>
        <w:t xml:space="preserve">Rys. </w:t>
      </w:r>
      <w:r w:rsidRPr="006B2DB7">
        <w:rPr>
          <w:rFonts w:ascii="Arial" w:hAnsi="Arial" w:cs="Arial"/>
        </w:rPr>
        <w:fldChar w:fldCharType="begin"/>
      </w:r>
      <w:r w:rsidRPr="006B2DB7">
        <w:rPr>
          <w:rFonts w:ascii="Arial" w:hAnsi="Arial" w:cs="Arial"/>
        </w:rPr>
        <w:instrText xml:space="preserve"> SEQ Rys. \* ARABIC </w:instrText>
      </w:r>
      <w:r w:rsidRPr="006B2DB7">
        <w:rPr>
          <w:rFonts w:ascii="Arial" w:hAnsi="Arial" w:cs="Arial"/>
        </w:rPr>
        <w:fldChar w:fldCharType="separate"/>
      </w:r>
      <w:r w:rsidRPr="006B2DB7">
        <w:rPr>
          <w:rFonts w:ascii="Arial" w:hAnsi="Arial" w:cs="Arial"/>
          <w:noProof/>
        </w:rPr>
        <w:t>20</w:t>
      </w:r>
      <w:r w:rsidRPr="006B2DB7">
        <w:rPr>
          <w:rFonts w:ascii="Arial" w:hAnsi="Arial" w:cs="Arial"/>
        </w:rPr>
        <w:fldChar w:fldCharType="end"/>
      </w:r>
      <w:r w:rsidRPr="006B2DB7">
        <w:rPr>
          <w:rFonts w:ascii="Arial" w:hAnsi="Arial" w:cs="Arial"/>
        </w:rPr>
        <w:t xml:space="preserve"> Algorytm funk</w:t>
      </w:r>
      <w:r>
        <w:rPr>
          <w:rFonts w:ascii="Arial" w:hAnsi="Arial" w:cs="Arial"/>
          <w:sz w:val="22"/>
          <w:szCs w:val="22"/>
        </w:rPr>
        <w:t>c</w:t>
      </w:r>
      <w:r w:rsidRPr="006B2DB7">
        <w:rPr>
          <w:rFonts w:ascii="Arial" w:hAnsi="Arial" w:cs="Arial"/>
        </w:rPr>
        <w:t>jonalności Przesył danych</w:t>
      </w:r>
    </w:p>
    <w:p w14:paraId="5F3E5777" w14:textId="31A78EC2" w:rsidR="0033236E" w:rsidRDefault="0033236E">
      <w:pPr>
        <w:pStyle w:val="Heading2"/>
      </w:pPr>
      <w:bookmarkStart w:id="51" w:name="_Toc29034402"/>
      <w:bookmarkStart w:id="52" w:name="_Toc29034554"/>
      <w:bookmarkStart w:id="53" w:name="_Toc29034698"/>
      <w:bookmarkStart w:id="54" w:name="_Toc29034540"/>
      <w:bookmarkStart w:id="55" w:name="_Toc29034914"/>
      <w:bookmarkStart w:id="56" w:name="_Toc29035059"/>
      <w:bookmarkStart w:id="57" w:name="_Toc29034403"/>
      <w:bookmarkStart w:id="58" w:name="_Toc29034555"/>
      <w:bookmarkStart w:id="59" w:name="_Toc29034699"/>
      <w:bookmarkStart w:id="60" w:name="_Toc29034541"/>
      <w:bookmarkStart w:id="61" w:name="_Toc29034915"/>
      <w:bookmarkStart w:id="62" w:name="_Toc29035060"/>
      <w:bookmarkStart w:id="63" w:name="_Toc29034404"/>
      <w:bookmarkStart w:id="64" w:name="_Toc29034556"/>
      <w:bookmarkStart w:id="65" w:name="_Toc29034700"/>
      <w:bookmarkStart w:id="66" w:name="_Toc29034542"/>
      <w:bookmarkStart w:id="67" w:name="_Toc29034916"/>
      <w:bookmarkStart w:id="68" w:name="_Toc29035061"/>
      <w:bookmarkStart w:id="69" w:name="_Toc29034405"/>
      <w:bookmarkStart w:id="70" w:name="_Toc29034557"/>
      <w:bookmarkStart w:id="71" w:name="_Toc29034701"/>
      <w:bookmarkStart w:id="72" w:name="_Toc29034543"/>
      <w:bookmarkStart w:id="73" w:name="_Toc29034917"/>
      <w:bookmarkStart w:id="74" w:name="_Toc29035062"/>
      <w:bookmarkStart w:id="75" w:name="_Toc29034406"/>
      <w:bookmarkStart w:id="76" w:name="_Toc29034558"/>
      <w:bookmarkStart w:id="77" w:name="_Toc29034702"/>
      <w:bookmarkStart w:id="78" w:name="_Toc29034544"/>
      <w:bookmarkStart w:id="79" w:name="_Toc29034918"/>
      <w:bookmarkStart w:id="80" w:name="_Toc29035063"/>
      <w:bookmarkStart w:id="81" w:name="_Toc29034407"/>
      <w:bookmarkStart w:id="82" w:name="_Toc29034559"/>
      <w:bookmarkStart w:id="83" w:name="_Toc29034703"/>
      <w:bookmarkStart w:id="84" w:name="_Toc29034545"/>
      <w:bookmarkStart w:id="85" w:name="_Toc29034919"/>
      <w:bookmarkStart w:id="86" w:name="_Toc29035064"/>
      <w:bookmarkStart w:id="87" w:name="_Toc29034408"/>
      <w:bookmarkStart w:id="88" w:name="_Toc29034560"/>
      <w:bookmarkStart w:id="89" w:name="_Toc29034704"/>
      <w:bookmarkStart w:id="90" w:name="_Toc29034546"/>
      <w:bookmarkStart w:id="91" w:name="_Toc29034920"/>
      <w:bookmarkStart w:id="92" w:name="_Toc29035065"/>
      <w:bookmarkStart w:id="93" w:name="_Toc29034409"/>
      <w:bookmarkStart w:id="94" w:name="_Toc29034561"/>
      <w:bookmarkStart w:id="95" w:name="_Toc29034705"/>
      <w:bookmarkStart w:id="96" w:name="_Toc29034547"/>
      <w:bookmarkStart w:id="97" w:name="_Toc29034921"/>
      <w:bookmarkStart w:id="98" w:name="_Toc29035066"/>
      <w:bookmarkStart w:id="99" w:name="_Toc29034410"/>
      <w:bookmarkStart w:id="100" w:name="_Toc29034562"/>
      <w:bookmarkStart w:id="101" w:name="_Toc29034706"/>
      <w:bookmarkStart w:id="102" w:name="_Toc29034548"/>
      <w:bookmarkStart w:id="103" w:name="_Toc29034922"/>
      <w:bookmarkStart w:id="104" w:name="_Toc29035067"/>
      <w:bookmarkStart w:id="105" w:name="_Toc29034411"/>
      <w:bookmarkStart w:id="106" w:name="_Toc29034563"/>
      <w:bookmarkStart w:id="107" w:name="_Toc29034707"/>
      <w:bookmarkStart w:id="108" w:name="_Toc29034549"/>
      <w:bookmarkStart w:id="109" w:name="_Toc29034923"/>
      <w:bookmarkStart w:id="110" w:name="_Toc29035068"/>
      <w:bookmarkStart w:id="111" w:name="_Toc29034412"/>
      <w:bookmarkStart w:id="112" w:name="_Toc29034564"/>
      <w:bookmarkStart w:id="113" w:name="_Toc29034708"/>
      <w:bookmarkStart w:id="114" w:name="_Toc29034550"/>
      <w:bookmarkStart w:id="115" w:name="_Toc29034924"/>
      <w:bookmarkStart w:id="116" w:name="_Toc29035069"/>
      <w:bookmarkStart w:id="117" w:name="_Toc29034413"/>
      <w:bookmarkStart w:id="118" w:name="_Toc29034565"/>
      <w:bookmarkStart w:id="119" w:name="_Toc29034709"/>
      <w:bookmarkStart w:id="120" w:name="_Toc29034551"/>
      <w:bookmarkStart w:id="121" w:name="_Toc29034925"/>
      <w:bookmarkStart w:id="122" w:name="_Toc29035070"/>
      <w:bookmarkStart w:id="123" w:name="_Toc29034414"/>
      <w:bookmarkStart w:id="124" w:name="_Toc29034566"/>
      <w:bookmarkStart w:id="125" w:name="_Toc29034710"/>
      <w:bookmarkStart w:id="126" w:name="_Toc29034552"/>
      <w:bookmarkStart w:id="127" w:name="_Toc29034926"/>
      <w:bookmarkStart w:id="128" w:name="_Toc29035071"/>
      <w:bookmarkStart w:id="129" w:name="_Toc29034415"/>
      <w:bookmarkStart w:id="130" w:name="_Toc29034567"/>
      <w:bookmarkStart w:id="131" w:name="_Toc29034711"/>
      <w:bookmarkStart w:id="132" w:name="_Toc29034553"/>
      <w:bookmarkStart w:id="133" w:name="_Toc29034927"/>
      <w:bookmarkStart w:id="134" w:name="_Toc29035072"/>
      <w:bookmarkStart w:id="135" w:name="_Toc29034416"/>
      <w:bookmarkStart w:id="136" w:name="_Toc29034568"/>
      <w:bookmarkStart w:id="137" w:name="_Toc29034712"/>
      <w:bookmarkStart w:id="138" w:name="_Toc29034569"/>
      <w:bookmarkStart w:id="139" w:name="_Toc29034928"/>
      <w:bookmarkStart w:id="140" w:name="_Toc29035073"/>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r>
        <w:lastRenderedPageBreak/>
        <w:t xml:space="preserve"> </w:t>
      </w:r>
      <w:bookmarkStart w:id="141" w:name="_Toc29035074"/>
      <w:r w:rsidRPr="00863DCE">
        <w:t>Inicjalizacja połączenia</w:t>
      </w:r>
      <w:bookmarkEnd w:id="141"/>
    </w:p>
    <w:p w14:paraId="16FFB8F2" w14:textId="0A513F4C" w:rsidR="00B45641" w:rsidRPr="003617F4" w:rsidRDefault="00B45641" w:rsidP="00B45641">
      <w:pPr>
        <w:rPr>
          <w:rFonts w:ascii="Arial" w:hAnsi="Arial" w:cs="Arial"/>
          <w:lang w:eastAsia="pl-PL"/>
        </w:rPr>
      </w:pPr>
      <w:r w:rsidRPr="003617F4">
        <w:rPr>
          <w:rFonts w:ascii="Arial" w:hAnsi="Arial" w:cs="Arial"/>
          <w:lang w:eastAsia="pl-PL"/>
        </w:rPr>
        <w:t>Mikrokontroler inicjalizuje połączenie poprzez przesłanie do płytki Discovery 24 pakietów inicjalizacyjnych zgodnie z poniższym schematem</w:t>
      </w:r>
      <w:r w:rsidR="00CE1D46" w:rsidRPr="003617F4">
        <w:rPr>
          <w:rFonts w:ascii="Arial" w:hAnsi="Arial" w:cs="Arial"/>
          <w:lang w:eastAsia="pl-PL"/>
        </w:rPr>
        <w:t>. Założono tutaj, że chcemy zainicjalizować moduł nr 1 urządzenia nr 1</w:t>
      </w:r>
      <w:r w:rsidR="004A7B8E" w:rsidRPr="003617F4">
        <w:rPr>
          <w:rFonts w:ascii="Arial" w:hAnsi="Arial" w:cs="Arial"/>
          <w:lang w:eastAsia="pl-PL"/>
        </w:rPr>
        <w:t>.</w:t>
      </w:r>
    </w:p>
    <w:p w14:paraId="1F7B42D4" w14:textId="21F0410C" w:rsidR="00B45641" w:rsidRPr="003617F4" w:rsidRDefault="00B45641" w:rsidP="00B45641">
      <w:pPr>
        <w:rPr>
          <w:rFonts w:ascii="Arial" w:hAnsi="Arial" w:cs="Arial"/>
          <w:b/>
          <w:bCs/>
          <w:lang w:eastAsia="pl-PL"/>
        </w:rPr>
      </w:pPr>
      <w:r w:rsidRPr="003617F4">
        <w:rPr>
          <w:rFonts w:ascii="Arial" w:hAnsi="Arial" w:cs="Arial"/>
          <w:b/>
          <w:bCs/>
          <w:lang w:eastAsia="pl-PL"/>
        </w:rPr>
        <w:t>Warunki początkowe:</w:t>
      </w:r>
    </w:p>
    <w:p w14:paraId="18FC393D" w14:textId="55C8B846" w:rsidR="00B45641" w:rsidRPr="003617F4" w:rsidRDefault="00B45641" w:rsidP="00B45641">
      <w:pPr>
        <w:pStyle w:val="ListParagraph"/>
        <w:numPr>
          <w:ilvl w:val="0"/>
          <w:numId w:val="23"/>
        </w:numPr>
        <w:rPr>
          <w:rFonts w:ascii="Arial" w:hAnsi="Arial" w:cs="Arial"/>
          <w:b/>
          <w:bCs/>
          <w:lang w:eastAsia="pl-PL"/>
        </w:rPr>
      </w:pPr>
      <w:r w:rsidRPr="003617F4">
        <w:rPr>
          <w:rFonts w:ascii="Arial" w:hAnsi="Arial" w:cs="Arial"/>
          <w:lang w:eastAsia="pl-PL"/>
        </w:rPr>
        <w:t xml:space="preserve">Nazwy i wartości parametrów inicjalizacyjnych </w:t>
      </w:r>
      <w:r w:rsidR="00D333D6" w:rsidRPr="003617F4">
        <w:rPr>
          <w:rFonts w:ascii="Arial" w:hAnsi="Arial" w:cs="Arial"/>
          <w:lang w:eastAsia="pl-PL"/>
        </w:rPr>
        <w:t>wczytane z dowolnego źródła i obecne w pamięci</w:t>
      </w:r>
    </w:p>
    <w:p w14:paraId="04222631" w14:textId="77777777" w:rsidR="00C669A6" w:rsidRDefault="001D392E">
      <w:pPr>
        <w:keepNext/>
        <w:ind w:left="708"/>
        <w:jc w:val="center"/>
      </w:pPr>
      <w:r>
        <w:object w:dxaOrig="7396" w:dyaOrig="14085" w14:anchorId="1E5CCC3E">
          <v:shape id="_x0000_i1027" type="#_x0000_t75" style="width:281.1pt;height:534.7pt" o:ole="">
            <v:imagedata r:id="rId32" o:title=""/>
          </v:shape>
          <o:OLEObject Type="Embed" ProgID="Visio.Drawing.15" ShapeID="_x0000_i1027" DrawAspect="Content" ObjectID="_1644597635" r:id="rId33"/>
        </w:object>
      </w:r>
    </w:p>
    <w:p w14:paraId="024601A9" w14:textId="41242E2F" w:rsidR="00C669A6" w:rsidRPr="006B2DB7" w:rsidRDefault="00C669A6" w:rsidP="006B2DB7">
      <w:pPr>
        <w:pStyle w:val="Caption"/>
        <w:jc w:val="center"/>
        <w:rPr>
          <w:lang w:eastAsia="pl-PL"/>
        </w:rPr>
      </w:pPr>
      <w:r w:rsidRPr="006B2DB7">
        <w:rPr>
          <w:rFonts w:ascii="Arial" w:hAnsi="Arial" w:cs="Arial"/>
        </w:rPr>
        <w:t xml:space="preserve">Rys. </w:t>
      </w:r>
      <w:r w:rsidRPr="006B2DB7">
        <w:rPr>
          <w:rFonts w:ascii="Arial" w:hAnsi="Arial" w:cs="Arial"/>
        </w:rPr>
        <w:fldChar w:fldCharType="begin"/>
      </w:r>
      <w:r w:rsidRPr="006B2DB7">
        <w:rPr>
          <w:rFonts w:ascii="Arial" w:hAnsi="Arial" w:cs="Arial"/>
        </w:rPr>
        <w:instrText xml:space="preserve"> SEQ Rys. \* ARABIC </w:instrText>
      </w:r>
      <w:r w:rsidRPr="006B2DB7">
        <w:rPr>
          <w:rFonts w:ascii="Arial" w:hAnsi="Arial" w:cs="Arial"/>
        </w:rPr>
        <w:fldChar w:fldCharType="separate"/>
      </w:r>
      <w:r w:rsidRPr="006B2DB7">
        <w:rPr>
          <w:rFonts w:ascii="Arial" w:hAnsi="Arial" w:cs="Arial"/>
          <w:noProof/>
        </w:rPr>
        <w:t>21</w:t>
      </w:r>
      <w:r w:rsidRPr="006B2DB7">
        <w:rPr>
          <w:rFonts w:ascii="Arial" w:hAnsi="Arial" w:cs="Arial"/>
        </w:rPr>
        <w:fldChar w:fldCharType="end"/>
      </w:r>
      <w:r w:rsidRPr="006B2DB7">
        <w:rPr>
          <w:rFonts w:ascii="Arial" w:hAnsi="Arial" w:cs="Arial"/>
          <w:noProof/>
        </w:rPr>
        <w:t xml:space="preserve"> Algorytm funkjonalności inicjalizacja połączenia</w:t>
      </w:r>
    </w:p>
    <w:p w14:paraId="626DDF89" w14:textId="21A02419" w:rsidR="0033236E" w:rsidRDefault="0033236E" w:rsidP="0033236E">
      <w:pPr>
        <w:pStyle w:val="Heading2"/>
      </w:pPr>
      <w:r>
        <w:lastRenderedPageBreak/>
        <w:t xml:space="preserve"> </w:t>
      </w:r>
      <w:bookmarkStart w:id="142" w:name="_Toc29035075"/>
      <w:r w:rsidRPr="00863DCE">
        <w:t>Deinicjalizacja połączenia</w:t>
      </w:r>
      <w:bookmarkEnd w:id="142"/>
    </w:p>
    <w:p w14:paraId="1B8BF7F8" w14:textId="30F3ADAB" w:rsidR="00E36804" w:rsidRDefault="00E36804" w:rsidP="00E36804">
      <w:pPr>
        <w:rPr>
          <w:rFonts w:ascii="Arial" w:hAnsi="Arial" w:cs="Arial"/>
          <w:lang w:eastAsia="pl-PL"/>
        </w:rPr>
      </w:pPr>
      <w:r w:rsidRPr="003617F4">
        <w:rPr>
          <w:rFonts w:ascii="Arial" w:hAnsi="Arial" w:cs="Arial"/>
          <w:lang w:eastAsia="pl-PL"/>
        </w:rPr>
        <w:t>Mikrokontroler deinicjalizuje połączenie poprzez przesłanie do płytki Discovery 1 pakietu deinicjalizacyjnego zgodnie z poniższym schematem. Założono tutaj, że chcemy zdeinicjalizować moduł nr 1 urządzenia nr 1</w:t>
      </w:r>
      <w:r w:rsidR="004A7B8E" w:rsidRPr="003617F4">
        <w:rPr>
          <w:rFonts w:ascii="Arial" w:hAnsi="Arial" w:cs="Arial"/>
          <w:lang w:eastAsia="pl-PL"/>
        </w:rPr>
        <w:t>.</w:t>
      </w:r>
    </w:p>
    <w:p w14:paraId="53508795" w14:textId="77777777" w:rsidR="009D6946" w:rsidRDefault="00FE5E9F">
      <w:pPr>
        <w:keepNext/>
        <w:jc w:val="center"/>
      </w:pPr>
      <w:r>
        <w:object w:dxaOrig="5236" w:dyaOrig="12976" w14:anchorId="3C37E532">
          <v:shape id="_x0000_i1028" type="#_x0000_t75" style="width:242.9pt;height:601.65pt" o:ole="">
            <v:imagedata r:id="rId34" o:title=""/>
          </v:shape>
          <o:OLEObject Type="Embed" ProgID="Visio.Drawing.15" ShapeID="_x0000_i1028" DrawAspect="Content" ObjectID="_1644597636" r:id="rId35"/>
        </w:object>
      </w:r>
    </w:p>
    <w:p w14:paraId="5AB9601C" w14:textId="33A591C0" w:rsidR="009D6946" w:rsidRPr="006B2DB7" w:rsidRDefault="009D6946"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Pr="006B2DB7">
        <w:rPr>
          <w:rFonts w:ascii="Arial" w:hAnsi="Arial" w:cs="Arial"/>
          <w:noProof/>
          <w:sz w:val="22"/>
          <w:szCs w:val="22"/>
        </w:rPr>
        <w:t>22</w:t>
      </w:r>
      <w:r w:rsidRPr="006B2DB7">
        <w:rPr>
          <w:rFonts w:ascii="Arial" w:hAnsi="Arial" w:cs="Arial"/>
          <w:sz w:val="22"/>
          <w:szCs w:val="22"/>
        </w:rPr>
        <w:fldChar w:fldCharType="end"/>
      </w:r>
      <w:r w:rsidRPr="006B2DB7">
        <w:rPr>
          <w:rFonts w:ascii="Arial" w:hAnsi="Arial" w:cs="Arial"/>
          <w:sz w:val="22"/>
          <w:szCs w:val="22"/>
        </w:rPr>
        <w:t xml:space="preserve"> Algorytm funkjonalności Deinicjalizacja połączenia</w:t>
      </w:r>
    </w:p>
    <w:p w14:paraId="349F632B" w14:textId="79FE877E" w:rsidR="0033236E" w:rsidRDefault="0033236E" w:rsidP="0033236E">
      <w:pPr>
        <w:pStyle w:val="Heading2"/>
      </w:pPr>
      <w:bookmarkStart w:id="143" w:name="_Toc29034419"/>
      <w:bookmarkStart w:id="144" w:name="_Toc29034571"/>
      <w:bookmarkStart w:id="145" w:name="_Toc29034715"/>
      <w:bookmarkStart w:id="146" w:name="_Toc29034595"/>
      <w:bookmarkStart w:id="147" w:name="_Toc29034931"/>
      <w:bookmarkStart w:id="148" w:name="_Toc29035076"/>
      <w:bookmarkStart w:id="149" w:name="_Toc29034420"/>
      <w:bookmarkStart w:id="150" w:name="_Toc29034572"/>
      <w:bookmarkStart w:id="151" w:name="_Toc29034716"/>
      <w:bookmarkStart w:id="152" w:name="_Toc29034609"/>
      <w:bookmarkStart w:id="153" w:name="_Toc29034932"/>
      <w:bookmarkStart w:id="154" w:name="_Toc29035077"/>
      <w:bookmarkStart w:id="155" w:name="_Toc29034421"/>
      <w:bookmarkStart w:id="156" w:name="_Toc29034573"/>
      <w:bookmarkStart w:id="157" w:name="_Toc29034717"/>
      <w:bookmarkStart w:id="158" w:name="_Toc29034629"/>
      <w:bookmarkStart w:id="159" w:name="_Toc29034933"/>
      <w:bookmarkStart w:id="160" w:name="_Toc29035078"/>
      <w:bookmarkStart w:id="161" w:name="_Toc29034422"/>
      <w:bookmarkStart w:id="162" w:name="_Toc29034574"/>
      <w:bookmarkStart w:id="163" w:name="_Toc29034718"/>
      <w:bookmarkStart w:id="164" w:name="_Toc29034645"/>
      <w:bookmarkStart w:id="165" w:name="_Toc29034934"/>
      <w:bookmarkStart w:id="166" w:name="_Toc29035079"/>
      <w:bookmarkStart w:id="167" w:name="_Toc29034423"/>
      <w:bookmarkStart w:id="168" w:name="_Toc29034575"/>
      <w:bookmarkStart w:id="169" w:name="_Toc29034719"/>
      <w:bookmarkStart w:id="170" w:name="_Toc29034646"/>
      <w:bookmarkStart w:id="171" w:name="_Toc29034935"/>
      <w:bookmarkStart w:id="172" w:name="_Toc29035080"/>
      <w:bookmarkStart w:id="173" w:name="_Toc29034424"/>
      <w:bookmarkStart w:id="174" w:name="_Toc29034576"/>
      <w:bookmarkStart w:id="175" w:name="_Toc29034720"/>
      <w:bookmarkStart w:id="176" w:name="_Toc29034647"/>
      <w:bookmarkStart w:id="177" w:name="_Toc29034936"/>
      <w:bookmarkStart w:id="178" w:name="_Toc29035081"/>
      <w:bookmarkStart w:id="179" w:name="_Toc29034425"/>
      <w:bookmarkStart w:id="180" w:name="_Toc29034577"/>
      <w:bookmarkStart w:id="181" w:name="_Toc29034721"/>
      <w:bookmarkStart w:id="182" w:name="_Toc29034648"/>
      <w:bookmarkStart w:id="183" w:name="_Toc29034937"/>
      <w:bookmarkStart w:id="184" w:name="_Toc29035082"/>
      <w:bookmarkStart w:id="185" w:name="_Toc29034426"/>
      <w:bookmarkStart w:id="186" w:name="_Toc29034578"/>
      <w:bookmarkStart w:id="187" w:name="_Toc29034722"/>
      <w:bookmarkStart w:id="188" w:name="_Toc29034649"/>
      <w:bookmarkStart w:id="189" w:name="_Toc29034938"/>
      <w:bookmarkStart w:id="190" w:name="_Toc29035083"/>
      <w:bookmarkStart w:id="191" w:name="_Toc29034427"/>
      <w:bookmarkStart w:id="192" w:name="_Toc29034579"/>
      <w:bookmarkStart w:id="193" w:name="_Toc29034723"/>
      <w:bookmarkStart w:id="194" w:name="_Toc29034793"/>
      <w:bookmarkStart w:id="195" w:name="_Toc29034939"/>
      <w:bookmarkStart w:id="196" w:name="_Toc29035084"/>
      <w:bookmarkStart w:id="197" w:name="_Toc29034428"/>
      <w:bookmarkStart w:id="198" w:name="_Toc29034580"/>
      <w:bookmarkStart w:id="199" w:name="_Toc29034724"/>
      <w:bookmarkStart w:id="200" w:name="_Toc29034794"/>
      <w:bookmarkStart w:id="201" w:name="_Toc29034940"/>
      <w:bookmarkStart w:id="202" w:name="_Toc29035085"/>
      <w:bookmarkStart w:id="203" w:name="_Toc29035086"/>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lastRenderedPageBreak/>
        <w:t>Aktywacja parametru</w:t>
      </w:r>
      <w:bookmarkEnd w:id="203"/>
    </w:p>
    <w:p w14:paraId="67963678" w14:textId="28C75458" w:rsidR="00CE5937" w:rsidRDefault="004A7B8E" w:rsidP="00CE5937">
      <w:pPr>
        <w:rPr>
          <w:rFonts w:ascii="Arial" w:hAnsi="Arial" w:cs="Arial"/>
          <w:b/>
          <w:bCs/>
          <w:lang w:eastAsia="pl-PL"/>
        </w:rPr>
      </w:pPr>
      <w:r w:rsidRPr="003617F4">
        <w:rPr>
          <w:rFonts w:ascii="Arial" w:hAnsi="Arial" w:cs="Arial"/>
          <w:lang w:eastAsia="pl-PL"/>
        </w:rPr>
        <w:t>Mikrokontroler</w:t>
      </w:r>
      <w:r w:rsidR="001A0194" w:rsidRPr="003617F4">
        <w:rPr>
          <w:rFonts w:ascii="Arial" w:hAnsi="Arial" w:cs="Arial"/>
          <w:lang w:eastAsia="pl-PL"/>
        </w:rPr>
        <w:t xml:space="preserve"> aktywuje parametr gdy odbierze od płytki Discovery 1 pakiet aktywacyjny </w:t>
      </w:r>
      <w:r w:rsidRPr="003617F4">
        <w:rPr>
          <w:rFonts w:ascii="Arial" w:hAnsi="Arial" w:cs="Arial"/>
          <w:lang w:eastAsia="pl-PL"/>
        </w:rPr>
        <w:t>zgodnie z poniższym schematem.</w:t>
      </w:r>
      <w:r w:rsidR="00DC6EBA">
        <w:rPr>
          <w:rFonts w:ascii="Arial" w:hAnsi="Arial" w:cs="Arial"/>
          <w:lang w:eastAsia="pl-PL"/>
        </w:rPr>
        <w:t xml:space="preserve"> Założono tutaj, że odebrany zostanie pakiet aktywujący parametr nr 1 modułu nr 1 urządzenia nr 1.</w:t>
      </w:r>
    </w:p>
    <w:p w14:paraId="17299FC1" w14:textId="77777777" w:rsidR="009D6946" w:rsidRDefault="001D392E">
      <w:pPr>
        <w:keepNext/>
        <w:jc w:val="center"/>
      </w:pPr>
      <w:r>
        <w:object w:dxaOrig="7290" w:dyaOrig="13156" w14:anchorId="58D86443">
          <v:shape id="_x0000_i1029" type="#_x0000_t75" style="width:326.8pt;height:590.4pt" o:ole="">
            <v:imagedata r:id="rId36" o:title=""/>
          </v:shape>
          <o:OLEObject Type="Embed" ProgID="Visio.Drawing.15" ShapeID="_x0000_i1029" DrawAspect="Content" ObjectID="_1644597637" r:id="rId37"/>
        </w:object>
      </w:r>
    </w:p>
    <w:p w14:paraId="43AD1684" w14:textId="0E37C458" w:rsidR="009D6946" w:rsidRPr="006B2DB7" w:rsidRDefault="009D6946" w:rsidP="006B2DB7">
      <w:pPr>
        <w:pStyle w:val="Caption"/>
        <w:jc w:val="center"/>
        <w:rPr>
          <w:rFonts w:ascii="Arial" w:hAnsi="Arial" w:cs="Arial"/>
        </w:rPr>
      </w:pPr>
      <w:r w:rsidRPr="006B2DB7">
        <w:rPr>
          <w:rFonts w:ascii="Arial" w:hAnsi="Arial" w:cs="Arial"/>
          <w:sz w:val="22"/>
          <w:szCs w:val="22"/>
        </w:rPr>
        <w:t xml:space="preserve">Rys. </w:t>
      </w:r>
      <w:r w:rsidRPr="006B2DB7">
        <w:rPr>
          <w:rFonts w:ascii="Arial" w:hAnsi="Arial" w:cs="Arial"/>
          <w:sz w:val="22"/>
          <w:szCs w:val="22"/>
        </w:rPr>
        <w:fldChar w:fldCharType="begin"/>
      </w:r>
      <w:r w:rsidRPr="006B2DB7">
        <w:rPr>
          <w:rFonts w:ascii="Arial" w:hAnsi="Arial" w:cs="Arial"/>
          <w:sz w:val="22"/>
          <w:szCs w:val="22"/>
        </w:rPr>
        <w:instrText xml:space="preserve"> SEQ Rys. \* ARABIC </w:instrText>
      </w:r>
      <w:r w:rsidRPr="006B2DB7">
        <w:rPr>
          <w:rFonts w:ascii="Arial" w:hAnsi="Arial" w:cs="Arial"/>
          <w:sz w:val="22"/>
          <w:szCs w:val="22"/>
        </w:rPr>
        <w:fldChar w:fldCharType="separate"/>
      </w:r>
      <w:r w:rsidRPr="006B2DB7">
        <w:rPr>
          <w:rFonts w:ascii="Arial" w:hAnsi="Arial" w:cs="Arial"/>
          <w:noProof/>
          <w:sz w:val="22"/>
          <w:szCs w:val="22"/>
        </w:rPr>
        <w:t>23</w:t>
      </w:r>
      <w:r w:rsidRPr="006B2DB7">
        <w:rPr>
          <w:rFonts w:ascii="Arial" w:hAnsi="Arial" w:cs="Arial"/>
          <w:sz w:val="22"/>
          <w:szCs w:val="22"/>
        </w:rPr>
        <w:fldChar w:fldCharType="end"/>
      </w:r>
      <w:r w:rsidRPr="006B2DB7">
        <w:rPr>
          <w:rFonts w:ascii="Arial" w:hAnsi="Arial" w:cs="Arial"/>
          <w:sz w:val="22"/>
          <w:szCs w:val="22"/>
        </w:rPr>
        <w:t xml:space="preserve"> Algorytm funkjonalności Aktywacja parametru</w:t>
      </w:r>
    </w:p>
    <w:p w14:paraId="272B49CD" w14:textId="0D088E2C" w:rsidR="0033236E" w:rsidRDefault="0033236E" w:rsidP="0033236E">
      <w:pPr>
        <w:pStyle w:val="Heading2"/>
      </w:pPr>
      <w:bookmarkStart w:id="204" w:name="_Toc29034430"/>
      <w:bookmarkStart w:id="205" w:name="_Toc29034582"/>
      <w:bookmarkStart w:id="206" w:name="_Toc29034726"/>
      <w:bookmarkStart w:id="207" w:name="_Toc29034796"/>
      <w:bookmarkStart w:id="208" w:name="_Toc29034942"/>
      <w:bookmarkStart w:id="209" w:name="_Toc29035087"/>
      <w:bookmarkStart w:id="210" w:name="_Toc29034431"/>
      <w:bookmarkStart w:id="211" w:name="_Toc29034583"/>
      <w:bookmarkStart w:id="212" w:name="_Toc29034727"/>
      <w:bookmarkStart w:id="213" w:name="_Toc29034797"/>
      <w:bookmarkStart w:id="214" w:name="_Toc29034943"/>
      <w:bookmarkStart w:id="215" w:name="_Toc29035088"/>
      <w:bookmarkStart w:id="216" w:name="_Toc29034432"/>
      <w:bookmarkStart w:id="217" w:name="_Toc29034584"/>
      <w:bookmarkStart w:id="218" w:name="_Toc29034728"/>
      <w:bookmarkStart w:id="219" w:name="_Toc29034798"/>
      <w:bookmarkStart w:id="220" w:name="_Toc29034944"/>
      <w:bookmarkStart w:id="221" w:name="_Toc29035089"/>
      <w:bookmarkStart w:id="222" w:name="_Toc29034433"/>
      <w:bookmarkStart w:id="223" w:name="_Toc29034585"/>
      <w:bookmarkStart w:id="224" w:name="_Toc29034729"/>
      <w:bookmarkStart w:id="225" w:name="_Toc29034799"/>
      <w:bookmarkStart w:id="226" w:name="_Toc29034945"/>
      <w:bookmarkStart w:id="227" w:name="_Toc29035090"/>
      <w:bookmarkStart w:id="228" w:name="_Toc29034434"/>
      <w:bookmarkStart w:id="229" w:name="_Toc29034586"/>
      <w:bookmarkStart w:id="230" w:name="_Toc29034730"/>
      <w:bookmarkStart w:id="231" w:name="_Toc29034800"/>
      <w:bookmarkStart w:id="232" w:name="_Toc29034946"/>
      <w:bookmarkStart w:id="233" w:name="_Toc29035091"/>
      <w:bookmarkStart w:id="234" w:name="_Toc29034435"/>
      <w:bookmarkStart w:id="235" w:name="_Toc29034587"/>
      <w:bookmarkStart w:id="236" w:name="_Toc29034731"/>
      <w:bookmarkStart w:id="237" w:name="_Toc29034801"/>
      <w:bookmarkStart w:id="238" w:name="_Toc29034947"/>
      <w:bookmarkStart w:id="239" w:name="_Toc29035092"/>
      <w:bookmarkStart w:id="240" w:name="_Toc29034436"/>
      <w:bookmarkStart w:id="241" w:name="_Toc29034588"/>
      <w:bookmarkStart w:id="242" w:name="_Toc29034732"/>
      <w:bookmarkStart w:id="243" w:name="_Toc29034802"/>
      <w:bookmarkStart w:id="244" w:name="_Toc29034948"/>
      <w:bookmarkStart w:id="245" w:name="_Toc29035093"/>
      <w:bookmarkStart w:id="246" w:name="_Toc29034437"/>
      <w:bookmarkStart w:id="247" w:name="_Toc29034589"/>
      <w:bookmarkStart w:id="248" w:name="_Toc29034733"/>
      <w:bookmarkStart w:id="249" w:name="_Toc29034803"/>
      <w:bookmarkStart w:id="250" w:name="_Toc29034949"/>
      <w:bookmarkStart w:id="251" w:name="_Toc29035094"/>
      <w:bookmarkStart w:id="252" w:name="_Toc29034438"/>
      <w:bookmarkStart w:id="253" w:name="_Toc29034590"/>
      <w:bookmarkStart w:id="254" w:name="_Toc29034734"/>
      <w:bookmarkStart w:id="255" w:name="_Toc29034804"/>
      <w:bookmarkStart w:id="256" w:name="_Toc29034950"/>
      <w:bookmarkStart w:id="257" w:name="_Toc29035095"/>
      <w:bookmarkStart w:id="258" w:name="_Toc29034439"/>
      <w:bookmarkStart w:id="259" w:name="_Toc29034591"/>
      <w:bookmarkStart w:id="260" w:name="_Toc29034735"/>
      <w:bookmarkStart w:id="261" w:name="_Toc29034805"/>
      <w:bookmarkStart w:id="262" w:name="_Toc29034951"/>
      <w:bookmarkStart w:id="263" w:name="_Toc29035096"/>
      <w:bookmarkStart w:id="264" w:name="_Toc29034440"/>
      <w:bookmarkStart w:id="265" w:name="_Toc29034592"/>
      <w:bookmarkStart w:id="266" w:name="_Toc29034736"/>
      <w:bookmarkStart w:id="267" w:name="_Toc29034806"/>
      <w:bookmarkStart w:id="268" w:name="_Toc29034952"/>
      <w:bookmarkStart w:id="269" w:name="_Toc29035097"/>
      <w:bookmarkStart w:id="270" w:name="_Toc29034441"/>
      <w:bookmarkStart w:id="271" w:name="_Toc29034593"/>
      <w:bookmarkStart w:id="272" w:name="_Toc29034737"/>
      <w:bookmarkStart w:id="273" w:name="_Toc29034807"/>
      <w:bookmarkStart w:id="274" w:name="_Toc29034953"/>
      <w:bookmarkStart w:id="275" w:name="_Toc29035098"/>
      <w:bookmarkStart w:id="276" w:name="_Toc29034442"/>
      <w:bookmarkStart w:id="277" w:name="_Toc29034594"/>
      <w:bookmarkStart w:id="278" w:name="_Toc29034738"/>
      <w:bookmarkStart w:id="279" w:name="_Toc29034808"/>
      <w:bookmarkStart w:id="280" w:name="_Toc29034954"/>
      <w:bookmarkStart w:id="281" w:name="_Toc29035099"/>
      <w:bookmarkStart w:id="282" w:name="_Toc29035100"/>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r>
        <w:lastRenderedPageBreak/>
        <w:t>Deaktywacja parametru</w:t>
      </w:r>
      <w:bookmarkEnd w:id="282"/>
      <w:r>
        <w:t xml:space="preserve"> </w:t>
      </w:r>
    </w:p>
    <w:p w14:paraId="4264F487" w14:textId="7B7387C5" w:rsidR="000912A2" w:rsidRPr="003617F4" w:rsidRDefault="00E13566" w:rsidP="00E13566">
      <w:pPr>
        <w:rPr>
          <w:rFonts w:ascii="Arial" w:hAnsi="Arial" w:cs="Arial"/>
          <w:lang w:eastAsia="pl-PL"/>
        </w:rPr>
      </w:pPr>
      <w:r w:rsidRPr="003617F4">
        <w:rPr>
          <w:rFonts w:ascii="Arial" w:hAnsi="Arial" w:cs="Arial"/>
          <w:lang w:eastAsia="pl-PL"/>
        </w:rPr>
        <w:t>Mikrokontroler deaktywuje parametr gdy odbierze od płytki Discovery 1 pakiet deaktywacyjny zgodnie z poniższym schematem.</w:t>
      </w:r>
      <w:r w:rsidR="00576791">
        <w:rPr>
          <w:rFonts w:ascii="Arial" w:hAnsi="Arial" w:cs="Arial"/>
          <w:lang w:eastAsia="pl-PL"/>
        </w:rPr>
        <w:t xml:space="preserve"> Założono tutaj, że odebrany zostanie pakiet deaktywujący parametr nr 1 modułu nr 1 urządzenia nr 1.</w:t>
      </w:r>
    </w:p>
    <w:p w14:paraId="2572C9D6" w14:textId="1A2C7F3D" w:rsidR="001D392E" w:rsidRDefault="00FE5E9F" w:rsidP="006B2DB7">
      <w:pPr>
        <w:pStyle w:val="Caption"/>
        <w:jc w:val="center"/>
      </w:pPr>
      <w:r>
        <w:object w:dxaOrig="7290" w:dyaOrig="13156" w14:anchorId="20A92AE3">
          <v:shape id="_x0000_i1030" type="#_x0000_t75" style="width:324.95pt;height:585.4pt" o:ole="">
            <v:imagedata r:id="rId38" o:title=""/>
          </v:shape>
          <o:OLEObject Type="Embed" ProgID="Visio.Drawing.15" ShapeID="_x0000_i1030" DrawAspect="Content" ObjectID="_1644597638" r:id="rId39"/>
        </w:object>
      </w:r>
    </w:p>
    <w:p w14:paraId="342FC8BD" w14:textId="50476048" w:rsidR="005139A3" w:rsidRPr="006B2DB7" w:rsidRDefault="005139A3" w:rsidP="005139A3">
      <w:pPr>
        <w:pStyle w:val="Caption"/>
        <w:jc w:val="center"/>
        <w:rPr>
          <w:rFonts w:ascii="Arial" w:hAnsi="Arial" w:cs="Arial"/>
          <w:b/>
          <w:bCs/>
          <w:sz w:val="22"/>
          <w:szCs w:val="22"/>
          <w:lang w:eastAsia="pl-PL"/>
        </w:rPr>
      </w:pPr>
      <w:r w:rsidRPr="006B2DB7">
        <w:rPr>
          <w:rFonts w:ascii="Arial" w:hAnsi="Arial" w:cs="Arial"/>
          <w:sz w:val="22"/>
          <w:szCs w:val="22"/>
        </w:rPr>
        <w:t xml:space="preserve">Rys. </w:t>
      </w:r>
      <w:r w:rsidR="006A1B7C">
        <w:rPr>
          <w:rFonts w:ascii="Arial" w:hAnsi="Arial" w:cs="Arial"/>
          <w:sz w:val="22"/>
          <w:szCs w:val="22"/>
        </w:rPr>
        <w:t>2</w:t>
      </w:r>
      <w:r w:rsidR="00755944">
        <w:rPr>
          <w:rFonts w:ascii="Arial" w:hAnsi="Arial" w:cs="Arial"/>
          <w:sz w:val="22"/>
          <w:szCs w:val="22"/>
        </w:rPr>
        <w:t>4</w:t>
      </w:r>
      <w:r w:rsidRPr="006B2DB7">
        <w:rPr>
          <w:rFonts w:ascii="Arial" w:hAnsi="Arial" w:cs="Arial"/>
          <w:sz w:val="22"/>
          <w:szCs w:val="22"/>
        </w:rPr>
        <w:t xml:space="preserve"> Algorytm funkjonalności Deaktywacja parametru</w:t>
      </w:r>
    </w:p>
    <w:p w14:paraId="7A74CFA6" w14:textId="77777777" w:rsidR="00FE5E9F" w:rsidRPr="00406BD6" w:rsidRDefault="00FE5E9F" w:rsidP="006B2DB7">
      <w:pPr>
        <w:rPr>
          <w:rFonts w:ascii="Arial" w:hAnsi="Arial" w:cs="Arial"/>
          <w:bCs/>
          <w:lang w:eastAsia="pl-PL"/>
        </w:rPr>
      </w:pPr>
    </w:p>
    <w:p w14:paraId="1C8BBFFB" w14:textId="0BB2BF10" w:rsidR="0033236E" w:rsidRDefault="0033236E" w:rsidP="0033236E">
      <w:pPr>
        <w:pStyle w:val="Heading2"/>
      </w:pPr>
      <w:bookmarkStart w:id="283" w:name="_Toc29034444"/>
      <w:bookmarkStart w:id="284" w:name="_Toc29034596"/>
      <w:bookmarkStart w:id="285" w:name="_Toc29034740"/>
      <w:bookmarkStart w:id="286" w:name="_Toc29034810"/>
      <w:bookmarkStart w:id="287" w:name="_Toc29034956"/>
      <w:bookmarkStart w:id="288" w:name="_Toc29035101"/>
      <w:bookmarkStart w:id="289" w:name="_Toc29034445"/>
      <w:bookmarkStart w:id="290" w:name="_Toc29034597"/>
      <w:bookmarkStart w:id="291" w:name="_Toc29034741"/>
      <w:bookmarkStart w:id="292" w:name="_Toc29034811"/>
      <w:bookmarkStart w:id="293" w:name="_Toc29034957"/>
      <w:bookmarkStart w:id="294" w:name="_Toc29035102"/>
      <w:bookmarkStart w:id="295" w:name="_Toc29034446"/>
      <w:bookmarkStart w:id="296" w:name="_Toc29034598"/>
      <w:bookmarkStart w:id="297" w:name="_Toc29034742"/>
      <w:bookmarkStart w:id="298" w:name="_Toc29034812"/>
      <w:bookmarkStart w:id="299" w:name="_Toc29034958"/>
      <w:bookmarkStart w:id="300" w:name="_Toc29035103"/>
      <w:bookmarkStart w:id="301" w:name="_Toc29034447"/>
      <w:bookmarkStart w:id="302" w:name="_Toc29034599"/>
      <w:bookmarkStart w:id="303" w:name="_Toc29034743"/>
      <w:bookmarkStart w:id="304" w:name="_Toc29034813"/>
      <w:bookmarkStart w:id="305" w:name="_Toc29034959"/>
      <w:bookmarkStart w:id="306" w:name="_Toc29035104"/>
      <w:bookmarkStart w:id="307" w:name="_Toc29034448"/>
      <w:bookmarkStart w:id="308" w:name="_Toc29034600"/>
      <w:bookmarkStart w:id="309" w:name="_Toc29034744"/>
      <w:bookmarkStart w:id="310" w:name="_Toc29034814"/>
      <w:bookmarkStart w:id="311" w:name="_Toc29034960"/>
      <w:bookmarkStart w:id="312" w:name="_Toc29035105"/>
      <w:bookmarkStart w:id="313" w:name="_Toc29034449"/>
      <w:bookmarkStart w:id="314" w:name="_Toc29034601"/>
      <w:bookmarkStart w:id="315" w:name="_Toc29034745"/>
      <w:bookmarkStart w:id="316" w:name="_Toc29034815"/>
      <w:bookmarkStart w:id="317" w:name="_Toc29034961"/>
      <w:bookmarkStart w:id="318" w:name="_Toc29035106"/>
      <w:bookmarkStart w:id="319" w:name="_Toc29034450"/>
      <w:bookmarkStart w:id="320" w:name="_Toc29034602"/>
      <w:bookmarkStart w:id="321" w:name="_Toc29034746"/>
      <w:bookmarkStart w:id="322" w:name="_Toc29034816"/>
      <w:bookmarkStart w:id="323" w:name="_Toc29034962"/>
      <w:bookmarkStart w:id="324" w:name="_Toc29035107"/>
      <w:bookmarkStart w:id="325" w:name="_Toc29034451"/>
      <w:bookmarkStart w:id="326" w:name="_Toc29034603"/>
      <w:bookmarkStart w:id="327" w:name="_Toc29034747"/>
      <w:bookmarkStart w:id="328" w:name="_Toc29034817"/>
      <w:bookmarkStart w:id="329" w:name="_Toc29034963"/>
      <w:bookmarkStart w:id="330" w:name="_Toc29035108"/>
      <w:bookmarkStart w:id="331" w:name="_Toc29034452"/>
      <w:bookmarkStart w:id="332" w:name="_Toc29034604"/>
      <w:bookmarkStart w:id="333" w:name="_Toc29034748"/>
      <w:bookmarkStart w:id="334" w:name="_Toc29034818"/>
      <w:bookmarkStart w:id="335" w:name="_Toc29034964"/>
      <w:bookmarkStart w:id="336" w:name="_Toc29035109"/>
      <w:bookmarkStart w:id="337" w:name="_Toc29034453"/>
      <w:bookmarkStart w:id="338" w:name="_Toc29034605"/>
      <w:bookmarkStart w:id="339" w:name="_Toc29034749"/>
      <w:bookmarkStart w:id="340" w:name="_Toc29034819"/>
      <w:bookmarkStart w:id="341" w:name="_Toc29034965"/>
      <w:bookmarkStart w:id="342" w:name="_Toc29035110"/>
      <w:bookmarkStart w:id="343" w:name="_Toc29034454"/>
      <w:bookmarkStart w:id="344" w:name="_Toc29034606"/>
      <w:bookmarkStart w:id="345" w:name="_Toc29034750"/>
      <w:bookmarkStart w:id="346" w:name="_Toc29034820"/>
      <w:bookmarkStart w:id="347" w:name="_Toc29034966"/>
      <w:bookmarkStart w:id="348" w:name="_Toc29035111"/>
      <w:bookmarkStart w:id="349" w:name="_Toc29034455"/>
      <w:bookmarkStart w:id="350" w:name="_Toc29034607"/>
      <w:bookmarkStart w:id="351" w:name="_Toc29034751"/>
      <w:bookmarkStart w:id="352" w:name="_Toc29034821"/>
      <w:bookmarkStart w:id="353" w:name="_Toc29034967"/>
      <w:bookmarkStart w:id="354" w:name="_Toc29035112"/>
      <w:bookmarkStart w:id="355" w:name="_Toc29034456"/>
      <w:bookmarkStart w:id="356" w:name="_Toc29034608"/>
      <w:bookmarkStart w:id="357" w:name="_Toc29034752"/>
      <w:bookmarkStart w:id="358" w:name="_Toc29034822"/>
      <w:bookmarkStart w:id="359" w:name="_Toc29034968"/>
      <w:bookmarkStart w:id="360" w:name="_Toc29035113"/>
      <w:bookmarkStart w:id="361" w:name="_Toc29035114"/>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rsidRPr="00863DCE">
        <w:t>Ustawi</w:t>
      </w:r>
      <w:r>
        <w:t>a</w:t>
      </w:r>
      <w:r w:rsidRPr="00863DCE">
        <w:t>nie wartości parametru</w:t>
      </w:r>
      <w:bookmarkEnd w:id="361"/>
    </w:p>
    <w:p w14:paraId="03834138" w14:textId="71868309" w:rsidR="00AB24F1" w:rsidRPr="003617F4" w:rsidRDefault="00AB24F1" w:rsidP="00AB24F1">
      <w:pPr>
        <w:rPr>
          <w:rFonts w:ascii="Arial" w:hAnsi="Arial" w:cs="Arial"/>
          <w:lang w:eastAsia="pl-PL"/>
        </w:rPr>
      </w:pPr>
      <w:r w:rsidRPr="003617F4">
        <w:rPr>
          <w:rFonts w:ascii="Arial" w:hAnsi="Arial" w:cs="Arial"/>
          <w:lang w:eastAsia="pl-PL"/>
        </w:rPr>
        <w:t>Mikrokontroler ustawia wartość parametru gdy odbierze od płytki Discovery 1 pakiet ustawiający, zgodnie z poniższym schematem.</w:t>
      </w:r>
      <w:r w:rsidR="00D267B9">
        <w:rPr>
          <w:rFonts w:ascii="Arial" w:hAnsi="Arial" w:cs="Arial"/>
          <w:lang w:eastAsia="pl-PL"/>
        </w:rPr>
        <w:t xml:space="preserve"> </w:t>
      </w:r>
      <w:r w:rsidR="00B45121">
        <w:rPr>
          <w:rFonts w:ascii="Arial" w:hAnsi="Arial" w:cs="Arial"/>
          <w:lang w:eastAsia="pl-PL"/>
        </w:rPr>
        <w:t>Założono tutaj, że odebrany zostanie pakiet ustawiający wartość parametru nr 1 modułu nr 1 urządzenia nr 1.</w:t>
      </w:r>
    </w:p>
    <w:p w14:paraId="3BBA83A3" w14:textId="7B55FB48" w:rsidR="001D392E" w:rsidRDefault="009A66E8" w:rsidP="006B2DB7">
      <w:pPr>
        <w:jc w:val="center"/>
      </w:pPr>
      <w:r>
        <w:object w:dxaOrig="7290" w:dyaOrig="13156" w14:anchorId="40C18B8C">
          <v:shape id="_x0000_i1031" type="#_x0000_t75" style="width:317.45pt;height:573.5pt" o:ole="">
            <v:imagedata r:id="rId40" o:title=""/>
          </v:shape>
          <o:OLEObject Type="Embed" ProgID="Visio.Drawing.15" ShapeID="_x0000_i1031" DrawAspect="Content" ObjectID="_1644597639" r:id="rId41"/>
        </w:object>
      </w:r>
    </w:p>
    <w:p w14:paraId="7D00CC23" w14:textId="0777F99B" w:rsidR="00666A9F" w:rsidRPr="00D91424" w:rsidRDefault="005139A3" w:rsidP="006B2DB7">
      <w:pPr>
        <w:pStyle w:val="Caption"/>
        <w:jc w:val="center"/>
        <w:rPr>
          <w:rFonts w:ascii="Arial" w:hAnsi="Arial" w:cs="Arial"/>
          <w:b/>
          <w:bCs/>
          <w:lang w:eastAsia="pl-PL"/>
        </w:rPr>
      </w:pPr>
      <w:r w:rsidRPr="006B2DB7">
        <w:rPr>
          <w:rFonts w:ascii="Arial" w:hAnsi="Arial" w:cs="Arial"/>
          <w:sz w:val="22"/>
          <w:szCs w:val="22"/>
        </w:rPr>
        <w:t xml:space="preserve">Rys. </w:t>
      </w:r>
      <w:r w:rsidR="006A1B7C">
        <w:rPr>
          <w:rFonts w:ascii="Arial" w:hAnsi="Arial" w:cs="Arial"/>
          <w:sz w:val="22"/>
          <w:szCs w:val="22"/>
        </w:rPr>
        <w:t>2</w:t>
      </w:r>
      <w:r w:rsidR="001D00D0">
        <w:rPr>
          <w:rFonts w:ascii="Arial" w:hAnsi="Arial" w:cs="Arial"/>
          <w:sz w:val="22"/>
          <w:szCs w:val="22"/>
        </w:rPr>
        <w:t>5</w:t>
      </w:r>
      <w:r w:rsidRPr="006B2DB7">
        <w:rPr>
          <w:rFonts w:ascii="Arial" w:hAnsi="Arial" w:cs="Arial"/>
          <w:sz w:val="22"/>
          <w:szCs w:val="22"/>
        </w:rPr>
        <w:t xml:space="preserve"> Algorytm funkjonalności Ustawianie wartości parametru</w:t>
      </w:r>
    </w:p>
    <w:p w14:paraId="0DB54D4A" w14:textId="635EE1C7" w:rsidR="0033236E" w:rsidRDefault="0033236E" w:rsidP="0033236E">
      <w:pPr>
        <w:pStyle w:val="Heading2"/>
      </w:pPr>
      <w:bookmarkStart w:id="362" w:name="_Toc29034458"/>
      <w:bookmarkStart w:id="363" w:name="_Toc29034610"/>
      <w:bookmarkStart w:id="364" w:name="_Toc29034754"/>
      <w:bookmarkStart w:id="365" w:name="_Toc29034824"/>
      <w:bookmarkStart w:id="366" w:name="_Toc29034970"/>
      <w:bookmarkStart w:id="367" w:name="_Toc29035115"/>
      <w:bookmarkStart w:id="368" w:name="_Toc29034459"/>
      <w:bookmarkStart w:id="369" w:name="_Toc29034611"/>
      <w:bookmarkStart w:id="370" w:name="_Toc29034755"/>
      <w:bookmarkStart w:id="371" w:name="_Toc29034825"/>
      <w:bookmarkStart w:id="372" w:name="_Toc29034971"/>
      <w:bookmarkStart w:id="373" w:name="_Toc29035116"/>
      <w:bookmarkStart w:id="374" w:name="_Toc29034460"/>
      <w:bookmarkStart w:id="375" w:name="_Toc29034612"/>
      <w:bookmarkStart w:id="376" w:name="_Toc29034756"/>
      <w:bookmarkStart w:id="377" w:name="_Toc29034826"/>
      <w:bookmarkStart w:id="378" w:name="_Toc29034972"/>
      <w:bookmarkStart w:id="379" w:name="_Toc29035117"/>
      <w:bookmarkStart w:id="380" w:name="_Toc29034461"/>
      <w:bookmarkStart w:id="381" w:name="_Toc29034613"/>
      <w:bookmarkStart w:id="382" w:name="_Toc29034757"/>
      <w:bookmarkStart w:id="383" w:name="_Toc29034827"/>
      <w:bookmarkStart w:id="384" w:name="_Toc29034973"/>
      <w:bookmarkStart w:id="385" w:name="_Toc29035118"/>
      <w:bookmarkStart w:id="386" w:name="_Toc29034462"/>
      <w:bookmarkStart w:id="387" w:name="_Toc29034614"/>
      <w:bookmarkStart w:id="388" w:name="_Toc29034758"/>
      <w:bookmarkStart w:id="389" w:name="_Toc29034828"/>
      <w:bookmarkStart w:id="390" w:name="_Toc29034974"/>
      <w:bookmarkStart w:id="391" w:name="_Toc29035119"/>
      <w:bookmarkStart w:id="392" w:name="_Toc29034463"/>
      <w:bookmarkStart w:id="393" w:name="_Toc29034615"/>
      <w:bookmarkStart w:id="394" w:name="_Toc29034759"/>
      <w:bookmarkStart w:id="395" w:name="_Toc29034829"/>
      <w:bookmarkStart w:id="396" w:name="_Toc29034975"/>
      <w:bookmarkStart w:id="397" w:name="_Toc29035120"/>
      <w:bookmarkStart w:id="398" w:name="_Toc29034464"/>
      <w:bookmarkStart w:id="399" w:name="_Toc29034616"/>
      <w:bookmarkStart w:id="400" w:name="_Toc29034760"/>
      <w:bookmarkStart w:id="401" w:name="_Toc29034830"/>
      <w:bookmarkStart w:id="402" w:name="_Toc29034976"/>
      <w:bookmarkStart w:id="403" w:name="_Toc29035121"/>
      <w:bookmarkStart w:id="404" w:name="_Toc29034465"/>
      <w:bookmarkStart w:id="405" w:name="_Toc29034617"/>
      <w:bookmarkStart w:id="406" w:name="_Toc29034761"/>
      <w:bookmarkStart w:id="407" w:name="_Toc29034831"/>
      <w:bookmarkStart w:id="408" w:name="_Toc29034977"/>
      <w:bookmarkStart w:id="409" w:name="_Toc29035122"/>
      <w:bookmarkStart w:id="410" w:name="_Toc29034466"/>
      <w:bookmarkStart w:id="411" w:name="_Toc29034618"/>
      <w:bookmarkStart w:id="412" w:name="_Toc29034762"/>
      <w:bookmarkStart w:id="413" w:name="_Toc29034832"/>
      <w:bookmarkStart w:id="414" w:name="_Toc29034978"/>
      <w:bookmarkStart w:id="415" w:name="_Toc29035123"/>
      <w:bookmarkStart w:id="416" w:name="_Toc29034467"/>
      <w:bookmarkStart w:id="417" w:name="_Toc29034619"/>
      <w:bookmarkStart w:id="418" w:name="_Toc29034763"/>
      <w:bookmarkStart w:id="419" w:name="_Toc29034833"/>
      <w:bookmarkStart w:id="420" w:name="_Toc29034979"/>
      <w:bookmarkStart w:id="421" w:name="_Toc29035124"/>
      <w:bookmarkStart w:id="422" w:name="_Toc29034468"/>
      <w:bookmarkStart w:id="423" w:name="_Toc29034620"/>
      <w:bookmarkStart w:id="424" w:name="_Toc29034764"/>
      <w:bookmarkStart w:id="425" w:name="_Toc29034834"/>
      <w:bookmarkStart w:id="426" w:name="_Toc29034980"/>
      <w:bookmarkStart w:id="427" w:name="_Toc29035125"/>
      <w:bookmarkStart w:id="428" w:name="_Toc29034469"/>
      <w:bookmarkStart w:id="429" w:name="_Toc29034621"/>
      <w:bookmarkStart w:id="430" w:name="_Toc29034765"/>
      <w:bookmarkStart w:id="431" w:name="_Toc29034835"/>
      <w:bookmarkStart w:id="432" w:name="_Toc29034981"/>
      <w:bookmarkStart w:id="433" w:name="_Toc29035126"/>
      <w:bookmarkStart w:id="434" w:name="_Toc29034470"/>
      <w:bookmarkStart w:id="435" w:name="_Toc29034622"/>
      <w:bookmarkStart w:id="436" w:name="_Toc29034766"/>
      <w:bookmarkStart w:id="437" w:name="_Toc29034836"/>
      <w:bookmarkStart w:id="438" w:name="_Toc29034982"/>
      <w:bookmarkStart w:id="439" w:name="_Toc29035127"/>
      <w:bookmarkStart w:id="440" w:name="_Toc29034471"/>
      <w:bookmarkStart w:id="441" w:name="_Toc29034623"/>
      <w:bookmarkStart w:id="442" w:name="_Toc29034767"/>
      <w:bookmarkStart w:id="443" w:name="_Toc29034837"/>
      <w:bookmarkStart w:id="444" w:name="_Toc29034983"/>
      <w:bookmarkStart w:id="445" w:name="_Toc29035128"/>
      <w:bookmarkStart w:id="446" w:name="_Toc29034472"/>
      <w:bookmarkStart w:id="447" w:name="_Toc29034624"/>
      <w:bookmarkStart w:id="448" w:name="_Toc29034768"/>
      <w:bookmarkStart w:id="449" w:name="_Toc29034838"/>
      <w:bookmarkStart w:id="450" w:name="_Toc29034984"/>
      <w:bookmarkStart w:id="451" w:name="_Toc29035129"/>
      <w:bookmarkStart w:id="452" w:name="_Toc29034473"/>
      <w:bookmarkStart w:id="453" w:name="_Toc29034625"/>
      <w:bookmarkStart w:id="454" w:name="_Toc29034769"/>
      <w:bookmarkStart w:id="455" w:name="_Toc29034839"/>
      <w:bookmarkStart w:id="456" w:name="_Toc29034985"/>
      <w:bookmarkStart w:id="457" w:name="_Toc29035130"/>
      <w:bookmarkStart w:id="458" w:name="_Toc29034474"/>
      <w:bookmarkStart w:id="459" w:name="_Toc29034626"/>
      <w:bookmarkStart w:id="460" w:name="_Toc29034770"/>
      <w:bookmarkStart w:id="461" w:name="_Toc29034840"/>
      <w:bookmarkStart w:id="462" w:name="_Toc29034986"/>
      <w:bookmarkStart w:id="463" w:name="_Toc29035131"/>
      <w:bookmarkStart w:id="464" w:name="_Toc29034475"/>
      <w:bookmarkStart w:id="465" w:name="_Toc29034627"/>
      <w:bookmarkStart w:id="466" w:name="_Toc29034771"/>
      <w:bookmarkStart w:id="467" w:name="_Toc29034841"/>
      <w:bookmarkStart w:id="468" w:name="_Toc29034987"/>
      <w:bookmarkStart w:id="469" w:name="_Toc29035132"/>
      <w:bookmarkStart w:id="470" w:name="_Toc29034476"/>
      <w:bookmarkStart w:id="471" w:name="_Toc29034628"/>
      <w:bookmarkStart w:id="472" w:name="_Toc29034772"/>
      <w:bookmarkStart w:id="473" w:name="_Toc29034842"/>
      <w:bookmarkStart w:id="474" w:name="_Toc29034988"/>
      <w:bookmarkStart w:id="475" w:name="_Toc29035133"/>
      <w:bookmarkStart w:id="476" w:name="_Toc29035134"/>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r w:rsidRPr="00863DCE">
        <w:lastRenderedPageBreak/>
        <w:t>Ustawi</w:t>
      </w:r>
      <w:r>
        <w:t>anie zakresu dolnego grafu</w:t>
      </w:r>
      <w:bookmarkEnd w:id="476"/>
    </w:p>
    <w:p w14:paraId="627D456A" w14:textId="48B32651" w:rsidR="003D4B2B" w:rsidRPr="003617F4" w:rsidRDefault="003D4B2B" w:rsidP="003D4B2B">
      <w:pPr>
        <w:rPr>
          <w:rFonts w:ascii="Arial" w:hAnsi="Arial" w:cs="Arial"/>
          <w:lang w:eastAsia="pl-PL"/>
        </w:rPr>
      </w:pPr>
      <w:r w:rsidRPr="003617F4">
        <w:rPr>
          <w:rFonts w:ascii="Arial" w:hAnsi="Arial" w:cs="Arial"/>
          <w:lang w:eastAsia="pl-PL"/>
        </w:rPr>
        <w:t xml:space="preserve">Mikrokontroler zdalnie ustawia dolny zakres grafu rysowanego na ekranie Graph płytki Discovery poprzez przesłanie </w:t>
      </w:r>
      <w:r w:rsidR="00E76C7E" w:rsidRPr="003617F4">
        <w:rPr>
          <w:rFonts w:ascii="Arial" w:hAnsi="Arial" w:cs="Arial"/>
          <w:lang w:eastAsia="pl-PL"/>
        </w:rPr>
        <w:t>1 ramki ustawiającej zgodnie z poniższym schematem.</w:t>
      </w:r>
      <w:r w:rsidRPr="003617F4">
        <w:rPr>
          <w:rFonts w:ascii="Arial" w:hAnsi="Arial" w:cs="Arial"/>
          <w:lang w:eastAsia="pl-PL"/>
        </w:rPr>
        <w:t xml:space="preserve"> </w:t>
      </w:r>
      <w:r w:rsidR="00B45121">
        <w:rPr>
          <w:rFonts w:ascii="Arial" w:hAnsi="Arial" w:cs="Arial"/>
          <w:lang w:eastAsia="pl-PL"/>
        </w:rPr>
        <w:t xml:space="preserve">Założono tutaj, że chcemy </w:t>
      </w:r>
      <w:r w:rsidR="0096484E">
        <w:rPr>
          <w:rFonts w:ascii="Arial" w:hAnsi="Arial" w:cs="Arial"/>
          <w:lang w:eastAsia="pl-PL"/>
        </w:rPr>
        <w:t>ustawić zakres dolny grafu</w:t>
      </w:r>
      <w:r w:rsidR="00B45121">
        <w:rPr>
          <w:rFonts w:ascii="Arial" w:hAnsi="Arial" w:cs="Arial"/>
          <w:lang w:eastAsia="pl-PL"/>
        </w:rPr>
        <w:t xml:space="preserve"> modułu nr 1 urządzenia nr 1.</w:t>
      </w:r>
    </w:p>
    <w:p w14:paraId="1129586C" w14:textId="77777777" w:rsidR="00741A52" w:rsidRPr="003617F4" w:rsidRDefault="00741A52" w:rsidP="00741A52">
      <w:pPr>
        <w:rPr>
          <w:rFonts w:ascii="Arial" w:hAnsi="Arial" w:cs="Arial"/>
          <w:b/>
          <w:bCs/>
          <w:lang w:eastAsia="pl-PL"/>
        </w:rPr>
      </w:pPr>
      <w:r w:rsidRPr="003617F4">
        <w:rPr>
          <w:rFonts w:ascii="Arial" w:hAnsi="Arial" w:cs="Arial"/>
          <w:b/>
          <w:bCs/>
          <w:lang w:eastAsia="pl-PL"/>
        </w:rPr>
        <w:t>Warunki początkowe:</w:t>
      </w:r>
    </w:p>
    <w:p w14:paraId="4E3F7DE4" w14:textId="769A79F7" w:rsidR="003D4B2B" w:rsidRPr="006B2DB7" w:rsidRDefault="00741A52" w:rsidP="006B2DB7">
      <w:pPr>
        <w:pStyle w:val="ListParagraph"/>
        <w:numPr>
          <w:ilvl w:val="0"/>
          <w:numId w:val="23"/>
        </w:numPr>
        <w:rPr>
          <w:rFonts w:ascii="Arial" w:hAnsi="Arial" w:cs="Arial"/>
          <w:b/>
          <w:bCs/>
          <w:lang w:eastAsia="pl-PL"/>
        </w:rPr>
      </w:pPr>
      <w:r w:rsidRPr="003617F4">
        <w:rPr>
          <w:rFonts w:ascii="Arial" w:hAnsi="Arial" w:cs="Arial"/>
          <w:lang w:eastAsia="pl-PL"/>
        </w:rPr>
        <w:t>Określona jest liczba całkowita składająca się z maksymalnie 10 znaków</w:t>
      </w:r>
      <w:r w:rsidR="00ED45E2" w:rsidRPr="003617F4">
        <w:rPr>
          <w:rFonts w:ascii="Arial" w:hAnsi="Arial" w:cs="Arial"/>
          <w:lang w:eastAsia="pl-PL"/>
        </w:rPr>
        <w:t xml:space="preserve"> </w:t>
      </w:r>
      <w:r w:rsidR="00666A9F">
        <w:rPr>
          <w:rFonts w:ascii="Arial" w:hAnsi="Arial" w:cs="Arial"/>
          <w:lang w:eastAsia="pl-PL"/>
        </w:rPr>
        <w:t>mająca stanowić wartość dolnego zakresu grafu</w:t>
      </w:r>
    </w:p>
    <w:p w14:paraId="7F2E1AC2" w14:textId="2BCC8D84" w:rsidR="001D392E" w:rsidRDefault="005139A3" w:rsidP="00406BD6">
      <w:pPr>
        <w:jc w:val="center"/>
      </w:pPr>
      <w:r>
        <w:object w:dxaOrig="10801" w:dyaOrig="14116" w14:anchorId="4F0AC732">
          <v:shape id="_x0000_i1032" type="#_x0000_t75" style="width:404.45pt;height:527.8pt" o:ole="">
            <v:imagedata r:id="rId42" o:title=""/>
          </v:shape>
          <o:OLEObject Type="Embed" ProgID="Visio.Drawing.15" ShapeID="_x0000_i1032" DrawAspect="Content" ObjectID="_1644597640" r:id="rId43"/>
        </w:object>
      </w:r>
    </w:p>
    <w:p w14:paraId="615DBC25" w14:textId="01232514" w:rsidR="005139A3" w:rsidRPr="00D91424" w:rsidRDefault="005139A3" w:rsidP="006B2DB7">
      <w:pPr>
        <w:pStyle w:val="Caption"/>
        <w:jc w:val="center"/>
        <w:rPr>
          <w:rFonts w:ascii="Arial" w:hAnsi="Arial" w:cs="Arial"/>
          <w:b/>
          <w:bCs/>
          <w:lang w:eastAsia="pl-PL"/>
        </w:rPr>
      </w:pPr>
      <w:r w:rsidRPr="006B2DB7">
        <w:rPr>
          <w:rFonts w:ascii="Arial" w:hAnsi="Arial" w:cs="Arial"/>
          <w:sz w:val="22"/>
          <w:szCs w:val="22"/>
        </w:rPr>
        <w:t xml:space="preserve">Rys. </w:t>
      </w:r>
      <w:r w:rsidR="006A1B7C">
        <w:rPr>
          <w:rFonts w:ascii="Arial" w:hAnsi="Arial" w:cs="Arial"/>
          <w:sz w:val="22"/>
          <w:szCs w:val="22"/>
        </w:rPr>
        <w:t>2</w:t>
      </w:r>
      <w:r w:rsidR="001D00D0">
        <w:rPr>
          <w:rFonts w:ascii="Arial" w:hAnsi="Arial" w:cs="Arial"/>
          <w:sz w:val="22"/>
          <w:szCs w:val="22"/>
        </w:rPr>
        <w:t>6</w:t>
      </w:r>
      <w:r w:rsidRPr="006B2DB7">
        <w:rPr>
          <w:rFonts w:ascii="Arial" w:hAnsi="Arial" w:cs="Arial"/>
          <w:sz w:val="22"/>
          <w:szCs w:val="22"/>
        </w:rPr>
        <w:t xml:space="preserve"> Algorytm funkjonalności Ustawianie dolnego zakresu grafu</w:t>
      </w:r>
    </w:p>
    <w:p w14:paraId="0D5A562A" w14:textId="0328A730" w:rsidR="0033236E" w:rsidRDefault="0033236E" w:rsidP="0033236E">
      <w:pPr>
        <w:pStyle w:val="Heading2"/>
      </w:pPr>
      <w:bookmarkStart w:id="477" w:name="_Toc29034478"/>
      <w:bookmarkStart w:id="478" w:name="_Toc29034630"/>
      <w:bookmarkStart w:id="479" w:name="_Toc29034774"/>
      <w:bookmarkStart w:id="480" w:name="_Toc29034844"/>
      <w:bookmarkStart w:id="481" w:name="_Toc29034990"/>
      <w:bookmarkStart w:id="482" w:name="_Toc29035135"/>
      <w:bookmarkStart w:id="483" w:name="_Toc29034479"/>
      <w:bookmarkStart w:id="484" w:name="_Toc29034631"/>
      <w:bookmarkStart w:id="485" w:name="_Toc29034775"/>
      <w:bookmarkStart w:id="486" w:name="_Toc29034845"/>
      <w:bookmarkStart w:id="487" w:name="_Toc29034991"/>
      <w:bookmarkStart w:id="488" w:name="_Toc29035136"/>
      <w:bookmarkStart w:id="489" w:name="_Toc29034480"/>
      <w:bookmarkStart w:id="490" w:name="_Toc29034632"/>
      <w:bookmarkStart w:id="491" w:name="_Toc29034776"/>
      <w:bookmarkStart w:id="492" w:name="_Toc29034846"/>
      <w:bookmarkStart w:id="493" w:name="_Toc29034992"/>
      <w:bookmarkStart w:id="494" w:name="_Toc29035137"/>
      <w:bookmarkStart w:id="495" w:name="_Toc29034481"/>
      <w:bookmarkStart w:id="496" w:name="_Toc29034633"/>
      <w:bookmarkStart w:id="497" w:name="_Toc29034777"/>
      <w:bookmarkStart w:id="498" w:name="_Toc29034847"/>
      <w:bookmarkStart w:id="499" w:name="_Toc29034993"/>
      <w:bookmarkStart w:id="500" w:name="_Toc29035138"/>
      <w:bookmarkStart w:id="501" w:name="_Toc29034482"/>
      <w:bookmarkStart w:id="502" w:name="_Toc29034634"/>
      <w:bookmarkStart w:id="503" w:name="_Toc29034778"/>
      <w:bookmarkStart w:id="504" w:name="_Toc29034848"/>
      <w:bookmarkStart w:id="505" w:name="_Toc29034994"/>
      <w:bookmarkStart w:id="506" w:name="_Toc29035139"/>
      <w:bookmarkStart w:id="507" w:name="_Toc29034483"/>
      <w:bookmarkStart w:id="508" w:name="_Toc29034635"/>
      <w:bookmarkStart w:id="509" w:name="_Toc29034779"/>
      <w:bookmarkStart w:id="510" w:name="_Toc29034849"/>
      <w:bookmarkStart w:id="511" w:name="_Toc29034995"/>
      <w:bookmarkStart w:id="512" w:name="_Toc29035140"/>
      <w:bookmarkStart w:id="513" w:name="_Toc29034484"/>
      <w:bookmarkStart w:id="514" w:name="_Toc29034636"/>
      <w:bookmarkStart w:id="515" w:name="_Toc29034780"/>
      <w:bookmarkStart w:id="516" w:name="_Toc29034850"/>
      <w:bookmarkStart w:id="517" w:name="_Toc29034996"/>
      <w:bookmarkStart w:id="518" w:name="_Toc29035141"/>
      <w:bookmarkStart w:id="519" w:name="_Toc29034485"/>
      <w:bookmarkStart w:id="520" w:name="_Toc29034637"/>
      <w:bookmarkStart w:id="521" w:name="_Toc29034781"/>
      <w:bookmarkStart w:id="522" w:name="_Toc29034851"/>
      <w:bookmarkStart w:id="523" w:name="_Toc29034997"/>
      <w:bookmarkStart w:id="524" w:name="_Toc29035142"/>
      <w:bookmarkStart w:id="525" w:name="_Toc29034486"/>
      <w:bookmarkStart w:id="526" w:name="_Toc29034638"/>
      <w:bookmarkStart w:id="527" w:name="_Toc29034782"/>
      <w:bookmarkStart w:id="528" w:name="_Toc29034852"/>
      <w:bookmarkStart w:id="529" w:name="_Toc29034998"/>
      <w:bookmarkStart w:id="530" w:name="_Toc29035143"/>
      <w:bookmarkStart w:id="531" w:name="_Toc29034487"/>
      <w:bookmarkStart w:id="532" w:name="_Toc29034639"/>
      <w:bookmarkStart w:id="533" w:name="_Toc29034783"/>
      <w:bookmarkStart w:id="534" w:name="_Toc29034853"/>
      <w:bookmarkStart w:id="535" w:name="_Toc29034999"/>
      <w:bookmarkStart w:id="536" w:name="_Toc29035144"/>
      <w:bookmarkStart w:id="537" w:name="_Toc29034488"/>
      <w:bookmarkStart w:id="538" w:name="_Toc29034640"/>
      <w:bookmarkStart w:id="539" w:name="_Toc29034784"/>
      <w:bookmarkStart w:id="540" w:name="_Toc29034854"/>
      <w:bookmarkStart w:id="541" w:name="_Toc29035000"/>
      <w:bookmarkStart w:id="542" w:name="_Toc29035145"/>
      <w:bookmarkStart w:id="543" w:name="_Toc29034489"/>
      <w:bookmarkStart w:id="544" w:name="_Toc29034641"/>
      <w:bookmarkStart w:id="545" w:name="_Toc29034785"/>
      <w:bookmarkStart w:id="546" w:name="_Toc29034855"/>
      <w:bookmarkStart w:id="547" w:name="_Toc29035001"/>
      <w:bookmarkStart w:id="548" w:name="_Toc29035146"/>
      <w:bookmarkStart w:id="549" w:name="_Toc29034490"/>
      <w:bookmarkStart w:id="550" w:name="_Toc29034642"/>
      <w:bookmarkStart w:id="551" w:name="_Toc29034786"/>
      <w:bookmarkStart w:id="552" w:name="_Toc29034856"/>
      <w:bookmarkStart w:id="553" w:name="_Toc29035002"/>
      <w:bookmarkStart w:id="554" w:name="_Toc29035147"/>
      <w:bookmarkStart w:id="555" w:name="_Toc29034491"/>
      <w:bookmarkStart w:id="556" w:name="_Toc29034643"/>
      <w:bookmarkStart w:id="557" w:name="_Toc29034787"/>
      <w:bookmarkStart w:id="558" w:name="_Toc29034857"/>
      <w:bookmarkStart w:id="559" w:name="_Toc29035003"/>
      <w:bookmarkStart w:id="560" w:name="_Toc29035148"/>
      <w:bookmarkStart w:id="561" w:name="_Toc29034492"/>
      <w:bookmarkStart w:id="562" w:name="_Toc29034644"/>
      <w:bookmarkStart w:id="563" w:name="_Toc29034788"/>
      <w:bookmarkStart w:id="564" w:name="_Toc29034858"/>
      <w:bookmarkStart w:id="565" w:name="_Toc29035004"/>
      <w:bookmarkStart w:id="566" w:name="_Toc29035149"/>
      <w:bookmarkStart w:id="567" w:name="_Toc29035150"/>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r w:rsidRPr="00863DCE">
        <w:lastRenderedPageBreak/>
        <w:t>Ustawi</w:t>
      </w:r>
      <w:r>
        <w:t>anie zakresu górnego grafu</w:t>
      </w:r>
      <w:bookmarkEnd w:id="567"/>
    </w:p>
    <w:p w14:paraId="6A2F65C9" w14:textId="705F3EA8" w:rsidR="005248FE" w:rsidRPr="003617F4" w:rsidRDefault="005248FE" w:rsidP="005248FE">
      <w:pPr>
        <w:rPr>
          <w:rFonts w:ascii="Arial" w:hAnsi="Arial" w:cs="Arial"/>
          <w:lang w:eastAsia="pl-PL"/>
        </w:rPr>
      </w:pPr>
      <w:r w:rsidRPr="003617F4">
        <w:rPr>
          <w:rFonts w:ascii="Arial" w:hAnsi="Arial" w:cs="Arial"/>
          <w:lang w:eastAsia="pl-PL"/>
        </w:rPr>
        <w:t xml:space="preserve">Mikrokontroler zdalnie ustawia górny zakres grafu rysowanego na ekranie Graph płytki Discovery poprzez przesłanie 1 ramki ustawiającej zgodnie z poniższym schematem. </w:t>
      </w:r>
      <w:r w:rsidR="003964B5">
        <w:rPr>
          <w:rFonts w:ascii="Arial" w:hAnsi="Arial" w:cs="Arial"/>
          <w:lang w:eastAsia="pl-PL"/>
        </w:rPr>
        <w:t>Założono tutaj, że chcemy ustawić zakres górny grafu modułu nr 1 urządzenia nr 1.</w:t>
      </w:r>
    </w:p>
    <w:p w14:paraId="3760CC67" w14:textId="77777777" w:rsidR="005248FE" w:rsidRPr="003617F4" w:rsidRDefault="005248FE" w:rsidP="005248FE">
      <w:pPr>
        <w:rPr>
          <w:rFonts w:ascii="Arial" w:hAnsi="Arial" w:cs="Arial"/>
          <w:b/>
          <w:bCs/>
          <w:lang w:eastAsia="pl-PL"/>
        </w:rPr>
      </w:pPr>
      <w:r w:rsidRPr="003617F4">
        <w:rPr>
          <w:rFonts w:ascii="Arial" w:hAnsi="Arial" w:cs="Arial"/>
          <w:b/>
          <w:bCs/>
          <w:lang w:eastAsia="pl-PL"/>
        </w:rPr>
        <w:t>Warunki początkowe:</w:t>
      </w:r>
    </w:p>
    <w:p w14:paraId="178E52FA" w14:textId="2979066B" w:rsidR="005248FE" w:rsidRPr="003617F4" w:rsidRDefault="005248FE" w:rsidP="005248FE">
      <w:pPr>
        <w:pStyle w:val="ListParagraph"/>
        <w:numPr>
          <w:ilvl w:val="0"/>
          <w:numId w:val="23"/>
        </w:numPr>
        <w:rPr>
          <w:rFonts w:ascii="Arial" w:hAnsi="Arial" w:cs="Arial"/>
          <w:b/>
          <w:bCs/>
          <w:lang w:eastAsia="pl-PL"/>
        </w:rPr>
      </w:pPr>
      <w:r w:rsidRPr="003617F4">
        <w:rPr>
          <w:rFonts w:ascii="Arial" w:hAnsi="Arial" w:cs="Arial"/>
          <w:lang w:eastAsia="pl-PL"/>
        </w:rPr>
        <w:t>Określona jest liczba całkowita składająca się z maksymalnie 10 znaków</w:t>
      </w:r>
      <w:r w:rsidR="00820954">
        <w:rPr>
          <w:rFonts w:ascii="Arial" w:hAnsi="Arial" w:cs="Arial"/>
          <w:lang w:eastAsia="pl-PL"/>
        </w:rPr>
        <w:t xml:space="preserve"> mająca stanowić wartość górnego zakresu grafu</w:t>
      </w:r>
      <w:r w:rsidRPr="003617F4">
        <w:rPr>
          <w:rFonts w:ascii="Arial" w:hAnsi="Arial" w:cs="Arial"/>
          <w:lang w:eastAsia="pl-PL"/>
        </w:rPr>
        <w:t xml:space="preserve"> </w:t>
      </w:r>
    </w:p>
    <w:p w14:paraId="4C87448A" w14:textId="281F0525" w:rsidR="005139A3" w:rsidRDefault="00F41D45" w:rsidP="006B2DB7">
      <w:pPr>
        <w:jc w:val="center"/>
        <w:rPr>
          <w:rFonts w:ascii="Arial" w:hAnsi="Arial" w:cs="Arial"/>
          <w:lang w:eastAsia="pl-PL"/>
        </w:rPr>
      </w:pPr>
      <w:r>
        <w:object w:dxaOrig="10801" w:dyaOrig="14116" w14:anchorId="213CE082">
          <v:shape id="_x0000_i1033" type="#_x0000_t75" style="width:401.95pt;height:524.65pt" o:ole="">
            <v:imagedata r:id="rId44" o:title=""/>
          </v:shape>
          <o:OLEObject Type="Embed" ProgID="Visio.Drawing.15" ShapeID="_x0000_i1033" DrawAspect="Content" ObjectID="_1644597641" r:id="rId45"/>
        </w:object>
      </w:r>
    </w:p>
    <w:p w14:paraId="7201CDBA" w14:textId="236F540F" w:rsidR="005248FE" w:rsidRPr="00D91424" w:rsidRDefault="005139A3" w:rsidP="006B2DB7">
      <w:pPr>
        <w:pStyle w:val="Caption"/>
        <w:jc w:val="center"/>
        <w:rPr>
          <w:rFonts w:ascii="Arial" w:hAnsi="Arial" w:cs="Arial"/>
          <w:lang w:eastAsia="pl-PL"/>
        </w:rPr>
      </w:pPr>
      <w:r w:rsidRPr="006B2DB7">
        <w:rPr>
          <w:rFonts w:ascii="Arial" w:hAnsi="Arial" w:cs="Arial"/>
        </w:rPr>
        <w:t>Rys. 2</w:t>
      </w:r>
      <w:r w:rsidR="001D00D0" w:rsidRPr="006B2DB7">
        <w:rPr>
          <w:rFonts w:ascii="Arial" w:hAnsi="Arial" w:cs="Arial"/>
        </w:rPr>
        <w:t>7</w:t>
      </w:r>
      <w:r w:rsidRPr="006B2DB7">
        <w:rPr>
          <w:rFonts w:ascii="Arial" w:hAnsi="Arial" w:cs="Arial"/>
        </w:rPr>
        <w:t xml:space="preserve"> Algorytm funkjonalności Ustawianie górnego zakresu grafu</w:t>
      </w:r>
    </w:p>
    <w:p w14:paraId="18F857F0" w14:textId="39CAC098" w:rsidR="0033236E" w:rsidRDefault="0033236E" w:rsidP="0033236E">
      <w:pPr>
        <w:pStyle w:val="Heading2"/>
      </w:pPr>
      <w:r>
        <w:lastRenderedPageBreak/>
        <w:t xml:space="preserve"> </w:t>
      </w:r>
      <w:bookmarkStart w:id="568" w:name="_Toc29035151"/>
      <w:r w:rsidRPr="00863DCE">
        <w:t>Ustawi</w:t>
      </w:r>
      <w:r>
        <w:t>anie zakresu czasowego grafu</w:t>
      </w:r>
      <w:bookmarkEnd w:id="568"/>
    </w:p>
    <w:p w14:paraId="05DCEAB1" w14:textId="302706E0" w:rsidR="00BE427F" w:rsidRPr="003617F4" w:rsidRDefault="00BE427F" w:rsidP="00BE427F">
      <w:pPr>
        <w:rPr>
          <w:rFonts w:ascii="Arial" w:hAnsi="Arial" w:cs="Arial"/>
          <w:lang w:eastAsia="pl-PL"/>
        </w:rPr>
      </w:pPr>
      <w:r w:rsidRPr="003617F4">
        <w:rPr>
          <w:rFonts w:ascii="Arial" w:hAnsi="Arial" w:cs="Arial"/>
          <w:lang w:eastAsia="pl-PL"/>
        </w:rPr>
        <w:t>Mikrokontroler zdalnie ustawia zakres</w:t>
      </w:r>
      <w:r w:rsidR="00C46701" w:rsidRPr="003617F4">
        <w:rPr>
          <w:rFonts w:ascii="Arial" w:hAnsi="Arial" w:cs="Arial"/>
          <w:lang w:eastAsia="pl-PL"/>
        </w:rPr>
        <w:t xml:space="preserve"> czasowy</w:t>
      </w:r>
      <w:r w:rsidRPr="003617F4">
        <w:rPr>
          <w:rFonts w:ascii="Arial" w:hAnsi="Arial" w:cs="Arial"/>
          <w:lang w:eastAsia="pl-PL"/>
        </w:rPr>
        <w:t xml:space="preserve"> grafu rysowanego na ekranie Graph płytki Discovery poprzez przesłanie 1 ramki ustawiającej zgodnie z poniższym schematem. </w:t>
      </w:r>
      <w:r w:rsidR="003964B5">
        <w:rPr>
          <w:rFonts w:ascii="Arial" w:hAnsi="Arial" w:cs="Arial"/>
          <w:lang w:eastAsia="pl-PL"/>
        </w:rPr>
        <w:t>Założono tutaj, że chcemy ustawić zakres czasowy grafu modułu nr 1 urządzenia nr 1.</w:t>
      </w:r>
    </w:p>
    <w:p w14:paraId="07244260" w14:textId="77777777" w:rsidR="00BE427F" w:rsidRPr="003617F4" w:rsidRDefault="00BE427F" w:rsidP="00BE427F">
      <w:pPr>
        <w:rPr>
          <w:rFonts w:ascii="Arial" w:hAnsi="Arial" w:cs="Arial"/>
          <w:b/>
          <w:bCs/>
          <w:lang w:eastAsia="pl-PL"/>
        </w:rPr>
      </w:pPr>
      <w:r w:rsidRPr="003617F4">
        <w:rPr>
          <w:rFonts w:ascii="Arial" w:hAnsi="Arial" w:cs="Arial"/>
          <w:b/>
          <w:bCs/>
          <w:lang w:eastAsia="pl-PL"/>
        </w:rPr>
        <w:t>Warunki początkowe:</w:t>
      </w:r>
    </w:p>
    <w:p w14:paraId="15130796" w14:textId="57560F80" w:rsidR="00BE427F" w:rsidRPr="006B2DB7" w:rsidRDefault="00BE427F" w:rsidP="00BE427F">
      <w:pPr>
        <w:pStyle w:val="ListParagraph"/>
        <w:numPr>
          <w:ilvl w:val="0"/>
          <w:numId w:val="23"/>
        </w:numPr>
        <w:rPr>
          <w:rFonts w:ascii="Arial" w:hAnsi="Arial" w:cs="Arial"/>
          <w:b/>
          <w:bCs/>
          <w:lang w:eastAsia="pl-PL"/>
        </w:rPr>
      </w:pPr>
      <w:r w:rsidRPr="003617F4">
        <w:rPr>
          <w:rFonts w:ascii="Arial" w:hAnsi="Arial" w:cs="Arial"/>
          <w:lang w:eastAsia="pl-PL"/>
        </w:rPr>
        <w:t>Określona jest liczba całkowita</w:t>
      </w:r>
      <w:r w:rsidR="00907600" w:rsidRPr="003617F4">
        <w:rPr>
          <w:rFonts w:ascii="Arial" w:hAnsi="Arial" w:cs="Arial"/>
          <w:lang w:eastAsia="pl-PL"/>
        </w:rPr>
        <w:t xml:space="preserve"> w zakresie od 360 do 3600 będąca wielokrotnością liczby 360</w:t>
      </w:r>
      <w:r w:rsidRPr="003617F4">
        <w:rPr>
          <w:rFonts w:ascii="Arial" w:hAnsi="Arial" w:cs="Arial"/>
          <w:lang w:eastAsia="pl-PL"/>
        </w:rPr>
        <w:t xml:space="preserve"> </w:t>
      </w:r>
      <w:r w:rsidR="00B45E22">
        <w:rPr>
          <w:rFonts w:ascii="Arial" w:hAnsi="Arial" w:cs="Arial"/>
          <w:lang w:eastAsia="pl-PL"/>
        </w:rPr>
        <w:t>mająca stanowić zakres czasowy grafu</w:t>
      </w:r>
    </w:p>
    <w:p w14:paraId="2465D805" w14:textId="77777777" w:rsidR="00F03659" w:rsidRPr="006B2DB7" w:rsidRDefault="00F03659" w:rsidP="006B2DB7">
      <w:pPr>
        <w:rPr>
          <w:rFonts w:ascii="Arial" w:hAnsi="Arial" w:cs="Arial"/>
          <w:b/>
          <w:bCs/>
          <w:lang w:eastAsia="pl-PL"/>
        </w:rPr>
      </w:pPr>
    </w:p>
    <w:p w14:paraId="1640BA3B" w14:textId="2020E983" w:rsidR="005139A3" w:rsidRDefault="005139A3" w:rsidP="006B2DB7">
      <w:pPr>
        <w:jc w:val="center"/>
        <w:rPr>
          <w:rFonts w:ascii="Arial" w:hAnsi="Arial" w:cs="Arial"/>
          <w:lang w:eastAsia="pl-PL"/>
        </w:rPr>
      </w:pPr>
      <w:r>
        <w:object w:dxaOrig="10801" w:dyaOrig="14116" w14:anchorId="07140D3F">
          <v:shape id="_x0000_i1034" type="#_x0000_t75" style="width:365pt;height:476.45pt" o:ole="">
            <v:imagedata r:id="rId46" o:title=""/>
          </v:shape>
          <o:OLEObject Type="Embed" ProgID="Visio.Drawing.15" ShapeID="_x0000_i1034" DrawAspect="Content" ObjectID="_1644597642" r:id="rId47"/>
        </w:object>
      </w:r>
    </w:p>
    <w:p w14:paraId="0852D513" w14:textId="6A1E8062" w:rsidR="005139A3" w:rsidRPr="006B2DB7" w:rsidRDefault="005139A3" w:rsidP="005139A3">
      <w:pPr>
        <w:pStyle w:val="Caption"/>
        <w:jc w:val="center"/>
        <w:rPr>
          <w:rFonts w:ascii="Arial" w:hAnsi="Arial" w:cs="Arial"/>
          <w:b/>
          <w:bCs/>
          <w:sz w:val="22"/>
          <w:szCs w:val="22"/>
          <w:lang w:eastAsia="pl-PL"/>
        </w:rPr>
      </w:pPr>
      <w:r w:rsidRPr="006B2DB7">
        <w:rPr>
          <w:rFonts w:ascii="Arial" w:hAnsi="Arial" w:cs="Arial"/>
          <w:sz w:val="22"/>
          <w:szCs w:val="22"/>
        </w:rPr>
        <w:t>Rys. 2</w:t>
      </w:r>
      <w:r w:rsidR="001D00D0">
        <w:rPr>
          <w:rFonts w:ascii="Arial" w:hAnsi="Arial" w:cs="Arial"/>
          <w:sz w:val="22"/>
          <w:szCs w:val="22"/>
        </w:rPr>
        <w:t>8</w:t>
      </w:r>
      <w:r w:rsidRPr="006B2DB7">
        <w:rPr>
          <w:rFonts w:ascii="Arial" w:hAnsi="Arial" w:cs="Arial"/>
          <w:sz w:val="22"/>
          <w:szCs w:val="22"/>
        </w:rPr>
        <w:t xml:space="preserve"> Algorytm funkjonalności Ustawianie zakresu czasowego grafu</w:t>
      </w:r>
    </w:p>
    <w:p w14:paraId="62116673" w14:textId="77777777" w:rsidR="0033236E" w:rsidRPr="005B5F74" w:rsidRDefault="0033236E" w:rsidP="00617A0B">
      <w:pPr>
        <w:rPr>
          <w:rFonts w:ascii="Times New Roman" w:hAnsi="Times New Roman" w:cs="Times New Roman"/>
          <w:b/>
          <w:sz w:val="24"/>
          <w:szCs w:val="24"/>
          <w:lang w:eastAsia="pl-PL"/>
        </w:rPr>
      </w:pPr>
    </w:p>
    <w:p w14:paraId="33F43044" w14:textId="7F4C0595" w:rsidR="008116DA" w:rsidRDefault="008116DA" w:rsidP="00406BD6">
      <w:pPr>
        <w:pStyle w:val="Heading1"/>
        <w:numPr>
          <w:ilvl w:val="0"/>
          <w:numId w:val="0"/>
        </w:numPr>
      </w:pPr>
      <w:bookmarkStart w:id="569" w:name="_Toc29035152"/>
      <w:r w:rsidRPr="00D1428E">
        <w:lastRenderedPageBreak/>
        <w:t>Wnioski</w:t>
      </w:r>
      <w:bookmarkEnd w:id="569"/>
    </w:p>
    <w:p w14:paraId="06B71EFA" w14:textId="0BB01511" w:rsidR="00C339BF" w:rsidRPr="003617F4" w:rsidRDefault="00492096" w:rsidP="00686742">
      <w:pPr>
        <w:rPr>
          <w:rFonts w:ascii="Arial" w:hAnsi="Arial" w:cs="Arial"/>
          <w:lang w:eastAsia="pl-PL"/>
        </w:rPr>
      </w:pPr>
      <w:r w:rsidRPr="003617F4">
        <w:rPr>
          <w:rFonts w:ascii="Arial" w:hAnsi="Arial" w:cs="Arial"/>
          <w:lang w:eastAsia="pl-PL"/>
        </w:rPr>
        <w:t xml:space="preserve">Ekran dotykowy mikrokontrolera STM32F469NI-Discovery zgodnie z oczekiwaniami okazał się bardzo </w:t>
      </w:r>
      <w:r w:rsidR="00424366" w:rsidRPr="003617F4">
        <w:rPr>
          <w:rFonts w:ascii="Arial" w:hAnsi="Arial" w:cs="Arial"/>
          <w:lang w:eastAsia="pl-PL"/>
        </w:rPr>
        <w:t xml:space="preserve">dobrym interfejsem kontrolnym zdolnym zarówno do efektywnego wyświetlania </w:t>
      </w:r>
      <w:r w:rsidR="000C3C2F" w:rsidRPr="003617F4">
        <w:rPr>
          <w:rFonts w:ascii="Arial" w:hAnsi="Arial" w:cs="Arial"/>
          <w:lang w:eastAsia="pl-PL"/>
        </w:rPr>
        <w:t xml:space="preserve">danych odbieranych z aplikacji testowej </w:t>
      </w:r>
      <w:r w:rsidR="00424366" w:rsidRPr="003617F4">
        <w:rPr>
          <w:rFonts w:ascii="Arial" w:hAnsi="Arial" w:cs="Arial"/>
          <w:lang w:eastAsia="pl-PL"/>
        </w:rPr>
        <w:t>jak i</w:t>
      </w:r>
      <w:r w:rsidR="00371DB7" w:rsidRPr="003617F4">
        <w:rPr>
          <w:rFonts w:ascii="Arial" w:hAnsi="Arial" w:cs="Arial"/>
          <w:lang w:eastAsia="pl-PL"/>
        </w:rPr>
        <w:t xml:space="preserve"> również</w:t>
      </w:r>
      <w:r w:rsidR="00C339BF" w:rsidRPr="003617F4">
        <w:rPr>
          <w:rFonts w:ascii="Arial" w:hAnsi="Arial" w:cs="Arial"/>
          <w:lang w:eastAsia="pl-PL"/>
        </w:rPr>
        <w:t xml:space="preserve"> łatwego ustawiania wartości wysyłanych</w:t>
      </w:r>
      <w:r w:rsidR="006772E2" w:rsidRPr="003617F4">
        <w:rPr>
          <w:rFonts w:ascii="Arial" w:hAnsi="Arial" w:cs="Arial"/>
          <w:lang w:eastAsia="pl-PL"/>
        </w:rPr>
        <w:t xml:space="preserve"> następnie</w:t>
      </w:r>
      <w:r w:rsidR="00C339BF" w:rsidRPr="003617F4">
        <w:rPr>
          <w:rFonts w:ascii="Arial" w:hAnsi="Arial" w:cs="Arial"/>
          <w:lang w:eastAsia="pl-PL"/>
        </w:rPr>
        <w:t xml:space="preserve"> do aplikacji testowej.</w:t>
      </w:r>
    </w:p>
    <w:p w14:paraId="2B8D6EFF" w14:textId="021302D6" w:rsidR="00C339BF" w:rsidRPr="003617F4" w:rsidRDefault="00913CB2" w:rsidP="00686742">
      <w:pPr>
        <w:rPr>
          <w:rFonts w:ascii="Arial" w:hAnsi="Arial" w:cs="Arial"/>
          <w:lang w:eastAsia="pl-PL"/>
        </w:rPr>
      </w:pPr>
      <w:r w:rsidRPr="003617F4">
        <w:rPr>
          <w:rFonts w:ascii="Arial" w:hAnsi="Arial" w:cs="Arial"/>
          <w:lang w:eastAsia="pl-PL"/>
        </w:rPr>
        <w:t>Mimo wielu trudności udało się zrealizować bardzo elastyczną funkcjonalność grafu umożliwiającą równoległe rysowanie do 4 wykresó</w:t>
      </w:r>
      <w:r w:rsidR="00301BB5" w:rsidRPr="003617F4">
        <w:rPr>
          <w:rFonts w:ascii="Arial" w:hAnsi="Arial" w:cs="Arial"/>
          <w:lang w:eastAsia="pl-PL"/>
        </w:rPr>
        <w:t>w</w:t>
      </w:r>
      <w:r w:rsidRPr="003617F4">
        <w:rPr>
          <w:rFonts w:ascii="Arial" w:hAnsi="Arial" w:cs="Arial"/>
          <w:lang w:eastAsia="pl-PL"/>
        </w:rPr>
        <w:t xml:space="preserve"> </w:t>
      </w:r>
      <w:r w:rsidR="00A2172E" w:rsidRPr="003617F4">
        <w:rPr>
          <w:rFonts w:ascii="Arial" w:hAnsi="Arial" w:cs="Arial"/>
          <w:lang w:eastAsia="pl-PL"/>
        </w:rPr>
        <w:t>w zadowalającym tempie</w:t>
      </w:r>
      <w:r w:rsidR="00301BB5" w:rsidRPr="003617F4">
        <w:rPr>
          <w:rFonts w:ascii="Arial" w:hAnsi="Arial" w:cs="Arial"/>
          <w:lang w:eastAsia="pl-PL"/>
        </w:rPr>
        <w:t xml:space="preserve"> oraz</w:t>
      </w:r>
      <w:r w:rsidR="008760B7" w:rsidRPr="003617F4">
        <w:rPr>
          <w:rFonts w:ascii="Arial" w:hAnsi="Arial" w:cs="Arial"/>
          <w:lang w:eastAsia="pl-PL"/>
        </w:rPr>
        <w:t xml:space="preserve"> w</w:t>
      </w:r>
      <w:r w:rsidR="00301BB5" w:rsidRPr="003617F4">
        <w:rPr>
          <w:rFonts w:ascii="Arial" w:hAnsi="Arial" w:cs="Arial"/>
          <w:lang w:eastAsia="pl-PL"/>
        </w:rPr>
        <w:t xml:space="preserve"> zakresie wybieranym przez użytkownika</w:t>
      </w:r>
      <w:r w:rsidR="00383CB1" w:rsidRPr="003617F4">
        <w:rPr>
          <w:rFonts w:ascii="Arial" w:hAnsi="Arial" w:cs="Arial"/>
          <w:lang w:eastAsia="pl-PL"/>
        </w:rPr>
        <w:t xml:space="preserve"> z poziomu płytki Discovery lub aplikacji testowej</w:t>
      </w:r>
      <w:r w:rsidR="00A2172E" w:rsidRPr="003617F4">
        <w:rPr>
          <w:rFonts w:ascii="Arial" w:hAnsi="Arial" w:cs="Arial"/>
          <w:lang w:eastAsia="pl-PL"/>
        </w:rPr>
        <w:t>.</w:t>
      </w:r>
      <w:r w:rsidR="00A824D3" w:rsidRPr="003617F4">
        <w:rPr>
          <w:rFonts w:ascii="Arial" w:hAnsi="Arial" w:cs="Arial"/>
          <w:lang w:eastAsia="pl-PL"/>
        </w:rPr>
        <w:t xml:space="preserve"> Wartości zakresu grafu ograniczone są jedynie przez zakres </w:t>
      </w:r>
      <w:r w:rsidR="008D123B" w:rsidRPr="003617F4">
        <w:rPr>
          <w:rFonts w:ascii="Arial" w:hAnsi="Arial" w:cs="Arial"/>
          <w:lang w:eastAsia="pl-PL"/>
        </w:rPr>
        <w:t>możliwych wartości minimalnych i maksymalnych, które można przesłać w pakiecie.</w:t>
      </w:r>
    </w:p>
    <w:p w14:paraId="1163DDF2" w14:textId="7BA00559" w:rsidR="004E4140" w:rsidRPr="003617F4" w:rsidRDefault="00B8262D" w:rsidP="00686742">
      <w:pPr>
        <w:rPr>
          <w:rFonts w:ascii="Arial" w:hAnsi="Arial" w:cs="Arial"/>
          <w:lang w:eastAsia="pl-PL"/>
        </w:rPr>
      </w:pPr>
      <w:r w:rsidRPr="003617F4">
        <w:rPr>
          <w:rFonts w:ascii="Arial" w:hAnsi="Arial" w:cs="Arial"/>
          <w:lang w:eastAsia="pl-PL"/>
        </w:rPr>
        <w:t>Wspomniana funkcjonalność stała się dostępna po zaadaptowaniu kodu</w:t>
      </w:r>
      <w:r w:rsidR="00A80765" w:rsidRPr="003617F4">
        <w:rPr>
          <w:rFonts w:ascii="Arial" w:hAnsi="Arial" w:cs="Arial"/>
          <w:lang w:eastAsia="pl-PL"/>
        </w:rPr>
        <w:t xml:space="preserve"> </w:t>
      </w:r>
      <w:r w:rsidRPr="003617F4">
        <w:rPr>
          <w:rFonts w:ascii="Arial" w:hAnsi="Arial" w:cs="Arial"/>
          <w:lang w:eastAsia="pl-PL"/>
        </w:rPr>
        <w:t xml:space="preserve">udostępnionego przez twórców TouchGFX </w:t>
      </w:r>
      <w:r w:rsidR="00A80765" w:rsidRPr="003617F4">
        <w:rPr>
          <w:rFonts w:ascii="Arial" w:hAnsi="Arial" w:cs="Arial"/>
          <w:lang w:eastAsia="pl-PL"/>
        </w:rPr>
        <w:t>gdzie punktem wyjściowym był graf, który potrafił rysować jedynie dodatnie liczby całkowite w przedziale od 0 do 1000.</w:t>
      </w:r>
    </w:p>
    <w:p w14:paraId="44FA1ED8" w14:textId="2B05E67F" w:rsidR="003F0903" w:rsidRPr="003617F4" w:rsidRDefault="00F71CB7" w:rsidP="00500886">
      <w:pPr>
        <w:rPr>
          <w:rFonts w:ascii="Arial" w:hAnsi="Arial" w:cs="Arial"/>
          <w:lang w:eastAsia="pl-PL"/>
        </w:rPr>
      </w:pPr>
      <w:r w:rsidRPr="003617F4">
        <w:rPr>
          <w:rFonts w:ascii="Arial" w:hAnsi="Arial" w:cs="Arial"/>
          <w:lang w:eastAsia="pl-PL"/>
        </w:rPr>
        <w:t>Istotną funkcjonalnością do zrealizowania było łatwe ustawianie z poziomu ekranu dotykowego wartości liczbowych o długości do 10 znaków włącznie</w:t>
      </w:r>
      <w:r w:rsidR="00CB3619" w:rsidRPr="003617F4">
        <w:rPr>
          <w:rFonts w:ascii="Arial" w:hAnsi="Arial" w:cs="Arial"/>
          <w:lang w:eastAsia="pl-PL"/>
        </w:rPr>
        <w:t xml:space="preserve"> na dość ograniczonej powierzchni ekranu</w:t>
      </w:r>
      <w:r w:rsidRPr="003617F4">
        <w:rPr>
          <w:rFonts w:ascii="Arial" w:hAnsi="Arial" w:cs="Arial"/>
          <w:lang w:eastAsia="pl-PL"/>
        </w:rPr>
        <w:t xml:space="preserve">. Zastosowano zbiór widgetów - kół przewijalnych (ang. scroll wheel) – dzięki czemu nie było potrzeby implementacji typowej </w:t>
      </w:r>
      <w:r w:rsidR="007A7623" w:rsidRPr="003617F4">
        <w:rPr>
          <w:rFonts w:ascii="Arial" w:hAnsi="Arial" w:cs="Arial"/>
          <w:lang w:eastAsia="pl-PL"/>
        </w:rPr>
        <w:t>klawiatury dotykowej.</w:t>
      </w:r>
      <w:r w:rsidRPr="003617F4">
        <w:rPr>
          <w:rFonts w:ascii="Arial" w:hAnsi="Arial" w:cs="Arial"/>
          <w:lang w:eastAsia="pl-PL"/>
        </w:rPr>
        <w:t xml:space="preserve"> </w:t>
      </w:r>
    </w:p>
    <w:p w14:paraId="65D57606" w14:textId="7F451AB8" w:rsidR="00486C51" w:rsidRPr="003617F4" w:rsidRDefault="0059619E" w:rsidP="00686742">
      <w:pPr>
        <w:rPr>
          <w:rFonts w:ascii="Arial" w:hAnsi="Arial" w:cs="Arial"/>
          <w:lang w:eastAsia="pl-PL"/>
        </w:rPr>
      </w:pPr>
      <w:r w:rsidRPr="003617F4">
        <w:rPr>
          <w:rFonts w:ascii="Arial" w:hAnsi="Arial" w:cs="Arial"/>
          <w:lang w:eastAsia="pl-PL"/>
        </w:rPr>
        <w:t>Można mieć zastrzeżenia do szybkości rysowania grafu jednakże po bliższym przyjrzeniu się można stwierdzić, że jest to efekt braku optymalizacji kodu grafu o czym wspomniano w podrozdziale 5.4.5. Sam mikroprocesor Cortex-M4 jest bardzo wydajną jednostką zapewniającą płynne i responsywne działanie graficznego interfejsu graficznego mimo taktowania 180Mhz, które de facto jest o rząd wielkości niższe niż częstotliwości mikroprocesorów współczesnych telefonów komórkowych siegających i przekraczających wielkości 2GHz.</w:t>
      </w:r>
    </w:p>
    <w:p w14:paraId="191F0580" w14:textId="094F7C25" w:rsidR="009C1252" w:rsidRPr="003617F4" w:rsidRDefault="009C1252" w:rsidP="00686742">
      <w:pPr>
        <w:rPr>
          <w:rFonts w:ascii="Arial" w:hAnsi="Arial" w:cs="Arial"/>
          <w:lang w:eastAsia="pl-PL"/>
        </w:rPr>
      </w:pPr>
      <w:r w:rsidRPr="003617F4">
        <w:rPr>
          <w:rFonts w:ascii="Arial" w:hAnsi="Arial" w:cs="Arial"/>
          <w:lang w:eastAsia="pl-PL"/>
        </w:rPr>
        <w:t>Framework TouchGFX okazał się być bardzo wygodnym, darmowym narzędziem do tworzenia graficznego interfejsu użytkownika dla płytki Discovery. Stworzenie podstawowego interfejsu użytkownika z użyciem tego oprogramowania sprowadza się do stworzenia projektu, intuicyjnego umieszczenia na ekranie kilku widgetów i wciśnięcia przycisku, który automatycznie buduje i flashuje projekt na płytkę Discovery.</w:t>
      </w:r>
    </w:p>
    <w:p w14:paraId="55CAA0B0" w14:textId="37266C4A" w:rsidR="0001570E" w:rsidRPr="003617F4" w:rsidRDefault="00302DE3" w:rsidP="0001570E">
      <w:pPr>
        <w:rPr>
          <w:rFonts w:ascii="Arial" w:hAnsi="Arial" w:cs="Arial"/>
          <w:lang w:eastAsia="pl-PL"/>
        </w:rPr>
      </w:pPr>
      <w:r w:rsidRPr="003617F4">
        <w:rPr>
          <w:rFonts w:ascii="Arial" w:hAnsi="Arial" w:cs="Arial"/>
          <w:lang w:eastAsia="pl-PL"/>
        </w:rPr>
        <w:t>UART jest stosunkowo prostym i mocno ograniczonym funkcjonalnie i wydajnościowo interfejsem komunikacyjnym w porównaniu choćby do</w:t>
      </w:r>
      <w:r w:rsidR="009C3708" w:rsidRPr="003617F4">
        <w:rPr>
          <w:rFonts w:ascii="Arial" w:hAnsi="Arial" w:cs="Arial"/>
          <w:lang w:eastAsia="pl-PL"/>
        </w:rPr>
        <w:t xml:space="preserve"> komunikacji realizowej przy użyciu protokołu</w:t>
      </w:r>
      <w:r w:rsidRPr="003617F4">
        <w:rPr>
          <w:rFonts w:ascii="Arial" w:hAnsi="Arial" w:cs="Arial"/>
          <w:lang w:eastAsia="pl-PL"/>
        </w:rPr>
        <w:t xml:space="preserve"> SPI czy I2C, ale jak się okazuje po odpowiednim skonfigurowaniu i zabezpieczeniu przed błędami może być z powodzeniem użyty nawet w bardziej skomplikowanych projektach.</w:t>
      </w:r>
    </w:p>
    <w:p w14:paraId="3840DC70" w14:textId="7C4574D9" w:rsidR="00D44C74" w:rsidRDefault="00D44C74" w:rsidP="0001570E">
      <w:pPr>
        <w:rPr>
          <w:lang w:eastAsia="pl-PL"/>
        </w:rPr>
      </w:pPr>
    </w:p>
    <w:p w14:paraId="0FA09076" w14:textId="1B4A3829" w:rsidR="00D44C74" w:rsidRDefault="00D44C74" w:rsidP="0001570E">
      <w:pPr>
        <w:rPr>
          <w:lang w:eastAsia="pl-PL"/>
        </w:rPr>
      </w:pPr>
    </w:p>
    <w:p w14:paraId="09594D39" w14:textId="7CBA14FE" w:rsidR="00D44C74" w:rsidRDefault="00D44C74" w:rsidP="0001570E">
      <w:pPr>
        <w:rPr>
          <w:lang w:eastAsia="pl-PL"/>
        </w:rPr>
      </w:pPr>
    </w:p>
    <w:p w14:paraId="09C45108" w14:textId="77777777" w:rsidR="003617F4" w:rsidRPr="0001570E" w:rsidRDefault="003617F4" w:rsidP="0001570E">
      <w:pPr>
        <w:rPr>
          <w:lang w:eastAsia="pl-PL"/>
        </w:rPr>
      </w:pPr>
    </w:p>
    <w:p w14:paraId="7D773292" w14:textId="3F8D0E4A" w:rsidR="008116DA" w:rsidRDefault="00AE2783" w:rsidP="00406BD6">
      <w:pPr>
        <w:pStyle w:val="Heading1"/>
        <w:numPr>
          <w:ilvl w:val="0"/>
          <w:numId w:val="0"/>
        </w:numPr>
        <w:ind w:left="432" w:hanging="432"/>
      </w:pPr>
      <w:bookmarkStart w:id="570" w:name="_Toc29035153"/>
      <w:r>
        <w:lastRenderedPageBreak/>
        <w:t>Bibliografia</w:t>
      </w:r>
      <w:bookmarkEnd w:id="570"/>
    </w:p>
    <w:p w14:paraId="4C71036B" w14:textId="5324D00F" w:rsidR="00886C32" w:rsidRPr="003617F4" w:rsidRDefault="00587AF7" w:rsidP="00886C32">
      <w:pPr>
        <w:rPr>
          <w:rFonts w:ascii="Arial" w:hAnsi="Arial" w:cs="Arial"/>
          <w:lang w:val="en-US" w:eastAsia="pl-PL"/>
        </w:rPr>
      </w:pPr>
      <w:r w:rsidRPr="003617F4">
        <w:rPr>
          <w:rFonts w:ascii="Arial" w:hAnsi="Arial" w:cs="Arial"/>
          <w:lang w:eastAsia="pl-PL"/>
        </w:rPr>
        <w:t xml:space="preserve">Strona domowa systemu </w:t>
      </w:r>
      <w:r w:rsidR="00886C32" w:rsidRPr="003617F4">
        <w:rPr>
          <w:rFonts w:ascii="Arial" w:hAnsi="Arial" w:cs="Arial"/>
          <w:lang w:eastAsia="pl-PL"/>
        </w:rPr>
        <w:t>FreeRTOS</w:t>
      </w:r>
    </w:p>
    <w:p w14:paraId="269D0B18" w14:textId="464EB760" w:rsidR="00886C32" w:rsidRPr="003617F4" w:rsidRDefault="00DA0B8C" w:rsidP="00E07481">
      <w:pPr>
        <w:numPr>
          <w:ilvl w:val="0"/>
          <w:numId w:val="8"/>
        </w:numPr>
        <w:rPr>
          <w:rStyle w:val="Hyperlink"/>
          <w:rFonts w:ascii="Arial" w:hAnsi="Arial" w:cs="Arial"/>
          <w:color w:val="auto"/>
          <w:u w:val="none"/>
          <w:lang w:val="en-US" w:eastAsia="pl-PL"/>
        </w:rPr>
      </w:pPr>
      <w:hyperlink r:id="rId48" w:history="1">
        <w:r w:rsidR="00886C32" w:rsidRPr="003617F4">
          <w:rPr>
            <w:rStyle w:val="Hyperlink"/>
            <w:rFonts w:ascii="Arial" w:hAnsi="Arial" w:cs="Arial"/>
            <w:lang w:val="en-US" w:eastAsia="pl-PL"/>
          </w:rPr>
          <w:t>https://</w:t>
        </w:r>
      </w:hyperlink>
      <w:hyperlink r:id="rId49" w:history="1">
        <w:r w:rsidR="00886C32" w:rsidRPr="003617F4">
          <w:rPr>
            <w:rStyle w:val="Hyperlink"/>
            <w:rFonts w:ascii="Arial" w:hAnsi="Arial" w:cs="Arial"/>
            <w:lang w:val="en-US" w:eastAsia="pl-PL"/>
          </w:rPr>
          <w:t>www.freertos.org</w:t>
        </w:r>
      </w:hyperlink>
      <w:hyperlink r:id="rId50" w:history="1">
        <w:r w:rsidR="00886C32" w:rsidRPr="003617F4">
          <w:rPr>
            <w:rStyle w:val="Hyperlink"/>
            <w:rFonts w:ascii="Arial" w:hAnsi="Arial" w:cs="Arial"/>
            <w:lang w:val="en-US" w:eastAsia="pl-PL"/>
          </w:rPr>
          <w:t>/</w:t>
        </w:r>
      </w:hyperlink>
    </w:p>
    <w:p w14:paraId="54DDB53E" w14:textId="023E4E22" w:rsidR="00587AF7" w:rsidRPr="003617F4" w:rsidRDefault="00587AF7" w:rsidP="00587AF7">
      <w:pPr>
        <w:rPr>
          <w:rFonts w:ascii="Arial" w:hAnsi="Arial" w:cs="Arial"/>
          <w:lang w:eastAsia="pl-PL"/>
        </w:rPr>
      </w:pPr>
      <w:r w:rsidRPr="003617F4">
        <w:rPr>
          <w:rFonts w:ascii="Arial" w:hAnsi="Arial" w:cs="Arial"/>
          <w:lang w:eastAsia="pl-PL"/>
        </w:rPr>
        <w:t>Podręcznik w formie elektronicznej wprowadzający do systemu FreeRTOS</w:t>
      </w:r>
    </w:p>
    <w:p w14:paraId="71BF6EC8" w14:textId="2B4812D8" w:rsidR="00886C32" w:rsidRPr="003617F4" w:rsidRDefault="00DA0B8C" w:rsidP="00E07481">
      <w:pPr>
        <w:numPr>
          <w:ilvl w:val="0"/>
          <w:numId w:val="8"/>
        </w:numPr>
        <w:rPr>
          <w:rStyle w:val="Hyperlink"/>
          <w:rFonts w:ascii="Arial" w:hAnsi="Arial" w:cs="Arial"/>
          <w:color w:val="auto"/>
          <w:u w:val="none"/>
          <w:lang w:val="en-US" w:eastAsia="pl-PL"/>
        </w:rPr>
      </w:pPr>
      <w:hyperlink r:id="rId51" w:history="1">
        <w:r w:rsidR="00886C32" w:rsidRPr="003617F4">
          <w:rPr>
            <w:rStyle w:val="Hyperlink"/>
            <w:rFonts w:ascii="Arial" w:hAnsi="Arial" w:cs="Arial"/>
            <w:lang w:val="en-US" w:eastAsia="pl-PL"/>
          </w:rPr>
          <w:t xml:space="preserve">Mastering the </w:t>
        </w:r>
      </w:hyperlink>
      <w:hyperlink r:id="rId52" w:history="1">
        <w:r w:rsidR="00886C32" w:rsidRPr="003617F4">
          <w:rPr>
            <w:rStyle w:val="Hyperlink"/>
            <w:rFonts w:ascii="Arial" w:hAnsi="Arial" w:cs="Arial"/>
            <w:lang w:val="en-US" w:eastAsia="pl-PL"/>
          </w:rPr>
          <w:t>FreeRTOS</w:t>
        </w:r>
      </w:hyperlink>
      <w:hyperlink r:id="rId53" w:history="1">
        <w:r w:rsidR="00886C32" w:rsidRPr="003617F4">
          <w:rPr>
            <w:rStyle w:val="Hyperlink"/>
            <w:rFonts w:ascii="Arial" w:hAnsi="Arial" w:cs="Arial"/>
            <w:lang w:val="en-US" w:eastAsia="pl-PL"/>
          </w:rPr>
          <w:t xml:space="preserve"> Real Time Kernel – a Hands On Tutorial Guide</w:t>
        </w:r>
      </w:hyperlink>
    </w:p>
    <w:p w14:paraId="0707AD8F" w14:textId="70BADF38" w:rsidR="00587AF7" w:rsidRPr="003617F4" w:rsidRDefault="00587AF7" w:rsidP="00587AF7">
      <w:pPr>
        <w:rPr>
          <w:rFonts w:ascii="Arial" w:hAnsi="Arial" w:cs="Arial"/>
          <w:lang w:eastAsia="pl-PL"/>
        </w:rPr>
      </w:pPr>
      <w:r w:rsidRPr="003617F4">
        <w:rPr>
          <w:rFonts w:ascii="Arial" w:hAnsi="Arial" w:cs="Arial"/>
          <w:lang w:eastAsia="pl-PL"/>
        </w:rPr>
        <w:t>Opis konfiguracji i funkcji systemu FreeRTOS w formie elektronicznej</w:t>
      </w:r>
    </w:p>
    <w:p w14:paraId="769A345E" w14:textId="2200ECC7" w:rsidR="00587AF7" w:rsidRPr="003617F4" w:rsidRDefault="00DA0B8C" w:rsidP="00E07481">
      <w:pPr>
        <w:numPr>
          <w:ilvl w:val="0"/>
          <w:numId w:val="8"/>
        </w:numPr>
        <w:rPr>
          <w:rFonts w:ascii="Arial" w:hAnsi="Arial" w:cs="Arial"/>
          <w:lang w:val="en-US" w:eastAsia="pl-PL"/>
        </w:rPr>
      </w:pPr>
      <w:hyperlink r:id="rId54" w:history="1">
        <w:r w:rsidR="00886C32" w:rsidRPr="003617F4">
          <w:rPr>
            <w:rStyle w:val="Hyperlink"/>
            <w:rFonts w:ascii="Arial" w:hAnsi="Arial" w:cs="Arial"/>
            <w:lang w:eastAsia="pl-PL"/>
          </w:rPr>
          <w:t>FreeRTOS_Reference_Manual_V10.0.0</w:t>
        </w:r>
      </w:hyperlink>
    </w:p>
    <w:p w14:paraId="107EFB46" w14:textId="27C080C3" w:rsidR="00886C32" w:rsidRPr="003617F4" w:rsidRDefault="00587AF7" w:rsidP="00886C32">
      <w:pPr>
        <w:rPr>
          <w:rFonts w:ascii="Arial" w:hAnsi="Arial" w:cs="Arial"/>
          <w:lang w:eastAsia="pl-PL"/>
        </w:rPr>
      </w:pPr>
      <w:r w:rsidRPr="003617F4">
        <w:rPr>
          <w:rFonts w:ascii="Arial" w:hAnsi="Arial" w:cs="Arial"/>
          <w:lang w:eastAsia="pl-PL"/>
        </w:rPr>
        <w:t xml:space="preserve">Strona domowa oprogramowania </w:t>
      </w:r>
      <w:r w:rsidR="00886C32" w:rsidRPr="003617F4">
        <w:rPr>
          <w:rFonts w:ascii="Arial" w:hAnsi="Arial" w:cs="Arial"/>
          <w:lang w:eastAsia="pl-PL"/>
        </w:rPr>
        <w:t>TouchGFX</w:t>
      </w:r>
    </w:p>
    <w:p w14:paraId="7C4B808D" w14:textId="72C3F0F2" w:rsidR="00886C32" w:rsidRPr="003617F4" w:rsidRDefault="00DA0B8C" w:rsidP="00E07481">
      <w:pPr>
        <w:pStyle w:val="ListParagraph"/>
        <w:numPr>
          <w:ilvl w:val="0"/>
          <w:numId w:val="20"/>
        </w:numPr>
        <w:rPr>
          <w:rFonts w:ascii="Arial" w:hAnsi="Arial" w:cs="Arial"/>
          <w:lang w:eastAsia="pl-PL"/>
        </w:rPr>
      </w:pPr>
      <w:hyperlink r:id="rId55" w:history="1">
        <w:r w:rsidR="00587AF7" w:rsidRPr="003617F4">
          <w:rPr>
            <w:rStyle w:val="Hyperlink"/>
            <w:rFonts w:ascii="Arial" w:hAnsi="Arial" w:cs="Arial"/>
            <w:lang w:eastAsia="pl-PL"/>
          </w:rPr>
          <w:t>www.touchgfx.com</w:t>
        </w:r>
      </w:hyperlink>
    </w:p>
    <w:p w14:paraId="0972D4E9" w14:textId="6624F7D9" w:rsidR="00587AF7" w:rsidRPr="003617F4" w:rsidRDefault="00194426" w:rsidP="00886C32">
      <w:pPr>
        <w:rPr>
          <w:rFonts w:ascii="Arial" w:hAnsi="Arial" w:cs="Arial"/>
          <w:lang w:eastAsia="pl-PL"/>
        </w:rPr>
      </w:pPr>
      <w:r w:rsidRPr="003617F4">
        <w:rPr>
          <w:rFonts w:ascii="Arial" w:hAnsi="Arial" w:cs="Arial"/>
          <w:lang w:eastAsia="pl-PL"/>
        </w:rPr>
        <w:t>Oficjalne repozytorium oprogramowania TouchGFX w serwisie GitHub</w:t>
      </w:r>
    </w:p>
    <w:p w14:paraId="33453BFD" w14:textId="6AFCFF84" w:rsidR="00194426" w:rsidRPr="003617F4" w:rsidRDefault="00DA0B8C" w:rsidP="00E07481">
      <w:pPr>
        <w:pStyle w:val="ListParagraph"/>
        <w:numPr>
          <w:ilvl w:val="0"/>
          <w:numId w:val="20"/>
        </w:numPr>
        <w:rPr>
          <w:rFonts w:ascii="Arial" w:hAnsi="Arial" w:cs="Arial"/>
          <w:lang w:eastAsia="pl-PL"/>
        </w:rPr>
      </w:pPr>
      <w:hyperlink r:id="rId56" w:history="1">
        <w:r w:rsidR="00194426" w:rsidRPr="003617F4">
          <w:rPr>
            <w:rStyle w:val="Hyperlink"/>
            <w:rFonts w:ascii="Arial" w:hAnsi="Arial" w:cs="Arial"/>
          </w:rPr>
          <w:t>https://github.com/touchgfx/touchgfx-open-repository</w:t>
        </w:r>
      </w:hyperlink>
    </w:p>
    <w:p w14:paraId="06E36265" w14:textId="7B090BF8" w:rsidR="00194426" w:rsidRPr="003617F4" w:rsidRDefault="00194426" w:rsidP="00194426">
      <w:pPr>
        <w:rPr>
          <w:rFonts w:ascii="Arial" w:hAnsi="Arial" w:cs="Arial"/>
          <w:lang w:eastAsia="pl-PL"/>
        </w:rPr>
      </w:pPr>
      <w:r w:rsidRPr="003617F4">
        <w:rPr>
          <w:rFonts w:ascii="Arial" w:hAnsi="Arial" w:cs="Arial"/>
          <w:lang w:eastAsia="pl-PL"/>
        </w:rPr>
        <w:t>Kod grafu będący częścią oficjalnego repozytorium oprogramowania TouchGFX w serwisie GitHub użyty w niniejszej pracy</w:t>
      </w:r>
    </w:p>
    <w:p w14:paraId="187F9FE1" w14:textId="4D3ACDD0" w:rsidR="008116DA" w:rsidRPr="005B5F74" w:rsidRDefault="00DA0B8C" w:rsidP="00E07481">
      <w:pPr>
        <w:pStyle w:val="ListParagraph"/>
        <w:numPr>
          <w:ilvl w:val="0"/>
          <w:numId w:val="20"/>
        </w:numPr>
        <w:rPr>
          <w:rFonts w:ascii="Times New Roman" w:hAnsi="Times New Roman" w:cs="Times New Roman"/>
          <w:sz w:val="24"/>
          <w:szCs w:val="24"/>
          <w:lang w:eastAsia="pl-PL"/>
        </w:rPr>
      </w:pPr>
      <w:hyperlink r:id="rId57" w:history="1">
        <w:r w:rsidR="00194426" w:rsidRPr="003617F4">
          <w:rPr>
            <w:rStyle w:val="Hyperlink"/>
            <w:rFonts w:ascii="Arial" w:hAnsi="Arial" w:cs="Arial"/>
          </w:rPr>
          <w:t>https://github.com/touchgfx/touchgfx-open-repository/tree/master/widgets/Graph</w:t>
        </w:r>
      </w:hyperlink>
    </w:p>
    <w:sectPr w:rsidR="008116DA" w:rsidRPr="005B5F74" w:rsidSect="00C24FAA">
      <w:footerReference w:type="default" r:id="rId58"/>
      <w:pgSz w:w="11906" w:h="16838" w:code="9"/>
      <w:pgMar w:top="1418" w:right="1134" w:bottom="141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5D4E78" w14:textId="77777777" w:rsidR="00DA0B8C" w:rsidRDefault="00DA0B8C" w:rsidP="00001A34">
      <w:pPr>
        <w:spacing w:after="0" w:line="240" w:lineRule="auto"/>
      </w:pPr>
      <w:r>
        <w:separator/>
      </w:r>
    </w:p>
  </w:endnote>
  <w:endnote w:type="continuationSeparator" w:id="0">
    <w:p w14:paraId="23C4079E" w14:textId="77777777" w:rsidR="00DA0B8C" w:rsidRDefault="00DA0B8C" w:rsidP="00001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2262444"/>
      <w:docPartObj>
        <w:docPartGallery w:val="Page Numbers (Bottom of Page)"/>
        <w:docPartUnique/>
      </w:docPartObj>
    </w:sdtPr>
    <w:sdtEndPr>
      <w:rPr>
        <w:noProof/>
      </w:rPr>
    </w:sdtEndPr>
    <w:sdtContent>
      <w:p w14:paraId="79D78B39" w14:textId="26CFB095" w:rsidR="005C191C" w:rsidRDefault="005C19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E85B0D" w14:textId="77777777" w:rsidR="005C191C" w:rsidRDefault="005C1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9C0109" w14:textId="77777777" w:rsidR="00DA0B8C" w:rsidRDefault="00DA0B8C" w:rsidP="00001A34">
      <w:pPr>
        <w:spacing w:after="0" w:line="240" w:lineRule="auto"/>
      </w:pPr>
      <w:r>
        <w:separator/>
      </w:r>
    </w:p>
  </w:footnote>
  <w:footnote w:type="continuationSeparator" w:id="0">
    <w:p w14:paraId="210AE814" w14:textId="77777777" w:rsidR="00DA0B8C" w:rsidRDefault="00DA0B8C" w:rsidP="00001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6E0C1D7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5A2628"/>
    <w:multiLevelType w:val="hybridMultilevel"/>
    <w:tmpl w:val="2AF0BA34"/>
    <w:lvl w:ilvl="0" w:tplc="03845922">
      <w:start w:val="1"/>
      <w:numFmt w:val="bullet"/>
      <w:lvlText w:val="•"/>
      <w:lvlJc w:val="left"/>
      <w:pPr>
        <w:tabs>
          <w:tab w:val="num" w:pos="720"/>
        </w:tabs>
        <w:ind w:left="720" w:hanging="360"/>
      </w:pPr>
      <w:rPr>
        <w:rFonts w:ascii="Arial" w:hAnsi="Arial" w:hint="default"/>
      </w:rPr>
    </w:lvl>
    <w:lvl w:ilvl="1" w:tplc="F5987684" w:tentative="1">
      <w:start w:val="1"/>
      <w:numFmt w:val="bullet"/>
      <w:lvlText w:val="•"/>
      <w:lvlJc w:val="left"/>
      <w:pPr>
        <w:tabs>
          <w:tab w:val="num" w:pos="1440"/>
        </w:tabs>
        <w:ind w:left="1440" w:hanging="360"/>
      </w:pPr>
      <w:rPr>
        <w:rFonts w:ascii="Arial" w:hAnsi="Arial" w:hint="default"/>
      </w:rPr>
    </w:lvl>
    <w:lvl w:ilvl="2" w:tplc="330E0D46" w:tentative="1">
      <w:start w:val="1"/>
      <w:numFmt w:val="bullet"/>
      <w:lvlText w:val="•"/>
      <w:lvlJc w:val="left"/>
      <w:pPr>
        <w:tabs>
          <w:tab w:val="num" w:pos="2160"/>
        </w:tabs>
        <w:ind w:left="2160" w:hanging="360"/>
      </w:pPr>
      <w:rPr>
        <w:rFonts w:ascii="Arial" w:hAnsi="Arial" w:hint="default"/>
      </w:rPr>
    </w:lvl>
    <w:lvl w:ilvl="3" w:tplc="A172196A" w:tentative="1">
      <w:start w:val="1"/>
      <w:numFmt w:val="bullet"/>
      <w:lvlText w:val="•"/>
      <w:lvlJc w:val="left"/>
      <w:pPr>
        <w:tabs>
          <w:tab w:val="num" w:pos="2880"/>
        </w:tabs>
        <w:ind w:left="2880" w:hanging="360"/>
      </w:pPr>
      <w:rPr>
        <w:rFonts w:ascii="Arial" w:hAnsi="Arial" w:hint="default"/>
      </w:rPr>
    </w:lvl>
    <w:lvl w:ilvl="4" w:tplc="4A82C5AA" w:tentative="1">
      <w:start w:val="1"/>
      <w:numFmt w:val="bullet"/>
      <w:lvlText w:val="•"/>
      <w:lvlJc w:val="left"/>
      <w:pPr>
        <w:tabs>
          <w:tab w:val="num" w:pos="3600"/>
        </w:tabs>
        <w:ind w:left="3600" w:hanging="360"/>
      </w:pPr>
      <w:rPr>
        <w:rFonts w:ascii="Arial" w:hAnsi="Arial" w:hint="default"/>
      </w:rPr>
    </w:lvl>
    <w:lvl w:ilvl="5" w:tplc="B5C0317E" w:tentative="1">
      <w:start w:val="1"/>
      <w:numFmt w:val="bullet"/>
      <w:lvlText w:val="•"/>
      <w:lvlJc w:val="left"/>
      <w:pPr>
        <w:tabs>
          <w:tab w:val="num" w:pos="4320"/>
        </w:tabs>
        <w:ind w:left="4320" w:hanging="360"/>
      </w:pPr>
      <w:rPr>
        <w:rFonts w:ascii="Arial" w:hAnsi="Arial" w:hint="default"/>
      </w:rPr>
    </w:lvl>
    <w:lvl w:ilvl="6" w:tplc="29B0BAB0" w:tentative="1">
      <w:start w:val="1"/>
      <w:numFmt w:val="bullet"/>
      <w:lvlText w:val="•"/>
      <w:lvlJc w:val="left"/>
      <w:pPr>
        <w:tabs>
          <w:tab w:val="num" w:pos="5040"/>
        </w:tabs>
        <w:ind w:left="5040" w:hanging="360"/>
      </w:pPr>
      <w:rPr>
        <w:rFonts w:ascii="Arial" w:hAnsi="Arial" w:hint="default"/>
      </w:rPr>
    </w:lvl>
    <w:lvl w:ilvl="7" w:tplc="A3E0396A" w:tentative="1">
      <w:start w:val="1"/>
      <w:numFmt w:val="bullet"/>
      <w:lvlText w:val="•"/>
      <w:lvlJc w:val="left"/>
      <w:pPr>
        <w:tabs>
          <w:tab w:val="num" w:pos="5760"/>
        </w:tabs>
        <w:ind w:left="5760" w:hanging="360"/>
      </w:pPr>
      <w:rPr>
        <w:rFonts w:ascii="Arial" w:hAnsi="Arial" w:hint="default"/>
      </w:rPr>
    </w:lvl>
    <w:lvl w:ilvl="8" w:tplc="E37CBBE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99043A"/>
    <w:multiLevelType w:val="hybridMultilevel"/>
    <w:tmpl w:val="CB02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36C2"/>
    <w:multiLevelType w:val="hybridMultilevel"/>
    <w:tmpl w:val="00228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D254E"/>
    <w:multiLevelType w:val="hybridMultilevel"/>
    <w:tmpl w:val="1E62F21C"/>
    <w:lvl w:ilvl="0" w:tplc="B55AD4EA">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E50831"/>
    <w:multiLevelType w:val="hybridMultilevel"/>
    <w:tmpl w:val="8BA0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F07AD"/>
    <w:multiLevelType w:val="hybridMultilevel"/>
    <w:tmpl w:val="2BC227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1A3C2AC7"/>
    <w:multiLevelType w:val="hybridMultilevel"/>
    <w:tmpl w:val="BDB43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C2D89"/>
    <w:multiLevelType w:val="hybridMultilevel"/>
    <w:tmpl w:val="30348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C0B21"/>
    <w:multiLevelType w:val="hybridMultilevel"/>
    <w:tmpl w:val="5998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A21DB"/>
    <w:multiLevelType w:val="hybridMultilevel"/>
    <w:tmpl w:val="1E62F21C"/>
    <w:lvl w:ilvl="0" w:tplc="B55AD4EA">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0F2B62"/>
    <w:multiLevelType w:val="hybridMultilevel"/>
    <w:tmpl w:val="13A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25F63"/>
    <w:multiLevelType w:val="hybridMultilevel"/>
    <w:tmpl w:val="2BD0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447D7"/>
    <w:multiLevelType w:val="hybridMultilevel"/>
    <w:tmpl w:val="8FA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B3521"/>
    <w:multiLevelType w:val="hybridMultilevel"/>
    <w:tmpl w:val="EE66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C13CA"/>
    <w:multiLevelType w:val="hybridMultilevel"/>
    <w:tmpl w:val="E3E0A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B505C"/>
    <w:multiLevelType w:val="hybridMultilevel"/>
    <w:tmpl w:val="39BA1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ED2963"/>
    <w:multiLevelType w:val="hybridMultilevel"/>
    <w:tmpl w:val="ED4E6F3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61AF5507"/>
    <w:multiLevelType w:val="hybridMultilevel"/>
    <w:tmpl w:val="53B6FEAA"/>
    <w:lvl w:ilvl="0" w:tplc="8BE0AD1E">
      <w:start w:val="1"/>
      <w:numFmt w:val="bullet"/>
      <w:lvlText w:val="•"/>
      <w:lvlJc w:val="left"/>
      <w:pPr>
        <w:tabs>
          <w:tab w:val="num" w:pos="720"/>
        </w:tabs>
        <w:ind w:left="720" w:hanging="360"/>
      </w:pPr>
      <w:rPr>
        <w:rFonts w:ascii="Arial" w:hAnsi="Arial" w:hint="default"/>
      </w:rPr>
    </w:lvl>
    <w:lvl w:ilvl="1" w:tplc="C6EC04B4" w:tentative="1">
      <w:start w:val="1"/>
      <w:numFmt w:val="bullet"/>
      <w:lvlText w:val="•"/>
      <w:lvlJc w:val="left"/>
      <w:pPr>
        <w:tabs>
          <w:tab w:val="num" w:pos="1440"/>
        </w:tabs>
        <w:ind w:left="1440" w:hanging="360"/>
      </w:pPr>
      <w:rPr>
        <w:rFonts w:ascii="Arial" w:hAnsi="Arial" w:hint="default"/>
      </w:rPr>
    </w:lvl>
    <w:lvl w:ilvl="2" w:tplc="B238AE9C" w:tentative="1">
      <w:start w:val="1"/>
      <w:numFmt w:val="bullet"/>
      <w:lvlText w:val="•"/>
      <w:lvlJc w:val="left"/>
      <w:pPr>
        <w:tabs>
          <w:tab w:val="num" w:pos="2160"/>
        </w:tabs>
        <w:ind w:left="2160" w:hanging="360"/>
      </w:pPr>
      <w:rPr>
        <w:rFonts w:ascii="Arial" w:hAnsi="Arial" w:hint="default"/>
      </w:rPr>
    </w:lvl>
    <w:lvl w:ilvl="3" w:tplc="4766685E" w:tentative="1">
      <w:start w:val="1"/>
      <w:numFmt w:val="bullet"/>
      <w:lvlText w:val="•"/>
      <w:lvlJc w:val="left"/>
      <w:pPr>
        <w:tabs>
          <w:tab w:val="num" w:pos="2880"/>
        </w:tabs>
        <w:ind w:left="2880" w:hanging="360"/>
      </w:pPr>
      <w:rPr>
        <w:rFonts w:ascii="Arial" w:hAnsi="Arial" w:hint="default"/>
      </w:rPr>
    </w:lvl>
    <w:lvl w:ilvl="4" w:tplc="5DF4AEE2" w:tentative="1">
      <w:start w:val="1"/>
      <w:numFmt w:val="bullet"/>
      <w:lvlText w:val="•"/>
      <w:lvlJc w:val="left"/>
      <w:pPr>
        <w:tabs>
          <w:tab w:val="num" w:pos="3600"/>
        </w:tabs>
        <w:ind w:left="3600" w:hanging="360"/>
      </w:pPr>
      <w:rPr>
        <w:rFonts w:ascii="Arial" w:hAnsi="Arial" w:hint="default"/>
      </w:rPr>
    </w:lvl>
    <w:lvl w:ilvl="5" w:tplc="8D22CDA2" w:tentative="1">
      <w:start w:val="1"/>
      <w:numFmt w:val="bullet"/>
      <w:lvlText w:val="•"/>
      <w:lvlJc w:val="left"/>
      <w:pPr>
        <w:tabs>
          <w:tab w:val="num" w:pos="4320"/>
        </w:tabs>
        <w:ind w:left="4320" w:hanging="360"/>
      </w:pPr>
      <w:rPr>
        <w:rFonts w:ascii="Arial" w:hAnsi="Arial" w:hint="default"/>
      </w:rPr>
    </w:lvl>
    <w:lvl w:ilvl="6" w:tplc="50A63FDA" w:tentative="1">
      <w:start w:val="1"/>
      <w:numFmt w:val="bullet"/>
      <w:lvlText w:val="•"/>
      <w:lvlJc w:val="left"/>
      <w:pPr>
        <w:tabs>
          <w:tab w:val="num" w:pos="5040"/>
        </w:tabs>
        <w:ind w:left="5040" w:hanging="360"/>
      </w:pPr>
      <w:rPr>
        <w:rFonts w:ascii="Arial" w:hAnsi="Arial" w:hint="default"/>
      </w:rPr>
    </w:lvl>
    <w:lvl w:ilvl="7" w:tplc="E7A41E3C" w:tentative="1">
      <w:start w:val="1"/>
      <w:numFmt w:val="bullet"/>
      <w:lvlText w:val="•"/>
      <w:lvlJc w:val="left"/>
      <w:pPr>
        <w:tabs>
          <w:tab w:val="num" w:pos="5760"/>
        </w:tabs>
        <w:ind w:left="5760" w:hanging="360"/>
      </w:pPr>
      <w:rPr>
        <w:rFonts w:ascii="Arial" w:hAnsi="Arial" w:hint="default"/>
      </w:rPr>
    </w:lvl>
    <w:lvl w:ilvl="8" w:tplc="6D2C9C2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1FE1E83"/>
    <w:multiLevelType w:val="hybridMultilevel"/>
    <w:tmpl w:val="ABFC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BE4456"/>
    <w:multiLevelType w:val="hybridMultilevel"/>
    <w:tmpl w:val="B426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2F45C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8522FF6"/>
    <w:multiLevelType w:val="multilevel"/>
    <w:tmpl w:val="5562F9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8BA40EC"/>
    <w:multiLevelType w:val="hybridMultilevel"/>
    <w:tmpl w:val="C0F644F6"/>
    <w:lvl w:ilvl="0" w:tplc="ED768BD4">
      <w:start w:val="1"/>
      <w:numFmt w:val="bullet"/>
      <w:lvlText w:val="•"/>
      <w:lvlJc w:val="left"/>
      <w:pPr>
        <w:tabs>
          <w:tab w:val="num" w:pos="720"/>
        </w:tabs>
        <w:ind w:left="720" w:hanging="360"/>
      </w:pPr>
      <w:rPr>
        <w:rFonts w:ascii="Arial" w:hAnsi="Arial" w:hint="default"/>
      </w:rPr>
    </w:lvl>
    <w:lvl w:ilvl="1" w:tplc="AC780C38" w:tentative="1">
      <w:start w:val="1"/>
      <w:numFmt w:val="bullet"/>
      <w:lvlText w:val="•"/>
      <w:lvlJc w:val="left"/>
      <w:pPr>
        <w:tabs>
          <w:tab w:val="num" w:pos="1440"/>
        </w:tabs>
        <w:ind w:left="1440" w:hanging="360"/>
      </w:pPr>
      <w:rPr>
        <w:rFonts w:ascii="Arial" w:hAnsi="Arial" w:hint="default"/>
      </w:rPr>
    </w:lvl>
    <w:lvl w:ilvl="2" w:tplc="3F12E1A2" w:tentative="1">
      <w:start w:val="1"/>
      <w:numFmt w:val="bullet"/>
      <w:lvlText w:val="•"/>
      <w:lvlJc w:val="left"/>
      <w:pPr>
        <w:tabs>
          <w:tab w:val="num" w:pos="2160"/>
        </w:tabs>
        <w:ind w:left="2160" w:hanging="360"/>
      </w:pPr>
      <w:rPr>
        <w:rFonts w:ascii="Arial" w:hAnsi="Arial" w:hint="default"/>
      </w:rPr>
    </w:lvl>
    <w:lvl w:ilvl="3" w:tplc="AE382C2A" w:tentative="1">
      <w:start w:val="1"/>
      <w:numFmt w:val="bullet"/>
      <w:lvlText w:val="•"/>
      <w:lvlJc w:val="left"/>
      <w:pPr>
        <w:tabs>
          <w:tab w:val="num" w:pos="2880"/>
        </w:tabs>
        <w:ind w:left="2880" w:hanging="360"/>
      </w:pPr>
      <w:rPr>
        <w:rFonts w:ascii="Arial" w:hAnsi="Arial" w:hint="default"/>
      </w:rPr>
    </w:lvl>
    <w:lvl w:ilvl="4" w:tplc="936AED6E" w:tentative="1">
      <w:start w:val="1"/>
      <w:numFmt w:val="bullet"/>
      <w:lvlText w:val="•"/>
      <w:lvlJc w:val="left"/>
      <w:pPr>
        <w:tabs>
          <w:tab w:val="num" w:pos="3600"/>
        </w:tabs>
        <w:ind w:left="3600" w:hanging="360"/>
      </w:pPr>
      <w:rPr>
        <w:rFonts w:ascii="Arial" w:hAnsi="Arial" w:hint="default"/>
      </w:rPr>
    </w:lvl>
    <w:lvl w:ilvl="5" w:tplc="53D0ACC0" w:tentative="1">
      <w:start w:val="1"/>
      <w:numFmt w:val="bullet"/>
      <w:lvlText w:val="•"/>
      <w:lvlJc w:val="left"/>
      <w:pPr>
        <w:tabs>
          <w:tab w:val="num" w:pos="4320"/>
        </w:tabs>
        <w:ind w:left="4320" w:hanging="360"/>
      </w:pPr>
      <w:rPr>
        <w:rFonts w:ascii="Arial" w:hAnsi="Arial" w:hint="default"/>
      </w:rPr>
    </w:lvl>
    <w:lvl w:ilvl="6" w:tplc="B95EBC0E" w:tentative="1">
      <w:start w:val="1"/>
      <w:numFmt w:val="bullet"/>
      <w:lvlText w:val="•"/>
      <w:lvlJc w:val="left"/>
      <w:pPr>
        <w:tabs>
          <w:tab w:val="num" w:pos="5040"/>
        </w:tabs>
        <w:ind w:left="5040" w:hanging="360"/>
      </w:pPr>
      <w:rPr>
        <w:rFonts w:ascii="Arial" w:hAnsi="Arial" w:hint="default"/>
      </w:rPr>
    </w:lvl>
    <w:lvl w:ilvl="7" w:tplc="1F00B8D6" w:tentative="1">
      <w:start w:val="1"/>
      <w:numFmt w:val="bullet"/>
      <w:lvlText w:val="•"/>
      <w:lvlJc w:val="left"/>
      <w:pPr>
        <w:tabs>
          <w:tab w:val="num" w:pos="5760"/>
        </w:tabs>
        <w:ind w:left="5760" w:hanging="360"/>
      </w:pPr>
      <w:rPr>
        <w:rFonts w:ascii="Arial" w:hAnsi="Arial" w:hint="default"/>
      </w:rPr>
    </w:lvl>
    <w:lvl w:ilvl="8" w:tplc="979A5E8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BD8506E"/>
    <w:multiLevelType w:val="hybridMultilevel"/>
    <w:tmpl w:val="89643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3"/>
  </w:num>
  <w:num w:numId="3">
    <w:abstractNumId w:val="18"/>
  </w:num>
  <w:num w:numId="4">
    <w:abstractNumId w:val="10"/>
  </w:num>
  <w:num w:numId="5">
    <w:abstractNumId w:val="4"/>
  </w:num>
  <w:num w:numId="6">
    <w:abstractNumId w:val="5"/>
  </w:num>
  <w:num w:numId="7">
    <w:abstractNumId w:val="0"/>
  </w:num>
  <w:num w:numId="8">
    <w:abstractNumId w:val="1"/>
  </w:num>
  <w:num w:numId="9">
    <w:abstractNumId w:val="7"/>
  </w:num>
  <w:num w:numId="10">
    <w:abstractNumId w:val="3"/>
  </w:num>
  <w:num w:numId="11">
    <w:abstractNumId w:val="11"/>
  </w:num>
  <w:num w:numId="12">
    <w:abstractNumId w:val="12"/>
  </w:num>
  <w:num w:numId="13">
    <w:abstractNumId w:val="2"/>
  </w:num>
  <w:num w:numId="14">
    <w:abstractNumId w:val="14"/>
  </w:num>
  <w:num w:numId="15">
    <w:abstractNumId w:val="8"/>
  </w:num>
  <w:num w:numId="16">
    <w:abstractNumId w:val="17"/>
  </w:num>
  <w:num w:numId="17">
    <w:abstractNumId w:val="20"/>
  </w:num>
  <w:num w:numId="18">
    <w:abstractNumId w:val="16"/>
  </w:num>
  <w:num w:numId="19">
    <w:abstractNumId w:val="6"/>
  </w:num>
  <w:num w:numId="20">
    <w:abstractNumId w:val="19"/>
  </w:num>
  <w:num w:numId="21">
    <w:abstractNumId w:val="24"/>
  </w:num>
  <w:num w:numId="22">
    <w:abstractNumId w:val="13"/>
  </w:num>
  <w:num w:numId="23">
    <w:abstractNumId w:val="9"/>
  </w:num>
  <w:num w:numId="24">
    <w:abstractNumId w:val="15"/>
  </w:num>
  <w:num w:numId="25">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2F7C"/>
    <w:rsid w:val="00001A34"/>
    <w:rsid w:val="000020F8"/>
    <w:rsid w:val="000061D1"/>
    <w:rsid w:val="000070AE"/>
    <w:rsid w:val="00013CD7"/>
    <w:rsid w:val="00014291"/>
    <w:rsid w:val="0001570E"/>
    <w:rsid w:val="00020056"/>
    <w:rsid w:val="00020750"/>
    <w:rsid w:val="000223FC"/>
    <w:rsid w:val="00025951"/>
    <w:rsid w:val="00030659"/>
    <w:rsid w:val="0003111F"/>
    <w:rsid w:val="00031718"/>
    <w:rsid w:val="000319AF"/>
    <w:rsid w:val="000342BA"/>
    <w:rsid w:val="00034DE0"/>
    <w:rsid w:val="0003560F"/>
    <w:rsid w:val="0003561B"/>
    <w:rsid w:val="00037AAD"/>
    <w:rsid w:val="00041106"/>
    <w:rsid w:val="00042DCD"/>
    <w:rsid w:val="000435C9"/>
    <w:rsid w:val="00045624"/>
    <w:rsid w:val="00046FC6"/>
    <w:rsid w:val="00047373"/>
    <w:rsid w:val="00050CA7"/>
    <w:rsid w:val="00052CDC"/>
    <w:rsid w:val="00055C21"/>
    <w:rsid w:val="00056FB6"/>
    <w:rsid w:val="000600F4"/>
    <w:rsid w:val="00060861"/>
    <w:rsid w:val="000611AA"/>
    <w:rsid w:val="00062270"/>
    <w:rsid w:val="000651E9"/>
    <w:rsid w:val="00065DF7"/>
    <w:rsid w:val="000664DF"/>
    <w:rsid w:val="00067C47"/>
    <w:rsid w:val="00071623"/>
    <w:rsid w:val="0007206D"/>
    <w:rsid w:val="0007214D"/>
    <w:rsid w:val="00072583"/>
    <w:rsid w:val="00075CFF"/>
    <w:rsid w:val="00077C4E"/>
    <w:rsid w:val="000801B6"/>
    <w:rsid w:val="000808D0"/>
    <w:rsid w:val="00080F8D"/>
    <w:rsid w:val="000825E0"/>
    <w:rsid w:val="000846D2"/>
    <w:rsid w:val="00084F6A"/>
    <w:rsid w:val="00085583"/>
    <w:rsid w:val="00085C68"/>
    <w:rsid w:val="000912A2"/>
    <w:rsid w:val="00092847"/>
    <w:rsid w:val="00092930"/>
    <w:rsid w:val="00092EB0"/>
    <w:rsid w:val="000939E6"/>
    <w:rsid w:val="00093EB5"/>
    <w:rsid w:val="00096D28"/>
    <w:rsid w:val="000A27BB"/>
    <w:rsid w:val="000A2D65"/>
    <w:rsid w:val="000A4C46"/>
    <w:rsid w:val="000A4DF3"/>
    <w:rsid w:val="000A52CB"/>
    <w:rsid w:val="000A753F"/>
    <w:rsid w:val="000A7877"/>
    <w:rsid w:val="000B0CCD"/>
    <w:rsid w:val="000B1036"/>
    <w:rsid w:val="000B3BFB"/>
    <w:rsid w:val="000B591E"/>
    <w:rsid w:val="000B599B"/>
    <w:rsid w:val="000C21E5"/>
    <w:rsid w:val="000C25A9"/>
    <w:rsid w:val="000C3C2F"/>
    <w:rsid w:val="000C599B"/>
    <w:rsid w:val="000D09BE"/>
    <w:rsid w:val="000D4A1B"/>
    <w:rsid w:val="000D6554"/>
    <w:rsid w:val="000E03B2"/>
    <w:rsid w:val="000E2F56"/>
    <w:rsid w:val="000E3124"/>
    <w:rsid w:val="000E4D56"/>
    <w:rsid w:val="000E4F75"/>
    <w:rsid w:val="000E5920"/>
    <w:rsid w:val="000E6A18"/>
    <w:rsid w:val="000F17E0"/>
    <w:rsid w:val="000F5757"/>
    <w:rsid w:val="000F59DB"/>
    <w:rsid w:val="000F7DB4"/>
    <w:rsid w:val="0010079F"/>
    <w:rsid w:val="001013CB"/>
    <w:rsid w:val="00101D89"/>
    <w:rsid w:val="001034F3"/>
    <w:rsid w:val="00103C86"/>
    <w:rsid w:val="00105627"/>
    <w:rsid w:val="001056D5"/>
    <w:rsid w:val="00105AF1"/>
    <w:rsid w:val="00110B7F"/>
    <w:rsid w:val="00112692"/>
    <w:rsid w:val="00113CE0"/>
    <w:rsid w:val="001141D6"/>
    <w:rsid w:val="0011586C"/>
    <w:rsid w:val="001160F8"/>
    <w:rsid w:val="001163DE"/>
    <w:rsid w:val="00116FBC"/>
    <w:rsid w:val="00117B51"/>
    <w:rsid w:val="00120AAC"/>
    <w:rsid w:val="00121780"/>
    <w:rsid w:val="001226A8"/>
    <w:rsid w:val="00122B9A"/>
    <w:rsid w:val="00126D74"/>
    <w:rsid w:val="00127C6F"/>
    <w:rsid w:val="00133003"/>
    <w:rsid w:val="0013397B"/>
    <w:rsid w:val="001350E2"/>
    <w:rsid w:val="001428E8"/>
    <w:rsid w:val="001449B8"/>
    <w:rsid w:val="001464D2"/>
    <w:rsid w:val="00147C8A"/>
    <w:rsid w:val="0015085D"/>
    <w:rsid w:val="00154B3C"/>
    <w:rsid w:val="00155725"/>
    <w:rsid w:val="001558E6"/>
    <w:rsid w:val="00160C02"/>
    <w:rsid w:val="00162609"/>
    <w:rsid w:val="00163738"/>
    <w:rsid w:val="00163957"/>
    <w:rsid w:val="00170019"/>
    <w:rsid w:val="00170917"/>
    <w:rsid w:val="001726BE"/>
    <w:rsid w:val="00173147"/>
    <w:rsid w:val="00174830"/>
    <w:rsid w:val="001755DC"/>
    <w:rsid w:val="00180D78"/>
    <w:rsid w:val="0018340F"/>
    <w:rsid w:val="001872F2"/>
    <w:rsid w:val="00190B69"/>
    <w:rsid w:val="00192260"/>
    <w:rsid w:val="00193E24"/>
    <w:rsid w:val="00194426"/>
    <w:rsid w:val="00196B65"/>
    <w:rsid w:val="001A00B5"/>
    <w:rsid w:val="001A0194"/>
    <w:rsid w:val="001A6814"/>
    <w:rsid w:val="001A6A0B"/>
    <w:rsid w:val="001A710F"/>
    <w:rsid w:val="001A7718"/>
    <w:rsid w:val="001B2D8E"/>
    <w:rsid w:val="001B2E7A"/>
    <w:rsid w:val="001B4332"/>
    <w:rsid w:val="001C17A6"/>
    <w:rsid w:val="001C1AE3"/>
    <w:rsid w:val="001C6248"/>
    <w:rsid w:val="001D00D0"/>
    <w:rsid w:val="001D0B46"/>
    <w:rsid w:val="001D0C2B"/>
    <w:rsid w:val="001D1EA6"/>
    <w:rsid w:val="001D328D"/>
    <w:rsid w:val="001D392B"/>
    <w:rsid w:val="001D392E"/>
    <w:rsid w:val="001D4AD4"/>
    <w:rsid w:val="001E0D73"/>
    <w:rsid w:val="001E1CD1"/>
    <w:rsid w:val="001E1D77"/>
    <w:rsid w:val="001E3C1D"/>
    <w:rsid w:val="001E6B64"/>
    <w:rsid w:val="001F0230"/>
    <w:rsid w:val="00202DA2"/>
    <w:rsid w:val="002103AA"/>
    <w:rsid w:val="00210CA2"/>
    <w:rsid w:val="00215CB3"/>
    <w:rsid w:val="0021721A"/>
    <w:rsid w:val="00221A53"/>
    <w:rsid w:val="0022228A"/>
    <w:rsid w:val="002227B2"/>
    <w:rsid w:val="00222B38"/>
    <w:rsid w:val="002248B8"/>
    <w:rsid w:val="002263DE"/>
    <w:rsid w:val="0022672D"/>
    <w:rsid w:val="00233069"/>
    <w:rsid w:val="0023320D"/>
    <w:rsid w:val="002333D5"/>
    <w:rsid w:val="0023525E"/>
    <w:rsid w:val="00235BDC"/>
    <w:rsid w:val="00235D8D"/>
    <w:rsid w:val="0023759D"/>
    <w:rsid w:val="002377AF"/>
    <w:rsid w:val="00241DD5"/>
    <w:rsid w:val="002438B6"/>
    <w:rsid w:val="00244023"/>
    <w:rsid w:val="002441E8"/>
    <w:rsid w:val="00245059"/>
    <w:rsid w:val="002513A2"/>
    <w:rsid w:val="002532F9"/>
    <w:rsid w:val="002541A5"/>
    <w:rsid w:val="002558BE"/>
    <w:rsid w:val="00265F67"/>
    <w:rsid w:val="00270B10"/>
    <w:rsid w:val="0027145F"/>
    <w:rsid w:val="00275916"/>
    <w:rsid w:val="00282A95"/>
    <w:rsid w:val="00284D50"/>
    <w:rsid w:val="002864D6"/>
    <w:rsid w:val="00287E3B"/>
    <w:rsid w:val="0029008E"/>
    <w:rsid w:val="00290763"/>
    <w:rsid w:val="00290C29"/>
    <w:rsid w:val="0029434E"/>
    <w:rsid w:val="00295950"/>
    <w:rsid w:val="00297720"/>
    <w:rsid w:val="002A063A"/>
    <w:rsid w:val="002A0749"/>
    <w:rsid w:val="002A23F5"/>
    <w:rsid w:val="002A3EF8"/>
    <w:rsid w:val="002A51E6"/>
    <w:rsid w:val="002A688C"/>
    <w:rsid w:val="002B1432"/>
    <w:rsid w:val="002B2A34"/>
    <w:rsid w:val="002B451A"/>
    <w:rsid w:val="002B4AA6"/>
    <w:rsid w:val="002B60D0"/>
    <w:rsid w:val="002B7967"/>
    <w:rsid w:val="002C08B0"/>
    <w:rsid w:val="002C1FF6"/>
    <w:rsid w:val="002C2A30"/>
    <w:rsid w:val="002C6773"/>
    <w:rsid w:val="002D0CA8"/>
    <w:rsid w:val="002D1CF8"/>
    <w:rsid w:val="002D40F2"/>
    <w:rsid w:val="002D69DD"/>
    <w:rsid w:val="002D7EBD"/>
    <w:rsid w:val="002E150F"/>
    <w:rsid w:val="002E1EAB"/>
    <w:rsid w:val="002E25E9"/>
    <w:rsid w:val="002E6BB4"/>
    <w:rsid w:val="002F0E10"/>
    <w:rsid w:val="002F3B95"/>
    <w:rsid w:val="002F4F44"/>
    <w:rsid w:val="002F5712"/>
    <w:rsid w:val="002F664F"/>
    <w:rsid w:val="002F7961"/>
    <w:rsid w:val="003008B7"/>
    <w:rsid w:val="003010C0"/>
    <w:rsid w:val="00301BB5"/>
    <w:rsid w:val="00301E1B"/>
    <w:rsid w:val="00302DE3"/>
    <w:rsid w:val="003059C0"/>
    <w:rsid w:val="00310AD5"/>
    <w:rsid w:val="00312ECF"/>
    <w:rsid w:val="00313EDE"/>
    <w:rsid w:val="00314317"/>
    <w:rsid w:val="00317AF3"/>
    <w:rsid w:val="00317F50"/>
    <w:rsid w:val="0032139C"/>
    <w:rsid w:val="003222EC"/>
    <w:rsid w:val="00322473"/>
    <w:rsid w:val="003235B1"/>
    <w:rsid w:val="00323ACF"/>
    <w:rsid w:val="00330EFB"/>
    <w:rsid w:val="0033236E"/>
    <w:rsid w:val="0033252C"/>
    <w:rsid w:val="00335E9C"/>
    <w:rsid w:val="00342777"/>
    <w:rsid w:val="00342BC5"/>
    <w:rsid w:val="0034343B"/>
    <w:rsid w:val="00345D2A"/>
    <w:rsid w:val="003461F9"/>
    <w:rsid w:val="00350B20"/>
    <w:rsid w:val="00350F9C"/>
    <w:rsid w:val="00351731"/>
    <w:rsid w:val="00355E25"/>
    <w:rsid w:val="003571BA"/>
    <w:rsid w:val="00357AFD"/>
    <w:rsid w:val="00360306"/>
    <w:rsid w:val="003610EF"/>
    <w:rsid w:val="003617F4"/>
    <w:rsid w:val="0036497A"/>
    <w:rsid w:val="003661EE"/>
    <w:rsid w:val="00367300"/>
    <w:rsid w:val="0037024A"/>
    <w:rsid w:val="00371037"/>
    <w:rsid w:val="0037198E"/>
    <w:rsid w:val="00371DB7"/>
    <w:rsid w:val="00375288"/>
    <w:rsid w:val="0037541D"/>
    <w:rsid w:val="0037600B"/>
    <w:rsid w:val="00376C1B"/>
    <w:rsid w:val="003815B0"/>
    <w:rsid w:val="00381A85"/>
    <w:rsid w:val="00382D92"/>
    <w:rsid w:val="00383CB1"/>
    <w:rsid w:val="00385C8A"/>
    <w:rsid w:val="00387CE3"/>
    <w:rsid w:val="0039605F"/>
    <w:rsid w:val="003964B5"/>
    <w:rsid w:val="003969B2"/>
    <w:rsid w:val="00396E7A"/>
    <w:rsid w:val="003A08D3"/>
    <w:rsid w:val="003A10CB"/>
    <w:rsid w:val="003A5619"/>
    <w:rsid w:val="003A564A"/>
    <w:rsid w:val="003B06DB"/>
    <w:rsid w:val="003B2486"/>
    <w:rsid w:val="003B5D2F"/>
    <w:rsid w:val="003B6A59"/>
    <w:rsid w:val="003C2917"/>
    <w:rsid w:val="003C310C"/>
    <w:rsid w:val="003C3332"/>
    <w:rsid w:val="003C68A8"/>
    <w:rsid w:val="003C6A8B"/>
    <w:rsid w:val="003D4004"/>
    <w:rsid w:val="003D4B2B"/>
    <w:rsid w:val="003D572A"/>
    <w:rsid w:val="003D6157"/>
    <w:rsid w:val="003E29DC"/>
    <w:rsid w:val="003F0452"/>
    <w:rsid w:val="003F0903"/>
    <w:rsid w:val="003F2BA6"/>
    <w:rsid w:val="003F50D3"/>
    <w:rsid w:val="003F63F7"/>
    <w:rsid w:val="003F65AE"/>
    <w:rsid w:val="003F6AA0"/>
    <w:rsid w:val="003F7DAB"/>
    <w:rsid w:val="00401542"/>
    <w:rsid w:val="00402540"/>
    <w:rsid w:val="00402D01"/>
    <w:rsid w:val="004031B1"/>
    <w:rsid w:val="00406BD6"/>
    <w:rsid w:val="004109D6"/>
    <w:rsid w:val="00414F3B"/>
    <w:rsid w:val="00415FF3"/>
    <w:rsid w:val="00416B6D"/>
    <w:rsid w:val="00416F35"/>
    <w:rsid w:val="004231F0"/>
    <w:rsid w:val="00424366"/>
    <w:rsid w:val="00426FC8"/>
    <w:rsid w:val="00427F1C"/>
    <w:rsid w:val="00430849"/>
    <w:rsid w:val="00432F78"/>
    <w:rsid w:val="00433496"/>
    <w:rsid w:val="00434733"/>
    <w:rsid w:val="004349B1"/>
    <w:rsid w:val="00440146"/>
    <w:rsid w:val="00441206"/>
    <w:rsid w:val="00441E58"/>
    <w:rsid w:val="00442371"/>
    <w:rsid w:val="00442609"/>
    <w:rsid w:val="0044380D"/>
    <w:rsid w:val="00444FCF"/>
    <w:rsid w:val="00446BCF"/>
    <w:rsid w:val="004511AA"/>
    <w:rsid w:val="00454F31"/>
    <w:rsid w:val="004557C9"/>
    <w:rsid w:val="004575F6"/>
    <w:rsid w:val="00462362"/>
    <w:rsid w:val="00463AC8"/>
    <w:rsid w:val="00463D9B"/>
    <w:rsid w:val="00465525"/>
    <w:rsid w:val="00465A37"/>
    <w:rsid w:val="00466D88"/>
    <w:rsid w:val="00470026"/>
    <w:rsid w:val="004723E2"/>
    <w:rsid w:val="00473D72"/>
    <w:rsid w:val="00474B6E"/>
    <w:rsid w:val="00475A98"/>
    <w:rsid w:val="00475FD1"/>
    <w:rsid w:val="00476D19"/>
    <w:rsid w:val="004811A0"/>
    <w:rsid w:val="004825B2"/>
    <w:rsid w:val="004829B3"/>
    <w:rsid w:val="004829CD"/>
    <w:rsid w:val="00483DC7"/>
    <w:rsid w:val="00483DED"/>
    <w:rsid w:val="00485A38"/>
    <w:rsid w:val="00485D37"/>
    <w:rsid w:val="00486C51"/>
    <w:rsid w:val="004879A9"/>
    <w:rsid w:val="00487B0A"/>
    <w:rsid w:val="00490303"/>
    <w:rsid w:val="00492096"/>
    <w:rsid w:val="00494AC4"/>
    <w:rsid w:val="0049583F"/>
    <w:rsid w:val="00495F30"/>
    <w:rsid w:val="0049753C"/>
    <w:rsid w:val="00497BD5"/>
    <w:rsid w:val="004A3521"/>
    <w:rsid w:val="004A4737"/>
    <w:rsid w:val="004A53C0"/>
    <w:rsid w:val="004A5A05"/>
    <w:rsid w:val="004A790C"/>
    <w:rsid w:val="004A7B8E"/>
    <w:rsid w:val="004A7C48"/>
    <w:rsid w:val="004B28C9"/>
    <w:rsid w:val="004B6611"/>
    <w:rsid w:val="004C0B4F"/>
    <w:rsid w:val="004C1C6E"/>
    <w:rsid w:val="004C2876"/>
    <w:rsid w:val="004C3F40"/>
    <w:rsid w:val="004C5680"/>
    <w:rsid w:val="004C5C93"/>
    <w:rsid w:val="004C6BCE"/>
    <w:rsid w:val="004D0759"/>
    <w:rsid w:val="004D1BAC"/>
    <w:rsid w:val="004D5929"/>
    <w:rsid w:val="004D6132"/>
    <w:rsid w:val="004E1E96"/>
    <w:rsid w:val="004E4140"/>
    <w:rsid w:val="004E74BE"/>
    <w:rsid w:val="004F083F"/>
    <w:rsid w:val="004F0F8E"/>
    <w:rsid w:val="004F122D"/>
    <w:rsid w:val="004F2051"/>
    <w:rsid w:val="004F7402"/>
    <w:rsid w:val="00500886"/>
    <w:rsid w:val="0050392C"/>
    <w:rsid w:val="005123FC"/>
    <w:rsid w:val="005139A3"/>
    <w:rsid w:val="005164AD"/>
    <w:rsid w:val="00516BC6"/>
    <w:rsid w:val="0052069A"/>
    <w:rsid w:val="00522072"/>
    <w:rsid w:val="005248FE"/>
    <w:rsid w:val="00525647"/>
    <w:rsid w:val="005274E7"/>
    <w:rsid w:val="00530636"/>
    <w:rsid w:val="005310D5"/>
    <w:rsid w:val="00536746"/>
    <w:rsid w:val="00536AAF"/>
    <w:rsid w:val="00544737"/>
    <w:rsid w:val="00546389"/>
    <w:rsid w:val="00546871"/>
    <w:rsid w:val="00550F25"/>
    <w:rsid w:val="005528A0"/>
    <w:rsid w:val="00554C5B"/>
    <w:rsid w:val="005553DD"/>
    <w:rsid w:val="00556828"/>
    <w:rsid w:val="00557BCD"/>
    <w:rsid w:val="00561AA5"/>
    <w:rsid w:val="005634A9"/>
    <w:rsid w:val="0056420E"/>
    <w:rsid w:val="0056537B"/>
    <w:rsid w:val="00566706"/>
    <w:rsid w:val="00566F30"/>
    <w:rsid w:val="00574026"/>
    <w:rsid w:val="005760B3"/>
    <w:rsid w:val="0057667B"/>
    <w:rsid w:val="00576791"/>
    <w:rsid w:val="00580250"/>
    <w:rsid w:val="00580557"/>
    <w:rsid w:val="00582AA8"/>
    <w:rsid w:val="00582C82"/>
    <w:rsid w:val="00583872"/>
    <w:rsid w:val="00583FB7"/>
    <w:rsid w:val="00585C9D"/>
    <w:rsid w:val="0058691E"/>
    <w:rsid w:val="00587AF7"/>
    <w:rsid w:val="00590349"/>
    <w:rsid w:val="0059619E"/>
    <w:rsid w:val="005969B1"/>
    <w:rsid w:val="00596A59"/>
    <w:rsid w:val="005A0262"/>
    <w:rsid w:val="005A0570"/>
    <w:rsid w:val="005A05D3"/>
    <w:rsid w:val="005A0648"/>
    <w:rsid w:val="005A2E47"/>
    <w:rsid w:val="005A3414"/>
    <w:rsid w:val="005A3F0B"/>
    <w:rsid w:val="005B3627"/>
    <w:rsid w:val="005B5F74"/>
    <w:rsid w:val="005C0323"/>
    <w:rsid w:val="005C191C"/>
    <w:rsid w:val="005C1A3A"/>
    <w:rsid w:val="005C1DD9"/>
    <w:rsid w:val="005C25D7"/>
    <w:rsid w:val="005C34B9"/>
    <w:rsid w:val="005C4544"/>
    <w:rsid w:val="005C56D5"/>
    <w:rsid w:val="005C6D57"/>
    <w:rsid w:val="005C79EB"/>
    <w:rsid w:val="005D2342"/>
    <w:rsid w:val="005D3857"/>
    <w:rsid w:val="005D3EF1"/>
    <w:rsid w:val="005D489E"/>
    <w:rsid w:val="005D4B21"/>
    <w:rsid w:val="005D5EE6"/>
    <w:rsid w:val="005D601A"/>
    <w:rsid w:val="005E1398"/>
    <w:rsid w:val="005E18C3"/>
    <w:rsid w:val="005E5E1B"/>
    <w:rsid w:val="005F22A5"/>
    <w:rsid w:val="005F2D0B"/>
    <w:rsid w:val="005F5E77"/>
    <w:rsid w:val="005F7C81"/>
    <w:rsid w:val="005F7F5E"/>
    <w:rsid w:val="00600966"/>
    <w:rsid w:val="00601751"/>
    <w:rsid w:val="00601E59"/>
    <w:rsid w:val="0060235A"/>
    <w:rsid w:val="006044F0"/>
    <w:rsid w:val="00606323"/>
    <w:rsid w:val="006103E5"/>
    <w:rsid w:val="00610872"/>
    <w:rsid w:val="00611DD2"/>
    <w:rsid w:val="0061263E"/>
    <w:rsid w:val="00613067"/>
    <w:rsid w:val="00613607"/>
    <w:rsid w:val="00613A42"/>
    <w:rsid w:val="00613DAA"/>
    <w:rsid w:val="00615FBC"/>
    <w:rsid w:val="00617A0B"/>
    <w:rsid w:val="00621DEF"/>
    <w:rsid w:val="00621F40"/>
    <w:rsid w:val="00624BEC"/>
    <w:rsid w:val="0062643B"/>
    <w:rsid w:val="006277FB"/>
    <w:rsid w:val="006308AA"/>
    <w:rsid w:val="00632FEE"/>
    <w:rsid w:val="0063353A"/>
    <w:rsid w:val="00633A26"/>
    <w:rsid w:val="00634DD9"/>
    <w:rsid w:val="0063654B"/>
    <w:rsid w:val="00636F8C"/>
    <w:rsid w:val="00641DBD"/>
    <w:rsid w:val="0064268D"/>
    <w:rsid w:val="00643413"/>
    <w:rsid w:val="00645605"/>
    <w:rsid w:val="00651ADB"/>
    <w:rsid w:val="00651DD9"/>
    <w:rsid w:val="00652D18"/>
    <w:rsid w:val="00652E8F"/>
    <w:rsid w:val="00655C89"/>
    <w:rsid w:val="006561C6"/>
    <w:rsid w:val="00657C44"/>
    <w:rsid w:val="006613BB"/>
    <w:rsid w:val="0066160B"/>
    <w:rsid w:val="006617B0"/>
    <w:rsid w:val="006655A4"/>
    <w:rsid w:val="00666A9F"/>
    <w:rsid w:val="00667E93"/>
    <w:rsid w:val="00670C90"/>
    <w:rsid w:val="00671E39"/>
    <w:rsid w:val="006729F0"/>
    <w:rsid w:val="0067625A"/>
    <w:rsid w:val="00676ED1"/>
    <w:rsid w:val="006772E2"/>
    <w:rsid w:val="006835E0"/>
    <w:rsid w:val="006846B4"/>
    <w:rsid w:val="00684960"/>
    <w:rsid w:val="00685068"/>
    <w:rsid w:val="0068550C"/>
    <w:rsid w:val="00686742"/>
    <w:rsid w:val="0068796C"/>
    <w:rsid w:val="00691C86"/>
    <w:rsid w:val="00693170"/>
    <w:rsid w:val="006932DE"/>
    <w:rsid w:val="006935C4"/>
    <w:rsid w:val="00695E74"/>
    <w:rsid w:val="006A06ED"/>
    <w:rsid w:val="006A1B7C"/>
    <w:rsid w:val="006A1CEB"/>
    <w:rsid w:val="006A4E49"/>
    <w:rsid w:val="006A4F3E"/>
    <w:rsid w:val="006A68E9"/>
    <w:rsid w:val="006A78A0"/>
    <w:rsid w:val="006B2DB7"/>
    <w:rsid w:val="006B4135"/>
    <w:rsid w:val="006B6610"/>
    <w:rsid w:val="006C4C58"/>
    <w:rsid w:val="006C6973"/>
    <w:rsid w:val="006C7FE9"/>
    <w:rsid w:val="006D388F"/>
    <w:rsid w:val="006D4DC5"/>
    <w:rsid w:val="006D5519"/>
    <w:rsid w:val="006D79D1"/>
    <w:rsid w:val="006E161D"/>
    <w:rsid w:val="006F128C"/>
    <w:rsid w:val="006F3800"/>
    <w:rsid w:val="006F5807"/>
    <w:rsid w:val="006F69F2"/>
    <w:rsid w:val="006F74DB"/>
    <w:rsid w:val="00700B58"/>
    <w:rsid w:val="0070534D"/>
    <w:rsid w:val="00705BB7"/>
    <w:rsid w:val="00707665"/>
    <w:rsid w:val="007107F0"/>
    <w:rsid w:val="00710D97"/>
    <w:rsid w:val="0071215B"/>
    <w:rsid w:val="00712B6C"/>
    <w:rsid w:val="00713EAF"/>
    <w:rsid w:val="00714C6E"/>
    <w:rsid w:val="0072220B"/>
    <w:rsid w:val="00723B30"/>
    <w:rsid w:val="007240E0"/>
    <w:rsid w:val="007242E5"/>
    <w:rsid w:val="00730B98"/>
    <w:rsid w:val="007318B4"/>
    <w:rsid w:val="00734357"/>
    <w:rsid w:val="007348B9"/>
    <w:rsid w:val="0073782D"/>
    <w:rsid w:val="007378D0"/>
    <w:rsid w:val="00737D64"/>
    <w:rsid w:val="00740871"/>
    <w:rsid w:val="00741A52"/>
    <w:rsid w:val="00742C78"/>
    <w:rsid w:val="007449CD"/>
    <w:rsid w:val="00745416"/>
    <w:rsid w:val="00746DFE"/>
    <w:rsid w:val="00747903"/>
    <w:rsid w:val="00750B36"/>
    <w:rsid w:val="007513EE"/>
    <w:rsid w:val="00752368"/>
    <w:rsid w:val="00752C98"/>
    <w:rsid w:val="00753E05"/>
    <w:rsid w:val="007558D3"/>
    <w:rsid w:val="00755944"/>
    <w:rsid w:val="007559A6"/>
    <w:rsid w:val="00760145"/>
    <w:rsid w:val="007622D4"/>
    <w:rsid w:val="00762523"/>
    <w:rsid w:val="007645EB"/>
    <w:rsid w:val="00765676"/>
    <w:rsid w:val="00766544"/>
    <w:rsid w:val="00774D3B"/>
    <w:rsid w:val="007775C1"/>
    <w:rsid w:val="00781C85"/>
    <w:rsid w:val="007840DB"/>
    <w:rsid w:val="007909D2"/>
    <w:rsid w:val="00792170"/>
    <w:rsid w:val="00792590"/>
    <w:rsid w:val="00795CF6"/>
    <w:rsid w:val="0079691E"/>
    <w:rsid w:val="007A03F1"/>
    <w:rsid w:val="007A0526"/>
    <w:rsid w:val="007A4BE9"/>
    <w:rsid w:val="007A5BFE"/>
    <w:rsid w:val="007A6DFA"/>
    <w:rsid w:val="007A7623"/>
    <w:rsid w:val="007B5533"/>
    <w:rsid w:val="007B5EED"/>
    <w:rsid w:val="007B6CFF"/>
    <w:rsid w:val="007B7985"/>
    <w:rsid w:val="007C15BF"/>
    <w:rsid w:val="007C6256"/>
    <w:rsid w:val="007D05A3"/>
    <w:rsid w:val="007D06BB"/>
    <w:rsid w:val="007D0704"/>
    <w:rsid w:val="007D0EF6"/>
    <w:rsid w:val="007D5285"/>
    <w:rsid w:val="007D6CD3"/>
    <w:rsid w:val="007E3316"/>
    <w:rsid w:val="007E46A2"/>
    <w:rsid w:val="007E5BA7"/>
    <w:rsid w:val="007F15E9"/>
    <w:rsid w:val="008018A6"/>
    <w:rsid w:val="00801A5B"/>
    <w:rsid w:val="008037E4"/>
    <w:rsid w:val="00803BB6"/>
    <w:rsid w:val="00804C66"/>
    <w:rsid w:val="0080576A"/>
    <w:rsid w:val="00810548"/>
    <w:rsid w:val="008116CC"/>
    <w:rsid w:val="008116DA"/>
    <w:rsid w:val="0081177C"/>
    <w:rsid w:val="00814482"/>
    <w:rsid w:val="008144B1"/>
    <w:rsid w:val="008156E1"/>
    <w:rsid w:val="008158C2"/>
    <w:rsid w:val="00820954"/>
    <w:rsid w:val="00820CDF"/>
    <w:rsid w:val="00825C3C"/>
    <w:rsid w:val="00827520"/>
    <w:rsid w:val="00830232"/>
    <w:rsid w:val="00834B40"/>
    <w:rsid w:val="00840552"/>
    <w:rsid w:val="00841AC0"/>
    <w:rsid w:val="008420A6"/>
    <w:rsid w:val="008476F3"/>
    <w:rsid w:val="00850B9C"/>
    <w:rsid w:val="00854B3C"/>
    <w:rsid w:val="00855FF1"/>
    <w:rsid w:val="00857C1E"/>
    <w:rsid w:val="00861F1E"/>
    <w:rsid w:val="00862C89"/>
    <w:rsid w:val="00862E8C"/>
    <w:rsid w:val="00862FEE"/>
    <w:rsid w:val="00863DCE"/>
    <w:rsid w:val="00864D66"/>
    <w:rsid w:val="00866604"/>
    <w:rsid w:val="00873F5C"/>
    <w:rsid w:val="008755CD"/>
    <w:rsid w:val="00875A10"/>
    <w:rsid w:val="008760B7"/>
    <w:rsid w:val="008765CE"/>
    <w:rsid w:val="0088400A"/>
    <w:rsid w:val="00884311"/>
    <w:rsid w:val="00884600"/>
    <w:rsid w:val="008859E1"/>
    <w:rsid w:val="0088604E"/>
    <w:rsid w:val="00886238"/>
    <w:rsid w:val="00886745"/>
    <w:rsid w:val="00886C32"/>
    <w:rsid w:val="00887ED0"/>
    <w:rsid w:val="008915B2"/>
    <w:rsid w:val="0089209F"/>
    <w:rsid w:val="008928FB"/>
    <w:rsid w:val="00895D7A"/>
    <w:rsid w:val="00896224"/>
    <w:rsid w:val="008A0122"/>
    <w:rsid w:val="008A37D9"/>
    <w:rsid w:val="008B1A0A"/>
    <w:rsid w:val="008B253E"/>
    <w:rsid w:val="008B47A1"/>
    <w:rsid w:val="008B636D"/>
    <w:rsid w:val="008C54CC"/>
    <w:rsid w:val="008C5E98"/>
    <w:rsid w:val="008C6A15"/>
    <w:rsid w:val="008D123B"/>
    <w:rsid w:val="008D1866"/>
    <w:rsid w:val="008D31BB"/>
    <w:rsid w:val="008D4470"/>
    <w:rsid w:val="008D44F5"/>
    <w:rsid w:val="008D5A68"/>
    <w:rsid w:val="008D6911"/>
    <w:rsid w:val="008E086A"/>
    <w:rsid w:val="008E29F0"/>
    <w:rsid w:val="008F126A"/>
    <w:rsid w:val="008F2E54"/>
    <w:rsid w:val="0090032D"/>
    <w:rsid w:val="00905FC7"/>
    <w:rsid w:val="00907600"/>
    <w:rsid w:val="009109AF"/>
    <w:rsid w:val="009123CE"/>
    <w:rsid w:val="00912C2C"/>
    <w:rsid w:val="00913CB2"/>
    <w:rsid w:val="0091556D"/>
    <w:rsid w:val="0091638B"/>
    <w:rsid w:val="0091786B"/>
    <w:rsid w:val="0091796D"/>
    <w:rsid w:val="00925A1C"/>
    <w:rsid w:val="00926AEE"/>
    <w:rsid w:val="00927FA0"/>
    <w:rsid w:val="00932568"/>
    <w:rsid w:val="00935209"/>
    <w:rsid w:val="009375E0"/>
    <w:rsid w:val="00952436"/>
    <w:rsid w:val="00952942"/>
    <w:rsid w:val="00953CA5"/>
    <w:rsid w:val="00953F42"/>
    <w:rsid w:val="00956241"/>
    <w:rsid w:val="00957AEA"/>
    <w:rsid w:val="00961793"/>
    <w:rsid w:val="0096484E"/>
    <w:rsid w:val="00965589"/>
    <w:rsid w:val="0096757F"/>
    <w:rsid w:val="00976207"/>
    <w:rsid w:val="009828DA"/>
    <w:rsid w:val="00984F8B"/>
    <w:rsid w:val="00985BF4"/>
    <w:rsid w:val="00986B29"/>
    <w:rsid w:val="00987B7D"/>
    <w:rsid w:val="00990F4C"/>
    <w:rsid w:val="00996096"/>
    <w:rsid w:val="009A25F4"/>
    <w:rsid w:val="009A64B1"/>
    <w:rsid w:val="009A66E8"/>
    <w:rsid w:val="009B1A99"/>
    <w:rsid w:val="009B1CE0"/>
    <w:rsid w:val="009B600F"/>
    <w:rsid w:val="009C1252"/>
    <w:rsid w:val="009C1428"/>
    <w:rsid w:val="009C1934"/>
    <w:rsid w:val="009C3708"/>
    <w:rsid w:val="009C60F0"/>
    <w:rsid w:val="009D3DC4"/>
    <w:rsid w:val="009D5B93"/>
    <w:rsid w:val="009D6946"/>
    <w:rsid w:val="009E1C90"/>
    <w:rsid w:val="009E3A37"/>
    <w:rsid w:val="009E4C10"/>
    <w:rsid w:val="009E6DA5"/>
    <w:rsid w:val="009F0FF6"/>
    <w:rsid w:val="009F21EB"/>
    <w:rsid w:val="009F2603"/>
    <w:rsid w:val="009F26A5"/>
    <w:rsid w:val="009F3353"/>
    <w:rsid w:val="009F3E9D"/>
    <w:rsid w:val="009F4A04"/>
    <w:rsid w:val="009F70FA"/>
    <w:rsid w:val="009F79DF"/>
    <w:rsid w:val="00A00D36"/>
    <w:rsid w:val="00A11A46"/>
    <w:rsid w:val="00A12EC6"/>
    <w:rsid w:val="00A14AC5"/>
    <w:rsid w:val="00A20E37"/>
    <w:rsid w:val="00A214B5"/>
    <w:rsid w:val="00A2172E"/>
    <w:rsid w:val="00A23243"/>
    <w:rsid w:val="00A23276"/>
    <w:rsid w:val="00A23C9F"/>
    <w:rsid w:val="00A30E22"/>
    <w:rsid w:val="00A325CD"/>
    <w:rsid w:val="00A33F85"/>
    <w:rsid w:val="00A3452E"/>
    <w:rsid w:val="00A349BD"/>
    <w:rsid w:val="00A3583F"/>
    <w:rsid w:val="00A36779"/>
    <w:rsid w:val="00A40922"/>
    <w:rsid w:val="00A411CB"/>
    <w:rsid w:val="00A474E7"/>
    <w:rsid w:val="00A50990"/>
    <w:rsid w:val="00A546F8"/>
    <w:rsid w:val="00A6003E"/>
    <w:rsid w:val="00A60E3A"/>
    <w:rsid w:val="00A6102E"/>
    <w:rsid w:val="00A66CE8"/>
    <w:rsid w:val="00A6772B"/>
    <w:rsid w:val="00A711DC"/>
    <w:rsid w:val="00A71F14"/>
    <w:rsid w:val="00A72A96"/>
    <w:rsid w:val="00A73379"/>
    <w:rsid w:val="00A74E2B"/>
    <w:rsid w:val="00A75D05"/>
    <w:rsid w:val="00A761FD"/>
    <w:rsid w:val="00A80765"/>
    <w:rsid w:val="00A81B1E"/>
    <w:rsid w:val="00A824D3"/>
    <w:rsid w:val="00A85E84"/>
    <w:rsid w:val="00A862EC"/>
    <w:rsid w:val="00A9330C"/>
    <w:rsid w:val="00A93466"/>
    <w:rsid w:val="00A969E0"/>
    <w:rsid w:val="00A969EC"/>
    <w:rsid w:val="00AA0441"/>
    <w:rsid w:val="00AA0E60"/>
    <w:rsid w:val="00AA114F"/>
    <w:rsid w:val="00AA12E9"/>
    <w:rsid w:val="00AA5946"/>
    <w:rsid w:val="00AB12DA"/>
    <w:rsid w:val="00AB24F1"/>
    <w:rsid w:val="00AB383F"/>
    <w:rsid w:val="00AB5B95"/>
    <w:rsid w:val="00AB76FE"/>
    <w:rsid w:val="00AC2574"/>
    <w:rsid w:val="00AC2A8A"/>
    <w:rsid w:val="00AC3A6F"/>
    <w:rsid w:val="00AC794B"/>
    <w:rsid w:val="00AC7D17"/>
    <w:rsid w:val="00AE0BF9"/>
    <w:rsid w:val="00AE2783"/>
    <w:rsid w:val="00AF05FB"/>
    <w:rsid w:val="00AF14C0"/>
    <w:rsid w:val="00AF5C12"/>
    <w:rsid w:val="00AF63A2"/>
    <w:rsid w:val="00AF6614"/>
    <w:rsid w:val="00AF79F7"/>
    <w:rsid w:val="00B049E0"/>
    <w:rsid w:val="00B079C0"/>
    <w:rsid w:val="00B10BB7"/>
    <w:rsid w:val="00B11B9F"/>
    <w:rsid w:val="00B11D3C"/>
    <w:rsid w:val="00B12526"/>
    <w:rsid w:val="00B12A52"/>
    <w:rsid w:val="00B1325D"/>
    <w:rsid w:val="00B1366E"/>
    <w:rsid w:val="00B17BE2"/>
    <w:rsid w:val="00B20A28"/>
    <w:rsid w:val="00B274F8"/>
    <w:rsid w:val="00B32743"/>
    <w:rsid w:val="00B33EA2"/>
    <w:rsid w:val="00B34BA7"/>
    <w:rsid w:val="00B35191"/>
    <w:rsid w:val="00B3538B"/>
    <w:rsid w:val="00B3553B"/>
    <w:rsid w:val="00B37454"/>
    <w:rsid w:val="00B41C12"/>
    <w:rsid w:val="00B420D0"/>
    <w:rsid w:val="00B42429"/>
    <w:rsid w:val="00B44B86"/>
    <w:rsid w:val="00B45121"/>
    <w:rsid w:val="00B45641"/>
    <w:rsid w:val="00B45E22"/>
    <w:rsid w:val="00B50DE8"/>
    <w:rsid w:val="00B51215"/>
    <w:rsid w:val="00B5162E"/>
    <w:rsid w:val="00B52706"/>
    <w:rsid w:val="00B53508"/>
    <w:rsid w:val="00B54381"/>
    <w:rsid w:val="00B55ECB"/>
    <w:rsid w:val="00B60521"/>
    <w:rsid w:val="00B6622F"/>
    <w:rsid w:val="00B67002"/>
    <w:rsid w:val="00B70120"/>
    <w:rsid w:val="00B719B9"/>
    <w:rsid w:val="00B7249D"/>
    <w:rsid w:val="00B77861"/>
    <w:rsid w:val="00B80C72"/>
    <w:rsid w:val="00B8262D"/>
    <w:rsid w:val="00B83649"/>
    <w:rsid w:val="00B840D4"/>
    <w:rsid w:val="00B857A1"/>
    <w:rsid w:val="00B862F3"/>
    <w:rsid w:val="00B91E41"/>
    <w:rsid w:val="00B92CFD"/>
    <w:rsid w:val="00B96D8C"/>
    <w:rsid w:val="00BA5C45"/>
    <w:rsid w:val="00BA5D9F"/>
    <w:rsid w:val="00BB0B09"/>
    <w:rsid w:val="00BB1413"/>
    <w:rsid w:val="00BB14BF"/>
    <w:rsid w:val="00BB179A"/>
    <w:rsid w:val="00BB2403"/>
    <w:rsid w:val="00BB39D8"/>
    <w:rsid w:val="00BB48C1"/>
    <w:rsid w:val="00BC054B"/>
    <w:rsid w:val="00BC1198"/>
    <w:rsid w:val="00BC12E9"/>
    <w:rsid w:val="00BC1C02"/>
    <w:rsid w:val="00BC3D45"/>
    <w:rsid w:val="00BC4CB4"/>
    <w:rsid w:val="00BC64FD"/>
    <w:rsid w:val="00BD082F"/>
    <w:rsid w:val="00BD26D5"/>
    <w:rsid w:val="00BD32E1"/>
    <w:rsid w:val="00BD590C"/>
    <w:rsid w:val="00BD6B48"/>
    <w:rsid w:val="00BE427F"/>
    <w:rsid w:val="00BE59D8"/>
    <w:rsid w:val="00BF1E6E"/>
    <w:rsid w:val="00BF439E"/>
    <w:rsid w:val="00BF443A"/>
    <w:rsid w:val="00BF4AED"/>
    <w:rsid w:val="00BF68B4"/>
    <w:rsid w:val="00BF787E"/>
    <w:rsid w:val="00BF7F2A"/>
    <w:rsid w:val="00C00D0C"/>
    <w:rsid w:val="00C04E58"/>
    <w:rsid w:val="00C0780F"/>
    <w:rsid w:val="00C07CFA"/>
    <w:rsid w:val="00C11073"/>
    <w:rsid w:val="00C1275F"/>
    <w:rsid w:val="00C12B58"/>
    <w:rsid w:val="00C13497"/>
    <w:rsid w:val="00C13CA8"/>
    <w:rsid w:val="00C13FF4"/>
    <w:rsid w:val="00C15C6E"/>
    <w:rsid w:val="00C15CCA"/>
    <w:rsid w:val="00C16EAD"/>
    <w:rsid w:val="00C17528"/>
    <w:rsid w:val="00C21BA5"/>
    <w:rsid w:val="00C240A9"/>
    <w:rsid w:val="00C24FAA"/>
    <w:rsid w:val="00C25F2F"/>
    <w:rsid w:val="00C26214"/>
    <w:rsid w:val="00C26742"/>
    <w:rsid w:val="00C339BF"/>
    <w:rsid w:val="00C34F2A"/>
    <w:rsid w:val="00C3629E"/>
    <w:rsid w:val="00C408E8"/>
    <w:rsid w:val="00C40C67"/>
    <w:rsid w:val="00C40EC0"/>
    <w:rsid w:val="00C42266"/>
    <w:rsid w:val="00C447BE"/>
    <w:rsid w:val="00C46701"/>
    <w:rsid w:val="00C46D9E"/>
    <w:rsid w:val="00C526D3"/>
    <w:rsid w:val="00C53988"/>
    <w:rsid w:val="00C548EB"/>
    <w:rsid w:val="00C55C84"/>
    <w:rsid w:val="00C60012"/>
    <w:rsid w:val="00C608E3"/>
    <w:rsid w:val="00C61B86"/>
    <w:rsid w:val="00C62319"/>
    <w:rsid w:val="00C64DA5"/>
    <w:rsid w:val="00C669A6"/>
    <w:rsid w:val="00C80032"/>
    <w:rsid w:val="00C87199"/>
    <w:rsid w:val="00C9037A"/>
    <w:rsid w:val="00C912A7"/>
    <w:rsid w:val="00C92788"/>
    <w:rsid w:val="00CA5196"/>
    <w:rsid w:val="00CB3619"/>
    <w:rsid w:val="00CB4D3F"/>
    <w:rsid w:val="00CB506C"/>
    <w:rsid w:val="00CB5C00"/>
    <w:rsid w:val="00CB63EF"/>
    <w:rsid w:val="00CB773D"/>
    <w:rsid w:val="00CC0740"/>
    <w:rsid w:val="00CC2D10"/>
    <w:rsid w:val="00CC5219"/>
    <w:rsid w:val="00CC59C0"/>
    <w:rsid w:val="00CC5B2D"/>
    <w:rsid w:val="00CC7FC8"/>
    <w:rsid w:val="00CD0F6F"/>
    <w:rsid w:val="00CD1C0E"/>
    <w:rsid w:val="00CD4A3F"/>
    <w:rsid w:val="00CD5AEC"/>
    <w:rsid w:val="00CE1D46"/>
    <w:rsid w:val="00CE208A"/>
    <w:rsid w:val="00CE2B5E"/>
    <w:rsid w:val="00CE4481"/>
    <w:rsid w:val="00CE4C3D"/>
    <w:rsid w:val="00CE5937"/>
    <w:rsid w:val="00CE67FC"/>
    <w:rsid w:val="00CF305B"/>
    <w:rsid w:val="00CF3625"/>
    <w:rsid w:val="00CF450D"/>
    <w:rsid w:val="00CF6A2E"/>
    <w:rsid w:val="00CF72E6"/>
    <w:rsid w:val="00D04472"/>
    <w:rsid w:val="00D06657"/>
    <w:rsid w:val="00D10A7C"/>
    <w:rsid w:val="00D10E21"/>
    <w:rsid w:val="00D11C42"/>
    <w:rsid w:val="00D11E32"/>
    <w:rsid w:val="00D12F7C"/>
    <w:rsid w:val="00D1428E"/>
    <w:rsid w:val="00D15908"/>
    <w:rsid w:val="00D1595F"/>
    <w:rsid w:val="00D166DB"/>
    <w:rsid w:val="00D16A42"/>
    <w:rsid w:val="00D21F27"/>
    <w:rsid w:val="00D22711"/>
    <w:rsid w:val="00D243BD"/>
    <w:rsid w:val="00D24653"/>
    <w:rsid w:val="00D2501F"/>
    <w:rsid w:val="00D267B9"/>
    <w:rsid w:val="00D312CC"/>
    <w:rsid w:val="00D333D6"/>
    <w:rsid w:val="00D349D2"/>
    <w:rsid w:val="00D34ED9"/>
    <w:rsid w:val="00D35676"/>
    <w:rsid w:val="00D35F54"/>
    <w:rsid w:val="00D35FED"/>
    <w:rsid w:val="00D37FE5"/>
    <w:rsid w:val="00D405AE"/>
    <w:rsid w:val="00D419D6"/>
    <w:rsid w:val="00D444F7"/>
    <w:rsid w:val="00D44C74"/>
    <w:rsid w:val="00D45E5A"/>
    <w:rsid w:val="00D46063"/>
    <w:rsid w:val="00D4732C"/>
    <w:rsid w:val="00D508C1"/>
    <w:rsid w:val="00D50F37"/>
    <w:rsid w:val="00D523C7"/>
    <w:rsid w:val="00D55285"/>
    <w:rsid w:val="00D56E8B"/>
    <w:rsid w:val="00D577B5"/>
    <w:rsid w:val="00D60A53"/>
    <w:rsid w:val="00D612E1"/>
    <w:rsid w:val="00D61518"/>
    <w:rsid w:val="00D61C69"/>
    <w:rsid w:val="00D62D43"/>
    <w:rsid w:val="00D63802"/>
    <w:rsid w:val="00D6466C"/>
    <w:rsid w:val="00D668B2"/>
    <w:rsid w:val="00D7055A"/>
    <w:rsid w:val="00D73C45"/>
    <w:rsid w:val="00D74A6C"/>
    <w:rsid w:val="00D75C07"/>
    <w:rsid w:val="00D763D1"/>
    <w:rsid w:val="00D76408"/>
    <w:rsid w:val="00D7663D"/>
    <w:rsid w:val="00D776F7"/>
    <w:rsid w:val="00D8153C"/>
    <w:rsid w:val="00D83697"/>
    <w:rsid w:val="00D85C71"/>
    <w:rsid w:val="00D86BBC"/>
    <w:rsid w:val="00D903D2"/>
    <w:rsid w:val="00D90590"/>
    <w:rsid w:val="00D91424"/>
    <w:rsid w:val="00D91EDF"/>
    <w:rsid w:val="00D9435D"/>
    <w:rsid w:val="00D9491E"/>
    <w:rsid w:val="00D94AA3"/>
    <w:rsid w:val="00D96338"/>
    <w:rsid w:val="00DA0053"/>
    <w:rsid w:val="00DA0B8C"/>
    <w:rsid w:val="00DA1F40"/>
    <w:rsid w:val="00DA2D56"/>
    <w:rsid w:val="00DA2DC8"/>
    <w:rsid w:val="00DB042B"/>
    <w:rsid w:val="00DB2724"/>
    <w:rsid w:val="00DB7B38"/>
    <w:rsid w:val="00DC1744"/>
    <w:rsid w:val="00DC6EBA"/>
    <w:rsid w:val="00DD498B"/>
    <w:rsid w:val="00DD54AE"/>
    <w:rsid w:val="00DD62E4"/>
    <w:rsid w:val="00DE29CE"/>
    <w:rsid w:val="00DE41BF"/>
    <w:rsid w:val="00DE52CE"/>
    <w:rsid w:val="00DE5E07"/>
    <w:rsid w:val="00E012C5"/>
    <w:rsid w:val="00E07481"/>
    <w:rsid w:val="00E101CA"/>
    <w:rsid w:val="00E119F3"/>
    <w:rsid w:val="00E11A3F"/>
    <w:rsid w:val="00E13566"/>
    <w:rsid w:val="00E15F2D"/>
    <w:rsid w:val="00E21EF6"/>
    <w:rsid w:val="00E2459A"/>
    <w:rsid w:val="00E24853"/>
    <w:rsid w:val="00E25232"/>
    <w:rsid w:val="00E2653C"/>
    <w:rsid w:val="00E3055A"/>
    <w:rsid w:val="00E30BBA"/>
    <w:rsid w:val="00E30E2A"/>
    <w:rsid w:val="00E33EE6"/>
    <w:rsid w:val="00E34845"/>
    <w:rsid w:val="00E34D81"/>
    <w:rsid w:val="00E36804"/>
    <w:rsid w:val="00E406B3"/>
    <w:rsid w:val="00E4081B"/>
    <w:rsid w:val="00E4219E"/>
    <w:rsid w:val="00E52819"/>
    <w:rsid w:val="00E621EC"/>
    <w:rsid w:val="00E63EA5"/>
    <w:rsid w:val="00E649EA"/>
    <w:rsid w:val="00E67830"/>
    <w:rsid w:val="00E70938"/>
    <w:rsid w:val="00E70FE2"/>
    <w:rsid w:val="00E724A9"/>
    <w:rsid w:val="00E75C21"/>
    <w:rsid w:val="00E75F76"/>
    <w:rsid w:val="00E76C7E"/>
    <w:rsid w:val="00E77622"/>
    <w:rsid w:val="00E807D6"/>
    <w:rsid w:val="00E8269E"/>
    <w:rsid w:val="00E84773"/>
    <w:rsid w:val="00E85F51"/>
    <w:rsid w:val="00E90364"/>
    <w:rsid w:val="00E92859"/>
    <w:rsid w:val="00E9346E"/>
    <w:rsid w:val="00E93DE0"/>
    <w:rsid w:val="00EA2EDC"/>
    <w:rsid w:val="00EA574D"/>
    <w:rsid w:val="00EA5F8E"/>
    <w:rsid w:val="00EA7D63"/>
    <w:rsid w:val="00EB069F"/>
    <w:rsid w:val="00EB11DA"/>
    <w:rsid w:val="00EB1CA8"/>
    <w:rsid w:val="00EB25E5"/>
    <w:rsid w:val="00EB6DB2"/>
    <w:rsid w:val="00EC0CA1"/>
    <w:rsid w:val="00EC177A"/>
    <w:rsid w:val="00EC209C"/>
    <w:rsid w:val="00EC328E"/>
    <w:rsid w:val="00EC4573"/>
    <w:rsid w:val="00EC686C"/>
    <w:rsid w:val="00ED107D"/>
    <w:rsid w:val="00ED2CDE"/>
    <w:rsid w:val="00ED45E2"/>
    <w:rsid w:val="00ED7B04"/>
    <w:rsid w:val="00EE1018"/>
    <w:rsid w:val="00EE149B"/>
    <w:rsid w:val="00EE33A2"/>
    <w:rsid w:val="00EE3FA6"/>
    <w:rsid w:val="00EE5819"/>
    <w:rsid w:val="00EE6D49"/>
    <w:rsid w:val="00EE6FC7"/>
    <w:rsid w:val="00EF067F"/>
    <w:rsid w:val="00EF2142"/>
    <w:rsid w:val="00EF377F"/>
    <w:rsid w:val="00EF49A9"/>
    <w:rsid w:val="00EF5B1E"/>
    <w:rsid w:val="00EF6364"/>
    <w:rsid w:val="00F00A5C"/>
    <w:rsid w:val="00F00DDF"/>
    <w:rsid w:val="00F02CAF"/>
    <w:rsid w:val="00F03659"/>
    <w:rsid w:val="00F053CA"/>
    <w:rsid w:val="00F1791C"/>
    <w:rsid w:val="00F17F6D"/>
    <w:rsid w:val="00F22233"/>
    <w:rsid w:val="00F22D10"/>
    <w:rsid w:val="00F22D39"/>
    <w:rsid w:val="00F23B53"/>
    <w:rsid w:val="00F24C2B"/>
    <w:rsid w:val="00F24C54"/>
    <w:rsid w:val="00F30DAA"/>
    <w:rsid w:val="00F315CA"/>
    <w:rsid w:val="00F31FA8"/>
    <w:rsid w:val="00F34110"/>
    <w:rsid w:val="00F35520"/>
    <w:rsid w:val="00F37194"/>
    <w:rsid w:val="00F41D45"/>
    <w:rsid w:val="00F465C9"/>
    <w:rsid w:val="00F511ED"/>
    <w:rsid w:val="00F51E47"/>
    <w:rsid w:val="00F551A6"/>
    <w:rsid w:val="00F5597F"/>
    <w:rsid w:val="00F55B05"/>
    <w:rsid w:val="00F578AA"/>
    <w:rsid w:val="00F615FF"/>
    <w:rsid w:val="00F62A48"/>
    <w:rsid w:val="00F6306B"/>
    <w:rsid w:val="00F634B9"/>
    <w:rsid w:val="00F635EA"/>
    <w:rsid w:val="00F63D86"/>
    <w:rsid w:val="00F64B53"/>
    <w:rsid w:val="00F65AAA"/>
    <w:rsid w:val="00F661D7"/>
    <w:rsid w:val="00F67E52"/>
    <w:rsid w:val="00F7174B"/>
    <w:rsid w:val="00F71CB7"/>
    <w:rsid w:val="00F7255F"/>
    <w:rsid w:val="00F806E0"/>
    <w:rsid w:val="00F8155A"/>
    <w:rsid w:val="00F8272E"/>
    <w:rsid w:val="00F86A0C"/>
    <w:rsid w:val="00F87B0E"/>
    <w:rsid w:val="00F90E42"/>
    <w:rsid w:val="00F9111C"/>
    <w:rsid w:val="00F932AC"/>
    <w:rsid w:val="00F942A1"/>
    <w:rsid w:val="00FA2198"/>
    <w:rsid w:val="00FA2250"/>
    <w:rsid w:val="00FA2C7B"/>
    <w:rsid w:val="00FB0825"/>
    <w:rsid w:val="00FB554E"/>
    <w:rsid w:val="00FB5B35"/>
    <w:rsid w:val="00FB5E3D"/>
    <w:rsid w:val="00FC16FD"/>
    <w:rsid w:val="00FC1CD2"/>
    <w:rsid w:val="00FC3169"/>
    <w:rsid w:val="00FC3B30"/>
    <w:rsid w:val="00FC442B"/>
    <w:rsid w:val="00FC61A1"/>
    <w:rsid w:val="00FC7032"/>
    <w:rsid w:val="00FD0610"/>
    <w:rsid w:val="00FD09F1"/>
    <w:rsid w:val="00FD549D"/>
    <w:rsid w:val="00FD5AFC"/>
    <w:rsid w:val="00FD6389"/>
    <w:rsid w:val="00FE2451"/>
    <w:rsid w:val="00FE484F"/>
    <w:rsid w:val="00FE48B6"/>
    <w:rsid w:val="00FE4AB7"/>
    <w:rsid w:val="00FE4B3B"/>
    <w:rsid w:val="00FE5436"/>
    <w:rsid w:val="00FE5E9F"/>
    <w:rsid w:val="00FF0A38"/>
    <w:rsid w:val="00FF163A"/>
    <w:rsid w:val="00FF2959"/>
    <w:rsid w:val="00FF3F6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8E30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CB3"/>
    <w:pPr>
      <w:keepNext/>
      <w:keepLines/>
      <w:numPr>
        <w:numId w:val="1"/>
      </w:numPr>
      <w:spacing w:before="240" w:after="0"/>
      <w:outlineLvl w:val="0"/>
    </w:pPr>
    <w:rPr>
      <w:rFonts w:ascii="Arial" w:eastAsia="Times New Roman" w:hAnsi="Arial" w:cstheme="majorBidi"/>
      <w:b/>
      <w:i/>
      <w:color w:val="365F91" w:themeColor="accent1" w:themeShade="BF"/>
      <w:sz w:val="32"/>
      <w:szCs w:val="32"/>
      <w:lang w:eastAsia="pl-PL"/>
    </w:rPr>
  </w:style>
  <w:style w:type="paragraph" w:styleId="Heading2">
    <w:name w:val="heading 2"/>
    <w:basedOn w:val="Normal"/>
    <w:next w:val="Normal"/>
    <w:link w:val="Heading2Char"/>
    <w:uiPriority w:val="9"/>
    <w:unhideWhenUsed/>
    <w:qFormat/>
    <w:rsid w:val="00215CB3"/>
    <w:pPr>
      <w:keepNext/>
      <w:keepLines/>
      <w:numPr>
        <w:ilvl w:val="1"/>
        <w:numId w:val="1"/>
      </w:numPr>
      <w:spacing w:before="40" w:after="0"/>
      <w:outlineLvl w:val="1"/>
    </w:pPr>
    <w:rPr>
      <w:rFonts w:ascii="Arial" w:eastAsiaTheme="majorEastAsia" w:hAnsi="Arial" w:cs="Times New Roman"/>
      <w:b/>
      <w:bCs/>
      <w:i/>
      <w:iCs/>
      <w:color w:val="365F91" w:themeColor="accent1" w:themeShade="BF"/>
      <w:sz w:val="28"/>
      <w:szCs w:val="32"/>
      <w:lang w:eastAsia="pl-PL"/>
    </w:rPr>
  </w:style>
  <w:style w:type="paragraph" w:styleId="Heading3">
    <w:name w:val="heading 3"/>
    <w:basedOn w:val="Normal"/>
    <w:next w:val="Normal"/>
    <w:link w:val="Heading3Char"/>
    <w:uiPriority w:val="9"/>
    <w:unhideWhenUsed/>
    <w:qFormat/>
    <w:rsid w:val="00215CB3"/>
    <w:pPr>
      <w:keepNext/>
      <w:keepLines/>
      <w:numPr>
        <w:ilvl w:val="2"/>
        <w:numId w:val="1"/>
      </w:numPr>
      <w:spacing w:before="40" w:after="0"/>
      <w:outlineLvl w:val="2"/>
    </w:pPr>
    <w:rPr>
      <w:rFonts w:ascii="Arial" w:eastAsiaTheme="majorEastAsia" w:hAnsi="Arial" w:cstheme="majorBidi"/>
      <w:b/>
      <w:i/>
      <w:color w:val="365F91" w:themeColor="accent1" w:themeShade="BF"/>
      <w:sz w:val="28"/>
      <w:szCs w:val="24"/>
      <w:lang w:eastAsia="pl-PL"/>
    </w:rPr>
  </w:style>
  <w:style w:type="paragraph" w:styleId="Heading4">
    <w:name w:val="heading 4"/>
    <w:basedOn w:val="Normal"/>
    <w:next w:val="Normal"/>
    <w:link w:val="Heading4Char"/>
    <w:uiPriority w:val="9"/>
    <w:unhideWhenUsed/>
    <w:qFormat/>
    <w:rsid w:val="00B37454"/>
    <w:pPr>
      <w:keepNext/>
      <w:keepLines/>
      <w:numPr>
        <w:ilvl w:val="3"/>
        <w:numId w:val="1"/>
      </w:numPr>
      <w:spacing w:before="40" w:after="0"/>
      <w:outlineLvl w:val="3"/>
    </w:pPr>
    <w:rPr>
      <w:rFonts w:ascii="Arial" w:eastAsiaTheme="majorEastAsia" w:hAnsi="Arial" w:cstheme="majorBidi"/>
      <w:i/>
      <w:iCs/>
      <w:color w:val="365F91" w:themeColor="accent1" w:themeShade="BF"/>
      <w:sz w:val="24"/>
    </w:rPr>
  </w:style>
  <w:style w:type="paragraph" w:styleId="Heading5">
    <w:name w:val="heading 5"/>
    <w:basedOn w:val="Normal"/>
    <w:next w:val="Normal"/>
    <w:link w:val="Heading5Char"/>
    <w:uiPriority w:val="9"/>
    <w:semiHidden/>
    <w:unhideWhenUsed/>
    <w:qFormat/>
    <w:rsid w:val="00EF067F"/>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F067F"/>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EF067F"/>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F067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F067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2D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DCD"/>
    <w:rPr>
      <w:rFonts w:ascii="Tahoma" w:hAnsi="Tahoma" w:cs="Tahoma"/>
      <w:sz w:val="16"/>
      <w:szCs w:val="16"/>
    </w:rPr>
  </w:style>
  <w:style w:type="character" w:customStyle="1" w:styleId="Heading1Char">
    <w:name w:val="Heading 1 Char"/>
    <w:basedOn w:val="DefaultParagraphFont"/>
    <w:link w:val="Heading1"/>
    <w:uiPriority w:val="9"/>
    <w:rsid w:val="00215CB3"/>
    <w:rPr>
      <w:rFonts w:ascii="Arial" w:eastAsia="Times New Roman" w:hAnsi="Arial" w:cstheme="majorBidi"/>
      <w:b/>
      <w:i/>
      <w:color w:val="365F91" w:themeColor="accent1" w:themeShade="BF"/>
      <w:sz w:val="32"/>
      <w:szCs w:val="32"/>
      <w:lang w:eastAsia="pl-PL"/>
    </w:rPr>
  </w:style>
  <w:style w:type="paragraph" w:styleId="TOCHeading">
    <w:name w:val="TOC Heading"/>
    <w:basedOn w:val="Heading1"/>
    <w:next w:val="Normal"/>
    <w:uiPriority w:val="39"/>
    <w:unhideWhenUsed/>
    <w:qFormat/>
    <w:rsid w:val="008116DA"/>
    <w:pPr>
      <w:spacing w:line="259" w:lineRule="auto"/>
      <w:outlineLvl w:val="9"/>
    </w:pPr>
    <w:rPr>
      <w:lang w:val="en-US"/>
    </w:rPr>
  </w:style>
  <w:style w:type="paragraph" w:styleId="TOC1">
    <w:name w:val="toc 1"/>
    <w:basedOn w:val="Normal"/>
    <w:next w:val="Normal"/>
    <w:autoRedefine/>
    <w:uiPriority w:val="39"/>
    <w:unhideWhenUsed/>
    <w:rsid w:val="008116DA"/>
    <w:pPr>
      <w:spacing w:after="100"/>
    </w:pPr>
  </w:style>
  <w:style w:type="character" w:styleId="Hyperlink">
    <w:name w:val="Hyperlink"/>
    <w:basedOn w:val="DefaultParagraphFont"/>
    <w:uiPriority w:val="99"/>
    <w:unhideWhenUsed/>
    <w:rsid w:val="008116DA"/>
    <w:rPr>
      <w:color w:val="0000FF" w:themeColor="hyperlink"/>
      <w:u w:val="single"/>
    </w:rPr>
  </w:style>
  <w:style w:type="character" w:customStyle="1" w:styleId="Heading2Char">
    <w:name w:val="Heading 2 Char"/>
    <w:basedOn w:val="DefaultParagraphFont"/>
    <w:link w:val="Heading2"/>
    <w:uiPriority w:val="9"/>
    <w:rsid w:val="00215CB3"/>
    <w:rPr>
      <w:rFonts w:ascii="Arial" w:eastAsiaTheme="majorEastAsia" w:hAnsi="Arial" w:cs="Times New Roman"/>
      <w:b/>
      <w:bCs/>
      <w:i/>
      <w:iCs/>
      <w:color w:val="365F91" w:themeColor="accent1" w:themeShade="BF"/>
      <w:sz w:val="28"/>
      <w:szCs w:val="32"/>
      <w:lang w:eastAsia="pl-PL"/>
    </w:rPr>
  </w:style>
  <w:style w:type="paragraph" w:styleId="TOC2">
    <w:name w:val="toc 2"/>
    <w:basedOn w:val="Normal"/>
    <w:next w:val="Normal"/>
    <w:autoRedefine/>
    <w:uiPriority w:val="39"/>
    <w:unhideWhenUsed/>
    <w:rsid w:val="00D668B2"/>
    <w:pPr>
      <w:spacing w:after="100"/>
      <w:ind w:left="220"/>
    </w:pPr>
  </w:style>
  <w:style w:type="paragraph" w:styleId="Header">
    <w:name w:val="header"/>
    <w:basedOn w:val="Normal"/>
    <w:link w:val="HeaderChar"/>
    <w:uiPriority w:val="99"/>
    <w:unhideWhenUsed/>
    <w:rsid w:val="00001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A34"/>
  </w:style>
  <w:style w:type="paragraph" w:styleId="Footer">
    <w:name w:val="footer"/>
    <w:basedOn w:val="Normal"/>
    <w:link w:val="FooterChar"/>
    <w:uiPriority w:val="99"/>
    <w:unhideWhenUsed/>
    <w:rsid w:val="00001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A34"/>
  </w:style>
  <w:style w:type="paragraph" w:styleId="TOC3">
    <w:name w:val="toc 3"/>
    <w:basedOn w:val="Normal"/>
    <w:next w:val="Normal"/>
    <w:autoRedefine/>
    <w:uiPriority w:val="39"/>
    <w:unhideWhenUsed/>
    <w:rsid w:val="007A6DFA"/>
    <w:pPr>
      <w:spacing w:after="100" w:line="259" w:lineRule="auto"/>
      <w:ind w:left="440"/>
    </w:pPr>
    <w:rPr>
      <w:rFonts w:eastAsiaTheme="minorEastAsia" w:cs="Times New Roman"/>
      <w:lang w:val="en-US"/>
    </w:rPr>
  </w:style>
  <w:style w:type="character" w:customStyle="1" w:styleId="Heading3Char">
    <w:name w:val="Heading 3 Char"/>
    <w:basedOn w:val="DefaultParagraphFont"/>
    <w:link w:val="Heading3"/>
    <w:uiPriority w:val="9"/>
    <w:rsid w:val="00215CB3"/>
    <w:rPr>
      <w:rFonts w:ascii="Arial" w:eastAsiaTheme="majorEastAsia" w:hAnsi="Arial" w:cstheme="majorBidi"/>
      <w:b/>
      <w:i/>
      <w:color w:val="365F91" w:themeColor="accent1" w:themeShade="BF"/>
      <w:sz w:val="28"/>
      <w:szCs w:val="24"/>
      <w:lang w:eastAsia="pl-PL"/>
    </w:rPr>
  </w:style>
  <w:style w:type="paragraph" w:styleId="ListParagraph">
    <w:name w:val="List Paragraph"/>
    <w:basedOn w:val="Normal"/>
    <w:uiPriority w:val="34"/>
    <w:qFormat/>
    <w:rsid w:val="007A6DFA"/>
    <w:pPr>
      <w:ind w:left="720"/>
      <w:contextualSpacing/>
    </w:pPr>
  </w:style>
  <w:style w:type="character" w:customStyle="1" w:styleId="Heading4Char">
    <w:name w:val="Heading 4 Char"/>
    <w:basedOn w:val="DefaultParagraphFont"/>
    <w:link w:val="Heading4"/>
    <w:uiPriority w:val="9"/>
    <w:rsid w:val="00B37454"/>
    <w:rPr>
      <w:rFonts w:ascii="Arial" w:eastAsiaTheme="majorEastAsia" w:hAnsi="Arial" w:cstheme="majorBidi"/>
      <w:i/>
      <w:iCs/>
      <w:color w:val="365F91" w:themeColor="accent1" w:themeShade="BF"/>
      <w:sz w:val="24"/>
    </w:rPr>
  </w:style>
  <w:style w:type="character" w:customStyle="1" w:styleId="Heading5Char">
    <w:name w:val="Heading 5 Char"/>
    <w:basedOn w:val="DefaultParagraphFont"/>
    <w:link w:val="Heading5"/>
    <w:uiPriority w:val="9"/>
    <w:semiHidden/>
    <w:rsid w:val="00EF067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EF067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EF067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F06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F067F"/>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5D5EE6"/>
    <w:rPr>
      <w:sz w:val="16"/>
      <w:szCs w:val="16"/>
    </w:rPr>
  </w:style>
  <w:style w:type="paragraph" w:styleId="CommentText">
    <w:name w:val="annotation text"/>
    <w:basedOn w:val="Normal"/>
    <w:link w:val="CommentTextChar"/>
    <w:uiPriority w:val="99"/>
    <w:semiHidden/>
    <w:unhideWhenUsed/>
    <w:rsid w:val="005D5EE6"/>
    <w:pPr>
      <w:spacing w:line="240" w:lineRule="auto"/>
    </w:pPr>
    <w:rPr>
      <w:sz w:val="20"/>
      <w:szCs w:val="20"/>
    </w:rPr>
  </w:style>
  <w:style w:type="character" w:customStyle="1" w:styleId="CommentTextChar">
    <w:name w:val="Comment Text Char"/>
    <w:basedOn w:val="DefaultParagraphFont"/>
    <w:link w:val="CommentText"/>
    <w:uiPriority w:val="99"/>
    <w:semiHidden/>
    <w:rsid w:val="005D5EE6"/>
    <w:rPr>
      <w:sz w:val="20"/>
      <w:szCs w:val="20"/>
    </w:rPr>
  </w:style>
  <w:style w:type="paragraph" w:styleId="CommentSubject">
    <w:name w:val="annotation subject"/>
    <w:basedOn w:val="CommentText"/>
    <w:next w:val="CommentText"/>
    <w:link w:val="CommentSubjectChar"/>
    <w:uiPriority w:val="99"/>
    <w:semiHidden/>
    <w:unhideWhenUsed/>
    <w:rsid w:val="005D5EE6"/>
    <w:rPr>
      <w:b/>
      <w:bCs/>
    </w:rPr>
  </w:style>
  <w:style w:type="character" w:customStyle="1" w:styleId="CommentSubjectChar">
    <w:name w:val="Comment Subject Char"/>
    <w:basedOn w:val="CommentTextChar"/>
    <w:link w:val="CommentSubject"/>
    <w:uiPriority w:val="99"/>
    <w:semiHidden/>
    <w:rsid w:val="005D5EE6"/>
    <w:rPr>
      <w:b/>
      <w:bCs/>
      <w:sz w:val="20"/>
      <w:szCs w:val="20"/>
    </w:rPr>
  </w:style>
  <w:style w:type="paragraph" w:styleId="ListBullet2">
    <w:name w:val="List Bullet 2"/>
    <w:basedOn w:val="Normal"/>
    <w:uiPriority w:val="99"/>
    <w:unhideWhenUsed/>
    <w:rsid w:val="005D489E"/>
    <w:pPr>
      <w:numPr>
        <w:numId w:val="7"/>
      </w:numPr>
      <w:contextualSpacing/>
    </w:pPr>
  </w:style>
  <w:style w:type="paragraph" w:styleId="Title">
    <w:name w:val="Title"/>
    <w:basedOn w:val="Normal"/>
    <w:next w:val="Normal"/>
    <w:link w:val="TitleChar"/>
    <w:uiPriority w:val="10"/>
    <w:qFormat/>
    <w:rsid w:val="005D48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89E"/>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5D489E"/>
    <w:pPr>
      <w:spacing w:after="120"/>
    </w:pPr>
  </w:style>
  <w:style w:type="character" w:customStyle="1" w:styleId="BodyTextChar">
    <w:name w:val="Body Text Char"/>
    <w:basedOn w:val="DefaultParagraphFont"/>
    <w:link w:val="BodyText"/>
    <w:uiPriority w:val="99"/>
    <w:rsid w:val="005D489E"/>
  </w:style>
  <w:style w:type="paragraph" w:styleId="BodyTextIndent">
    <w:name w:val="Body Text Indent"/>
    <w:basedOn w:val="Normal"/>
    <w:link w:val="BodyTextIndentChar"/>
    <w:uiPriority w:val="99"/>
    <w:unhideWhenUsed/>
    <w:rsid w:val="005D489E"/>
    <w:pPr>
      <w:spacing w:after="120"/>
      <w:ind w:left="360"/>
    </w:pPr>
  </w:style>
  <w:style w:type="character" w:customStyle="1" w:styleId="BodyTextIndentChar">
    <w:name w:val="Body Text Indent Char"/>
    <w:basedOn w:val="DefaultParagraphFont"/>
    <w:link w:val="BodyTextIndent"/>
    <w:uiPriority w:val="99"/>
    <w:rsid w:val="005D489E"/>
  </w:style>
  <w:style w:type="table" w:styleId="TableGrid">
    <w:name w:val="Table Grid"/>
    <w:basedOn w:val="TableNormal"/>
    <w:uiPriority w:val="59"/>
    <w:rsid w:val="00175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886C32"/>
    <w:rPr>
      <w:color w:val="605E5C"/>
      <w:shd w:val="clear" w:color="auto" w:fill="E1DFDD"/>
    </w:rPr>
  </w:style>
  <w:style w:type="character" w:styleId="FollowedHyperlink">
    <w:name w:val="FollowedHyperlink"/>
    <w:basedOn w:val="DefaultParagraphFont"/>
    <w:uiPriority w:val="99"/>
    <w:semiHidden/>
    <w:unhideWhenUsed/>
    <w:rsid w:val="00587AF7"/>
    <w:rPr>
      <w:color w:val="800080" w:themeColor="followedHyperlink"/>
      <w:u w:val="single"/>
    </w:rPr>
  </w:style>
  <w:style w:type="paragraph" w:styleId="Caption">
    <w:name w:val="caption"/>
    <w:basedOn w:val="Normal"/>
    <w:next w:val="Normal"/>
    <w:uiPriority w:val="35"/>
    <w:unhideWhenUsed/>
    <w:qFormat/>
    <w:rsid w:val="0080576A"/>
    <w:pPr>
      <w:spacing w:line="240" w:lineRule="auto"/>
    </w:pPr>
    <w:rPr>
      <w:i/>
      <w:iCs/>
      <w:color w:val="1F497D" w:themeColor="text2"/>
      <w:sz w:val="18"/>
      <w:szCs w:val="18"/>
    </w:rPr>
  </w:style>
  <w:style w:type="paragraph" w:styleId="Subtitle">
    <w:name w:val="Subtitle"/>
    <w:basedOn w:val="Normal"/>
    <w:next w:val="Normal"/>
    <w:link w:val="SubtitleChar"/>
    <w:uiPriority w:val="11"/>
    <w:qFormat/>
    <w:rsid w:val="00B37454"/>
    <w:pPr>
      <w:numPr>
        <w:ilvl w:val="1"/>
      </w:numPr>
      <w:spacing w:after="160"/>
    </w:pPr>
    <w:rPr>
      <w:rFonts w:ascii="Arial" w:eastAsiaTheme="minorEastAsia" w:hAnsi="Arial"/>
      <w:color w:val="365F91"/>
      <w:spacing w:val="15"/>
      <w:sz w:val="24"/>
    </w:rPr>
  </w:style>
  <w:style w:type="character" w:customStyle="1" w:styleId="SubtitleChar">
    <w:name w:val="Subtitle Char"/>
    <w:basedOn w:val="DefaultParagraphFont"/>
    <w:link w:val="Subtitle"/>
    <w:uiPriority w:val="11"/>
    <w:rsid w:val="00B37454"/>
    <w:rPr>
      <w:rFonts w:ascii="Arial" w:eastAsiaTheme="minorEastAsia" w:hAnsi="Arial"/>
      <w:color w:val="365F91"/>
      <w:spacing w:val="15"/>
      <w:sz w:val="24"/>
    </w:rPr>
  </w:style>
  <w:style w:type="paragraph" w:styleId="Revision">
    <w:name w:val="Revision"/>
    <w:hidden/>
    <w:uiPriority w:val="99"/>
    <w:semiHidden/>
    <w:rsid w:val="00406B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626810">
      <w:bodyDiv w:val="1"/>
      <w:marLeft w:val="0"/>
      <w:marRight w:val="0"/>
      <w:marTop w:val="0"/>
      <w:marBottom w:val="0"/>
      <w:divBdr>
        <w:top w:val="none" w:sz="0" w:space="0" w:color="auto"/>
        <w:left w:val="none" w:sz="0" w:space="0" w:color="auto"/>
        <w:bottom w:val="none" w:sz="0" w:space="0" w:color="auto"/>
        <w:right w:val="none" w:sz="0" w:space="0" w:color="auto"/>
      </w:divBdr>
    </w:div>
    <w:div w:id="338968644">
      <w:bodyDiv w:val="1"/>
      <w:marLeft w:val="0"/>
      <w:marRight w:val="0"/>
      <w:marTop w:val="0"/>
      <w:marBottom w:val="0"/>
      <w:divBdr>
        <w:top w:val="none" w:sz="0" w:space="0" w:color="auto"/>
        <w:left w:val="none" w:sz="0" w:space="0" w:color="auto"/>
        <w:bottom w:val="none" w:sz="0" w:space="0" w:color="auto"/>
        <w:right w:val="none" w:sz="0" w:space="0" w:color="auto"/>
      </w:divBdr>
      <w:divsChild>
        <w:div w:id="1513832522">
          <w:marLeft w:val="360"/>
          <w:marRight w:val="0"/>
          <w:marTop w:val="200"/>
          <w:marBottom w:val="0"/>
          <w:divBdr>
            <w:top w:val="none" w:sz="0" w:space="0" w:color="auto"/>
            <w:left w:val="none" w:sz="0" w:space="0" w:color="auto"/>
            <w:bottom w:val="none" w:sz="0" w:space="0" w:color="auto"/>
            <w:right w:val="none" w:sz="0" w:space="0" w:color="auto"/>
          </w:divBdr>
        </w:div>
        <w:div w:id="1610622899">
          <w:marLeft w:val="360"/>
          <w:marRight w:val="0"/>
          <w:marTop w:val="200"/>
          <w:marBottom w:val="0"/>
          <w:divBdr>
            <w:top w:val="none" w:sz="0" w:space="0" w:color="auto"/>
            <w:left w:val="none" w:sz="0" w:space="0" w:color="auto"/>
            <w:bottom w:val="none" w:sz="0" w:space="0" w:color="auto"/>
            <w:right w:val="none" w:sz="0" w:space="0" w:color="auto"/>
          </w:divBdr>
        </w:div>
        <w:div w:id="433477942">
          <w:marLeft w:val="360"/>
          <w:marRight w:val="0"/>
          <w:marTop w:val="200"/>
          <w:marBottom w:val="0"/>
          <w:divBdr>
            <w:top w:val="none" w:sz="0" w:space="0" w:color="auto"/>
            <w:left w:val="none" w:sz="0" w:space="0" w:color="auto"/>
            <w:bottom w:val="none" w:sz="0" w:space="0" w:color="auto"/>
            <w:right w:val="none" w:sz="0" w:space="0" w:color="auto"/>
          </w:divBdr>
        </w:div>
      </w:divsChild>
    </w:div>
    <w:div w:id="720597697">
      <w:bodyDiv w:val="1"/>
      <w:marLeft w:val="0"/>
      <w:marRight w:val="0"/>
      <w:marTop w:val="0"/>
      <w:marBottom w:val="0"/>
      <w:divBdr>
        <w:top w:val="none" w:sz="0" w:space="0" w:color="auto"/>
        <w:left w:val="none" w:sz="0" w:space="0" w:color="auto"/>
        <w:bottom w:val="none" w:sz="0" w:space="0" w:color="auto"/>
        <w:right w:val="none" w:sz="0" w:space="0" w:color="auto"/>
      </w:divBdr>
      <w:divsChild>
        <w:div w:id="1910071704">
          <w:marLeft w:val="547"/>
          <w:marRight w:val="0"/>
          <w:marTop w:val="0"/>
          <w:marBottom w:val="0"/>
          <w:divBdr>
            <w:top w:val="none" w:sz="0" w:space="0" w:color="auto"/>
            <w:left w:val="none" w:sz="0" w:space="0" w:color="auto"/>
            <w:bottom w:val="none" w:sz="0" w:space="0" w:color="auto"/>
            <w:right w:val="none" w:sz="0" w:space="0" w:color="auto"/>
          </w:divBdr>
        </w:div>
      </w:divsChild>
    </w:div>
    <w:div w:id="822625249">
      <w:bodyDiv w:val="1"/>
      <w:marLeft w:val="0"/>
      <w:marRight w:val="0"/>
      <w:marTop w:val="0"/>
      <w:marBottom w:val="0"/>
      <w:divBdr>
        <w:top w:val="none" w:sz="0" w:space="0" w:color="auto"/>
        <w:left w:val="none" w:sz="0" w:space="0" w:color="auto"/>
        <w:bottom w:val="none" w:sz="0" w:space="0" w:color="auto"/>
        <w:right w:val="none" w:sz="0" w:space="0" w:color="auto"/>
      </w:divBdr>
    </w:div>
    <w:div w:id="1136096181">
      <w:bodyDiv w:val="1"/>
      <w:marLeft w:val="0"/>
      <w:marRight w:val="0"/>
      <w:marTop w:val="0"/>
      <w:marBottom w:val="0"/>
      <w:divBdr>
        <w:top w:val="none" w:sz="0" w:space="0" w:color="auto"/>
        <w:left w:val="none" w:sz="0" w:space="0" w:color="auto"/>
        <w:bottom w:val="none" w:sz="0" w:space="0" w:color="auto"/>
        <w:right w:val="none" w:sz="0" w:space="0" w:color="auto"/>
      </w:divBdr>
    </w:div>
    <w:div w:id="1279214037">
      <w:bodyDiv w:val="1"/>
      <w:marLeft w:val="0"/>
      <w:marRight w:val="0"/>
      <w:marTop w:val="0"/>
      <w:marBottom w:val="0"/>
      <w:divBdr>
        <w:top w:val="none" w:sz="0" w:space="0" w:color="auto"/>
        <w:left w:val="none" w:sz="0" w:space="0" w:color="auto"/>
        <w:bottom w:val="none" w:sz="0" w:space="0" w:color="auto"/>
        <w:right w:val="none" w:sz="0" w:space="0" w:color="auto"/>
      </w:divBdr>
    </w:div>
    <w:div w:id="1434009860">
      <w:bodyDiv w:val="1"/>
      <w:marLeft w:val="0"/>
      <w:marRight w:val="0"/>
      <w:marTop w:val="0"/>
      <w:marBottom w:val="0"/>
      <w:divBdr>
        <w:top w:val="none" w:sz="0" w:space="0" w:color="auto"/>
        <w:left w:val="none" w:sz="0" w:space="0" w:color="auto"/>
        <w:bottom w:val="none" w:sz="0" w:space="0" w:color="auto"/>
        <w:right w:val="none" w:sz="0" w:space="0" w:color="auto"/>
      </w:divBdr>
      <w:divsChild>
        <w:div w:id="1434208063">
          <w:marLeft w:val="360"/>
          <w:marRight w:val="0"/>
          <w:marTop w:val="200"/>
          <w:marBottom w:val="0"/>
          <w:divBdr>
            <w:top w:val="none" w:sz="0" w:space="0" w:color="auto"/>
            <w:left w:val="none" w:sz="0" w:space="0" w:color="auto"/>
            <w:bottom w:val="none" w:sz="0" w:space="0" w:color="auto"/>
            <w:right w:val="none" w:sz="0" w:space="0" w:color="auto"/>
          </w:divBdr>
        </w:div>
        <w:div w:id="852378754">
          <w:marLeft w:val="360"/>
          <w:marRight w:val="0"/>
          <w:marTop w:val="200"/>
          <w:marBottom w:val="0"/>
          <w:divBdr>
            <w:top w:val="none" w:sz="0" w:space="0" w:color="auto"/>
            <w:left w:val="none" w:sz="0" w:space="0" w:color="auto"/>
            <w:bottom w:val="none" w:sz="0" w:space="0" w:color="auto"/>
            <w:right w:val="none" w:sz="0" w:space="0" w:color="auto"/>
          </w:divBdr>
        </w:div>
        <w:div w:id="2129622080">
          <w:marLeft w:val="360"/>
          <w:marRight w:val="0"/>
          <w:marTop w:val="200"/>
          <w:marBottom w:val="0"/>
          <w:divBdr>
            <w:top w:val="none" w:sz="0" w:space="0" w:color="auto"/>
            <w:left w:val="none" w:sz="0" w:space="0" w:color="auto"/>
            <w:bottom w:val="none" w:sz="0" w:space="0" w:color="auto"/>
            <w:right w:val="none" w:sz="0" w:space="0" w:color="auto"/>
          </w:divBdr>
        </w:div>
      </w:divsChild>
    </w:div>
    <w:div w:id="1467115332">
      <w:bodyDiv w:val="1"/>
      <w:marLeft w:val="0"/>
      <w:marRight w:val="0"/>
      <w:marTop w:val="0"/>
      <w:marBottom w:val="0"/>
      <w:divBdr>
        <w:top w:val="none" w:sz="0" w:space="0" w:color="auto"/>
        <w:left w:val="none" w:sz="0" w:space="0" w:color="auto"/>
        <w:bottom w:val="none" w:sz="0" w:space="0" w:color="auto"/>
        <w:right w:val="none" w:sz="0" w:space="0" w:color="auto"/>
      </w:divBdr>
    </w:div>
    <w:div w:id="1624194603">
      <w:bodyDiv w:val="1"/>
      <w:marLeft w:val="0"/>
      <w:marRight w:val="0"/>
      <w:marTop w:val="0"/>
      <w:marBottom w:val="0"/>
      <w:divBdr>
        <w:top w:val="none" w:sz="0" w:space="0" w:color="auto"/>
        <w:left w:val="none" w:sz="0" w:space="0" w:color="auto"/>
        <w:bottom w:val="none" w:sz="0" w:space="0" w:color="auto"/>
        <w:right w:val="none" w:sz="0" w:space="0" w:color="auto"/>
      </w:divBdr>
    </w:div>
    <w:div w:id="1930965292">
      <w:bodyDiv w:val="1"/>
      <w:marLeft w:val="0"/>
      <w:marRight w:val="0"/>
      <w:marTop w:val="0"/>
      <w:marBottom w:val="0"/>
      <w:divBdr>
        <w:top w:val="none" w:sz="0" w:space="0" w:color="auto"/>
        <w:left w:val="none" w:sz="0" w:space="0" w:color="auto"/>
        <w:bottom w:val="none" w:sz="0" w:space="0" w:color="auto"/>
        <w:right w:val="none" w:sz="0" w:space="0" w:color="auto"/>
      </w:divBdr>
    </w:div>
    <w:div w:id="2121609135">
      <w:bodyDiv w:val="1"/>
      <w:marLeft w:val="0"/>
      <w:marRight w:val="0"/>
      <w:marTop w:val="0"/>
      <w:marBottom w:val="0"/>
      <w:divBdr>
        <w:top w:val="none" w:sz="0" w:space="0" w:color="auto"/>
        <w:left w:val="none" w:sz="0" w:space="0" w:color="auto"/>
        <w:bottom w:val="none" w:sz="0" w:space="0" w:color="auto"/>
        <w:right w:val="none" w:sz="0" w:space="0" w:color="auto"/>
      </w:divBdr>
      <w:divsChild>
        <w:div w:id="1746878541">
          <w:marLeft w:val="360"/>
          <w:marRight w:val="0"/>
          <w:marTop w:val="200"/>
          <w:marBottom w:val="0"/>
          <w:divBdr>
            <w:top w:val="none" w:sz="0" w:space="0" w:color="auto"/>
            <w:left w:val="none" w:sz="0" w:space="0" w:color="auto"/>
            <w:bottom w:val="none" w:sz="0" w:space="0" w:color="auto"/>
            <w:right w:val="none" w:sz="0" w:space="0" w:color="auto"/>
          </w:divBdr>
        </w:div>
        <w:div w:id="1320884634">
          <w:marLeft w:val="360"/>
          <w:marRight w:val="0"/>
          <w:marTop w:val="200"/>
          <w:marBottom w:val="0"/>
          <w:divBdr>
            <w:top w:val="none" w:sz="0" w:space="0" w:color="auto"/>
            <w:left w:val="none" w:sz="0" w:space="0" w:color="auto"/>
            <w:bottom w:val="none" w:sz="0" w:space="0" w:color="auto"/>
            <w:right w:val="none" w:sz="0" w:space="0" w:color="auto"/>
          </w:divBdr>
        </w:div>
        <w:div w:id="36510331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package" Target="embeddings/Microsoft_Visio_Drawing5.vsdx"/><Relationship Id="rId21" Type="http://schemas.openxmlformats.org/officeDocument/2006/relationships/image" Target="media/image13.png"/><Relationship Id="rId34" Type="http://schemas.openxmlformats.org/officeDocument/2006/relationships/image" Target="media/image24.emf"/><Relationship Id="rId42" Type="http://schemas.openxmlformats.org/officeDocument/2006/relationships/image" Target="media/image28.emf"/><Relationship Id="rId47" Type="http://schemas.openxmlformats.org/officeDocument/2006/relationships/package" Target="embeddings/Microsoft_Visio_Drawing9.vsdx"/><Relationship Id="rId50" Type="http://schemas.openxmlformats.org/officeDocument/2006/relationships/hyperlink" Target="https://www.freertos.org/" TargetMode="External"/><Relationship Id="rId55" Type="http://schemas.openxmlformats.org/officeDocument/2006/relationships/hyperlink" Target="http://www.touchgfx.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emf"/><Relationship Id="rId37" Type="http://schemas.openxmlformats.org/officeDocument/2006/relationships/package" Target="embeddings/Microsoft_Visio_Drawing4.vsdx"/><Relationship Id="rId40" Type="http://schemas.openxmlformats.org/officeDocument/2006/relationships/image" Target="media/image27.emf"/><Relationship Id="rId45" Type="http://schemas.openxmlformats.org/officeDocument/2006/relationships/package" Target="embeddings/Microsoft_Visio_Drawing8.vsdx"/><Relationship Id="rId53" Type="http://schemas.openxmlformats.org/officeDocument/2006/relationships/hyperlink" Target="https://www.freertos.org/wp-content/uploads/2018/07/161204_Mastering_the_FreeRTOS_Real_Time_Kernel-A_Hands-On_Tutorial_Guide.pdf"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package" Target="embeddings/Microsoft_Visio_Drawing.vsdx"/><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package" Target="embeddings/Microsoft_Visio_Drawing3.vsdx"/><Relationship Id="rId43" Type="http://schemas.openxmlformats.org/officeDocument/2006/relationships/package" Target="embeddings/Microsoft_Visio_Drawing7.vsdx"/><Relationship Id="rId48" Type="http://schemas.openxmlformats.org/officeDocument/2006/relationships/hyperlink" Target="https://www.freertos.org/" TargetMode="External"/><Relationship Id="rId56" Type="http://schemas.openxmlformats.org/officeDocument/2006/relationships/hyperlink" Target="https://github.com/touchgfx/touchgfx-open-repository" TargetMode="External"/><Relationship Id="rId8" Type="http://schemas.openxmlformats.org/officeDocument/2006/relationships/image" Target="media/image1.jpeg"/><Relationship Id="rId51" Type="http://schemas.openxmlformats.org/officeDocument/2006/relationships/hyperlink" Target="https://www.freertos.org/wp-content/uploads/2018/07/161204_Mastering_the_FreeRTOS_Real_Time_Kernel-A_Hands-On_Tutorial_Guide.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package" Target="embeddings/Microsoft_Visio_Drawing2.vsdx"/><Relationship Id="rId38" Type="http://schemas.openxmlformats.org/officeDocument/2006/relationships/image" Target="media/image26.emf"/><Relationship Id="rId46" Type="http://schemas.openxmlformats.org/officeDocument/2006/relationships/image" Target="media/image30.emf"/><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package" Target="embeddings/Microsoft_Visio_Drawing6.vsdx"/><Relationship Id="rId54" Type="http://schemas.openxmlformats.org/officeDocument/2006/relationships/hyperlink" Target="https://www.freertos.org/wp-content/uploads/2018/07/FreeRTOS_Reference_Manual_V10.0.0.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emf"/><Relationship Id="rId49" Type="http://schemas.openxmlformats.org/officeDocument/2006/relationships/hyperlink" Target="https://www.freertos.org/" TargetMode="External"/><Relationship Id="rId57" Type="http://schemas.openxmlformats.org/officeDocument/2006/relationships/hyperlink" Target="https://github.com/touchgfx/touchgfx-open-repository/tree/master/widgets/Graph" TargetMode="External"/><Relationship Id="rId10" Type="http://schemas.openxmlformats.org/officeDocument/2006/relationships/image" Target="media/image3.png"/><Relationship Id="rId31" Type="http://schemas.openxmlformats.org/officeDocument/2006/relationships/package" Target="embeddings/Microsoft_Visio_Drawing1.vsdx"/><Relationship Id="rId44" Type="http://schemas.openxmlformats.org/officeDocument/2006/relationships/image" Target="media/image29.emf"/><Relationship Id="rId52" Type="http://schemas.openxmlformats.org/officeDocument/2006/relationships/hyperlink" Target="https://www.freertos.org/wp-content/uploads/2018/07/161204_Mastering_the_FreeRTOS_Real_Time_Kernel-A_Hands-On_Tutorial_Guide.pdf" TargetMode="External"/><Relationship Id="rId60"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61B11-5B1D-45AA-BEF7-4D991536D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12533</TotalTime>
  <Pages>49</Pages>
  <Words>9108</Words>
  <Characters>51921</Characters>
  <Application>Microsoft Office Word</Application>
  <DocSecurity>0</DocSecurity>
  <Lines>432</Lines>
  <Paragraphs>121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Microsoft</Company>
  <LinksUpToDate>false</LinksUpToDate>
  <CharactersWithSpaces>60908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Katarzyna</dc:creator>
  <cp:lastModifiedBy>Adam Chor</cp:lastModifiedBy>
  <cp:revision>1194</cp:revision>
  <cp:lastPrinted>2020-01-07T03:10:00Z</cp:lastPrinted>
  <dcterms:created xsi:type="dcterms:W3CDTF">2016-12-12T08:10:00Z</dcterms:created>
  <dcterms:modified xsi:type="dcterms:W3CDTF">2020-03-01T18:54:00Z</dcterms:modified>
</cp:coreProperties>
</file>