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645D" w14:textId="77777777" w:rsidR="00DC5E45" w:rsidRDefault="00000000">
      <w:pPr>
        <w:spacing w:after="80"/>
      </w:pPr>
      <w:r>
        <w:rPr>
          <w:b/>
          <w:bCs/>
          <w:color w:val="1D3557"/>
          <w:sz w:val="40"/>
          <w:szCs w:val="40"/>
        </w:rPr>
        <w:t>Sentiment Analysis: Results and Findings</w:t>
      </w:r>
    </w:p>
    <w:p w14:paraId="51B31109" w14:textId="77777777" w:rsidR="00DC5E45" w:rsidRDefault="00000000">
      <w:pPr>
        <w:spacing w:after="60"/>
      </w:pPr>
      <w:r>
        <w:rPr>
          <w:color w:val="44546A"/>
          <w:sz w:val="24"/>
          <w:szCs w:val="24"/>
        </w:rPr>
        <w:t>Reddit Comments Corpus — r/</w:t>
      </w:r>
      <w:proofErr w:type="spellStart"/>
      <w:r>
        <w:rPr>
          <w:color w:val="44546A"/>
          <w:sz w:val="24"/>
          <w:szCs w:val="24"/>
        </w:rPr>
        <w:t>LosAngeles</w:t>
      </w:r>
      <w:proofErr w:type="spellEnd"/>
    </w:p>
    <w:p w14:paraId="5DA16A86" w14:textId="77777777" w:rsidR="00DC5E45" w:rsidRDefault="00000000">
      <w:pPr>
        <w:pBdr>
          <w:bottom w:val="single" w:sz="8" w:space="8" w:color="1D3557"/>
        </w:pBdr>
        <w:spacing w:after="100"/>
      </w:pPr>
      <w:r>
        <w:rPr>
          <w:i/>
          <w:iCs/>
          <w:color w:val="666666"/>
          <w:sz w:val="20"/>
          <w:szCs w:val="20"/>
        </w:rPr>
        <w:t>LA Reddit Community Analysis  |  GBA 6410 – Group 7</w:t>
      </w:r>
    </w:p>
    <w:p w14:paraId="148071DF" w14:textId="77777777" w:rsidR="00DC5E45" w:rsidRDefault="00000000">
      <w:pPr>
        <w:spacing w:after="260" w:line="278" w:lineRule="auto"/>
      </w:pPr>
      <w:r>
        <w:rPr>
          <w:i/>
          <w:iCs/>
          <w:color w:val="666666"/>
          <w:sz w:val="20"/>
          <w:szCs w:val="20"/>
        </w:rPr>
        <w:t>Results document. Covers what the four sentiment methods found, how accurate each one is, and what the sentiment looks like across topics. The methods and design decisions behind these numbers are documented separately.</w:t>
      </w:r>
    </w:p>
    <w:p w14:paraId="1E9D2DAA" w14:textId="77777777" w:rsidR="00DC5E45" w:rsidRDefault="00000000">
      <w:pPr>
        <w:pStyle w:val="Heading1"/>
        <w:spacing w:before="340" w:after="170"/>
      </w:pPr>
      <w:r>
        <w:t>1. Summary of Findings</w:t>
      </w:r>
    </w:p>
    <w:p w14:paraId="0EED8856" w14:textId="77777777" w:rsidR="00DC5E45" w:rsidRDefault="00000000">
      <w:pPr>
        <w:spacing w:after="130" w:line="278" w:lineRule="auto"/>
      </w:pPr>
      <w:r>
        <w:t>Four sentiment methods were applied to all 498,147 Reddit comments from r/</w:t>
      </w:r>
      <w:proofErr w:type="spellStart"/>
      <w:r>
        <w:t>LosAngeles</w:t>
      </w:r>
      <w:proofErr w:type="spellEnd"/>
      <w:r>
        <w:t>, covering August 2025 through June 2026. Two are lexicon-based (</w:t>
      </w:r>
      <w:proofErr w:type="spellStart"/>
      <w:r>
        <w:t>TextBlob</w:t>
      </w:r>
      <w:proofErr w:type="spellEnd"/>
      <w:r>
        <w:t xml:space="preserve"> and VADER) and two are transformer-based (Twitter-</w:t>
      </w:r>
      <w:proofErr w:type="spellStart"/>
      <w:r>
        <w:t>RoBERTa</w:t>
      </w:r>
      <w:proofErr w:type="spellEnd"/>
      <w:r>
        <w:t xml:space="preserve"> and multilingual BERT). Five findings stand out.</w:t>
      </w:r>
    </w:p>
    <w:p w14:paraId="4993F9D9" w14:textId="77777777" w:rsidR="00DC5E45" w:rsidRDefault="00000000">
      <w:pPr>
        <w:spacing w:after="100" w:line="278" w:lineRule="auto"/>
      </w:pPr>
      <w:r>
        <w:t>First, the four methods disagree far more than expected. Depending on which method is used, the share of negative comments in the corpus is anywhere from 23% to 63%. All four methods assign the same label to only 19.5% of comments.</w:t>
      </w:r>
    </w:p>
    <w:p w14:paraId="4CE4D2EC" w14:textId="7C4CDA58" w:rsidR="00DC5E45" w:rsidRDefault="00000000">
      <w:pPr>
        <w:spacing w:after="100" w:line="278" w:lineRule="auto"/>
      </w:pPr>
      <w:r>
        <w:t xml:space="preserve">Second, the lexicon methods have a specific and measurable weakness: most of what they label neutral is not a judgment of neutrality at all, but a failure to </w:t>
      </w:r>
      <w:r w:rsidR="00FD2A66">
        <w:t>recognize</w:t>
      </w:r>
      <w:r>
        <w:t xml:space="preserve"> any of the words in the comment.</w:t>
      </w:r>
    </w:p>
    <w:p w14:paraId="017C8074" w14:textId="77777777" w:rsidR="00DC5E45" w:rsidRDefault="00000000">
      <w:pPr>
        <w:spacing w:after="100" w:line="278" w:lineRule="auto"/>
      </w:pPr>
      <w:r>
        <w:t>Third, tested against 100 hand-labelled comments, Twitter-</w:t>
      </w:r>
      <w:proofErr w:type="spellStart"/>
      <w:r>
        <w:t>RoBERTa</w:t>
      </w:r>
      <w:proofErr w:type="spellEnd"/>
      <w:r>
        <w:t xml:space="preserve"> is clearly the most accurate at 70% accuracy. The other three methods sit at 49-50% and are statistically indistinguishable from each other.</w:t>
      </w:r>
    </w:p>
    <w:p w14:paraId="20589804" w14:textId="77777777" w:rsidR="00DC5E45" w:rsidRDefault="00000000">
      <w:pPr>
        <w:spacing w:after="100" w:line="278" w:lineRule="auto"/>
      </w:pPr>
      <w:r>
        <w:t>Fourth, the corpus is negative overall. Hand-labelling puts it at roughly 44% negative, 37% neutral, and 19% positive.</w:t>
      </w:r>
    </w:p>
    <w:p w14:paraId="01CC9BF0" w14:textId="5375B2EB" w:rsidR="00DC5E45" w:rsidRDefault="00000000">
      <w:pPr>
        <w:spacing w:after="160" w:line="278" w:lineRule="auto"/>
      </w:pPr>
      <w:r>
        <w:t xml:space="preserve">Fifth, sentiment varies substantially by topic. Politics and housing draw the most criticism; discussion of </w:t>
      </w:r>
      <w:r w:rsidR="00FD2A66">
        <w:t>neighborhoods</w:t>
      </w:r>
      <w:r>
        <w:t xml:space="preserve"> and getting around the city is far less negative. That ordering holds under every robustness check applied to it.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0"/>
      </w:tblGrid>
      <w:tr w:rsidR="00DC5E45" w14:paraId="5148DA53" w14:textId="77777777">
        <w:tc>
          <w:tcPr>
            <w:tcW w:w="9060" w:type="dxa"/>
            <w:shd w:val="clear" w:color="auto" w:fill="FFF4E0"/>
            <w:tcMar>
              <w:top w:w="140" w:type="dxa"/>
              <w:left w:w="180" w:type="dxa"/>
              <w:bottom w:w="140" w:type="dxa"/>
              <w:right w:w="180" w:type="dxa"/>
            </w:tcMar>
          </w:tcPr>
          <w:p w14:paraId="2186F3EF" w14:textId="77777777" w:rsidR="00DC5E45" w:rsidRDefault="00000000">
            <w:pPr>
              <w:spacing w:line="276" w:lineRule="auto"/>
            </w:pPr>
            <w:r>
              <w:rPr>
                <w:b/>
                <w:bCs/>
                <w:color w:val="8A5A00"/>
                <w:sz w:val="20"/>
                <w:szCs w:val="20"/>
              </w:rPr>
              <w:t xml:space="preserve">Bottom line:  </w:t>
            </w:r>
            <w:r>
              <w:rPr>
                <w:sz w:val="20"/>
                <w:szCs w:val="20"/>
              </w:rPr>
              <w:t>Twitter-</w:t>
            </w:r>
            <w:proofErr w:type="spellStart"/>
            <w:r>
              <w:rPr>
                <w:sz w:val="20"/>
                <w:szCs w:val="20"/>
              </w:rPr>
              <w:t>RoBERTa</w:t>
            </w:r>
            <w:proofErr w:type="spellEnd"/>
            <w:r>
              <w:rPr>
                <w:sz w:val="20"/>
                <w:szCs w:val="20"/>
              </w:rPr>
              <w:t xml:space="preserve"> is the method to use. It is the only one that reliably tells the difference between a comment about an unpleasant subject and a comment expressing an unpleasant attitude — which is the distinction the whole analysis depends on.</w:t>
            </w:r>
          </w:p>
        </w:tc>
      </w:tr>
    </w:tbl>
    <w:p w14:paraId="72EC87B7" w14:textId="77777777" w:rsidR="00DC5E45" w:rsidRDefault="00DC5E45">
      <w:pPr>
        <w:spacing w:after="160" w:line="278" w:lineRule="auto"/>
      </w:pPr>
    </w:p>
    <w:p w14:paraId="771F6CAA" w14:textId="77777777" w:rsidR="00DC5E45" w:rsidRDefault="00000000">
      <w:pPr>
        <w:pStyle w:val="Heading1"/>
        <w:spacing w:before="340" w:after="170"/>
      </w:pPr>
      <w:r>
        <w:t>2. How the Four Methods Compare</w:t>
      </w:r>
    </w:p>
    <w:p w14:paraId="0B98B943" w14:textId="77777777" w:rsidR="00DC5E45" w:rsidRDefault="00000000">
      <w:pPr>
        <w:spacing w:after="130" w:line="278" w:lineRule="auto"/>
      </w:pPr>
      <w:r>
        <w:t>Every method was run over the full corpus of 498,147 comments, so these figures are directly comparable.</w:t>
      </w:r>
    </w:p>
    <w:p w14:paraId="7D07EA6C" w14:textId="77777777" w:rsidR="00DC5E45" w:rsidRDefault="00000000">
      <w:pPr>
        <w:pStyle w:val="Heading2"/>
        <w:spacing w:before="260" w:after="130"/>
      </w:pPr>
      <w:r>
        <w:t>2.1 The methods produce very different pictures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400"/>
        <w:gridCol w:w="1400"/>
        <w:gridCol w:w="1400"/>
        <w:gridCol w:w="1860"/>
      </w:tblGrid>
      <w:tr w:rsidR="00DC5E45" w14:paraId="193CDFDE" w14:textId="77777777">
        <w:trPr>
          <w:tblHeader/>
        </w:trPr>
        <w:tc>
          <w:tcPr>
            <w:tcW w:w="1500" w:type="dxa"/>
            <w:shd w:val="clear" w:color="auto" w:fill="E8EDF3"/>
            <w:tcMar>
              <w:top w:w="80" w:type="dxa"/>
              <w:left w:w="110" w:type="dxa"/>
              <w:bottom w:w="80" w:type="dxa"/>
              <w:right w:w="110" w:type="dxa"/>
            </w:tcMar>
          </w:tcPr>
          <w:p w14:paraId="33B91C15" w14:textId="77777777" w:rsidR="00DC5E45" w:rsidRDefault="00000000">
            <w:r>
              <w:rPr>
                <w:b/>
                <w:bCs/>
                <w:sz w:val="19"/>
                <w:szCs w:val="19"/>
              </w:rPr>
              <w:t>Sentiment</w:t>
            </w:r>
          </w:p>
        </w:tc>
        <w:tc>
          <w:tcPr>
            <w:tcW w:w="1500" w:type="dxa"/>
            <w:shd w:val="clear" w:color="auto" w:fill="E8EDF3"/>
            <w:tcMar>
              <w:top w:w="80" w:type="dxa"/>
              <w:left w:w="110" w:type="dxa"/>
              <w:bottom w:w="80" w:type="dxa"/>
              <w:right w:w="110" w:type="dxa"/>
            </w:tcMar>
          </w:tcPr>
          <w:p w14:paraId="5F772C5E" w14:textId="77777777" w:rsidR="00DC5E45" w:rsidRDefault="00000000">
            <w:pPr>
              <w:jc w:val="right"/>
            </w:pPr>
            <w:proofErr w:type="spellStart"/>
            <w:r>
              <w:rPr>
                <w:b/>
                <w:bCs/>
                <w:sz w:val="19"/>
                <w:szCs w:val="19"/>
              </w:rPr>
              <w:t>TextBlob</w:t>
            </w:r>
            <w:proofErr w:type="spellEnd"/>
          </w:p>
        </w:tc>
        <w:tc>
          <w:tcPr>
            <w:tcW w:w="1400" w:type="dxa"/>
            <w:shd w:val="clear" w:color="auto" w:fill="E8EDF3"/>
            <w:tcMar>
              <w:top w:w="80" w:type="dxa"/>
              <w:left w:w="110" w:type="dxa"/>
              <w:bottom w:w="80" w:type="dxa"/>
              <w:right w:w="110" w:type="dxa"/>
            </w:tcMar>
          </w:tcPr>
          <w:p w14:paraId="79EDEAB6" w14:textId="77777777" w:rsidR="00DC5E45" w:rsidRDefault="00000000">
            <w:pPr>
              <w:jc w:val="right"/>
            </w:pPr>
            <w:r>
              <w:rPr>
                <w:b/>
                <w:bCs/>
                <w:sz w:val="19"/>
                <w:szCs w:val="19"/>
              </w:rPr>
              <w:t>VADER</w:t>
            </w:r>
          </w:p>
        </w:tc>
        <w:tc>
          <w:tcPr>
            <w:tcW w:w="1400" w:type="dxa"/>
            <w:shd w:val="clear" w:color="auto" w:fill="E8EDF3"/>
            <w:tcMar>
              <w:top w:w="80" w:type="dxa"/>
              <w:left w:w="110" w:type="dxa"/>
              <w:bottom w:w="80" w:type="dxa"/>
              <w:right w:w="110" w:type="dxa"/>
            </w:tcMar>
          </w:tcPr>
          <w:p w14:paraId="37523CC8" w14:textId="77777777" w:rsidR="00DC5E45" w:rsidRDefault="00000000">
            <w:pPr>
              <w:jc w:val="right"/>
            </w:pPr>
            <w:proofErr w:type="spellStart"/>
            <w:r>
              <w:rPr>
                <w:b/>
                <w:bCs/>
                <w:sz w:val="19"/>
                <w:szCs w:val="19"/>
              </w:rPr>
              <w:t>RoBERTa</w:t>
            </w:r>
            <w:proofErr w:type="spellEnd"/>
          </w:p>
        </w:tc>
        <w:tc>
          <w:tcPr>
            <w:tcW w:w="1400" w:type="dxa"/>
            <w:shd w:val="clear" w:color="auto" w:fill="E8EDF3"/>
            <w:tcMar>
              <w:top w:w="80" w:type="dxa"/>
              <w:left w:w="110" w:type="dxa"/>
              <w:bottom w:w="80" w:type="dxa"/>
              <w:right w:w="110" w:type="dxa"/>
            </w:tcMar>
          </w:tcPr>
          <w:p w14:paraId="68F29773" w14:textId="77777777" w:rsidR="00DC5E45" w:rsidRDefault="00000000">
            <w:pPr>
              <w:jc w:val="right"/>
            </w:pPr>
            <w:r>
              <w:rPr>
                <w:b/>
                <w:bCs/>
                <w:sz w:val="19"/>
                <w:szCs w:val="19"/>
              </w:rPr>
              <w:t>BERT</w:t>
            </w:r>
          </w:p>
        </w:tc>
        <w:tc>
          <w:tcPr>
            <w:tcW w:w="1860" w:type="dxa"/>
            <w:shd w:val="clear" w:color="auto" w:fill="E8EDF3"/>
            <w:tcMar>
              <w:top w:w="80" w:type="dxa"/>
              <w:left w:w="110" w:type="dxa"/>
              <w:bottom w:w="80" w:type="dxa"/>
              <w:right w:w="110" w:type="dxa"/>
            </w:tcMar>
          </w:tcPr>
          <w:p w14:paraId="3DA90BF7" w14:textId="77777777" w:rsidR="00DC5E45" w:rsidRDefault="00000000">
            <w:pPr>
              <w:jc w:val="right"/>
            </w:pPr>
            <w:r>
              <w:rPr>
                <w:b/>
                <w:bCs/>
                <w:sz w:val="19"/>
                <w:szCs w:val="19"/>
              </w:rPr>
              <w:t>Range</w:t>
            </w:r>
          </w:p>
        </w:tc>
      </w:tr>
      <w:tr w:rsidR="00DC5E45" w14:paraId="45B10C00" w14:textId="77777777">
        <w:tc>
          <w:tcPr>
            <w:tcW w:w="1500" w:type="dxa"/>
            <w:tcMar>
              <w:top w:w="70" w:type="dxa"/>
              <w:left w:w="110" w:type="dxa"/>
              <w:bottom w:w="70" w:type="dxa"/>
              <w:right w:w="110" w:type="dxa"/>
            </w:tcMar>
          </w:tcPr>
          <w:p w14:paraId="4F651905" w14:textId="77777777" w:rsidR="00DC5E45" w:rsidRDefault="00000000">
            <w:r>
              <w:rPr>
                <w:sz w:val="19"/>
                <w:szCs w:val="19"/>
              </w:rPr>
              <w:t>Positive</w:t>
            </w:r>
          </w:p>
        </w:tc>
        <w:tc>
          <w:tcPr>
            <w:tcW w:w="1500" w:type="dxa"/>
            <w:tcMar>
              <w:top w:w="70" w:type="dxa"/>
              <w:left w:w="110" w:type="dxa"/>
              <w:bottom w:w="70" w:type="dxa"/>
              <w:right w:w="110" w:type="dxa"/>
            </w:tcMar>
          </w:tcPr>
          <w:p w14:paraId="747DB8B1" w14:textId="77777777" w:rsidR="00DC5E45" w:rsidRDefault="00000000">
            <w:pPr>
              <w:jc w:val="right"/>
            </w:pPr>
            <w:r>
              <w:rPr>
                <w:sz w:val="19"/>
                <w:szCs w:val="19"/>
              </w:rPr>
              <w:t>42.8%</w:t>
            </w:r>
          </w:p>
        </w:tc>
        <w:tc>
          <w:tcPr>
            <w:tcW w:w="1400" w:type="dxa"/>
            <w:tcMar>
              <w:top w:w="70" w:type="dxa"/>
              <w:left w:w="110" w:type="dxa"/>
              <w:bottom w:w="70" w:type="dxa"/>
              <w:right w:w="110" w:type="dxa"/>
            </w:tcMar>
          </w:tcPr>
          <w:p w14:paraId="16236360" w14:textId="77777777" w:rsidR="00DC5E45" w:rsidRDefault="00000000">
            <w:pPr>
              <w:jc w:val="right"/>
            </w:pPr>
            <w:r>
              <w:rPr>
                <w:sz w:val="19"/>
                <w:szCs w:val="19"/>
              </w:rPr>
              <w:t>42.3%</w:t>
            </w:r>
          </w:p>
        </w:tc>
        <w:tc>
          <w:tcPr>
            <w:tcW w:w="1400" w:type="dxa"/>
            <w:tcMar>
              <w:top w:w="70" w:type="dxa"/>
              <w:left w:w="110" w:type="dxa"/>
              <w:bottom w:w="70" w:type="dxa"/>
              <w:right w:w="110" w:type="dxa"/>
            </w:tcMar>
          </w:tcPr>
          <w:p w14:paraId="66A82420" w14:textId="77777777" w:rsidR="00DC5E45" w:rsidRDefault="00000000">
            <w:pPr>
              <w:jc w:val="right"/>
            </w:pPr>
            <w:r>
              <w:rPr>
                <w:sz w:val="19"/>
                <w:szCs w:val="19"/>
              </w:rPr>
              <w:t>13.0%</w:t>
            </w:r>
          </w:p>
        </w:tc>
        <w:tc>
          <w:tcPr>
            <w:tcW w:w="1400" w:type="dxa"/>
            <w:tcMar>
              <w:top w:w="70" w:type="dxa"/>
              <w:left w:w="110" w:type="dxa"/>
              <w:bottom w:w="70" w:type="dxa"/>
              <w:right w:w="110" w:type="dxa"/>
            </w:tcMar>
          </w:tcPr>
          <w:p w14:paraId="5B7EE00D" w14:textId="77777777" w:rsidR="00DC5E45" w:rsidRDefault="00000000">
            <w:pPr>
              <w:jc w:val="right"/>
            </w:pPr>
            <w:r>
              <w:rPr>
                <w:sz w:val="19"/>
                <w:szCs w:val="19"/>
              </w:rPr>
              <w:t>29.3%</w:t>
            </w:r>
          </w:p>
        </w:tc>
        <w:tc>
          <w:tcPr>
            <w:tcW w:w="1860" w:type="dxa"/>
            <w:tcMar>
              <w:top w:w="70" w:type="dxa"/>
              <w:left w:w="110" w:type="dxa"/>
              <w:bottom w:w="70" w:type="dxa"/>
              <w:right w:w="110" w:type="dxa"/>
            </w:tcMar>
          </w:tcPr>
          <w:p w14:paraId="2D66394D" w14:textId="77777777" w:rsidR="00DC5E45" w:rsidRDefault="00000000">
            <w:pPr>
              <w:jc w:val="right"/>
            </w:pPr>
            <w:r>
              <w:rPr>
                <w:sz w:val="19"/>
                <w:szCs w:val="19"/>
              </w:rPr>
              <w:t>29.8 pts</w:t>
            </w:r>
          </w:p>
        </w:tc>
      </w:tr>
      <w:tr w:rsidR="00DC5E45" w14:paraId="4CA6E49E" w14:textId="77777777">
        <w:tc>
          <w:tcPr>
            <w:tcW w:w="1500" w:type="dxa"/>
            <w:tcMar>
              <w:top w:w="70" w:type="dxa"/>
              <w:left w:w="110" w:type="dxa"/>
              <w:bottom w:w="70" w:type="dxa"/>
              <w:right w:w="110" w:type="dxa"/>
            </w:tcMar>
          </w:tcPr>
          <w:p w14:paraId="34262B5A" w14:textId="77777777" w:rsidR="00DC5E45" w:rsidRDefault="00000000">
            <w:r>
              <w:rPr>
                <w:sz w:val="19"/>
                <w:szCs w:val="19"/>
              </w:rPr>
              <w:t>Neutral</w:t>
            </w:r>
          </w:p>
        </w:tc>
        <w:tc>
          <w:tcPr>
            <w:tcW w:w="1500" w:type="dxa"/>
            <w:tcMar>
              <w:top w:w="70" w:type="dxa"/>
              <w:left w:w="110" w:type="dxa"/>
              <w:bottom w:w="70" w:type="dxa"/>
              <w:right w:w="110" w:type="dxa"/>
            </w:tcMar>
          </w:tcPr>
          <w:p w14:paraId="3759DCE2" w14:textId="77777777" w:rsidR="00DC5E45" w:rsidRDefault="00000000">
            <w:pPr>
              <w:jc w:val="right"/>
            </w:pPr>
            <w:r>
              <w:rPr>
                <w:sz w:val="19"/>
                <w:szCs w:val="19"/>
              </w:rPr>
              <w:t>34.5%</w:t>
            </w:r>
          </w:p>
        </w:tc>
        <w:tc>
          <w:tcPr>
            <w:tcW w:w="1400" w:type="dxa"/>
            <w:tcMar>
              <w:top w:w="70" w:type="dxa"/>
              <w:left w:w="110" w:type="dxa"/>
              <w:bottom w:w="70" w:type="dxa"/>
              <w:right w:w="110" w:type="dxa"/>
            </w:tcMar>
          </w:tcPr>
          <w:p w14:paraId="0D7BA4FE" w14:textId="77777777" w:rsidR="00DC5E45" w:rsidRDefault="00000000">
            <w:pPr>
              <w:jc w:val="right"/>
            </w:pPr>
            <w:r>
              <w:rPr>
                <w:sz w:val="19"/>
                <w:szCs w:val="19"/>
              </w:rPr>
              <w:t>22.7%</w:t>
            </w:r>
          </w:p>
        </w:tc>
        <w:tc>
          <w:tcPr>
            <w:tcW w:w="1400" w:type="dxa"/>
            <w:tcMar>
              <w:top w:w="70" w:type="dxa"/>
              <w:left w:w="110" w:type="dxa"/>
              <w:bottom w:w="70" w:type="dxa"/>
              <w:right w:w="110" w:type="dxa"/>
            </w:tcMar>
          </w:tcPr>
          <w:p w14:paraId="5B756469" w14:textId="77777777" w:rsidR="00DC5E45" w:rsidRDefault="00000000">
            <w:pPr>
              <w:jc w:val="right"/>
            </w:pPr>
            <w:r>
              <w:rPr>
                <w:sz w:val="19"/>
                <w:szCs w:val="19"/>
              </w:rPr>
              <w:t>34.9%</w:t>
            </w:r>
          </w:p>
        </w:tc>
        <w:tc>
          <w:tcPr>
            <w:tcW w:w="1400" w:type="dxa"/>
            <w:tcMar>
              <w:top w:w="70" w:type="dxa"/>
              <w:left w:w="110" w:type="dxa"/>
              <w:bottom w:w="70" w:type="dxa"/>
              <w:right w:w="110" w:type="dxa"/>
            </w:tcMar>
          </w:tcPr>
          <w:p w14:paraId="4199FC91" w14:textId="77777777" w:rsidR="00DC5E45" w:rsidRDefault="00000000">
            <w:pPr>
              <w:jc w:val="right"/>
            </w:pPr>
            <w:r>
              <w:rPr>
                <w:sz w:val="19"/>
                <w:szCs w:val="19"/>
              </w:rPr>
              <w:t>8.1%</w:t>
            </w:r>
          </w:p>
        </w:tc>
        <w:tc>
          <w:tcPr>
            <w:tcW w:w="1860" w:type="dxa"/>
            <w:tcMar>
              <w:top w:w="70" w:type="dxa"/>
              <w:left w:w="110" w:type="dxa"/>
              <w:bottom w:w="70" w:type="dxa"/>
              <w:right w:w="110" w:type="dxa"/>
            </w:tcMar>
          </w:tcPr>
          <w:p w14:paraId="4B7B1A25" w14:textId="77777777" w:rsidR="00DC5E45" w:rsidRDefault="00000000">
            <w:pPr>
              <w:jc w:val="right"/>
            </w:pPr>
            <w:r>
              <w:rPr>
                <w:sz w:val="19"/>
                <w:szCs w:val="19"/>
              </w:rPr>
              <w:t>26.8 pts</w:t>
            </w:r>
          </w:p>
        </w:tc>
      </w:tr>
      <w:tr w:rsidR="00DC5E45" w14:paraId="7CF54A9F" w14:textId="77777777">
        <w:tc>
          <w:tcPr>
            <w:tcW w:w="1500" w:type="dxa"/>
            <w:tcMar>
              <w:top w:w="70" w:type="dxa"/>
              <w:left w:w="110" w:type="dxa"/>
              <w:bottom w:w="70" w:type="dxa"/>
              <w:right w:w="110" w:type="dxa"/>
            </w:tcMar>
          </w:tcPr>
          <w:p w14:paraId="399D5FCF" w14:textId="77777777" w:rsidR="00DC5E45" w:rsidRDefault="00000000">
            <w:r>
              <w:rPr>
                <w:sz w:val="19"/>
                <w:szCs w:val="19"/>
              </w:rPr>
              <w:t>Negative</w:t>
            </w:r>
          </w:p>
        </w:tc>
        <w:tc>
          <w:tcPr>
            <w:tcW w:w="1500" w:type="dxa"/>
            <w:tcMar>
              <w:top w:w="70" w:type="dxa"/>
              <w:left w:w="110" w:type="dxa"/>
              <w:bottom w:w="70" w:type="dxa"/>
              <w:right w:w="110" w:type="dxa"/>
            </w:tcMar>
          </w:tcPr>
          <w:p w14:paraId="65715CF1" w14:textId="77777777" w:rsidR="00DC5E45" w:rsidRDefault="00000000">
            <w:pPr>
              <w:jc w:val="right"/>
            </w:pPr>
            <w:r>
              <w:rPr>
                <w:sz w:val="19"/>
                <w:szCs w:val="19"/>
              </w:rPr>
              <w:t>22.7%</w:t>
            </w:r>
          </w:p>
        </w:tc>
        <w:tc>
          <w:tcPr>
            <w:tcW w:w="1400" w:type="dxa"/>
            <w:tcMar>
              <w:top w:w="70" w:type="dxa"/>
              <w:left w:w="110" w:type="dxa"/>
              <w:bottom w:w="70" w:type="dxa"/>
              <w:right w:w="110" w:type="dxa"/>
            </w:tcMar>
          </w:tcPr>
          <w:p w14:paraId="49077419" w14:textId="77777777" w:rsidR="00DC5E45" w:rsidRDefault="00000000">
            <w:pPr>
              <w:jc w:val="right"/>
            </w:pPr>
            <w:r>
              <w:rPr>
                <w:sz w:val="19"/>
                <w:szCs w:val="19"/>
              </w:rPr>
              <w:t>35.0%</w:t>
            </w:r>
          </w:p>
        </w:tc>
        <w:tc>
          <w:tcPr>
            <w:tcW w:w="1400" w:type="dxa"/>
            <w:tcMar>
              <w:top w:w="70" w:type="dxa"/>
              <w:left w:w="110" w:type="dxa"/>
              <w:bottom w:w="70" w:type="dxa"/>
              <w:right w:w="110" w:type="dxa"/>
            </w:tcMar>
          </w:tcPr>
          <w:p w14:paraId="3DFDC829" w14:textId="77777777" w:rsidR="00DC5E45" w:rsidRDefault="00000000">
            <w:pPr>
              <w:jc w:val="right"/>
            </w:pPr>
            <w:r>
              <w:rPr>
                <w:sz w:val="19"/>
                <w:szCs w:val="19"/>
              </w:rPr>
              <w:t>52.1%</w:t>
            </w:r>
          </w:p>
        </w:tc>
        <w:tc>
          <w:tcPr>
            <w:tcW w:w="1400" w:type="dxa"/>
            <w:tcMar>
              <w:top w:w="70" w:type="dxa"/>
              <w:left w:w="110" w:type="dxa"/>
              <w:bottom w:w="70" w:type="dxa"/>
              <w:right w:w="110" w:type="dxa"/>
            </w:tcMar>
          </w:tcPr>
          <w:p w14:paraId="4BF4A802" w14:textId="77777777" w:rsidR="00DC5E45" w:rsidRDefault="00000000">
            <w:pPr>
              <w:jc w:val="right"/>
            </w:pPr>
            <w:r>
              <w:rPr>
                <w:sz w:val="19"/>
                <w:szCs w:val="19"/>
              </w:rPr>
              <w:t>62.6%</w:t>
            </w:r>
          </w:p>
        </w:tc>
        <w:tc>
          <w:tcPr>
            <w:tcW w:w="1860" w:type="dxa"/>
            <w:tcMar>
              <w:top w:w="70" w:type="dxa"/>
              <w:left w:w="110" w:type="dxa"/>
              <w:bottom w:w="70" w:type="dxa"/>
              <w:right w:w="110" w:type="dxa"/>
            </w:tcMar>
          </w:tcPr>
          <w:p w14:paraId="03DE29C6" w14:textId="77777777" w:rsidR="00DC5E45" w:rsidRDefault="00000000">
            <w:pPr>
              <w:jc w:val="right"/>
            </w:pPr>
            <w:r>
              <w:rPr>
                <w:sz w:val="19"/>
                <w:szCs w:val="19"/>
              </w:rPr>
              <w:t>39.9 pts</w:t>
            </w:r>
          </w:p>
        </w:tc>
      </w:tr>
    </w:tbl>
    <w:p w14:paraId="693CB0B8" w14:textId="77777777" w:rsidR="00DC5E45" w:rsidRDefault="00DC5E45">
      <w:pPr>
        <w:spacing w:after="130" w:line="278" w:lineRule="auto"/>
      </w:pPr>
    </w:p>
    <w:p w14:paraId="7FBE5A96" w14:textId="77777777" w:rsidR="00DC5E45" w:rsidRDefault="00DC5E45">
      <w:pPr>
        <w:spacing w:after="160" w:line="278" w:lineRule="auto"/>
      </w:pPr>
    </w:p>
    <w:p w14:paraId="207D892F" w14:textId="5A01ABBF" w:rsidR="00EF7B7F" w:rsidRPr="00EF7B7F" w:rsidRDefault="00EF7B7F" w:rsidP="00EF7B7F">
      <w:pPr>
        <w:spacing w:after="80"/>
        <w:rPr>
          <w:sz w:val="24"/>
          <w:szCs w:val="24"/>
        </w:rPr>
      </w:pPr>
      <w:r w:rsidRPr="00EF7B7F">
        <w:rPr>
          <w:noProof/>
          <w:sz w:val="28"/>
          <w:szCs w:val="28"/>
        </w:rPr>
        <w:drawing>
          <wp:anchor distT="0" distB="0" distL="114300" distR="114300" simplePos="0" relativeHeight="251658240" behindDoc="0" locked="0" layoutInCell="1" allowOverlap="1" wp14:anchorId="6B86BFB8" wp14:editId="72536E13">
            <wp:simplePos x="0" y="0"/>
            <wp:positionH relativeFrom="margin">
              <wp:align>right</wp:align>
            </wp:positionH>
            <wp:positionV relativeFrom="paragraph">
              <wp:posOffset>310515</wp:posOffset>
            </wp:positionV>
            <wp:extent cx="6362700" cy="3613785"/>
            <wp:effectExtent l="19050" t="19050" r="19050" b="24765"/>
            <wp:wrapTopAndBottom/>
            <wp:docPr id="55469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62700" cy="36137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EF7B7F">
        <w:rPr>
          <w:b/>
          <w:bCs/>
          <w:sz w:val="24"/>
          <w:szCs w:val="24"/>
        </w:rPr>
        <w:t>Sentiment distribution by method</w:t>
      </w:r>
    </w:p>
    <w:p w14:paraId="1C2F204E" w14:textId="77777777" w:rsidR="00EF7B7F" w:rsidRDefault="00EF7B7F">
      <w:pPr>
        <w:spacing w:after="160" w:line="278" w:lineRule="auto"/>
        <w:rPr>
          <w:b/>
          <w:bCs/>
          <w:sz w:val="18"/>
          <w:szCs w:val="18"/>
        </w:rPr>
      </w:pPr>
    </w:p>
    <w:p w14:paraId="4BE07439" w14:textId="0D269502" w:rsidR="00EF7B7F" w:rsidRDefault="00EF7B7F">
      <w:pPr>
        <w:spacing w:after="160" w:line="278" w:lineRule="auto"/>
      </w:pPr>
      <w:r>
        <w:rPr>
          <w:b/>
          <w:bCs/>
          <w:sz w:val="18"/>
          <w:szCs w:val="18"/>
        </w:rPr>
        <w:t xml:space="preserve">Figure 1. </w:t>
      </w:r>
      <w:r>
        <w:rPr>
          <w:sz w:val="18"/>
          <w:szCs w:val="18"/>
        </w:rPr>
        <w:t>The same 498,147 comments scored four ways. The negative class spans nearly forty percentage points across methods</w:t>
      </w:r>
    </w:p>
    <w:p w14:paraId="44A63576" w14:textId="77777777" w:rsidR="00DC5E45" w:rsidRDefault="00000000">
      <w:pPr>
        <w:spacing w:after="130" w:line="278" w:lineRule="auto"/>
      </w:pPr>
      <w:r>
        <w:t xml:space="preserve">These are the same 498,147 comments scored four ways. </w:t>
      </w:r>
      <w:proofErr w:type="spellStart"/>
      <w:r>
        <w:t>TextBlob</w:t>
      </w:r>
      <w:proofErr w:type="spellEnd"/>
      <w:r>
        <w:t xml:space="preserve"> reads the corpus as mostly positive and only 23% negative. BERT reads it as 63% negative. That is not a small methodological difference — the two methods disagree about the basic character of the community being studied.</w:t>
      </w:r>
    </w:p>
    <w:p w14:paraId="375DCB35" w14:textId="77777777" w:rsidR="00DC5E45" w:rsidRDefault="00000000">
      <w:pPr>
        <w:spacing w:after="130" w:line="278" w:lineRule="auto"/>
      </w:pPr>
      <w:r>
        <w:t>The two lexicon methods agree closely on how much positive sentiment there is (42.8% and 42.3%) but disagree sharply on the split between neutral and negative. The two transformer methods both see a majority-negative corpus but disagree on how much neutral content exists (34.9% versus 8.1%).</w:t>
      </w:r>
    </w:p>
    <w:p w14:paraId="244973D7" w14:textId="77777777" w:rsidR="00DC5E45" w:rsidRDefault="00000000">
      <w:pPr>
        <w:pStyle w:val="Heading2"/>
        <w:spacing w:before="260" w:after="130"/>
      </w:pPr>
      <w:r>
        <w:t>2.2 Agreement between methods is poor</w:t>
      </w:r>
    </w:p>
    <w:p w14:paraId="30EDD2CD" w14:textId="77777777" w:rsidR="00DC5E45" w:rsidRDefault="00000000">
      <w:pPr>
        <w:spacing w:after="130" w:line="278" w:lineRule="auto"/>
      </w:pPr>
      <w:r>
        <w:t>Counting how often two methods assign the same label gives the following:</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00"/>
        <w:gridCol w:w="2760"/>
      </w:tblGrid>
      <w:tr w:rsidR="00DC5E45" w14:paraId="6C86CE02" w14:textId="77777777">
        <w:trPr>
          <w:tblHeader/>
        </w:trPr>
        <w:tc>
          <w:tcPr>
            <w:tcW w:w="3600" w:type="dxa"/>
            <w:shd w:val="clear" w:color="auto" w:fill="E8EDF3"/>
            <w:tcMar>
              <w:top w:w="80" w:type="dxa"/>
              <w:left w:w="110" w:type="dxa"/>
              <w:bottom w:w="80" w:type="dxa"/>
              <w:right w:w="110" w:type="dxa"/>
            </w:tcMar>
          </w:tcPr>
          <w:p w14:paraId="2EBCD831" w14:textId="77777777" w:rsidR="00DC5E45" w:rsidRDefault="00000000">
            <w:r>
              <w:rPr>
                <w:b/>
                <w:bCs/>
                <w:sz w:val="19"/>
                <w:szCs w:val="19"/>
              </w:rPr>
              <w:t>Method pair</w:t>
            </w:r>
          </w:p>
        </w:tc>
        <w:tc>
          <w:tcPr>
            <w:tcW w:w="2700" w:type="dxa"/>
            <w:shd w:val="clear" w:color="auto" w:fill="E8EDF3"/>
            <w:tcMar>
              <w:top w:w="80" w:type="dxa"/>
              <w:left w:w="110" w:type="dxa"/>
              <w:bottom w:w="80" w:type="dxa"/>
              <w:right w:w="110" w:type="dxa"/>
            </w:tcMar>
          </w:tcPr>
          <w:p w14:paraId="1DBEA1DA" w14:textId="77777777" w:rsidR="00DC5E45" w:rsidRDefault="00000000">
            <w:pPr>
              <w:jc w:val="right"/>
            </w:pPr>
            <w:r>
              <w:rPr>
                <w:b/>
                <w:bCs/>
                <w:sz w:val="19"/>
                <w:szCs w:val="19"/>
              </w:rPr>
              <w:t>Same label</w:t>
            </w:r>
          </w:p>
        </w:tc>
        <w:tc>
          <w:tcPr>
            <w:tcW w:w="2760" w:type="dxa"/>
            <w:shd w:val="clear" w:color="auto" w:fill="E8EDF3"/>
            <w:tcMar>
              <w:top w:w="80" w:type="dxa"/>
              <w:left w:w="110" w:type="dxa"/>
              <w:bottom w:w="80" w:type="dxa"/>
              <w:right w:w="110" w:type="dxa"/>
            </w:tcMar>
          </w:tcPr>
          <w:p w14:paraId="3553D7B3" w14:textId="77777777" w:rsidR="00DC5E45" w:rsidRDefault="00000000">
            <w:pPr>
              <w:jc w:val="right"/>
            </w:pPr>
            <w:r>
              <w:rPr>
                <w:b/>
                <w:bCs/>
                <w:sz w:val="19"/>
                <w:szCs w:val="19"/>
              </w:rPr>
              <w:t>Cohen's kappa</w:t>
            </w:r>
          </w:p>
        </w:tc>
      </w:tr>
      <w:tr w:rsidR="00DC5E45" w14:paraId="4F0CC932" w14:textId="77777777">
        <w:tc>
          <w:tcPr>
            <w:tcW w:w="3600" w:type="dxa"/>
            <w:tcMar>
              <w:top w:w="70" w:type="dxa"/>
              <w:left w:w="110" w:type="dxa"/>
              <w:bottom w:w="70" w:type="dxa"/>
              <w:right w:w="110" w:type="dxa"/>
            </w:tcMar>
          </w:tcPr>
          <w:p w14:paraId="0A9A16B8" w14:textId="77777777" w:rsidR="00DC5E45" w:rsidRDefault="00000000">
            <w:proofErr w:type="spellStart"/>
            <w:r>
              <w:rPr>
                <w:sz w:val="19"/>
                <w:szCs w:val="19"/>
              </w:rPr>
              <w:t>TextBlob</w:t>
            </w:r>
            <w:proofErr w:type="spellEnd"/>
            <w:r>
              <w:rPr>
                <w:sz w:val="19"/>
                <w:szCs w:val="19"/>
              </w:rPr>
              <w:t xml:space="preserve"> and VADER</w:t>
            </w:r>
          </w:p>
        </w:tc>
        <w:tc>
          <w:tcPr>
            <w:tcW w:w="2700" w:type="dxa"/>
            <w:tcMar>
              <w:top w:w="70" w:type="dxa"/>
              <w:left w:w="110" w:type="dxa"/>
              <w:bottom w:w="70" w:type="dxa"/>
              <w:right w:w="110" w:type="dxa"/>
            </w:tcMar>
          </w:tcPr>
          <w:p w14:paraId="54664B36" w14:textId="77777777" w:rsidR="00DC5E45" w:rsidRDefault="00000000">
            <w:pPr>
              <w:jc w:val="right"/>
            </w:pPr>
            <w:r>
              <w:rPr>
                <w:sz w:val="19"/>
                <w:szCs w:val="19"/>
              </w:rPr>
              <w:t>55.9%</w:t>
            </w:r>
          </w:p>
        </w:tc>
        <w:tc>
          <w:tcPr>
            <w:tcW w:w="2760" w:type="dxa"/>
            <w:tcMar>
              <w:top w:w="70" w:type="dxa"/>
              <w:left w:w="110" w:type="dxa"/>
              <w:bottom w:w="70" w:type="dxa"/>
              <w:right w:w="110" w:type="dxa"/>
            </w:tcMar>
          </w:tcPr>
          <w:p w14:paraId="7360438F" w14:textId="77777777" w:rsidR="00DC5E45" w:rsidRDefault="00000000">
            <w:pPr>
              <w:jc w:val="right"/>
            </w:pPr>
            <w:r>
              <w:rPr>
                <w:sz w:val="19"/>
                <w:szCs w:val="19"/>
              </w:rPr>
              <w:t>0.33</w:t>
            </w:r>
          </w:p>
        </w:tc>
      </w:tr>
      <w:tr w:rsidR="00DC5E45" w14:paraId="16ADB2BE" w14:textId="77777777">
        <w:tc>
          <w:tcPr>
            <w:tcW w:w="3600" w:type="dxa"/>
            <w:tcMar>
              <w:top w:w="70" w:type="dxa"/>
              <w:left w:w="110" w:type="dxa"/>
              <w:bottom w:w="70" w:type="dxa"/>
              <w:right w:w="110" w:type="dxa"/>
            </w:tcMar>
          </w:tcPr>
          <w:p w14:paraId="388F73EF" w14:textId="77777777" w:rsidR="00DC5E45" w:rsidRDefault="00000000">
            <w:proofErr w:type="spellStart"/>
            <w:r>
              <w:rPr>
                <w:sz w:val="19"/>
                <w:szCs w:val="19"/>
              </w:rPr>
              <w:t>RoBERTa</w:t>
            </w:r>
            <w:proofErr w:type="spellEnd"/>
            <w:r>
              <w:rPr>
                <w:sz w:val="19"/>
                <w:szCs w:val="19"/>
              </w:rPr>
              <w:t xml:space="preserve"> and BERT</w:t>
            </w:r>
          </w:p>
        </w:tc>
        <w:tc>
          <w:tcPr>
            <w:tcW w:w="2700" w:type="dxa"/>
            <w:tcMar>
              <w:top w:w="70" w:type="dxa"/>
              <w:left w:w="110" w:type="dxa"/>
              <w:bottom w:w="70" w:type="dxa"/>
              <w:right w:w="110" w:type="dxa"/>
            </w:tcMar>
          </w:tcPr>
          <w:p w14:paraId="725F5975" w14:textId="77777777" w:rsidR="00DC5E45" w:rsidRDefault="00000000">
            <w:pPr>
              <w:jc w:val="right"/>
            </w:pPr>
            <w:r>
              <w:rPr>
                <w:sz w:val="19"/>
                <w:szCs w:val="19"/>
              </w:rPr>
              <w:t>56.2%</w:t>
            </w:r>
          </w:p>
        </w:tc>
        <w:tc>
          <w:tcPr>
            <w:tcW w:w="2760" w:type="dxa"/>
            <w:tcMar>
              <w:top w:w="70" w:type="dxa"/>
              <w:left w:w="110" w:type="dxa"/>
              <w:bottom w:w="70" w:type="dxa"/>
              <w:right w:w="110" w:type="dxa"/>
            </w:tcMar>
          </w:tcPr>
          <w:p w14:paraId="4EF7E234" w14:textId="77777777" w:rsidR="00DC5E45" w:rsidRDefault="00000000">
            <w:pPr>
              <w:jc w:val="right"/>
            </w:pPr>
            <w:r>
              <w:rPr>
                <w:sz w:val="19"/>
                <w:szCs w:val="19"/>
              </w:rPr>
              <w:t>0.28</w:t>
            </w:r>
          </w:p>
        </w:tc>
      </w:tr>
      <w:tr w:rsidR="00DC5E45" w14:paraId="2443A754" w14:textId="77777777">
        <w:tc>
          <w:tcPr>
            <w:tcW w:w="3600" w:type="dxa"/>
            <w:tcMar>
              <w:top w:w="70" w:type="dxa"/>
              <w:left w:w="110" w:type="dxa"/>
              <w:bottom w:w="70" w:type="dxa"/>
              <w:right w:w="110" w:type="dxa"/>
            </w:tcMar>
          </w:tcPr>
          <w:p w14:paraId="20AEF24D" w14:textId="77777777" w:rsidR="00DC5E45" w:rsidRDefault="00000000">
            <w:r>
              <w:rPr>
                <w:sz w:val="19"/>
                <w:szCs w:val="19"/>
              </w:rPr>
              <w:t xml:space="preserve">VADER and </w:t>
            </w:r>
            <w:proofErr w:type="spellStart"/>
            <w:r>
              <w:rPr>
                <w:sz w:val="19"/>
                <w:szCs w:val="19"/>
              </w:rPr>
              <w:t>RoBERTa</w:t>
            </w:r>
            <w:proofErr w:type="spellEnd"/>
          </w:p>
        </w:tc>
        <w:tc>
          <w:tcPr>
            <w:tcW w:w="2700" w:type="dxa"/>
            <w:tcMar>
              <w:top w:w="70" w:type="dxa"/>
              <w:left w:w="110" w:type="dxa"/>
              <w:bottom w:w="70" w:type="dxa"/>
              <w:right w:w="110" w:type="dxa"/>
            </w:tcMar>
          </w:tcPr>
          <w:p w14:paraId="72922E30" w14:textId="77777777" w:rsidR="00DC5E45" w:rsidRDefault="00000000">
            <w:pPr>
              <w:jc w:val="right"/>
            </w:pPr>
            <w:r>
              <w:rPr>
                <w:sz w:val="19"/>
                <w:szCs w:val="19"/>
              </w:rPr>
              <w:t>52.9%</w:t>
            </w:r>
          </w:p>
        </w:tc>
        <w:tc>
          <w:tcPr>
            <w:tcW w:w="2760" w:type="dxa"/>
            <w:tcMar>
              <w:top w:w="70" w:type="dxa"/>
              <w:left w:w="110" w:type="dxa"/>
              <w:bottom w:w="70" w:type="dxa"/>
              <w:right w:w="110" w:type="dxa"/>
            </w:tcMar>
          </w:tcPr>
          <w:p w14:paraId="6D02ECCF" w14:textId="77777777" w:rsidR="00DC5E45" w:rsidRDefault="00000000">
            <w:pPr>
              <w:jc w:val="right"/>
            </w:pPr>
            <w:r>
              <w:rPr>
                <w:sz w:val="19"/>
                <w:szCs w:val="19"/>
              </w:rPr>
              <w:t>0.31</w:t>
            </w:r>
          </w:p>
        </w:tc>
      </w:tr>
      <w:tr w:rsidR="00DC5E45" w14:paraId="077D3095" w14:textId="77777777">
        <w:tc>
          <w:tcPr>
            <w:tcW w:w="3600" w:type="dxa"/>
            <w:tcMar>
              <w:top w:w="70" w:type="dxa"/>
              <w:left w:w="110" w:type="dxa"/>
              <w:bottom w:w="70" w:type="dxa"/>
              <w:right w:w="110" w:type="dxa"/>
            </w:tcMar>
          </w:tcPr>
          <w:p w14:paraId="52770B2B" w14:textId="77777777" w:rsidR="00DC5E45" w:rsidRDefault="00000000">
            <w:r>
              <w:rPr>
                <w:sz w:val="19"/>
                <w:szCs w:val="19"/>
              </w:rPr>
              <w:t>VADER and BERT</w:t>
            </w:r>
          </w:p>
        </w:tc>
        <w:tc>
          <w:tcPr>
            <w:tcW w:w="2700" w:type="dxa"/>
            <w:tcMar>
              <w:top w:w="70" w:type="dxa"/>
              <w:left w:w="110" w:type="dxa"/>
              <w:bottom w:w="70" w:type="dxa"/>
              <w:right w:w="110" w:type="dxa"/>
            </w:tcMar>
          </w:tcPr>
          <w:p w14:paraId="3BF45FAA" w14:textId="77777777" w:rsidR="00DC5E45" w:rsidRDefault="00000000">
            <w:pPr>
              <w:jc w:val="right"/>
            </w:pPr>
            <w:r>
              <w:rPr>
                <w:sz w:val="19"/>
                <w:szCs w:val="19"/>
              </w:rPr>
              <w:t>47.6%</w:t>
            </w:r>
          </w:p>
        </w:tc>
        <w:tc>
          <w:tcPr>
            <w:tcW w:w="2760" w:type="dxa"/>
            <w:tcMar>
              <w:top w:w="70" w:type="dxa"/>
              <w:left w:w="110" w:type="dxa"/>
              <w:bottom w:w="70" w:type="dxa"/>
              <w:right w:w="110" w:type="dxa"/>
            </w:tcMar>
          </w:tcPr>
          <w:p w14:paraId="2906DDF1" w14:textId="77777777" w:rsidR="00DC5E45" w:rsidRDefault="00000000">
            <w:pPr>
              <w:jc w:val="right"/>
            </w:pPr>
            <w:r>
              <w:rPr>
                <w:sz w:val="19"/>
                <w:szCs w:val="19"/>
              </w:rPr>
              <w:t>0.18</w:t>
            </w:r>
          </w:p>
        </w:tc>
      </w:tr>
      <w:tr w:rsidR="00DC5E45" w14:paraId="4A6C997B" w14:textId="77777777">
        <w:tc>
          <w:tcPr>
            <w:tcW w:w="3600" w:type="dxa"/>
            <w:tcMar>
              <w:top w:w="70" w:type="dxa"/>
              <w:left w:w="110" w:type="dxa"/>
              <w:bottom w:w="70" w:type="dxa"/>
              <w:right w:w="110" w:type="dxa"/>
            </w:tcMar>
          </w:tcPr>
          <w:p w14:paraId="68BD8949" w14:textId="77777777" w:rsidR="00DC5E45" w:rsidRDefault="00000000">
            <w:proofErr w:type="spellStart"/>
            <w:r>
              <w:rPr>
                <w:sz w:val="19"/>
                <w:szCs w:val="19"/>
              </w:rPr>
              <w:t>TextBlob</w:t>
            </w:r>
            <w:proofErr w:type="spellEnd"/>
            <w:r>
              <w:rPr>
                <w:sz w:val="19"/>
                <w:szCs w:val="19"/>
              </w:rPr>
              <w:t xml:space="preserve"> and </w:t>
            </w:r>
            <w:proofErr w:type="spellStart"/>
            <w:r>
              <w:rPr>
                <w:sz w:val="19"/>
                <w:szCs w:val="19"/>
              </w:rPr>
              <w:t>RoBERTa</w:t>
            </w:r>
            <w:proofErr w:type="spellEnd"/>
          </w:p>
        </w:tc>
        <w:tc>
          <w:tcPr>
            <w:tcW w:w="2700" w:type="dxa"/>
            <w:tcMar>
              <w:top w:w="70" w:type="dxa"/>
              <w:left w:w="110" w:type="dxa"/>
              <w:bottom w:w="70" w:type="dxa"/>
              <w:right w:w="110" w:type="dxa"/>
            </w:tcMar>
          </w:tcPr>
          <w:p w14:paraId="4A48A876" w14:textId="77777777" w:rsidR="00DC5E45" w:rsidRDefault="00000000">
            <w:pPr>
              <w:jc w:val="right"/>
            </w:pPr>
            <w:r>
              <w:rPr>
                <w:sz w:val="19"/>
                <w:szCs w:val="19"/>
              </w:rPr>
              <w:t>43.0%</w:t>
            </w:r>
          </w:p>
        </w:tc>
        <w:tc>
          <w:tcPr>
            <w:tcW w:w="2760" w:type="dxa"/>
            <w:tcMar>
              <w:top w:w="70" w:type="dxa"/>
              <w:left w:w="110" w:type="dxa"/>
              <w:bottom w:w="70" w:type="dxa"/>
              <w:right w:w="110" w:type="dxa"/>
            </w:tcMar>
          </w:tcPr>
          <w:p w14:paraId="607382C5" w14:textId="77777777" w:rsidR="00DC5E45" w:rsidRDefault="00000000">
            <w:pPr>
              <w:jc w:val="right"/>
            </w:pPr>
            <w:r>
              <w:rPr>
                <w:sz w:val="19"/>
                <w:szCs w:val="19"/>
              </w:rPr>
              <w:t>0.19</w:t>
            </w:r>
          </w:p>
        </w:tc>
      </w:tr>
      <w:tr w:rsidR="00DC5E45" w14:paraId="3C573BF9" w14:textId="77777777">
        <w:tc>
          <w:tcPr>
            <w:tcW w:w="3600" w:type="dxa"/>
            <w:tcMar>
              <w:top w:w="70" w:type="dxa"/>
              <w:left w:w="110" w:type="dxa"/>
              <w:bottom w:w="70" w:type="dxa"/>
              <w:right w:w="110" w:type="dxa"/>
            </w:tcMar>
          </w:tcPr>
          <w:p w14:paraId="4348DC53" w14:textId="77777777" w:rsidR="00DC5E45" w:rsidRDefault="00000000">
            <w:proofErr w:type="spellStart"/>
            <w:r>
              <w:rPr>
                <w:sz w:val="19"/>
                <w:szCs w:val="19"/>
              </w:rPr>
              <w:t>TextBlob</w:t>
            </w:r>
            <w:proofErr w:type="spellEnd"/>
            <w:r>
              <w:rPr>
                <w:sz w:val="19"/>
                <w:szCs w:val="19"/>
              </w:rPr>
              <w:t xml:space="preserve"> and BERT</w:t>
            </w:r>
          </w:p>
        </w:tc>
        <w:tc>
          <w:tcPr>
            <w:tcW w:w="2700" w:type="dxa"/>
            <w:tcMar>
              <w:top w:w="70" w:type="dxa"/>
              <w:left w:w="110" w:type="dxa"/>
              <w:bottom w:w="70" w:type="dxa"/>
              <w:right w:w="110" w:type="dxa"/>
            </w:tcMar>
          </w:tcPr>
          <w:p w14:paraId="5D39316B" w14:textId="77777777" w:rsidR="00DC5E45" w:rsidRDefault="00000000">
            <w:pPr>
              <w:jc w:val="right"/>
            </w:pPr>
            <w:r>
              <w:rPr>
                <w:sz w:val="19"/>
                <w:szCs w:val="19"/>
              </w:rPr>
              <w:t>36.6%</w:t>
            </w:r>
          </w:p>
        </w:tc>
        <w:tc>
          <w:tcPr>
            <w:tcW w:w="2760" w:type="dxa"/>
            <w:tcMar>
              <w:top w:w="70" w:type="dxa"/>
              <w:left w:w="110" w:type="dxa"/>
              <w:bottom w:w="70" w:type="dxa"/>
              <w:right w:w="110" w:type="dxa"/>
            </w:tcMar>
          </w:tcPr>
          <w:p w14:paraId="7629CAD5" w14:textId="77777777" w:rsidR="00DC5E45" w:rsidRDefault="00000000">
            <w:pPr>
              <w:jc w:val="right"/>
            </w:pPr>
            <w:r>
              <w:rPr>
                <w:sz w:val="19"/>
                <w:szCs w:val="19"/>
              </w:rPr>
              <w:t>0.10</w:t>
            </w:r>
          </w:p>
        </w:tc>
      </w:tr>
    </w:tbl>
    <w:p w14:paraId="79A49D30" w14:textId="77777777" w:rsidR="00DC5E45" w:rsidRDefault="00DC5E45">
      <w:pPr>
        <w:spacing w:after="130" w:line="278" w:lineRule="auto"/>
      </w:pPr>
    </w:p>
    <w:p w14:paraId="3B2F438F" w14:textId="77777777" w:rsidR="00DC5E45" w:rsidRDefault="00000000">
      <w:pPr>
        <w:spacing w:after="130" w:line="278" w:lineRule="auto"/>
      </w:pPr>
      <w:r>
        <w:lastRenderedPageBreak/>
        <w:t>The second column is the raw match rate. The third is Cohen's kappa, which adjusts for the fact that two methods will sometimes agree purely by coincidence — a method that labels most things negative will match another negative-leaning method fairly often without any real correspondence between their judgments.</w:t>
      </w:r>
    </w:p>
    <w:p w14:paraId="1F3F8803" w14:textId="77777777" w:rsidR="00DC5E45" w:rsidRDefault="00000000">
      <w:pPr>
        <w:spacing w:after="130" w:line="278" w:lineRule="auto"/>
      </w:pPr>
      <w:r>
        <w:t>On the standard interpretation of kappa, values below 0.20 are slight agreement and 0.21 to 0.40 is fair. Every pair here falls in one of those two bands. No pair reaches moderate agreement.</w:t>
      </w:r>
    </w:p>
    <w:p w14:paraId="6351A45E" w14:textId="77777777" w:rsidR="00DC5E45" w:rsidRDefault="00000000">
      <w:pPr>
        <w:spacing w:after="130" w:line="278" w:lineRule="auto"/>
      </w:pPr>
      <w:r>
        <w:t xml:space="preserve">The adjustment matters. </w:t>
      </w:r>
      <w:proofErr w:type="spellStart"/>
      <w:r>
        <w:t>RoBERTa</w:t>
      </w:r>
      <w:proofErr w:type="spellEnd"/>
      <w:r>
        <w:t xml:space="preserve"> and BERT have a higher raw match rate than </w:t>
      </w:r>
      <w:proofErr w:type="spellStart"/>
      <w:r>
        <w:t>TextBlob</w:t>
      </w:r>
      <w:proofErr w:type="spellEnd"/>
      <w:r>
        <w:t xml:space="preserve"> and VADER (56.2% versus 55.9%), which makes them look like the closer pair. After correcting for chance, the two lexicons actually correspond better (0.33 versus 0.28). The two transformers only appeared close because both lean heavily negative, which inflates coincidental matches.</w:t>
      </w:r>
    </w:p>
    <w:p w14:paraId="288B315B" w14:textId="77777777" w:rsidR="00DC5E45" w:rsidRDefault="00DC5E45">
      <w:pPr>
        <w:spacing w:after="140" w:line="278" w:lineRule="auto"/>
      </w:pPr>
    </w:p>
    <w:p w14:paraId="706E765B" w14:textId="3BECFC59" w:rsidR="00EF7B7F" w:rsidRPr="00EF7B7F" w:rsidRDefault="00EF7B7F" w:rsidP="00EF7B7F">
      <w:pPr>
        <w:spacing w:after="80"/>
        <w:rPr>
          <w:b/>
          <w:bCs/>
          <w:sz w:val="24"/>
          <w:szCs w:val="24"/>
        </w:rPr>
      </w:pPr>
      <w:r>
        <w:rPr>
          <w:noProof/>
        </w:rPr>
        <w:drawing>
          <wp:anchor distT="0" distB="0" distL="114300" distR="114300" simplePos="0" relativeHeight="251659264" behindDoc="0" locked="0" layoutInCell="1" allowOverlap="1" wp14:anchorId="071998A2" wp14:editId="155D9BD7">
            <wp:simplePos x="0" y="0"/>
            <wp:positionH relativeFrom="margin">
              <wp:posOffset>219075</wp:posOffset>
            </wp:positionH>
            <wp:positionV relativeFrom="paragraph">
              <wp:posOffset>297815</wp:posOffset>
            </wp:positionV>
            <wp:extent cx="5391150" cy="4181475"/>
            <wp:effectExtent l="19050" t="19050" r="19050" b="28575"/>
            <wp:wrapTopAndBottom/>
            <wp:docPr id="115733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41814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b/>
          <w:bCs/>
          <w:color w:val="8A5A00"/>
          <w:sz w:val="20"/>
          <w:szCs w:val="20"/>
        </w:rPr>
        <w:t xml:space="preserve"> </w:t>
      </w:r>
      <w:r w:rsidRPr="00EF7B7F">
        <w:rPr>
          <w:b/>
          <w:bCs/>
          <w:sz w:val="24"/>
          <w:szCs w:val="24"/>
        </w:rPr>
        <w:t>Raw pairwise agreement between methods</w:t>
      </w:r>
    </w:p>
    <w:p w14:paraId="53B3121A" w14:textId="00B85DA4" w:rsidR="00EF7B7F" w:rsidRDefault="00EF7B7F" w:rsidP="00EF7B7F">
      <w:pPr>
        <w:spacing w:after="80"/>
      </w:pPr>
    </w:p>
    <w:p w14:paraId="72A4F1DE" w14:textId="11CC8D0A" w:rsidR="00EF7B7F" w:rsidRDefault="00EF7B7F" w:rsidP="00EF7B7F">
      <w:pPr>
        <w:spacing w:after="140" w:line="278" w:lineRule="auto"/>
        <w:rPr>
          <w:sz w:val="18"/>
          <w:szCs w:val="18"/>
        </w:rPr>
      </w:pPr>
      <w:r>
        <w:rPr>
          <w:b/>
          <w:bCs/>
          <w:sz w:val="18"/>
          <w:szCs w:val="18"/>
        </w:rPr>
        <w:t xml:space="preserve">Figure 2. </w:t>
      </w:r>
      <w:r>
        <w:rPr>
          <w:sz w:val="18"/>
          <w:szCs w:val="18"/>
        </w:rPr>
        <w:t>The proportion of comments on which each pair of methods assigns the same label. Values range from 36.6% to 56.2%.</w:t>
      </w:r>
    </w:p>
    <w:p w14:paraId="3082C6EB" w14:textId="77777777" w:rsidR="00EF7B7F" w:rsidRDefault="00EF7B7F" w:rsidP="00EF7B7F">
      <w:pPr>
        <w:spacing w:after="140" w:line="278" w:lineRule="auto"/>
        <w:rPr>
          <w:sz w:val="18"/>
          <w:szCs w:val="18"/>
        </w:rPr>
      </w:pPr>
    </w:p>
    <w:p w14:paraId="77603527" w14:textId="77777777" w:rsidR="00EF7B7F" w:rsidRDefault="00EF7B7F" w:rsidP="00EF7B7F">
      <w:pPr>
        <w:spacing w:after="140" w:line="278" w:lineRule="auto"/>
        <w:rPr>
          <w:sz w:val="18"/>
          <w:szCs w:val="18"/>
        </w:rPr>
      </w:pPr>
    </w:p>
    <w:p w14:paraId="094C67A9" w14:textId="77777777" w:rsidR="00EF7B7F" w:rsidRDefault="00EF7B7F" w:rsidP="00EF7B7F">
      <w:pPr>
        <w:spacing w:after="140" w:line="278" w:lineRule="auto"/>
        <w:rPr>
          <w:sz w:val="18"/>
          <w:szCs w:val="18"/>
        </w:rPr>
      </w:pPr>
    </w:p>
    <w:p w14:paraId="29E4B574" w14:textId="77777777" w:rsidR="00EF7B7F" w:rsidRDefault="00EF7B7F" w:rsidP="00EF7B7F">
      <w:pPr>
        <w:spacing w:after="140" w:line="278" w:lineRule="auto"/>
      </w:pPr>
    </w:p>
    <w:p w14:paraId="222B246B" w14:textId="77777777" w:rsidR="00DC5E45" w:rsidRDefault="00DC5E45">
      <w:pPr>
        <w:spacing w:after="160" w:line="278" w:lineRule="auto"/>
      </w:pPr>
    </w:p>
    <w:p w14:paraId="391F7B15" w14:textId="65382884" w:rsidR="00EF7B7F" w:rsidRDefault="00EF7B7F" w:rsidP="00EF7B7F">
      <w:pPr>
        <w:spacing w:after="80"/>
        <w:rPr>
          <w:b/>
          <w:bCs/>
          <w:sz w:val="24"/>
          <w:szCs w:val="24"/>
        </w:rPr>
      </w:pPr>
      <w:r>
        <w:rPr>
          <w:noProof/>
        </w:rPr>
        <w:lastRenderedPageBreak/>
        <w:drawing>
          <wp:anchor distT="0" distB="0" distL="114300" distR="114300" simplePos="0" relativeHeight="251660288" behindDoc="0" locked="0" layoutInCell="1" allowOverlap="1" wp14:anchorId="36D0CD07" wp14:editId="684E9082">
            <wp:simplePos x="0" y="0"/>
            <wp:positionH relativeFrom="column">
              <wp:posOffset>142875</wp:posOffset>
            </wp:positionH>
            <wp:positionV relativeFrom="paragraph">
              <wp:posOffset>352425</wp:posOffset>
            </wp:positionV>
            <wp:extent cx="5676900" cy="4467225"/>
            <wp:effectExtent l="19050" t="19050" r="19050" b="28575"/>
            <wp:wrapTopAndBottom/>
            <wp:docPr id="680569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6900" cy="4467225"/>
                    </a:xfrm>
                    <a:prstGeom prst="rect">
                      <a:avLst/>
                    </a:prstGeom>
                    <a:noFill/>
                    <a:ln>
                      <a:solidFill>
                        <a:schemeClr val="tx1"/>
                      </a:solidFill>
                    </a:ln>
                  </pic:spPr>
                </pic:pic>
              </a:graphicData>
            </a:graphic>
            <wp14:sizeRelH relativeFrom="margin">
              <wp14:pctWidth>0</wp14:pctWidth>
            </wp14:sizeRelH>
          </wp:anchor>
        </w:drawing>
      </w:r>
      <w:r w:rsidRPr="00EF7B7F">
        <w:rPr>
          <w:b/>
          <w:bCs/>
          <w:sz w:val="24"/>
          <w:szCs w:val="24"/>
        </w:rPr>
        <w:t>Chance-corrected agreement between methods</w:t>
      </w:r>
    </w:p>
    <w:p w14:paraId="054C64DE" w14:textId="5D677674" w:rsidR="00EF7B7F" w:rsidRPr="00EF7B7F" w:rsidRDefault="00EF7B7F" w:rsidP="00EF7B7F">
      <w:pPr>
        <w:spacing w:after="80"/>
        <w:rPr>
          <w:sz w:val="28"/>
          <w:szCs w:val="28"/>
        </w:rPr>
      </w:pPr>
    </w:p>
    <w:p w14:paraId="670FDDD8" w14:textId="07C1A927" w:rsidR="00EF7B7F" w:rsidRDefault="00EF7B7F" w:rsidP="00EF7B7F">
      <w:pPr>
        <w:spacing w:after="160" w:line="278" w:lineRule="auto"/>
      </w:pPr>
      <w:r>
        <w:rPr>
          <w:b/>
          <w:bCs/>
          <w:sz w:val="18"/>
          <w:szCs w:val="18"/>
        </w:rPr>
        <w:t xml:space="preserve">Figure 3. </w:t>
      </w:r>
      <w:r>
        <w:rPr>
          <w:sz w:val="18"/>
          <w:szCs w:val="18"/>
        </w:rPr>
        <w:t>Cohen's kappa for the same six pairs. No pair reaches moderate agreement; values range from 0.10 to 0.33.</w:t>
      </w:r>
    </w:p>
    <w:p w14:paraId="6C20D105" w14:textId="77777777" w:rsidR="00DC5E45" w:rsidRDefault="00000000">
      <w:pPr>
        <w:spacing w:after="130" w:line="278" w:lineRule="auto"/>
      </w:pPr>
      <w:r>
        <w:t>Comparing the two figures shows why the chance-corrected values are the ones the conclusions rest on. Raw agreement makes every pair look moderately similar, clustered between 37% and 56%, and it puts the two transformers at the top. Kappa spreads the same pairs across a much wider range and reorders them, because it discounts the matches each pair would have produced by coincidence. Raw agreement is reported here for transparency, but any statement in this document about which methods are closer to each other uses kappa.</w:t>
      </w:r>
    </w:p>
    <w:p w14:paraId="41FF96D7" w14:textId="404CBEE5" w:rsidR="00DC5E45" w:rsidRDefault="00000000">
      <w:pPr>
        <w:pStyle w:val="Heading2"/>
        <w:spacing w:before="260" w:after="130"/>
      </w:pPr>
      <w:r>
        <w:t>2.3 Agreement follows negativity, not model type</w:t>
      </w:r>
    </w:p>
    <w:p w14:paraId="054A90D9" w14:textId="77777777" w:rsidR="00DC5E45" w:rsidRDefault="00000000">
      <w:pPr>
        <w:spacing w:after="130" w:line="278" w:lineRule="auto"/>
      </w:pPr>
      <w:r>
        <w:t>Ordering the methods by how negative they are produces a clean pattern: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100"/>
        <w:gridCol w:w="1600"/>
        <w:gridCol w:w="1460"/>
      </w:tblGrid>
      <w:tr w:rsidR="00DC5E45" w14:paraId="326012EC" w14:textId="77777777">
        <w:trPr>
          <w:tblHeader/>
        </w:trPr>
        <w:tc>
          <w:tcPr>
            <w:tcW w:w="3900" w:type="dxa"/>
            <w:shd w:val="clear" w:color="auto" w:fill="E8EDF3"/>
            <w:tcMar>
              <w:top w:w="80" w:type="dxa"/>
              <w:left w:w="110" w:type="dxa"/>
              <w:bottom w:w="80" w:type="dxa"/>
              <w:right w:w="110" w:type="dxa"/>
            </w:tcMar>
          </w:tcPr>
          <w:p w14:paraId="18A38709" w14:textId="77777777" w:rsidR="00DC5E45" w:rsidRDefault="00000000">
            <w:r>
              <w:rPr>
                <w:b/>
                <w:bCs/>
                <w:sz w:val="19"/>
                <w:szCs w:val="19"/>
              </w:rPr>
              <w:t>Ordering by negativity</w:t>
            </w:r>
          </w:p>
        </w:tc>
        <w:tc>
          <w:tcPr>
            <w:tcW w:w="2100" w:type="dxa"/>
            <w:shd w:val="clear" w:color="auto" w:fill="E8EDF3"/>
            <w:tcMar>
              <w:top w:w="80" w:type="dxa"/>
              <w:left w:w="110" w:type="dxa"/>
              <w:bottom w:w="80" w:type="dxa"/>
              <w:right w:w="110" w:type="dxa"/>
            </w:tcMar>
          </w:tcPr>
          <w:p w14:paraId="54803292" w14:textId="77777777" w:rsidR="00DC5E45" w:rsidRDefault="00000000">
            <w:r>
              <w:rPr>
                <w:b/>
                <w:bCs/>
                <w:sz w:val="19"/>
                <w:szCs w:val="19"/>
              </w:rPr>
              <w:t>Adjacent pairs (kappa)</w:t>
            </w:r>
          </w:p>
        </w:tc>
        <w:tc>
          <w:tcPr>
            <w:tcW w:w="1600" w:type="dxa"/>
            <w:shd w:val="clear" w:color="auto" w:fill="E8EDF3"/>
            <w:tcMar>
              <w:top w:w="80" w:type="dxa"/>
              <w:left w:w="110" w:type="dxa"/>
              <w:bottom w:w="80" w:type="dxa"/>
              <w:right w:w="110" w:type="dxa"/>
            </w:tcMar>
          </w:tcPr>
          <w:p w14:paraId="5520DDC2" w14:textId="77777777" w:rsidR="00DC5E45" w:rsidRDefault="00000000">
            <w:r>
              <w:rPr>
                <w:b/>
                <w:bCs/>
                <w:sz w:val="19"/>
                <w:szCs w:val="19"/>
              </w:rPr>
              <w:t>Two apart</w:t>
            </w:r>
          </w:p>
        </w:tc>
        <w:tc>
          <w:tcPr>
            <w:tcW w:w="1460" w:type="dxa"/>
            <w:shd w:val="clear" w:color="auto" w:fill="E8EDF3"/>
            <w:tcMar>
              <w:top w:w="80" w:type="dxa"/>
              <w:left w:w="110" w:type="dxa"/>
              <w:bottom w:w="80" w:type="dxa"/>
              <w:right w:w="110" w:type="dxa"/>
            </w:tcMar>
          </w:tcPr>
          <w:p w14:paraId="68E849B2" w14:textId="77777777" w:rsidR="00DC5E45" w:rsidRDefault="00000000">
            <w:r>
              <w:rPr>
                <w:b/>
                <w:bCs/>
                <w:sz w:val="19"/>
                <w:szCs w:val="19"/>
              </w:rPr>
              <w:t>Opposite ends</w:t>
            </w:r>
          </w:p>
        </w:tc>
      </w:tr>
      <w:tr w:rsidR="00DC5E45" w14:paraId="1AF3372C" w14:textId="77777777">
        <w:tc>
          <w:tcPr>
            <w:tcW w:w="3900" w:type="dxa"/>
            <w:tcMar>
              <w:top w:w="70" w:type="dxa"/>
              <w:left w:w="110" w:type="dxa"/>
              <w:bottom w:w="70" w:type="dxa"/>
              <w:right w:w="110" w:type="dxa"/>
            </w:tcMar>
          </w:tcPr>
          <w:p w14:paraId="2AC2B8BC" w14:textId="77777777" w:rsidR="00DC5E45" w:rsidRDefault="00000000">
            <w:proofErr w:type="spellStart"/>
            <w:r>
              <w:rPr>
                <w:sz w:val="19"/>
                <w:szCs w:val="19"/>
              </w:rPr>
              <w:t>TextBlob</w:t>
            </w:r>
            <w:proofErr w:type="spellEnd"/>
            <w:r>
              <w:rPr>
                <w:sz w:val="19"/>
                <w:szCs w:val="19"/>
              </w:rPr>
              <w:t xml:space="preserve"> 22.7% → VADER 35.0% → </w:t>
            </w:r>
            <w:proofErr w:type="spellStart"/>
            <w:r>
              <w:rPr>
                <w:sz w:val="19"/>
                <w:szCs w:val="19"/>
              </w:rPr>
              <w:t>RoBERTa</w:t>
            </w:r>
            <w:proofErr w:type="spellEnd"/>
            <w:r>
              <w:rPr>
                <w:sz w:val="19"/>
                <w:szCs w:val="19"/>
              </w:rPr>
              <w:t xml:space="preserve"> 52.1% → BERT 62.6%</w:t>
            </w:r>
          </w:p>
        </w:tc>
        <w:tc>
          <w:tcPr>
            <w:tcW w:w="2100" w:type="dxa"/>
            <w:tcMar>
              <w:top w:w="70" w:type="dxa"/>
              <w:left w:w="110" w:type="dxa"/>
              <w:bottom w:w="70" w:type="dxa"/>
              <w:right w:w="110" w:type="dxa"/>
            </w:tcMar>
          </w:tcPr>
          <w:p w14:paraId="0B35C557" w14:textId="77777777" w:rsidR="00DC5E45" w:rsidRDefault="00000000">
            <w:r>
              <w:rPr>
                <w:sz w:val="19"/>
                <w:szCs w:val="19"/>
              </w:rPr>
              <w:t>0.33, 0.31, 0.28</w:t>
            </w:r>
          </w:p>
        </w:tc>
        <w:tc>
          <w:tcPr>
            <w:tcW w:w="1600" w:type="dxa"/>
            <w:tcMar>
              <w:top w:w="70" w:type="dxa"/>
              <w:left w:w="110" w:type="dxa"/>
              <w:bottom w:w="70" w:type="dxa"/>
              <w:right w:w="110" w:type="dxa"/>
            </w:tcMar>
          </w:tcPr>
          <w:p w14:paraId="28E04132" w14:textId="77777777" w:rsidR="00DC5E45" w:rsidRDefault="00000000">
            <w:r>
              <w:rPr>
                <w:sz w:val="19"/>
                <w:szCs w:val="19"/>
              </w:rPr>
              <w:t>0.19, 0.18</w:t>
            </w:r>
          </w:p>
        </w:tc>
        <w:tc>
          <w:tcPr>
            <w:tcW w:w="1460" w:type="dxa"/>
            <w:tcMar>
              <w:top w:w="70" w:type="dxa"/>
              <w:left w:w="110" w:type="dxa"/>
              <w:bottom w:w="70" w:type="dxa"/>
              <w:right w:w="110" w:type="dxa"/>
            </w:tcMar>
          </w:tcPr>
          <w:p w14:paraId="3E31E38C" w14:textId="77777777" w:rsidR="00DC5E45" w:rsidRDefault="00000000">
            <w:r>
              <w:rPr>
                <w:sz w:val="19"/>
                <w:szCs w:val="19"/>
              </w:rPr>
              <w:t>0.10</w:t>
            </w:r>
          </w:p>
        </w:tc>
      </w:tr>
    </w:tbl>
    <w:p w14:paraId="7F984722" w14:textId="77777777" w:rsidR="00DC5E45" w:rsidRDefault="00DC5E45">
      <w:pPr>
        <w:spacing w:after="130" w:line="278" w:lineRule="auto"/>
      </w:pPr>
    </w:p>
    <w:p w14:paraId="0FEDCD61" w14:textId="77777777" w:rsidR="00DC5E45" w:rsidRDefault="00000000">
      <w:pPr>
        <w:spacing w:after="130" w:line="278" w:lineRule="auto"/>
      </w:pPr>
      <w:r>
        <w:t xml:space="preserve">Agreement declines steadily with distance along that line. This means the useful way to think about the four methods is not lexicon versus transformer, but how readily each one reaches for a negative label. VADER and </w:t>
      </w:r>
      <w:proofErr w:type="spellStart"/>
      <w:r>
        <w:lastRenderedPageBreak/>
        <w:t>RoBERTa</w:t>
      </w:r>
      <w:proofErr w:type="spellEnd"/>
      <w:r>
        <w:t xml:space="preserve"> — one lexicon, one transformer — agree more with each other (0.31) than the two transformers do (0.28), because they sit closer together on that scale.</w:t>
      </w:r>
    </w:p>
    <w:p w14:paraId="30ECB69D" w14:textId="77777777" w:rsidR="00DC5E45" w:rsidRDefault="00000000">
      <w:pPr>
        <w:pStyle w:val="Heading2"/>
        <w:spacing w:before="260" w:after="130"/>
      </w:pPr>
      <w:r>
        <w:t>2.4 Full agreement is rare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100"/>
        <w:gridCol w:w="2160"/>
      </w:tblGrid>
      <w:tr w:rsidR="00DC5E45" w14:paraId="589B6287" w14:textId="77777777">
        <w:trPr>
          <w:tblHeader/>
        </w:trPr>
        <w:tc>
          <w:tcPr>
            <w:tcW w:w="4800" w:type="dxa"/>
            <w:shd w:val="clear" w:color="auto" w:fill="E8EDF3"/>
            <w:tcMar>
              <w:top w:w="80" w:type="dxa"/>
              <w:left w:w="110" w:type="dxa"/>
              <w:bottom w:w="80" w:type="dxa"/>
              <w:right w:w="110" w:type="dxa"/>
            </w:tcMar>
          </w:tcPr>
          <w:p w14:paraId="04267D9B" w14:textId="77777777" w:rsidR="00DC5E45" w:rsidRDefault="00000000">
            <w:r>
              <w:rPr>
                <w:b/>
                <w:bCs/>
                <w:sz w:val="19"/>
                <w:szCs w:val="19"/>
              </w:rPr>
              <w:t>Level of agreement across all four methods</w:t>
            </w:r>
          </w:p>
        </w:tc>
        <w:tc>
          <w:tcPr>
            <w:tcW w:w="2100" w:type="dxa"/>
            <w:shd w:val="clear" w:color="auto" w:fill="E8EDF3"/>
            <w:tcMar>
              <w:top w:w="80" w:type="dxa"/>
              <w:left w:w="110" w:type="dxa"/>
              <w:bottom w:w="80" w:type="dxa"/>
              <w:right w:w="110" w:type="dxa"/>
            </w:tcMar>
          </w:tcPr>
          <w:p w14:paraId="53AD4B3F" w14:textId="77777777" w:rsidR="00DC5E45" w:rsidRDefault="00000000">
            <w:pPr>
              <w:jc w:val="right"/>
            </w:pPr>
            <w:r>
              <w:rPr>
                <w:b/>
                <w:bCs/>
                <w:sz w:val="19"/>
                <w:szCs w:val="19"/>
              </w:rPr>
              <w:t>Comments</w:t>
            </w:r>
          </w:p>
        </w:tc>
        <w:tc>
          <w:tcPr>
            <w:tcW w:w="2160" w:type="dxa"/>
            <w:shd w:val="clear" w:color="auto" w:fill="E8EDF3"/>
            <w:tcMar>
              <w:top w:w="80" w:type="dxa"/>
              <w:left w:w="110" w:type="dxa"/>
              <w:bottom w:w="80" w:type="dxa"/>
              <w:right w:w="110" w:type="dxa"/>
            </w:tcMar>
          </w:tcPr>
          <w:p w14:paraId="3A2C829C" w14:textId="77777777" w:rsidR="00DC5E45" w:rsidRDefault="00000000">
            <w:pPr>
              <w:jc w:val="right"/>
            </w:pPr>
            <w:r>
              <w:rPr>
                <w:b/>
                <w:bCs/>
                <w:sz w:val="19"/>
                <w:szCs w:val="19"/>
              </w:rPr>
              <w:t>Share</w:t>
            </w:r>
          </w:p>
        </w:tc>
      </w:tr>
      <w:tr w:rsidR="00DC5E45" w14:paraId="66353A16" w14:textId="77777777">
        <w:tc>
          <w:tcPr>
            <w:tcW w:w="4800" w:type="dxa"/>
            <w:tcMar>
              <w:top w:w="70" w:type="dxa"/>
              <w:left w:w="110" w:type="dxa"/>
              <w:bottom w:w="70" w:type="dxa"/>
              <w:right w:w="110" w:type="dxa"/>
            </w:tcMar>
          </w:tcPr>
          <w:p w14:paraId="5C1FB64C" w14:textId="77777777" w:rsidR="00DC5E45" w:rsidRDefault="00000000">
            <w:r>
              <w:rPr>
                <w:sz w:val="19"/>
                <w:szCs w:val="19"/>
              </w:rPr>
              <w:t>All four assign the same label</w:t>
            </w:r>
          </w:p>
        </w:tc>
        <w:tc>
          <w:tcPr>
            <w:tcW w:w="2100" w:type="dxa"/>
            <w:tcMar>
              <w:top w:w="70" w:type="dxa"/>
              <w:left w:w="110" w:type="dxa"/>
              <w:bottom w:w="70" w:type="dxa"/>
              <w:right w:w="110" w:type="dxa"/>
            </w:tcMar>
          </w:tcPr>
          <w:p w14:paraId="47A178F8" w14:textId="77777777" w:rsidR="00DC5E45" w:rsidRDefault="00000000">
            <w:pPr>
              <w:jc w:val="right"/>
            </w:pPr>
            <w:r>
              <w:rPr>
                <w:sz w:val="19"/>
                <w:szCs w:val="19"/>
              </w:rPr>
              <w:t>97,088</w:t>
            </w:r>
          </w:p>
        </w:tc>
        <w:tc>
          <w:tcPr>
            <w:tcW w:w="2160" w:type="dxa"/>
            <w:tcMar>
              <w:top w:w="70" w:type="dxa"/>
              <w:left w:w="110" w:type="dxa"/>
              <w:bottom w:w="70" w:type="dxa"/>
              <w:right w:w="110" w:type="dxa"/>
            </w:tcMar>
          </w:tcPr>
          <w:p w14:paraId="18AAA97F" w14:textId="77777777" w:rsidR="00DC5E45" w:rsidRDefault="00000000">
            <w:pPr>
              <w:jc w:val="right"/>
            </w:pPr>
            <w:r>
              <w:rPr>
                <w:sz w:val="19"/>
                <w:szCs w:val="19"/>
              </w:rPr>
              <w:t>19.5%</w:t>
            </w:r>
          </w:p>
        </w:tc>
      </w:tr>
      <w:tr w:rsidR="00DC5E45" w14:paraId="59912355" w14:textId="77777777">
        <w:tc>
          <w:tcPr>
            <w:tcW w:w="4800" w:type="dxa"/>
            <w:tcMar>
              <w:top w:w="70" w:type="dxa"/>
              <w:left w:w="110" w:type="dxa"/>
              <w:bottom w:w="70" w:type="dxa"/>
              <w:right w:w="110" w:type="dxa"/>
            </w:tcMar>
          </w:tcPr>
          <w:p w14:paraId="23024CBD" w14:textId="77777777" w:rsidR="00DC5E45" w:rsidRDefault="00000000">
            <w:r>
              <w:rPr>
                <w:sz w:val="19"/>
                <w:szCs w:val="19"/>
              </w:rPr>
              <w:t>Two different labels appear</w:t>
            </w:r>
          </w:p>
        </w:tc>
        <w:tc>
          <w:tcPr>
            <w:tcW w:w="2100" w:type="dxa"/>
            <w:tcMar>
              <w:top w:w="70" w:type="dxa"/>
              <w:left w:w="110" w:type="dxa"/>
              <w:bottom w:w="70" w:type="dxa"/>
              <w:right w:w="110" w:type="dxa"/>
            </w:tcMar>
          </w:tcPr>
          <w:p w14:paraId="2A46B3F8" w14:textId="77777777" w:rsidR="00DC5E45" w:rsidRDefault="00000000">
            <w:pPr>
              <w:jc w:val="right"/>
            </w:pPr>
            <w:r>
              <w:rPr>
                <w:sz w:val="19"/>
                <w:szCs w:val="19"/>
              </w:rPr>
              <w:t>283,984</w:t>
            </w:r>
          </w:p>
        </w:tc>
        <w:tc>
          <w:tcPr>
            <w:tcW w:w="2160" w:type="dxa"/>
            <w:tcMar>
              <w:top w:w="70" w:type="dxa"/>
              <w:left w:w="110" w:type="dxa"/>
              <w:bottom w:w="70" w:type="dxa"/>
              <w:right w:w="110" w:type="dxa"/>
            </w:tcMar>
          </w:tcPr>
          <w:p w14:paraId="75730B9B" w14:textId="77777777" w:rsidR="00DC5E45" w:rsidRDefault="00000000">
            <w:pPr>
              <w:jc w:val="right"/>
            </w:pPr>
            <w:r>
              <w:rPr>
                <w:sz w:val="19"/>
                <w:szCs w:val="19"/>
              </w:rPr>
              <w:t>57.0%</w:t>
            </w:r>
          </w:p>
        </w:tc>
      </w:tr>
      <w:tr w:rsidR="00DC5E45" w14:paraId="413B42A1" w14:textId="77777777">
        <w:tc>
          <w:tcPr>
            <w:tcW w:w="4800" w:type="dxa"/>
            <w:tcMar>
              <w:top w:w="70" w:type="dxa"/>
              <w:left w:w="110" w:type="dxa"/>
              <w:bottom w:w="70" w:type="dxa"/>
              <w:right w:w="110" w:type="dxa"/>
            </w:tcMar>
          </w:tcPr>
          <w:p w14:paraId="30054E9E" w14:textId="77777777" w:rsidR="00DC5E45" w:rsidRDefault="00000000">
            <w:r>
              <w:rPr>
                <w:sz w:val="19"/>
                <w:szCs w:val="19"/>
              </w:rPr>
              <w:t>All three labels appear</w:t>
            </w:r>
          </w:p>
        </w:tc>
        <w:tc>
          <w:tcPr>
            <w:tcW w:w="2100" w:type="dxa"/>
            <w:tcMar>
              <w:top w:w="70" w:type="dxa"/>
              <w:left w:w="110" w:type="dxa"/>
              <w:bottom w:w="70" w:type="dxa"/>
              <w:right w:w="110" w:type="dxa"/>
            </w:tcMar>
          </w:tcPr>
          <w:p w14:paraId="56A5DBF6" w14:textId="77777777" w:rsidR="00DC5E45" w:rsidRDefault="00000000">
            <w:pPr>
              <w:jc w:val="right"/>
            </w:pPr>
            <w:r>
              <w:rPr>
                <w:sz w:val="19"/>
                <w:szCs w:val="19"/>
              </w:rPr>
              <w:t>117,075</w:t>
            </w:r>
          </w:p>
        </w:tc>
        <w:tc>
          <w:tcPr>
            <w:tcW w:w="2160" w:type="dxa"/>
            <w:tcMar>
              <w:top w:w="70" w:type="dxa"/>
              <w:left w:w="110" w:type="dxa"/>
              <w:bottom w:w="70" w:type="dxa"/>
              <w:right w:w="110" w:type="dxa"/>
            </w:tcMar>
          </w:tcPr>
          <w:p w14:paraId="33F46108" w14:textId="77777777" w:rsidR="00DC5E45" w:rsidRDefault="00000000">
            <w:pPr>
              <w:jc w:val="right"/>
            </w:pPr>
            <w:r>
              <w:rPr>
                <w:sz w:val="19"/>
                <w:szCs w:val="19"/>
              </w:rPr>
              <w:t>23.5%</w:t>
            </w:r>
          </w:p>
        </w:tc>
      </w:tr>
    </w:tbl>
    <w:p w14:paraId="1977E259" w14:textId="77777777" w:rsidR="00DC5E45" w:rsidRDefault="00DC5E45">
      <w:pPr>
        <w:spacing w:after="130" w:line="278" w:lineRule="auto"/>
      </w:pPr>
    </w:p>
    <w:p w14:paraId="27332B3A" w14:textId="77777777" w:rsidR="00DC5E45" w:rsidRDefault="00000000">
      <w:pPr>
        <w:spacing w:after="130" w:line="278" w:lineRule="auto"/>
      </w:pPr>
      <w:r>
        <w:t>For nearly a quarter of the corpus, the four methods collectively produce every possible answer. Fewer than one comment in five gets unanimous treatment.</w:t>
      </w:r>
    </w:p>
    <w:p w14:paraId="710E2111" w14:textId="77777777" w:rsidR="00DC5E45" w:rsidRDefault="00000000">
      <w:r>
        <w:br w:type="page"/>
      </w:r>
    </w:p>
    <w:p w14:paraId="46177094" w14:textId="77777777" w:rsidR="00DC5E45" w:rsidRDefault="00000000">
      <w:pPr>
        <w:pStyle w:val="Heading1"/>
        <w:spacing w:before="340" w:after="170"/>
      </w:pPr>
      <w:r>
        <w:lastRenderedPageBreak/>
        <w:t>3. Why the Methods Disagree</w:t>
      </w:r>
    </w:p>
    <w:p w14:paraId="0C46AAB8" w14:textId="77777777" w:rsidR="00DC5E45" w:rsidRDefault="00000000">
      <w:pPr>
        <w:spacing w:after="130" w:line="278" w:lineRule="auto"/>
      </w:pPr>
      <w:r>
        <w:t>Four specific mechanisms account for most of the divergence. Each was measured directly.</w:t>
      </w:r>
    </w:p>
    <w:p w14:paraId="0E101D3A" w14:textId="77777777" w:rsidR="00DC5E45" w:rsidRDefault="00000000">
      <w:pPr>
        <w:pStyle w:val="Heading2"/>
        <w:spacing w:before="260" w:after="130"/>
      </w:pPr>
      <w:r>
        <w:t>3.1 Most lexicon neutrals are non-answers</w:t>
      </w:r>
    </w:p>
    <w:p w14:paraId="1B3DFF62" w14:textId="53CC8C08" w:rsidR="00DC5E45" w:rsidRDefault="00000000">
      <w:pPr>
        <w:spacing w:after="130" w:line="278" w:lineRule="auto"/>
      </w:pPr>
      <w:proofErr w:type="spellStart"/>
      <w:r>
        <w:t>TextBlob</w:t>
      </w:r>
      <w:proofErr w:type="spellEnd"/>
      <w:r>
        <w:t xml:space="preserve"> and VADER both return a score of exactly zero when no word in a comment appears in their dictionary. That zero is not a judgment that the comment is balanced — it means the method found nothing it </w:t>
      </w:r>
      <w:r w:rsidR="00EF7B7F">
        <w:t>recognized</w:t>
      </w:r>
      <w:r>
        <w:t>. Both outcomes end up labelled neutral, and they are indistinguishable in the output.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2900"/>
        <w:gridCol w:w="2260"/>
      </w:tblGrid>
      <w:tr w:rsidR="00DC5E45" w14:paraId="6063A316" w14:textId="77777777">
        <w:trPr>
          <w:tblHeader/>
        </w:trPr>
        <w:tc>
          <w:tcPr>
            <w:tcW w:w="1700" w:type="dxa"/>
            <w:shd w:val="clear" w:color="auto" w:fill="E8EDF3"/>
            <w:tcMar>
              <w:top w:w="80" w:type="dxa"/>
              <w:left w:w="110" w:type="dxa"/>
              <w:bottom w:w="80" w:type="dxa"/>
              <w:right w:w="110" w:type="dxa"/>
            </w:tcMar>
          </w:tcPr>
          <w:p w14:paraId="347B06C1" w14:textId="77777777" w:rsidR="00DC5E45" w:rsidRDefault="00DC5E45"/>
        </w:tc>
        <w:tc>
          <w:tcPr>
            <w:tcW w:w="2200" w:type="dxa"/>
            <w:shd w:val="clear" w:color="auto" w:fill="E8EDF3"/>
            <w:tcMar>
              <w:top w:w="80" w:type="dxa"/>
              <w:left w:w="110" w:type="dxa"/>
              <w:bottom w:w="80" w:type="dxa"/>
              <w:right w:w="110" w:type="dxa"/>
            </w:tcMar>
          </w:tcPr>
          <w:p w14:paraId="6EBEDDC5" w14:textId="77777777" w:rsidR="00DC5E45" w:rsidRDefault="00000000">
            <w:pPr>
              <w:jc w:val="right"/>
            </w:pPr>
            <w:r>
              <w:rPr>
                <w:b/>
                <w:bCs/>
                <w:sz w:val="19"/>
                <w:szCs w:val="19"/>
              </w:rPr>
              <w:t>Labelled neutral</w:t>
            </w:r>
          </w:p>
        </w:tc>
        <w:tc>
          <w:tcPr>
            <w:tcW w:w="2900" w:type="dxa"/>
            <w:shd w:val="clear" w:color="auto" w:fill="E8EDF3"/>
            <w:tcMar>
              <w:top w:w="80" w:type="dxa"/>
              <w:left w:w="110" w:type="dxa"/>
              <w:bottom w:w="80" w:type="dxa"/>
              <w:right w:w="110" w:type="dxa"/>
            </w:tcMar>
          </w:tcPr>
          <w:p w14:paraId="2B4ECF98" w14:textId="77777777" w:rsidR="00DC5E45" w:rsidRDefault="00000000">
            <w:pPr>
              <w:jc w:val="right"/>
            </w:pPr>
            <w:r>
              <w:rPr>
                <w:b/>
                <w:bCs/>
                <w:sz w:val="19"/>
                <w:szCs w:val="19"/>
              </w:rPr>
              <w:t>Of those, score exactly zero</w:t>
            </w:r>
          </w:p>
        </w:tc>
        <w:tc>
          <w:tcPr>
            <w:tcW w:w="2260" w:type="dxa"/>
            <w:shd w:val="clear" w:color="auto" w:fill="E8EDF3"/>
            <w:tcMar>
              <w:top w:w="80" w:type="dxa"/>
              <w:left w:w="110" w:type="dxa"/>
              <w:bottom w:w="80" w:type="dxa"/>
              <w:right w:w="110" w:type="dxa"/>
            </w:tcMar>
          </w:tcPr>
          <w:p w14:paraId="097ECBF8" w14:textId="77777777" w:rsidR="00DC5E45" w:rsidRDefault="00000000">
            <w:pPr>
              <w:jc w:val="right"/>
            </w:pPr>
            <w:r>
              <w:rPr>
                <w:b/>
                <w:bCs/>
                <w:sz w:val="19"/>
                <w:szCs w:val="19"/>
              </w:rPr>
              <w:t>Genuine neutral judgments</w:t>
            </w:r>
          </w:p>
        </w:tc>
      </w:tr>
      <w:tr w:rsidR="00DC5E45" w14:paraId="588BDD07" w14:textId="77777777">
        <w:tc>
          <w:tcPr>
            <w:tcW w:w="1700" w:type="dxa"/>
            <w:tcMar>
              <w:top w:w="70" w:type="dxa"/>
              <w:left w:w="110" w:type="dxa"/>
              <w:bottom w:w="70" w:type="dxa"/>
              <w:right w:w="110" w:type="dxa"/>
            </w:tcMar>
          </w:tcPr>
          <w:p w14:paraId="69747375" w14:textId="77777777" w:rsidR="00DC5E45" w:rsidRDefault="00000000">
            <w:proofErr w:type="spellStart"/>
            <w:r>
              <w:rPr>
                <w:sz w:val="19"/>
                <w:szCs w:val="19"/>
              </w:rPr>
              <w:t>TextBlob</w:t>
            </w:r>
            <w:proofErr w:type="spellEnd"/>
          </w:p>
        </w:tc>
        <w:tc>
          <w:tcPr>
            <w:tcW w:w="2200" w:type="dxa"/>
            <w:tcMar>
              <w:top w:w="70" w:type="dxa"/>
              <w:left w:w="110" w:type="dxa"/>
              <w:bottom w:w="70" w:type="dxa"/>
              <w:right w:w="110" w:type="dxa"/>
            </w:tcMar>
          </w:tcPr>
          <w:p w14:paraId="337E41FF" w14:textId="77777777" w:rsidR="00DC5E45" w:rsidRDefault="00000000">
            <w:pPr>
              <w:jc w:val="right"/>
            </w:pPr>
            <w:r>
              <w:rPr>
                <w:sz w:val="19"/>
                <w:szCs w:val="19"/>
              </w:rPr>
              <w:t>34.5%</w:t>
            </w:r>
          </w:p>
        </w:tc>
        <w:tc>
          <w:tcPr>
            <w:tcW w:w="2900" w:type="dxa"/>
            <w:tcMar>
              <w:top w:w="70" w:type="dxa"/>
              <w:left w:w="110" w:type="dxa"/>
              <w:bottom w:w="70" w:type="dxa"/>
              <w:right w:w="110" w:type="dxa"/>
            </w:tcMar>
          </w:tcPr>
          <w:p w14:paraId="0DB69C19" w14:textId="77777777" w:rsidR="00DC5E45" w:rsidRDefault="00000000">
            <w:pPr>
              <w:jc w:val="right"/>
            </w:pPr>
            <w:r>
              <w:rPr>
                <w:sz w:val="19"/>
                <w:szCs w:val="19"/>
              </w:rPr>
              <w:t>75.4%</w:t>
            </w:r>
          </w:p>
        </w:tc>
        <w:tc>
          <w:tcPr>
            <w:tcW w:w="2260" w:type="dxa"/>
            <w:tcMar>
              <w:top w:w="70" w:type="dxa"/>
              <w:left w:w="110" w:type="dxa"/>
              <w:bottom w:w="70" w:type="dxa"/>
              <w:right w:w="110" w:type="dxa"/>
            </w:tcMar>
          </w:tcPr>
          <w:p w14:paraId="318F10FF" w14:textId="77777777" w:rsidR="00DC5E45" w:rsidRDefault="00000000">
            <w:pPr>
              <w:jc w:val="right"/>
            </w:pPr>
            <w:r>
              <w:rPr>
                <w:sz w:val="19"/>
                <w:szCs w:val="19"/>
              </w:rPr>
              <w:t>8.5% of corpus</w:t>
            </w:r>
          </w:p>
        </w:tc>
      </w:tr>
      <w:tr w:rsidR="00DC5E45" w14:paraId="1A405855" w14:textId="77777777">
        <w:tc>
          <w:tcPr>
            <w:tcW w:w="1700" w:type="dxa"/>
            <w:tcMar>
              <w:top w:w="70" w:type="dxa"/>
              <w:left w:w="110" w:type="dxa"/>
              <w:bottom w:w="70" w:type="dxa"/>
              <w:right w:w="110" w:type="dxa"/>
            </w:tcMar>
          </w:tcPr>
          <w:p w14:paraId="08AB3FF2" w14:textId="77777777" w:rsidR="00DC5E45" w:rsidRDefault="00000000">
            <w:r>
              <w:rPr>
                <w:sz w:val="19"/>
                <w:szCs w:val="19"/>
              </w:rPr>
              <w:t>VADER</w:t>
            </w:r>
          </w:p>
        </w:tc>
        <w:tc>
          <w:tcPr>
            <w:tcW w:w="2200" w:type="dxa"/>
            <w:tcMar>
              <w:top w:w="70" w:type="dxa"/>
              <w:left w:w="110" w:type="dxa"/>
              <w:bottom w:w="70" w:type="dxa"/>
              <w:right w:w="110" w:type="dxa"/>
            </w:tcMar>
          </w:tcPr>
          <w:p w14:paraId="2CC0D7B2" w14:textId="77777777" w:rsidR="00DC5E45" w:rsidRDefault="00000000">
            <w:pPr>
              <w:jc w:val="right"/>
            </w:pPr>
            <w:r>
              <w:rPr>
                <w:sz w:val="19"/>
                <w:szCs w:val="19"/>
              </w:rPr>
              <w:t>22.7%</w:t>
            </w:r>
          </w:p>
        </w:tc>
        <w:tc>
          <w:tcPr>
            <w:tcW w:w="2900" w:type="dxa"/>
            <w:tcMar>
              <w:top w:w="70" w:type="dxa"/>
              <w:left w:w="110" w:type="dxa"/>
              <w:bottom w:w="70" w:type="dxa"/>
              <w:right w:w="110" w:type="dxa"/>
            </w:tcMar>
          </w:tcPr>
          <w:p w14:paraId="7D1F84A7" w14:textId="77777777" w:rsidR="00DC5E45" w:rsidRDefault="00000000">
            <w:pPr>
              <w:jc w:val="right"/>
            </w:pPr>
            <w:r>
              <w:rPr>
                <w:sz w:val="19"/>
                <w:szCs w:val="19"/>
              </w:rPr>
              <w:t>92.6%</w:t>
            </w:r>
          </w:p>
        </w:tc>
        <w:tc>
          <w:tcPr>
            <w:tcW w:w="2260" w:type="dxa"/>
            <w:tcMar>
              <w:top w:w="70" w:type="dxa"/>
              <w:left w:w="110" w:type="dxa"/>
              <w:bottom w:w="70" w:type="dxa"/>
              <w:right w:w="110" w:type="dxa"/>
            </w:tcMar>
          </w:tcPr>
          <w:p w14:paraId="3D30F553" w14:textId="77777777" w:rsidR="00DC5E45" w:rsidRDefault="00000000">
            <w:pPr>
              <w:jc w:val="right"/>
            </w:pPr>
            <w:r>
              <w:rPr>
                <w:sz w:val="19"/>
                <w:szCs w:val="19"/>
              </w:rPr>
              <w:t>1.7% of corpus</w:t>
            </w:r>
          </w:p>
        </w:tc>
      </w:tr>
    </w:tbl>
    <w:p w14:paraId="6D9385C3" w14:textId="77777777" w:rsidR="00DC5E45" w:rsidRDefault="00DC5E45">
      <w:pPr>
        <w:spacing w:after="160" w:line="278" w:lineRule="auto"/>
      </w:pPr>
    </w:p>
    <w:p w14:paraId="0BB48E86" w14:textId="63E700A7" w:rsidR="00EF7B7F" w:rsidRDefault="00EF7B7F" w:rsidP="00EF7B7F">
      <w:pPr>
        <w:spacing w:after="80"/>
        <w:rPr>
          <w:b/>
          <w:bCs/>
          <w:sz w:val="24"/>
          <w:szCs w:val="24"/>
        </w:rPr>
      </w:pPr>
      <w:r>
        <w:rPr>
          <w:noProof/>
          <w:sz w:val="28"/>
          <w:szCs w:val="28"/>
        </w:rPr>
        <w:drawing>
          <wp:anchor distT="0" distB="0" distL="114300" distR="114300" simplePos="0" relativeHeight="251661312" behindDoc="0" locked="0" layoutInCell="1" allowOverlap="1" wp14:anchorId="64D48E46" wp14:editId="087FE35C">
            <wp:simplePos x="0" y="0"/>
            <wp:positionH relativeFrom="margin">
              <wp:align>center</wp:align>
            </wp:positionH>
            <wp:positionV relativeFrom="paragraph">
              <wp:posOffset>314960</wp:posOffset>
            </wp:positionV>
            <wp:extent cx="6696075" cy="4352290"/>
            <wp:effectExtent l="19050" t="19050" r="28575" b="10160"/>
            <wp:wrapTopAndBottom/>
            <wp:docPr id="489909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96075" cy="43522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EF7B7F">
        <w:rPr>
          <w:b/>
          <w:bCs/>
          <w:sz w:val="24"/>
          <w:szCs w:val="24"/>
        </w:rPr>
        <w:t>Lexicon score distributions</w:t>
      </w:r>
    </w:p>
    <w:p w14:paraId="514793B5" w14:textId="3FD7D611" w:rsidR="00EF7B7F" w:rsidRPr="00EF7B7F" w:rsidRDefault="00EF7B7F" w:rsidP="00EF7B7F">
      <w:pPr>
        <w:spacing w:after="80"/>
        <w:rPr>
          <w:sz w:val="28"/>
          <w:szCs w:val="28"/>
        </w:rPr>
      </w:pPr>
    </w:p>
    <w:p w14:paraId="131AF1A2" w14:textId="33E15C90" w:rsidR="00EF7B7F" w:rsidRDefault="00EF7B7F" w:rsidP="00EF7B7F">
      <w:pPr>
        <w:spacing w:after="160" w:line="278" w:lineRule="auto"/>
      </w:pPr>
      <w:r>
        <w:rPr>
          <w:b/>
          <w:bCs/>
          <w:sz w:val="18"/>
          <w:szCs w:val="18"/>
        </w:rPr>
        <w:t xml:space="preserve">Figure 4. </w:t>
      </w:r>
      <w:r>
        <w:rPr>
          <w:sz w:val="18"/>
          <w:szCs w:val="18"/>
        </w:rPr>
        <w:t>Polarity and compound score histograms. The tall spike at exactly zero in both is the abstention mass — comments the method could not read, which are then labelled neutral.</w:t>
      </w:r>
    </w:p>
    <w:p w14:paraId="4D241B82" w14:textId="77777777" w:rsidR="00AA6D2B" w:rsidRDefault="00000000" w:rsidP="00AA6D2B">
      <w:pPr>
        <w:spacing w:after="130" w:line="278" w:lineRule="auto"/>
      </w:pPr>
      <w:r>
        <w:lastRenderedPageBreak/>
        <w:t>VADER's neutral class is almost entirely made up of comments it could not read. Once those are removed, VADER identifies genuine neutral sentiment in under 2% of nearly half a million comments. It is effectively a two-class method with a large bin of unprocessed text attached.</w:t>
      </w:r>
    </w:p>
    <w:p w14:paraId="5FA179ED" w14:textId="2E21AE8B" w:rsidR="00AA6D2B" w:rsidRPr="00AA6D2B" w:rsidRDefault="00AA6D2B" w:rsidP="00AA6D2B">
      <w:pPr>
        <w:spacing w:after="130" w:line="278" w:lineRule="auto"/>
      </w:pPr>
      <w:r w:rsidRPr="00AA6D2B">
        <w:t xml:space="preserve">Neither lexicon method identifies them reliably: </w:t>
      </w:r>
      <w:proofErr w:type="spellStart"/>
      <w:r w:rsidRPr="00AA6D2B">
        <w:t>TextBlob</w:t>
      </w:r>
      <w:proofErr w:type="spellEnd"/>
      <w:r w:rsidRPr="00AA6D2B">
        <w:t xml:space="preserve"> recovers</w:t>
      </w:r>
      <w:r>
        <w:rPr>
          <w:b/>
          <w:bCs/>
        </w:rPr>
        <w:t xml:space="preserve"> </w:t>
      </w:r>
      <w:r w:rsidRPr="00AA6D2B">
        <w:t>3</w:t>
      </w:r>
      <w:r w:rsidR="00363194">
        <w:t>7.</w:t>
      </w:r>
      <w:r w:rsidRPr="00AA6D2B">
        <w:t>8% of genuinely neutral comments and VADER 27%.</w:t>
      </w:r>
    </w:p>
    <w:p w14:paraId="7817343F" w14:textId="523F40B0" w:rsidR="00DC5E45" w:rsidRDefault="00000000">
      <w:pPr>
        <w:pStyle w:val="Heading2"/>
        <w:spacing w:before="260" w:after="130"/>
      </w:pPr>
      <w:r>
        <w:t xml:space="preserve">3.2 </w:t>
      </w:r>
      <w:proofErr w:type="spellStart"/>
      <w:r>
        <w:t>TextBlob's</w:t>
      </w:r>
      <w:proofErr w:type="spellEnd"/>
      <w:r>
        <w:t xml:space="preserve"> results depend heavily on an arbitrary cutoff</w:t>
      </w:r>
    </w:p>
    <w:p w14:paraId="2D3C4727" w14:textId="0BE4CF07" w:rsidR="00DC5E45" w:rsidRDefault="00000000">
      <w:pPr>
        <w:spacing w:after="130" w:line="278" w:lineRule="auto"/>
      </w:pPr>
      <w:r>
        <w:t xml:space="preserve">Both lexicon methods produce a continuous score that has to be cut into three classes. The cutoff used throughout was plus or minus 0.05, which is the value the VADER authors recommend. For </w:t>
      </w:r>
      <w:proofErr w:type="spellStart"/>
      <w:r>
        <w:t>TextBlob</w:t>
      </w:r>
      <w:proofErr w:type="spellEnd"/>
      <w:r>
        <w:t xml:space="preserve"> no standard value exists, so the same number was used for consistency. Testing alternatives shows the two methods respond very differently: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3760"/>
      </w:tblGrid>
      <w:tr w:rsidR="00DC5E45" w14:paraId="5DA1DD0B" w14:textId="77777777">
        <w:trPr>
          <w:tblHeader/>
        </w:trPr>
        <w:tc>
          <w:tcPr>
            <w:tcW w:w="1500" w:type="dxa"/>
            <w:shd w:val="clear" w:color="auto" w:fill="E8EDF3"/>
            <w:tcMar>
              <w:top w:w="80" w:type="dxa"/>
              <w:left w:w="110" w:type="dxa"/>
              <w:bottom w:w="80" w:type="dxa"/>
              <w:right w:w="110" w:type="dxa"/>
            </w:tcMar>
          </w:tcPr>
          <w:p w14:paraId="7C827D27" w14:textId="77777777" w:rsidR="00DC5E45" w:rsidRDefault="00000000">
            <w:r>
              <w:rPr>
                <w:b/>
                <w:bCs/>
                <w:sz w:val="19"/>
                <w:szCs w:val="19"/>
              </w:rPr>
              <w:t>Cutoff</w:t>
            </w:r>
          </w:p>
        </w:tc>
        <w:tc>
          <w:tcPr>
            <w:tcW w:w="3800" w:type="dxa"/>
            <w:shd w:val="clear" w:color="auto" w:fill="E8EDF3"/>
            <w:tcMar>
              <w:top w:w="80" w:type="dxa"/>
              <w:left w:w="110" w:type="dxa"/>
              <w:bottom w:w="80" w:type="dxa"/>
              <w:right w:w="110" w:type="dxa"/>
            </w:tcMar>
          </w:tcPr>
          <w:p w14:paraId="35084724" w14:textId="77777777" w:rsidR="00DC5E45" w:rsidRDefault="00000000">
            <w:pPr>
              <w:jc w:val="right"/>
            </w:pPr>
            <w:proofErr w:type="spellStart"/>
            <w:r>
              <w:rPr>
                <w:b/>
                <w:bCs/>
                <w:sz w:val="19"/>
                <w:szCs w:val="19"/>
              </w:rPr>
              <w:t>TextBlob</w:t>
            </w:r>
            <w:proofErr w:type="spellEnd"/>
            <w:r>
              <w:rPr>
                <w:b/>
                <w:bCs/>
                <w:sz w:val="19"/>
                <w:szCs w:val="19"/>
              </w:rPr>
              <w:t xml:space="preserve"> pos / neu / neg</w:t>
            </w:r>
          </w:p>
        </w:tc>
        <w:tc>
          <w:tcPr>
            <w:tcW w:w="3760" w:type="dxa"/>
            <w:shd w:val="clear" w:color="auto" w:fill="E8EDF3"/>
            <w:tcMar>
              <w:top w:w="80" w:type="dxa"/>
              <w:left w:w="110" w:type="dxa"/>
              <w:bottom w:w="80" w:type="dxa"/>
              <w:right w:w="110" w:type="dxa"/>
            </w:tcMar>
          </w:tcPr>
          <w:p w14:paraId="199E013A" w14:textId="77777777" w:rsidR="00DC5E45" w:rsidRDefault="00000000">
            <w:pPr>
              <w:jc w:val="right"/>
            </w:pPr>
            <w:r>
              <w:rPr>
                <w:b/>
                <w:bCs/>
                <w:sz w:val="19"/>
                <w:szCs w:val="19"/>
              </w:rPr>
              <w:t>VADER pos / neu / neg</w:t>
            </w:r>
          </w:p>
        </w:tc>
      </w:tr>
      <w:tr w:rsidR="00DC5E45" w14:paraId="3E57666B" w14:textId="77777777">
        <w:tc>
          <w:tcPr>
            <w:tcW w:w="1500" w:type="dxa"/>
            <w:tcMar>
              <w:top w:w="70" w:type="dxa"/>
              <w:left w:w="110" w:type="dxa"/>
              <w:bottom w:w="70" w:type="dxa"/>
              <w:right w:w="110" w:type="dxa"/>
            </w:tcMar>
          </w:tcPr>
          <w:p w14:paraId="25A9DA12" w14:textId="77777777" w:rsidR="00DC5E45" w:rsidRDefault="00000000">
            <w:r>
              <w:rPr>
                <w:sz w:val="19"/>
                <w:szCs w:val="19"/>
              </w:rPr>
              <w:t>± 0.05</w:t>
            </w:r>
          </w:p>
        </w:tc>
        <w:tc>
          <w:tcPr>
            <w:tcW w:w="3800" w:type="dxa"/>
            <w:tcMar>
              <w:top w:w="70" w:type="dxa"/>
              <w:left w:w="110" w:type="dxa"/>
              <w:bottom w:w="70" w:type="dxa"/>
              <w:right w:w="110" w:type="dxa"/>
            </w:tcMar>
          </w:tcPr>
          <w:p w14:paraId="001FADAC" w14:textId="77777777" w:rsidR="00DC5E45" w:rsidRDefault="00000000">
            <w:pPr>
              <w:jc w:val="right"/>
            </w:pPr>
            <w:r>
              <w:rPr>
                <w:sz w:val="19"/>
                <w:szCs w:val="19"/>
              </w:rPr>
              <w:t>42.8  /  34.5  /  22.7</w:t>
            </w:r>
          </w:p>
        </w:tc>
        <w:tc>
          <w:tcPr>
            <w:tcW w:w="3760" w:type="dxa"/>
            <w:tcMar>
              <w:top w:w="70" w:type="dxa"/>
              <w:left w:w="110" w:type="dxa"/>
              <w:bottom w:w="70" w:type="dxa"/>
              <w:right w:w="110" w:type="dxa"/>
            </w:tcMar>
          </w:tcPr>
          <w:p w14:paraId="5A565DC0" w14:textId="77777777" w:rsidR="00DC5E45" w:rsidRDefault="00000000">
            <w:pPr>
              <w:jc w:val="right"/>
            </w:pPr>
            <w:r>
              <w:rPr>
                <w:sz w:val="19"/>
                <w:szCs w:val="19"/>
              </w:rPr>
              <w:t>42.3  /  22.7  /  35.0</w:t>
            </w:r>
          </w:p>
        </w:tc>
      </w:tr>
      <w:tr w:rsidR="00DC5E45" w14:paraId="70293434" w14:textId="77777777">
        <w:tc>
          <w:tcPr>
            <w:tcW w:w="1500" w:type="dxa"/>
            <w:tcMar>
              <w:top w:w="70" w:type="dxa"/>
              <w:left w:w="110" w:type="dxa"/>
              <w:bottom w:w="70" w:type="dxa"/>
              <w:right w:w="110" w:type="dxa"/>
            </w:tcMar>
          </w:tcPr>
          <w:p w14:paraId="3A00ECAA" w14:textId="77777777" w:rsidR="00DC5E45" w:rsidRDefault="00000000">
            <w:r>
              <w:rPr>
                <w:sz w:val="19"/>
                <w:szCs w:val="19"/>
              </w:rPr>
              <w:t>± 0.10</w:t>
            </w:r>
          </w:p>
        </w:tc>
        <w:tc>
          <w:tcPr>
            <w:tcW w:w="3800" w:type="dxa"/>
            <w:tcMar>
              <w:top w:w="70" w:type="dxa"/>
              <w:left w:w="110" w:type="dxa"/>
              <w:bottom w:w="70" w:type="dxa"/>
              <w:right w:w="110" w:type="dxa"/>
            </w:tcMar>
          </w:tcPr>
          <w:p w14:paraId="50840EC6" w14:textId="77777777" w:rsidR="00DC5E45" w:rsidRDefault="00000000">
            <w:pPr>
              <w:jc w:val="right"/>
            </w:pPr>
            <w:r>
              <w:rPr>
                <w:sz w:val="19"/>
                <w:szCs w:val="19"/>
              </w:rPr>
              <w:t>37.0  /  44.5  /  18.5</w:t>
            </w:r>
          </w:p>
        </w:tc>
        <w:tc>
          <w:tcPr>
            <w:tcW w:w="3760" w:type="dxa"/>
            <w:tcMar>
              <w:top w:w="70" w:type="dxa"/>
              <w:left w:w="110" w:type="dxa"/>
              <w:bottom w:w="70" w:type="dxa"/>
              <w:right w:w="110" w:type="dxa"/>
            </w:tcMar>
          </w:tcPr>
          <w:p w14:paraId="753793AC" w14:textId="77777777" w:rsidR="00DC5E45" w:rsidRDefault="00000000">
            <w:pPr>
              <w:jc w:val="right"/>
            </w:pPr>
            <w:r>
              <w:rPr>
                <w:sz w:val="19"/>
                <w:szCs w:val="19"/>
              </w:rPr>
              <w:t>40.8  /  25.6  /  33.6</w:t>
            </w:r>
          </w:p>
        </w:tc>
      </w:tr>
      <w:tr w:rsidR="00DC5E45" w14:paraId="06DF86A9" w14:textId="77777777">
        <w:tc>
          <w:tcPr>
            <w:tcW w:w="1500" w:type="dxa"/>
            <w:tcMar>
              <w:top w:w="70" w:type="dxa"/>
              <w:left w:w="110" w:type="dxa"/>
              <w:bottom w:w="70" w:type="dxa"/>
              <w:right w:w="110" w:type="dxa"/>
            </w:tcMar>
          </w:tcPr>
          <w:p w14:paraId="77C49F81" w14:textId="77777777" w:rsidR="00DC5E45" w:rsidRDefault="00000000">
            <w:r>
              <w:rPr>
                <w:sz w:val="19"/>
                <w:szCs w:val="19"/>
              </w:rPr>
              <w:t>± 0.20</w:t>
            </w:r>
          </w:p>
        </w:tc>
        <w:tc>
          <w:tcPr>
            <w:tcW w:w="3800" w:type="dxa"/>
            <w:tcMar>
              <w:top w:w="70" w:type="dxa"/>
              <w:left w:w="110" w:type="dxa"/>
              <w:bottom w:w="70" w:type="dxa"/>
              <w:right w:w="110" w:type="dxa"/>
            </w:tcMar>
          </w:tcPr>
          <w:p w14:paraId="4D28185D" w14:textId="77777777" w:rsidR="00DC5E45" w:rsidRDefault="00000000">
            <w:pPr>
              <w:jc w:val="right"/>
            </w:pPr>
            <w:r>
              <w:rPr>
                <w:sz w:val="19"/>
                <w:szCs w:val="19"/>
              </w:rPr>
              <w:t>25.4  /  63.1  /  11.5</w:t>
            </w:r>
          </w:p>
        </w:tc>
        <w:tc>
          <w:tcPr>
            <w:tcW w:w="3760" w:type="dxa"/>
            <w:tcMar>
              <w:top w:w="70" w:type="dxa"/>
              <w:left w:w="110" w:type="dxa"/>
              <w:bottom w:w="70" w:type="dxa"/>
              <w:right w:w="110" w:type="dxa"/>
            </w:tcMar>
          </w:tcPr>
          <w:p w14:paraId="163B9568" w14:textId="77777777" w:rsidR="00DC5E45" w:rsidRDefault="00000000">
            <w:pPr>
              <w:jc w:val="right"/>
            </w:pPr>
            <w:r>
              <w:rPr>
                <w:sz w:val="19"/>
                <w:szCs w:val="19"/>
              </w:rPr>
              <w:t>37.9  /  31.6  /  30.5</w:t>
            </w:r>
          </w:p>
        </w:tc>
      </w:tr>
    </w:tbl>
    <w:p w14:paraId="483DA6A2" w14:textId="54EF7F38" w:rsidR="00DC5E45" w:rsidRDefault="00DC5E45">
      <w:pPr>
        <w:spacing w:after="130" w:line="278" w:lineRule="auto"/>
      </w:pPr>
    </w:p>
    <w:p w14:paraId="002E7942" w14:textId="77777777" w:rsidR="00DC5E45" w:rsidRDefault="00000000">
      <w:pPr>
        <w:spacing w:after="130" w:line="278" w:lineRule="auto"/>
      </w:pPr>
      <w:proofErr w:type="spellStart"/>
      <w:r>
        <w:t>TextBlob's</w:t>
      </w:r>
      <w:proofErr w:type="spellEnd"/>
      <w:r>
        <w:t xml:space="preserve"> neutral share nearly doubles as the cutoff widens, from 34.5% to 63.1%. VADER's moves by nine points. </w:t>
      </w:r>
      <w:proofErr w:type="spellStart"/>
      <w:r>
        <w:t>TextBlob's</w:t>
      </w:r>
      <w:proofErr w:type="spellEnd"/>
      <w:r>
        <w:t xml:space="preserve"> scores cluster tightly around zero, so a large amount of the corpus sits inside any moderately wide neutral band; VADER's scores spread further toward the extremes.</w:t>
      </w:r>
    </w:p>
    <w:p w14:paraId="11EE9BBE" w14:textId="77777777" w:rsidR="00DC5E45" w:rsidRDefault="00000000">
      <w:pPr>
        <w:spacing w:after="130" w:line="278" w:lineRule="auto"/>
      </w:pPr>
      <w:r>
        <w:t xml:space="preserve">The practical consequence is that </w:t>
      </w:r>
      <w:proofErr w:type="spellStart"/>
      <w:r>
        <w:t>TextBlob's</w:t>
      </w:r>
      <w:proofErr w:type="spellEnd"/>
      <w:r>
        <w:t xml:space="preserve"> distribution is substantially an artifact of a cutoff that has no principled basis. VADER's is not, and its cutoff is the one with published support. One conclusion does survive at every cutoff for both methods: positive exceeds negative. That much is robust; the size of the neutral class is not.</w:t>
      </w:r>
    </w:p>
    <w:p w14:paraId="09D9756F" w14:textId="6A417D02" w:rsidR="00DC5E45" w:rsidRDefault="00000000">
      <w:pPr>
        <w:pStyle w:val="Heading2"/>
        <w:spacing w:before="260" w:after="130"/>
      </w:pPr>
      <w:r>
        <w:t xml:space="preserve">3.3 Preserving </w:t>
      </w:r>
      <w:r w:rsidR="00286F5E">
        <w:t>capitalization</w:t>
      </w:r>
      <w:r>
        <w:t xml:space="preserve"> and emoji changes transformer results</w:t>
      </w:r>
    </w:p>
    <w:p w14:paraId="767AE803" w14:textId="6CB75A0B" w:rsidR="00DC5E45" w:rsidRDefault="00000000">
      <w:pPr>
        <w:spacing w:after="130" w:line="278" w:lineRule="auto"/>
      </w:pPr>
      <w:r>
        <w:t xml:space="preserve">The project's standard cleaned text is lowercased and has emoji removed, which suits topic modelling but discards signals sentiment methods use. A second version of the text was prepared that keeps </w:t>
      </w:r>
      <w:r w:rsidR="00286F5E">
        <w:t>capitalization</w:t>
      </w:r>
      <w:r>
        <w:t xml:space="preserve"> and emoji while applying every other cleaning step. Scoring the same comments both ways, over a subset of the corpus, shows how much difference it makes: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460"/>
      </w:tblGrid>
      <w:tr w:rsidR="00DC5E45" w14:paraId="1B184829" w14:textId="77777777">
        <w:trPr>
          <w:tblHeader/>
        </w:trPr>
        <w:tc>
          <w:tcPr>
            <w:tcW w:w="4600" w:type="dxa"/>
            <w:shd w:val="clear" w:color="auto" w:fill="E8EDF3"/>
            <w:tcMar>
              <w:top w:w="80" w:type="dxa"/>
              <w:left w:w="110" w:type="dxa"/>
              <w:bottom w:w="80" w:type="dxa"/>
              <w:right w:w="110" w:type="dxa"/>
            </w:tcMar>
          </w:tcPr>
          <w:p w14:paraId="6423B26E" w14:textId="77777777" w:rsidR="00DC5E45" w:rsidRDefault="00000000">
            <w:r>
              <w:rPr>
                <w:b/>
                <w:bCs/>
                <w:sz w:val="19"/>
                <w:szCs w:val="19"/>
              </w:rPr>
              <w:t>Method</w:t>
            </w:r>
          </w:p>
        </w:tc>
        <w:tc>
          <w:tcPr>
            <w:tcW w:w="4460" w:type="dxa"/>
            <w:shd w:val="clear" w:color="auto" w:fill="E8EDF3"/>
            <w:tcMar>
              <w:top w:w="80" w:type="dxa"/>
              <w:left w:w="110" w:type="dxa"/>
              <w:bottom w:w="80" w:type="dxa"/>
              <w:right w:w="110" w:type="dxa"/>
            </w:tcMar>
          </w:tcPr>
          <w:p w14:paraId="4881153B" w14:textId="77777777" w:rsidR="00DC5E45" w:rsidRDefault="00000000">
            <w:pPr>
              <w:jc w:val="right"/>
            </w:pPr>
            <w:r>
              <w:rPr>
                <w:b/>
                <w:bCs/>
                <w:sz w:val="19"/>
                <w:szCs w:val="19"/>
              </w:rPr>
              <w:t>Labels that changed</w:t>
            </w:r>
          </w:p>
        </w:tc>
      </w:tr>
      <w:tr w:rsidR="00DC5E45" w14:paraId="38613B98" w14:textId="77777777">
        <w:tc>
          <w:tcPr>
            <w:tcW w:w="4600" w:type="dxa"/>
            <w:tcMar>
              <w:top w:w="70" w:type="dxa"/>
              <w:left w:w="110" w:type="dxa"/>
              <w:bottom w:w="70" w:type="dxa"/>
              <w:right w:w="110" w:type="dxa"/>
            </w:tcMar>
          </w:tcPr>
          <w:p w14:paraId="0D950A90" w14:textId="77777777" w:rsidR="00DC5E45" w:rsidRDefault="00000000">
            <w:proofErr w:type="spellStart"/>
            <w:r>
              <w:rPr>
                <w:sz w:val="19"/>
                <w:szCs w:val="19"/>
              </w:rPr>
              <w:t>TextBlob</w:t>
            </w:r>
            <w:proofErr w:type="spellEnd"/>
          </w:p>
        </w:tc>
        <w:tc>
          <w:tcPr>
            <w:tcW w:w="4460" w:type="dxa"/>
            <w:tcMar>
              <w:top w:w="70" w:type="dxa"/>
              <w:left w:w="110" w:type="dxa"/>
              <w:bottom w:w="70" w:type="dxa"/>
              <w:right w:w="110" w:type="dxa"/>
            </w:tcMar>
          </w:tcPr>
          <w:p w14:paraId="29C2FC99" w14:textId="77777777" w:rsidR="00DC5E45" w:rsidRDefault="00000000">
            <w:pPr>
              <w:jc w:val="right"/>
            </w:pPr>
            <w:r>
              <w:rPr>
                <w:sz w:val="19"/>
                <w:szCs w:val="19"/>
              </w:rPr>
              <w:t>0.04%</w:t>
            </w:r>
          </w:p>
        </w:tc>
      </w:tr>
      <w:tr w:rsidR="00DC5E45" w14:paraId="32789C3B" w14:textId="77777777">
        <w:tc>
          <w:tcPr>
            <w:tcW w:w="4600" w:type="dxa"/>
            <w:tcMar>
              <w:top w:w="70" w:type="dxa"/>
              <w:left w:w="110" w:type="dxa"/>
              <w:bottom w:w="70" w:type="dxa"/>
              <w:right w:w="110" w:type="dxa"/>
            </w:tcMar>
          </w:tcPr>
          <w:p w14:paraId="05381109" w14:textId="77777777" w:rsidR="00DC5E45" w:rsidRDefault="00000000">
            <w:r>
              <w:rPr>
                <w:sz w:val="19"/>
                <w:szCs w:val="19"/>
              </w:rPr>
              <w:t>VADER</w:t>
            </w:r>
          </w:p>
        </w:tc>
        <w:tc>
          <w:tcPr>
            <w:tcW w:w="4460" w:type="dxa"/>
            <w:tcMar>
              <w:top w:w="70" w:type="dxa"/>
              <w:left w:w="110" w:type="dxa"/>
              <w:bottom w:w="70" w:type="dxa"/>
              <w:right w:w="110" w:type="dxa"/>
            </w:tcMar>
          </w:tcPr>
          <w:p w14:paraId="52F23F70" w14:textId="77777777" w:rsidR="00DC5E45" w:rsidRDefault="00000000">
            <w:pPr>
              <w:jc w:val="right"/>
            </w:pPr>
            <w:r>
              <w:rPr>
                <w:sz w:val="19"/>
                <w:szCs w:val="19"/>
              </w:rPr>
              <w:t>0.80%</w:t>
            </w:r>
          </w:p>
        </w:tc>
      </w:tr>
      <w:tr w:rsidR="00DC5E45" w14:paraId="44713CAD" w14:textId="77777777">
        <w:tc>
          <w:tcPr>
            <w:tcW w:w="4600" w:type="dxa"/>
            <w:tcMar>
              <w:top w:w="70" w:type="dxa"/>
              <w:left w:w="110" w:type="dxa"/>
              <w:bottom w:w="70" w:type="dxa"/>
              <w:right w:w="110" w:type="dxa"/>
            </w:tcMar>
          </w:tcPr>
          <w:p w14:paraId="580E5687" w14:textId="77777777" w:rsidR="00DC5E45" w:rsidRDefault="00000000">
            <w:proofErr w:type="spellStart"/>
            <w:r>
              <w:rPr>
                <w:sz w:val="19"/>
                <w:szCs w:val="19"/>
              </w:rPr>
              <w:t>RoBERTa</w:t>
            </w:r>
            <w:proofErr w:type="spellEnd"/>
          </w:p>
        </w:tc>
        <w:tc>
          <w:tcPr>
            <w:tcW w:w="4460" w:type="dxa"/>
            <w:tcMar>
              <w:top w:w="70" w:type="dxa"/>
              <w:left w:w="110" w:type="dxa"/>
              <w:bottom w:w="70" w:type="dxa"/>
              <w:right w:w="110" w:type="dxa"/>
            </w:tcMar>
          </w:tcPr>
          <w:p w14:paraId="391A63BE" w14:textId="77777777" w:rsidR="00DC5E45" w:rsidRDefault="00000000">
            <w:pPr>
              <w:jc w:val="right"/>
            </w:pPr>
            <w:r>
              <w:rPr>
                <w:sz w:val="19"/>
                <w:szCs w:val="19"/>
              </w:rPr>
              <w:t>5.08%</w:t>
            </w:r>
          </w:p>
        </w:tc>
      </w:tr>
    </w:tbl>
    <w:p w14:paraId="47318BB8" w14:textId="77777777" w:rsidR="00DC5E45" w:rsidRDefault="00DC5E45">
      <w:pPr>
        <w:spacing w:after="130" w:line="278" w:lineRule="auto"/>
      </w:pPr>
    </w:p>
    <w:p w14:paraId="52C9E7A3" w14:textId="2951CBA7" w:rsidR="00DC5E45" w:rsidRDefault="00000000">
      <w:pPr>
        <w:spacing w:after="130" w:line="278" w:lineRule="auto"/>
      </w:pPr>
      <w:proofErr w:type="spellStart"/>
      <w:r>
        <w:t>TextBlob</w:t>
      </w:r>
      <w:proofErr w:type="spellEnd"/>
      <w:r>
        <w:t xml:space="preserve"> barely notices, which is expected — it has no rules for </w:t>
      </w:r>
      <w:r w:rsidR="00286F5E">
        <w:t>capitalization</w:t>
      </w:r>
      <w:r>
        <w:t xml:space="preserve"> or emoji. VADER does have such rules and shifts twenty times as much. </w:t>
      </w:r>
      <w:proofErr w:type="spellStart"/>
      <w:r>
        <w:t>RoBERTa</w:t>
      </w:r>
      <w:proofErr w:type="spellEnd"/>
      <w:r>
        <w:t xml:space="preserve"> shifts six times more than VADER again, because it treats </w:t>
      </w:r>
      <w:r w:rsidR="00286F5E">
        <w:t>capitalization</w:t>
      </w:r>
      <w:r>
        <w:t xml:space="preserve"> and emoji as meaningful parts of the text rather than as flags to check.</w:t>
      </w:r>
    </w:p>
    <w:p w14:paraId="26C8313B" w14:textId="77777777" w:rsidR="00DC5E45" w:rsidRDefault="00000000">
      <w:pPr>
        <w:spacing w:after="130" w:line="278" w:lineRule="auto"/>
      </w:pPr>
      <w:r>
        <w:lastRenderedPageBreak/>
        <w:t>For the method ultimately selected, one label in twenty depends on this choice. Examples of comments whose label changed once the richer text was used:</w:t>
      </w:r>
    </w:p>
    <w:p w14:paraId="6915762E" w14:textId="77777777" w:rsidR="00DC5E45" w:rsidRDefault="00000000">
      <w:pPr>
        <w:pStyle w:val="ListParagraph"/>
        <w:numPr>
          <w:ilvl w:val="0"/>
          <w:numId w:val="2"/>
        </w:numPr>
        <w:spacing w:after="90" w:line="278" w:lineRule="auto"/>
      </w:pPr>
      <w:r>
        <w:t>“Unless it's winning like Charlie Sheen 🙁” — neutral on the words alone; the emoji carries the sentiment.</w:t>
      </w:r>
    </w:p>
    <w:p w14:paraId="7763A311" w14:textId="77777777" w:rsidR="00DC5E45" w:rsidRDefault="00000000">
      <w:pPr>
        <w:pStyle w:val="ListParagraph"/>
        <w:numPr>
          <w:ilvl w:val="0"/>
          <w:numId w:val="2"/>
        </w:numPr>
        <w:spacing w:after="90" w:line="278" w:lineRule="auto"/>
      </w:pPr>
      <w:r>
        <w:t>“Have you heard of......... the homeless? 😬” — same pattern, the emoji supplies the tone.</w:t>
      </w:r>
    </w:p>
    <w:p w14:paraId="4473B3A5" w14:textId="5D295334" w:rsidR="00DC5E45" w:rsidRDefault="00000000">
      <w:pPr>
        <w:pStyle w:val="ListParagraph"/>
        <w:numPr>
          <w:ilvl w:val="0"/>
          <w:numId w:val="2"/>
        </w:numPr>
        <w:spacing w:after="90" w:line="278" w:lineRule="auto"/>
      </w:pPr>
      <w:r>
        <w:t xml:space="preserve">“Ah shit I should </w:t>
      </w:r>
      <w:proofErr w:type="gramStart"/>
      <w:r>
        <w:t>posted</w:t>
      </w:r>
      <w:proofErr w:type="gramEnd"/>
      <w:r>
        <w:t xml:space="preserve"> the link—THANK YOU” — </w:t>
      </w:r>
      <w:r w:rsidR="00286F5E">
        <w:t>capitalization</w:t>
      </w:r>
      <w:r>
        <w:t xml:space="preserve"> marks genuine gratitude, and the profanity is not hostile.</w:t>
      </w:r>
    </w:p>
    <w:p w14:paraId="25BF8D25" w14:textId="77777777" w:rsidR="00DC5E45" w:rsidRDefault="00000000">
      <w:pPr>
        <w:pStyle w:val="Heading2"/>
        <w:spacing w:before="260" w:after="130"/>
      </w:pPr>
      <w:r>
        <w:t>3.4 How BERT's five-star output is converted matters</w:t>
      </w:r>
    </w:p>
    <w:p w14:paraId="409693DE" w14:textId="77777777" w:rsidR="00DC5E45" w:rsidRDefault="00000000">
      <w:pPr>
        <w:spacing w:after="130" w:line="278" w:lineRule="auto"/>
      </w:pPr>
      <w:r>
        <w:t>The BERT model rates comments from one to five stars, which has to be converted into three classes. Two conversions were evaluated. The first takes the single most likely star rating and maps it: one and two stars become negative, three becomes neutral, four and five become positive. The second adds up the probabilities — the chance a comment is negative is the chance of one star plus the chance of two stars — and takes the largest total.</w:t>
      </w:r>
    </w:p>
    <w:p w14:paraId="6BB373CD" w14:textId="47AA2927" w:rsidR="00DC5E45" w:rsidRDefault="00000000">
      <w:pPr>
        <w:spacing w:after="130" w:line="278" w:lineRule="auto"/>
      </w:pPr>
      <w:r>
        <w:t xml:space="preserve">The second is correct, because the star ratings are a scale rather than unrelated categories. The first lets three stars win on a plurality while negative or positive support sits split across two </w:t>
      </w:r>
      <w:r w:rsidR="00284FCC">
        <w:t>neighbor</w:t>
      </w:r>
      <w:r>
        <w:t>ing ratings that never get added together.</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20"/>
        <w:gridCol w:w="1820"/>
        <w:gridCol w:w="1820"/>
      </w:tblGrid>
      <w:tr w:rsidR="00DC5E45" w14:paraId="28DF4837" w14:textId="77777777">
        <w:trPr>
          <w:tblHeader/>
        </w:trPr>
        <w:tc>
          <w:tcPr>
            <w:tcW w:w="3600" w:type="dxa"/>
            <w:shd w:val="clear" w:color="auto" w:fill="E8EDF3"/>
            <w:tcMar>
              <w:top w:w="80" w:type="dxa"/>
              <w:left w:w="110" w:type="dxa"/>
              <w:bottom w:w="80" w:type="dxa"/>
              <w:right w:w="110" w:type="dxa"/>
            </w:tcMar>
          </w:tcPr>
          <w:p w14:paraId="5E6E7C9A" w14:textId="77777777" w:rsidR="00DC5E45" w:rsidRDefault="00000000">
            <w:r>
              <w:rPr>
                <w:b/>
                <w:bCs/>
                <w:sz w:val="19"/>
                <w:szCs w:val="19"/>
              </w:rPr>
              <w:t>Conversion method</w:t>
            </w:r>
          </w:p>
        </w:tc>
        <w:tc>
          <w:tcPr>
            <w:tcW w:w="1820" w:type="dxa"/>
            <w:shd w:val="clear" w:color="auto" w:fill="E8EDF3"/>
            <w:tcMar>
              <w:top w:w="80" w:type="dxa"/>
              <w:left w:w="110" w:type="dxa"/>
              <w:bottom w:w="80" w:type="dxa"/>
              <w:right w:w="110" w:type="dxa"/>
            </w:tcMar>
          </w:tcPr>
          <w:p w14:paraId="4FAF06F9" w14:textId="77777777" w:rsidR="00DC5E45" w:rsidRDefault="00000000">
            <w:pPr>
              <w:jc w:val="right"/>
            </w:pPr>
            <w:r>
              <w:rPr>
                <w:b/>
                <w:bCs/>
                <w:sz w:val="19"/>
                <w:szCs w:val="19"/>
              </w:rPr>
              <w:t>Positive</w:t>
            </w:r>
          </w:p>
        </w:tc>
        <w:tc>
          <w:tcPr>
            <w:tcW w:w="1820" w:type="dxa"/>
            <w:shd w:val="clear" w:color="auto" w:fill="E8EDF3"/>
            <w:tcMar>
              <w:top w:w="80" w:type="dxa"/>
              <w:left w:w="110" w:type="dxa"/>
              <w:bottom w:w="80" w:type="dxa"/>
              <w:right w:w="110" w:type="dxa"/>
            </w:tcMar>
          </w:tcPr>
          <w:p w14:paraId="08AB4EEF" w14:textId="77777777" w:rsidR="00DC5E45" w:rsidRDefault="00000000">
            <w:pPr>
              <w:jc w:val="right"/>
            </w:pPr>
            <w:r>
              <w:rPr>
                <w:b/>
                <w:bCs/>
                <w:sz w:val="19"/>
                <w:szCs w:val="19"/>
              </w:rPr>
              <w:t>Neutral</w:t>
            </w:r>
          </w:p>
        </w:tc>
        <w:tc>
          <w:tcPr>
            <w:tcW w:w="1820" w:type="dxa"/>
            <w:shd w:val="clear" w:color="auto" w:fill="E8EDF3"/>
            <w:tcMar>
              <w:top w:w="80" w:type="dxa"/>
              <w:left w:w="110" w:type="dxa"/>
              <w:bottom w:w="80" w:type="dxa"/>
              <w:right w:w="110" w:type="dxa"/>
            </w:tcMar>
          </w:tcPr>
          <w:p w14:paraId="2EFFDD73" w14:textId="77777777" w:rsidR="00DC5E45" w:rsidRDefault="00000000">
            <w:pPr>
              <w:jc w:val="right"/>
            </w:pPr>
            <w:r>
              <w:rPr>
                <w:b/>
                <w:bCs/>
                <w:sz w:val="19"/>
                <w:szCs w:val="19"/>
              </w:rPr>
              <w:t>Negative</w:t>
            </w:r>
          </w:p>
        </w:tc>
      </w:tr>
      <w:tr w:rsidR="00DC5E45" w14:paraId="1B967041" w14:textId="77777777">
        <w:tc>
          <w:tcPr>
            <w:tcW w:w="3600" w:type="dxa"/>
            <w:tcMar>
              <w:top w:w="70" w:type="dxa"/>
              <w:left w:w="110" w:type="dxa"/>
              <w:bottom w:w="70" w:type="dxa"/>
              <w:right w:w="110" w:type="dxa"/>
            </w:tcMar>
          </w:tcPr>
          <w:p w14:paraId="18E22BBE" w14:textId="77777777" w:rsidR="00DC5E45" w:rsidRDefault="00000000">
            <w:r>
              <w:rPr>
                <w:sz w:val="19"/>
                <w:szCs w:val="19"/>
              </w:rPr>
              <w:t>Most likely star</w:t>
            </w:r>
          </w:p>
        </w:tc>
        <w:tc>
          <w:tcPr>
            <w:tcW w:w="1820" w:type="dxa"/>
            <w:tcMar>
              <w:top w:w="70" w:type="dxa"/>
              <w:left w:w="110" w:type="dxa"/>
              <w:bottom w:w="70" w:type="dxa"/>
              <w:right w:w="110" w:type="dxa"/>
            </w:tcMar>
          </w:tcPr>
          <w:p w14:paraId="37B4CF9F" w14:textId="77777777" w:rsidR="00DC5E45" w:rsidRDefault="00000000">
            <w:pPr>
              <w:jc w:val="right"/>
            </w:pPr>
            <w:r>
              <w:rPr>
                <w:sz w:val="19"/>
                <w:szCs w:val="19"/>
              </w:rPr>
              <w:t>25.9%</w:t>
            </w:r>
          </w:p>
        </w:tc>
        <w:tc>
          <w:tcPr>
            <w:tcW w:w="1820" w:type="dxa"/>
            <w:tcMar>
              <w:top w:w="70" w:type="dxa"/>
              <w:left w:w="110" w:type="dxa"/>
              <w:bottom w:w="70" w:type="dxa"/>
              <w:right w:w="110" w:type="dxa"/>
            </w:tcMar>
          </w:tcPr>
          <w:p w14:paraId="2E8DD80F" w14:textId="77777777" w:rsidR="00DC5E45" w:rsidRDefault="00000000">
            <w:pPr>
              <w:jc w:val="right"/>
            </w:pPr>
            <w:r>
              <w:rPr>
                <w:sz w:val="19"/>
                <w:szCs w:val="19"/>
              </w:rPr>
              <w:t>19.8%</w:t>
            </w:r>
          </w:p>
        </w:tc>
        <w:tc>
          <w:tcPr>
            <w:tcW w:w="1820" w:type="dxa"/>
            <w:tcMar>
              <w:top w:w="70" w:type="dxa"/>
              <w:left w:w="110" w:type="dxa"/>
              <w:bottom w:w="70" w:type="dxa"/>
              <w:right w:w="110" w:type="dxa"/>
            </w:tcMar>
          </w:tcPr>
          <w:p w14:paraId="12A6945D" w14:textId="77777777" w:rsidR="00DC5E45" w:rsidRDefault="00000000">
            <w:pPr>
              <w:jc w:val="right"/>
            </w:pPr>
            <w:r>
              <w:rPr>
                <w:sz w:val="19"/>
                <w:szCs w:val="19"/>
              </w:rPr>
              <w:t>54.3%</w:t>
            </w:r>
          </w:p>
        </w:tc>
      </w:tr>
      <w:tr w:rsidR="00DC5E45" w14:paraId="6C2E88B1" w14:textId="77777777">
        <w:tc>
          <w:tcPr>
            <w:tcW w:w="3600" w:type="dxa"/>
            <w:tcMar>
              <w:top w:w="70" w:type="dxa"/>
              <w:left w:w="110" w:type="dxa"/>
              <w:bottom w:w="70" w:type="dxa"/>
              <w:right w:w="110" w:type="dxa"/>
            </w:tcMar>
          </w:tcPr>
          <w:p w14:paraId="755D377D" w14:textId="77777777" w:rsidR="00DC5E45" w:rsidRDefault="00000000">
            <w:r>
              <w:rPr>
                <w:sz w:val="19"/>
                <w:szCs w:val="19"/>
              </w:rPr>
              <w:t>Summed probabilities (used)</w:t>
            </w:r>
          </w:p>
        </w:tc>
        <w:tc>
          <w:tcPr>
            <w:tcW w:w="1820" w:type="dxa"/>
            <w:tcMar>
              <w:top w:w="70" w:type="dxa"/>
              <w:left w:w="110" w:type="dxa"/>
              <w:bottom w:w="70" w:type="dxa"/>
              <w:right w:w="110" w:type="dxa"/>
            </w:tcMar>
          </w:tcPr>
          <w:p w14:paraId="1426BA5D" w14:textId="77777777" w:rsidR="00DC5E45" w:rsidRDefault="00000000">
            <w:pPr>
              <w:jc w:val="right"/>
            </w:pPr>
            <w:r>
              <w:rPr>
                <w:sz w:val="19"/>
                <w:szCs w:val="19"/>
              </w:rPr>
              <w:t>29.3%</w:t>
            </w:r>
          </w:p>
        </w:tc>
        <w:tc>
          <w:tcPr>
            <w:tcW w:w="1820" w:type="dxa"/>
            <w:tcMar>
              <w:top w:w="70" w:type="dxa"/>
              <w:left w:w="110" w:type="dxa"/>
              <w:bottom w:w="70" w:type="dxa"/>
              <w:right w:w="110" w:type="dxa"/>
            </w:tcMar>
          </w:tcPr>
          <w:p w14:paraId="2CC83051" w14:textId="77777777" w:rsidR="00DC5E45" w:rsidRDefault="00000000">
            <w:pPr>
              <w:jc w:val="right"/>
            </w:pPr>
            <w:r>
              <w:rPr>
                <w:sz w:val="19"/>
                <w:szCs w:val="19"/>
              </w:rPr>
              <w:t>8.1%</w:t>
            </w:r>
          </w:p>
        </w:tc>
        <w:tc>
          <w:tcPr>
            <w:tcW w:w="1820" w:type="dxa"/>
            <w:tcMar>
              <w:top w:w="70" w:type="dxa"/>
              <w:left w:w="110" w:type="dxa"/>
              <w:bottom w:w="70" w:type="dxa"/>
              <w:right w:w="110" w:type="dxa"/>
            </w:tcMar>
          </w:tcPr>
          <w:p w14:paraId="16F2658D" w14:textId="77777777" w:rsidR="00DC5E45" w:rsidRDefault="00000000">
            <w:pPr>
              <w:jc w:val="right"/>
            </w:pPr>
            <w:r>
              <w:rPr>
                <w:sz w:val="19"/>
                <w:szCs w:val="19"/>
              </w:rPr>
              <w:t>62.6%</w:t>
            </w:r>
          </w:p>
        </w:tc>
      </w:tr>
    </w:tbl>
    <w:p w14:paraId="503EF087" w14:textId="77777777" w:rsidR="00DC5E45" w:rsidRDefault="00DC5E45">
      <w:pPr>
        <w:spacing w:after="130" w:line="278" w:lineRule="auto"/>
      </w:pPr>
    </w:p>
    <w:p w14:paraId="199E3932" w14:textId="77777777" w:rsidR="00DC5E45" w:rsidRDefault="00000000">
      <w:pPr>
        <w:spacing w:after="130" w:line="278" w:lineRule="auto"/>
      </w:pPr>
      <w:r>
        <w:t>The two approaches disagree on 11.9% of comments, and the neutral share more than halves under the correct one. This is a structural feature of the label scheme: negative draws on two source ratings and positive draws on two, but neutral draws on only one, so it has to outweigh the combined mass on either side to win. Under the correct conversion, BERT is a very poor detector of neutral content — which the accuracy testing confirms.</w:t>
      </w:r>
    </w:p>
    <w:p w14:paraId="6604F7F2" w14:textId="77777777" w:rsidR="00DC5E45" w:rsidRDefault="00000000">
      <w:r>
        <w:br w:type="page"/>
      </w:r>
    </w:p>
    <w:p w14:paraId="67A8F560" w14:textId="77777777" w:rsidR="00DC5E45" w:rsidRDefault="00000000">
      <w:pPr>
        <w:pStyle w:val="Heading1"/>
        <w:spacing w:before="340" w:after="170"/>
      </w:pPr>
      <w:r>
        <w:lastRenderedPageBreak/>
        <w:t>4. Accuracy Against Human Coding</w:t>
      </w:r>
    </w:p>
    <w:p w14:paraId="57DA4462" w14:textId="77777777" w:rsidR="00DC5E45" w:rsidRDefault="00000000">
      <w:pPr>
        <w:spacing w:after="130" w:line="278" w:lineRule="auto"/>
      </w:pPr>
      <w:r>
        <w:t>Because the four methods contradict each other, nothing in their output can settle which is right. One hundred comments were drawn at random from the corpus and labelled by hand, without reference to any model output, using a written set of coding rules fixed in advance. A further 25 comments were drawn from cases where the four methods produced all three labels; those are used only for examining failure patterns and are excluded from every accuracy figure below.</w:t>
      </w:r>
    </w:p>
    <w:p w14:paraId="6B7E3BA4" w14:textId="77777777" w:rsidR="00DC5E45" w:rsidRDefault="00000000">
      <w:pPr>
        <w:pStyle w:val="Heading2"/>
        <w:spacing w:before="260" w:after="130"/>
      </w:pPr>
      <w:r>
        <w:t>4.1 What the corpus actually looks like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1300"/>
        <w:gridCol w:w="1250"/>
        <w:gridCol w:w="1350"/>
        <w:gridCol w:w="1260"/>
      </w:tblGrid>
      <w:tr w:rsidR="00DC5E45" w14:paraId="79156655" w14:textId="77777777">
        <w:trPr>
          <w:tblHeader/>
        </w:trPr>
        <w:tc>
          <w:tcPr>
            <w:tcW w:w="1500" w:type="dxa"/>
            <w:shd w:val="clear" w:color="auto" w:fill="E8EDF3"/>
            <w:tcMar>
              <w:top w:w="80" w:type="dxa"/>
              <w:left w:w="110" w:type="dxa"/>
              <w:bottom w:w="80" w:type="dxa"/>
              <w:right w:w="110" w:type="dxa"/>
            </w:tcMar>
          </w:tcPr>
          <w:p w14:paraId="64C2ECD3" w14:textId="77777777" w:rsidR="00DC5E45" w:rsidRDefault="00000000">
            <w:r>
              <w:rPr>
                <w:b/>
                <w:bCs/>
                <w:sz w:val="19"/>
                <w:szCs w:val="19"/>
              </w:rPr>
              <w:t>Sentiment</w:t>
            </w:r>
          </w:p>
        </w:tc>
        <w:tc>
          <w:tcPr>
            <w:tcW w:w="2400" w:type="dxa"/>
            <w:shd w:val="clear" w:color="auto" w:fill="E8EDF3"/>
            <w:tcMar>
              <w:top w:w="80" w:type="dxa"/>
              <w:left w:w="110" w:type="dxa"/>
              <w:bottom w:w="80" w:type="dxa"/>
              <w:right w:w="110" w:type="dxa"/>
            </w:tcMar>
          </w:tcPr>
          <w:p w14:paraId="25044A5F" w14:textId="77777777" w:rsidR="00DC5E45" w:rsidRDefault="00000000">
            <w:pPr>
              <w:jc w:val="right"/>
            </w:pPr>
            <w:r>
              <w:rPr>
                <w:b/>
                <w:bCs/>
                <w:sz w:val="19"/>
                <w:szCs w:val="19"/>
              </w:rPr>
              <w:t>Hand-labelled (n=100)</w:t>
            </w:r>
          </w:p>
        </w:tc>
        <w:tc>
          <w:tcPr>
            <w:tcW w:w="1300" w:type="dxa"/>
            <w:shd w:val="clear" w:color="auto" w:fill="E8EDF3"/>
            <w:tcMar>
              <w:top w:w="80" w:type="dxa"/>
              <w:left w:w="110" w:type="dxa"/>
              <w:bottom w:w="80" w:type="dxa"/>
              <w:right w:w="110" w:type="dxa"/>
            </w:tcMar>
          </w:tcPr>
          <w:p w14:paraId="30A5F1AF" w14:textId="77777777" w:rsidR="00DC5E45" w:rsidRDefault="00000000">
            <w:pPr>
              <w:jc w:val="right"/>
            </w:pPr>
            <w:proofErr w:type="spellStart"/>
            <w:r>
              <w:rPr>
                <w:b/>
                <w:bCs/>
                <w:sz w:val="19"/>
                <w:szCs w:val="19"/>
              </w:rPr>
              <w:t>TextBlob</w:t>
            </w:r>
            <w:proofErr w:type="spellEnd"/>
          </w:p>
        </w:tc>
        <w:tc>
          <w:tcPr>
            <w:tcW w:w="1250" w:type="dxa"/>
            <w:shd w:val="clear" w:color="auto" w:fill="E8EDF3"/>
            <w:tcMar>
              <w:top w:w="80" w:type="dxa"/>
              <w:left w:w="110" w:type="dxa"/>
              <w:bottom w:w="80" w:type="dxa"/>
              <w:right w:w="110" w:type="dxa"/>
            </w:tcMar>
          </w:tcPr>
          <w:p w14:paraId="693591E0" w14:textId="77777777" w:rsidR="00DC5E45" w:rsidRDefault="00000000">
            <w:pPr>
              <w:jc w:val="right"/>
            </w:pPr>
            <w:r>
              <w:rPr>
                <w:b/>
                <w:bCs/>
                <w:sz w:val="19"/>
                <w:szCs w:val="19"/>
              </w:rPr>
              <w:t>VADER</w:t>
            </w:r>
          </w:p>
        </w:tc>
        <w:tc>
          <w:tcPr>
            <w:tcW w:w="1350" w:type="dxa"/>
            <w:shd w:val="clear" w:color="auto" w:fill="E8EDF3"/>
            <w:tcMar>
              <w:top w:w="80" w:type="dxa"/>
              <w:left w:w="110" w:type="dxa"/>
              <w:bottom w:w="80" w:type="dxa"/>
              <w:right w:w="110" w:type="dxa"/>
            </w:tcMar>
          </w:tcPr>
          <w:p w14:paraId="472A2D45" w14:textId="77777777" w:rsidR="00DC5E45" w:rsidRDefault="00000000">
            <w:pPr>
              <w:jc w:val="right"/>
            </w:pPr>
            <w:proofErr w:type="spellStart"/>
            <w:r>
              <w:rPr>
                <w:b/>
                <w:bCs/>
                <w:sz w:val="19"/>
                <w:szCs w:val="19"/>
              </w:rPr>
              <w:t>RoBERTa</w:t>
            </w:r>
            <w:proofErr w:type="spellEnd"/>
          </w:p>
        </w:tc>
        <w:tc>
          <w:tcPr>
            <w:tcW w:w="1260" w:type="dxa"/>
            <w:shd w:val="clear" w:color="auto" w:fill="E8EDF3"/>
            <w:tcMar>
              <w:top w:w="80" w:type="dxa"/>
              <w:left w:w="110" w:type="dxa"/>
              <w:bottom w:w="80" w:type="dxa"/>
              <w:right w:w="110" w:type="dxa"/>
            </w:tcMar>
          </w:tcPr>
          <w:p w14:paraId="38178350" w14:textId="77777777" w:rsidR="00DC5E45" w:rsidRDefault="00000000">
            <w:pPr>
              <w:jc w:val="right"/>
            </w:pPr>
            <w:r>
              <w:rPr>
                <w:b/>
                <w:bCs/>
                <w:sz w:val="19"/>
                <w:szCs w:val="19"/>
              </w:rPr>
              <w:t>BERT</w:t>
            </w:r>
          </w:p>
        </w:tc>
      </w:tr>
      <w:tr w:rsidR="00DC5E45" w14:paraId="0353841B" w14:textId="77777777">
        <w:tc>
          <w:tcPr>
            <w:tcW w:w="1500" w:type="dxa"/>
            <w:tcMar>
              <w:top w:w="70" w:type="dxa"/>
              <w:left w:w="110" w:type="dxa"/>
              <w:bottom w:w="70" w:type="dxa"/>
              <w:right w:w="110" w:type="dxa"/>
            </w:tcMar>
          </w:tcPr>
          <w:p w14:paraId="4503B5A7" w14:textId="77777777" w:rsidR="00DC5E45" w:rsidRDefault="00000000">
            <w:r>
              <w:rPr>
                <w:sz w:val="19"/>
                <w:szCs w:val="19"/>
              </w:rPr>
              <w:t>Positive</w:t>
            </w:r>
          </w:p>
        </w:tc>
        <w:tc>
          <w:tcPr>
            <w:tcW w:w="2400" w:type="dxa"/>
            <w:tcMar>
              <w:top w:w="70" w:type="dxa"/>
              <w:left w:w="110" w:type="dxa"/>
              <w:bottom w:w="70" w:type="dxa"/>
              <w:right w:w="110" w:type="dxa"/>
            </w:tcMar>
          </w:tcPr>
          <w:p w14:paraId="3A5C9B5D" w14:textId="77777777" w:rsidR="00DC5E45" w:rsidRDefault="00000000">
            <w:pPr>
              <w:jc w:val="right"/>
            </w:pPr>
            <w:r>
              <w:rPr>
                <w:sz w:val="19"/>
                <w:szCs w:val="19"/>
              </w:rPr>
              <w:t>19%</w:t>
            </w:r>
          </w:p>
        </w:tc>
        <w:tc>
          <w:tcPr>
            <w:tcW w:w="1300" w:type="dxa"/>
            <w:tcMar>
              <w:top w:w="70" w:type="dxa"/>
              <w:left w:w="110" w:type="dxa"/>
              <w:bottom w:w="70" w:type="dxa"/>
              <w:right w:w="110" w:type="dxa"/>
            </w:tcMar>
          </w:tcPr>
          <w:p w14:paraId="0DC11482" w14:textId="77777777" w:rsidR="00DC5E45" w:rsidRDefault="00000000">
            <w:pPr>
              <w:jc w:val="right"/>
            </w:pPr>
            <w:r>
              <w:rPr>
                <w:sz w:val="19"/>
                <w:szCs w:val="19"/>
              </w:rPr>
              <w:t>42.8%</w:t>
            </w:r>
          </w:p>
        </w:tc>
        <w:tc>
          <w:tcPr>
            <w:tcW w:w="1250" w:type="dxa"/>
            <w:tcMar>
              <w:top w:w="70" w:type="dxa"/>
              <w:left w:w="110" w:type="dxa"/>
              <w:bottom w:w="70" w:type="dxa"/>
              <w:right w:w="110" w:type="dxa"/>
            </w:tcMar>
          </w:tcPr>
          <w:p w14:paraId="433C6AE9" w14:textId="77777777" w:rsidR="00DC5E45" w:rsidRDefault="00000000">
            <w:pPr>
              <w:jc w:val="right"/>
            </w:pPr>
            <w:r>
              <w:rPr>
                <w:sz w:val="19"/>
                <w:szCs w:val="19"/>
              </w:rPr>
              <w:t>42.3%</w:t>
            </w:r>
          </w:p>
        </w:tc>
        <w:tc>
          <w:tcPr>
            <w:tcW w:w="1350" w:type="dxa"/>
            <w:tcMar>
              <w:top w:w="70" w:type="dxa"/>
              <w:left w:w="110" w:type="dxa"/>
              <w:bottom w:w="70" w:type="dxa"/>
              <w:right w:w="110" w:type="dxa"/>
            </w:tcMar>
          </w:tcPr>
          <w:p w14:paraId="7FDE4282" w14:textId="77777777" w:rsidR="00DC5E45" w:rsidRDefault="00000000">
            <w:pPr>
              <w:jc w:val="right"/>
            </w:pPr>
            <w:r>
              <w:rPr>
                <w:sz w:val="19"/>
                <w:szCs w:val="19"/>
              </w:rPr>
              <w:t>13.0%</w:t>
            </w:r>
          </w:p>
        </w:tc>
        <w:tc>
          <w:tcPr>
            <w:tcW w:w="1260" w:type="dxa"/>
            <w:tcMar>
              <w:top w:w="70" w:type="dxa"/>
              <w:left w:w="110" w:type="dxa"/>
              <w:bottom w:w="70" w:type="dxa"/>
              <w:right w:w="110" w:type="dxa"/>
            </w:tcMar>
          </w:tcPr>
          <w:p w14:paraId="0CAA7B94" w14:textId="77777777" w:rsidR="00DC5E45" w:rsidRDefault="00000000">
            <w:pPr>
              <w:jc w:val="right"/>
            </w:pPr>
            <w:r>
              <w:rPr>
                <w:sz w:val="19"/>
                <w:szCs w:val="19"/>
              </w:rPr>
              <w:t>29.3%</w:t>
            </w:r>
          </w:p>
        </w:tc>
      </w:tr>
      <w:tr w:rsidR="00DC5E45" w14:paraId="6944FD3A" w14:textId="77777777">
        <w:tc>
          <w:tcPr>
            <w:tcW w:w="1500" w:type="dxa"/>
            <w:tcMar>
              <w:top w:w="70" w:type="dxa"/>
              <w:left w:w="110" w:type="dxa"/>
              <w:bottom w:w="70" w:type="dxa"/>
              <w:right w:w="110" w:type="dxa"/>
            </w:tcMar>
          </w:tcPr>
          <w:p w14:paraId="35FFC126" w14:textId="77777777" w:rsidR="00DC5E45" w:rsidRDefault="00000000">
            <w:r>
              <w:rPr>
                <w:sz w:val="19"/>
                <w:szCs w:val="19"/>
              </w:rPr>
              <w:t>Neutral</w:t>
            </w:r>
          </w:p>
        </w:tc>
        <w:tc>
          <w:tcPr>
            <w:tcW w:w="2400" w:type="dxa"/>
            <w:tcMar>
              <w:top w:w="70" w:type="dxa"/>
              <w:left w:w="110" w:type="dxa"/>
              <w:bottom w:w="70" w:type="dxa"/>
              <w:right w:w="110" w:type="dxa"/>
            </w:tcMar>
          </w:tcPr>
          <w:p w14:paraId="2FA19145" w14:textId="77777777" w:rsidR="00DC5E45" w:rsidRDefault="00000000">
            <w:pPr>
              <w:jc w:val="right"/>
            </w:pPr>
            <w:r>
              <w:rPr>
                <w:sz w:val="19"/>
                <w:szCs w:val="19"/>
              </w:rPr>
              <w:t>37%</w:t>
            </w:r>
          </w:p>
        </w:tc>
        <w:tc>
          <w:tcPr>
            <w:tcW w:w="1300" w:type="dxa"/>
            <w:tcMar>
              <w:top w:w="70" w:type="dxa"/>
              <w:left w:w="110" w:type="dxa"/>
              <w:bottom w:w="70" w:type="dxa"/>
              <w:right w:w="110" w:type="dxa"/>
            </w:tcMar>
          </w:tcPr>
          <w:p w14:paraId="644ED2F7" w14:textId="77777777" w:rsidR="00DC5E45" w:rsidRDefault="00000000">
            <w:pPr>
              <w:jc w:val="right"/>
            </w:pPr>
            <w:r>
              <w:rPr>
                <w:sz w:val="19"/>
                <w:szCs w:val="19"/>
              </w:rPr>
              <w:t>34.5%</w:t>
            </w:r>
          </w:p>
        </w:tc>
        <w:tc>
          <w:tcPr>
            <w:tcW w:w="1250" w:type="dxa"/>
            <w:tcMar>
              <w:top w:w="70" w:type="dxa"/>
              <w:left w:w="110" w:type="dxa"/>
              <w:bottom w:w="70" w:type="dxa"/>
              <w:right w:w="110" w:type="dxa"/>
            </w:tcMar>
          </w:tcPr>
          <w:p w14:paraId="3F0031D6" w14:textId="77777777" w:rsidR="00DC5E45" w:rsidRDefault="00000000">
            <w:pPr>
              <w:jc w:val="right"/>
            </w:pPr>
            <w:r>
              <w:rPr>
                <w:sz w:val="19"/>
                <w:szCs w:val="19"/>
              </w:rPr>
              <w:t>22.7%</w:t>
            </w:r>
          </w:p>
        </w:tc>
        <w:tc>
          <w:tcPr>
            <w:tcW w:w="1350" w:type="dxa"/>
            <w:tcMar>
              <w:top w:w="70" w:type="dxa"/>
              <w:left w:w="110" w:type="dxa"/>
              <w:bottom w:w="70" w:type="dxa"/>
              <w:right w:w="110" w:type="dxa"/>
            </w:tcMar>
          </w:tcPr>
          <w:p w14:paraId="0584ABFF" w14:textId="77777777" w:rsidR="00DC5E45" w:rsidRDefault="00000000">
            <w:pPr>
              <w:jc w:val="right"/>
            </w:pPr>
            <w:r>
              <w:rPr>
                <w:sz w:val="19"/>
                <w:szCs w:val="19"/>
              </w:rPr>
              <w:t>34.9%</w:t>
            </w:r>
          </w:p>
        </w:tc>
        <w:tc>
          <w:tcPr>
            <w:tcW w:w="1260" w:type="dxa"/>
            <w:tcMar>
              <w:top w:w="70" w:type="dxa"/>
              <w:left w:w="110" w:type="dxa"/>
              <w:bottom w:w="70" w:type="dxa"/>
              <w:right w:w="110" w:type="dxa"/>
            </w:tcMar>
          </w:tcPr>
          <w:p w14:paraId="4DC71387" w14:textId="77777777" w:rsidR="00DC5E45" w:rsidRDefault="00000000">
            <w:pPr>
              <w:jc w:val="right"/>
            </w:pPr>
            <w:r>
              <w:rPr>
                <w:sz w:val="19"/>
                <w:szCs w:val="19"/>
              </w:rPr>
              <w:t>8.1%</w:t>
            </w:r>
          </w:p>
        </w:tc>
      </w:tr>
      <w:tr w:rsidR="00DC5E45" w14:paraId="306DBD90" w14:textId="77777777">
        <w:tc>
          <w:tcPr>
            <w:tcW w:w="1500" w:type="dxa"/>
            <w:tcMar>
              <w:top w:w="70" w:type="dxa"/>
              <w:left w:w="110" w:type="dxa"/>
              <w:bottom w:w="70" w:type="dxa"/>
              <w:right w:w="110" w:type="dxa"/>
            </w:tcMar>
          </w:tcPr>
          <w:p w14:paraId="16B39C73" w14:textId="77777777" w:rsidR="00DC5E45" w:rsidRDefault="00000000">
            <w:r>
              <w:rPr>
                <w:sz w:val="19"/>
                <w:szCs w:val="19"/>
              </w:rPr>
              <w:t>Negative</w:t>
            </w:r>
          </w:p>
        </w:tc>
        <w:tc>
          <w:tcPr>
            <w:tcW w:w="2400" w:type="dxa"/>
            <w:tcMar>
              <w:top w:w="70" w:type="dxa"/>
              <w:left w:w="110" w:type="dxa"/>
              <w:bottom w:w="70" w:type="dxa"/>
              <w:right w:w="110" w:type="dxa"/>
            </w:tcMar>
          </w:tcPr>
          <w:p w14:paraId="03859D5B" w14:textId="77777777" w:rsidR="00DC5E45" w:rsidRDefault="00000000">
            <w:pPr>
              <w:jc w:val="right"/>
            </w:pPr>
            <w:r>
              <w:rPr>
                <w:sz w:val="19"/>
                <w:szCs w:val="19"/>
              </w:rPr>
              <w:t>44%</w:t>
            </w:r>
          </w:p>
        </w:tc>
        <w:tc>
          <w:tcPr>
            <w:tcW w:w="1300" w:type="dxa"/>
            <w:tcMar>
              <w:top w:w="70" w:type="dxa"/>
              <w:left w:w="110" w:type="dxa"/>
              <w:bottom w:w="70" w:type="dxa"/>
              <w:right w:w="110" w:type="dxa"/>
            </w:tcMar>
          </w:tcPr>
          <w:p w14:paraId="37F25AAA" w14:textId="77777777" w:rsidR="00DC5E45" w:rsidRDefault="00000000">
            <w:pPr>
              <w:jc w:val="right"/>
            </w:pPr>
            <w:r>
              <w:rPr>
                <w:sz w:val="19"/>
                <w:szCs w:val="19"/>
              </w:rPr>
              <w:t>22.7%</w:t>
            </w:r>
          </w:p>
        </w:tc>
        <w:tc>
          <w:tcPr>
            <w:tcW w:w="1250" w:type="dxa"/>
            <w:tcMar>
              <w:top w:w="70" w:type="dxa"/>
              <w:left w:w="110" w:type="dxa"/>
              <w:bottom w:w="70" w:type="dxa"/>
              <w:right w:w="110" w:type="dxa"/>
            </w:tcMar>
          </w:tcPr>
          <w:p w14:paraId="678D04D8" w14:textId="77777777" w:rsidR="00DC5E45" w:rsidRDefault="00000000">
            <w:pPr>
              <w:jc w:val="right"/>
            </w:pPr>
            <w:r>
              <w:rPr>
                <w:sz w:val="19"/>
                <w:szCs w:val="19"/>
              </w:rPr>
              <w:t>35.0%</w:t>
            </w:r>
          </w:p>
        </w:tc>
        <w:tc>
          <w:tcPr>
            <w:tcW w:w="1350" w:type="dxa"/>
            <w:tcMar>
              <w:top w:w="70" w:type="dxa"/>
              <w:left w:w="110" w:type="dxa"/>
              <w:bottom w:w="70" w:type="dxa"/>
              <w:right w:w="110" w:type="dxa"/>
            </w:tcMar>
          </w:tcPr>
          <w:p w14:paraId="27FFD18D" w14:textId="77777777" w:rsidR="00DC5E45" w:rsidRDefault="00000000">
            <w:pPr>
              <w:jc w:val="right"/>
            </w:pPr>
            <w:r>
              <w:rPr>
                <w:sz w:val="19"/>
                <w:szCs w:val="19"/>
              </w:rPr>
              <w:t>52.1%</w:t>
            </w:r>
          </w:p>
        </w:tc>
        <w:tc>
          <w:tcPr>
            <w:tcW w:w="1260" w:type="dxa"/>
            <w:tcMar>
              <w:top w:w="70" w:type="dxa"/>
              <w:left w:w="110" w:type="dxa"/>
              <w:bottom w:w="70" w:type="dxa"/>
              <w:right w:w="110" w:type="dxa"/>
            </w:tcMar>
          </w:tcPr>
          <w:p w14:paraId="1C16C419" w14:textId="77777777" w:rsidR="00DC5E45" w:rsidRDefault="00000000">
            <w:pPr>
              <w:jc w:val="right"/>
            </w:pPr>
            <w:r>
              <w:rPr>
                <w:sz w:val="19"/>
                <w:szCs w:val="19"/>
              </w:rPr>
              <w:t>62.6%</w:t>
            </w:r>
          </w:p>
        </w:tc>
      </w:tr>
    </w:tbl>
    <w:p w14:paraId="7D0E05EA" w14:textId="77777777" w:rsidR="00DC5E45" w:rsidRDefault="00DC5E45">
      <w:pPr>
        <w:spacing w:after="130" w:line="278" w:lineRule="auto"/>
      </w:pPr>
    </w:p>
    <w:p w14:paraId="571DB72F" w14:textId="45513A54" w:rsidR="00784417" w:rsidRDefault="00784417">
      <w:pPr>
        <w:spacing w:after="130" w:line="278" w:lineRule="auto"/>
      </w:pPr>
      <w:r w:rsidRPr="00784417">
        <w:t xml:space="preserve">The hand-labelled column covers 100 comments; the four method columns cover all 498,147. Differences between them therefore reflect both model </w:t>
      </w:r>
      <w:r w:rsidR="00734350" w:rsidRPr="00784417">
        <w:t>behavior</w:t>
      </w:r>
      <w:r w:rsidRPr="00784417">
        <w:t xml:space="preserve"> and the difference between those 100 comments and the corpus.</w:t>
      </w:r>
    </w:p>
    <w:p w14:paraId="1E05E296" w14:textId="04E4513D" w:rsidR="00DC5E45" w:rsidRDefault="00000000">
      <w:pPr>
        <w:spacing w:after="130" w:line="278" w:lineRule="auto"/>
      </w:pPr>
      <w:r>
        <w:t xml:space="preserve">Reading down the columns, before any per-comment scoring: both lexicon methods call more than twice as many comments positive as actually are. BERT finds 8% neutral where 37% exists. </w:t>
      </w:r>
      <w:proofErr w:type="spellStart"/>
      <w:r w:rsidR="00AA6D2B" w:rsidRPr="00AA6D2B">
        <w:t>RoBERTa</w:t>
      </w:r>
      <w:proofErr w:type="spellEnd"/>
      <w:r w:rsidR="00AA6D2B" w:rsidRPr="00AA6D2B">
        <w:t xml:space="preserve"> is closest on all three classes. Scored on the same 100 comments, it produces 14 positive, 41 neutral, and 45 negative against the human 19 / 37 / 44 — understating positive by five points and shifting the difference into neutral. Its full-corpus figures run more negative than this, which reflects the corpus being more negative than these 100 comments rather than a further model effect.</w:t>
      </w:r>
    </w:p>
    <w:p w14:paraId="62D262A4" w14:textId="77777777" w:rsidR="00DC5E45" w:rsidRDefault="00000000">
      <w:pPr>
        <w:spacing w:after="130" w:line="278" w:lineRule="auto"/>
      </w:pPr>
      <w:r>
        <w:t>Matching the overall proportions is not the same as being right about individual comments, however. A method could have perfect proportions and still assign every single comment incorrectly. The next section measures the per-comment match.</w:t>
      </w:r>
    </w:p>
    <w:p w14:paraId="3C1F18BA" w14:textId="77777777" w:rsidR="00DC5E45" w:rsidRDefault="00000000">
      <w:pPr>
        <w:pStyle w:val="Heading2"/>
        <w:spacing w:before="260" w:after="130"/>
      </w:pPr>
      <w:r>
        <w:t>4.2 Per-comment accuracy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500"/>
        <w:gridCol w:w="1500"/>
        <w:gridCol w:w="1440"/>
        <w:gridCol w:w="1420"/>
      </w:tblGrid>
      <w:tr w:rsidR="00DC5E45" w14:paraId="6F6AD76B" w14:textId="77777777">
        <w:trPr>
          <w:tblHeader/>
        </w:trPr>
        <w:tc>
          <w:tcPr>
            <w:tcW w:w="1700" w:type="dxa"/>
            <w:shd w:val="clear" w:color="auto" w:fill="E8EDF3"/>
            <w:tcMar>
              <w:top w:w="80" w:type="dxa"/>
              <w:left w:w="110" w:type="dxa"/>
              <w:bottom w:w="80" w:type="dxa"/>
              <w:right w:w="110" w:type="dxa"/>
            </w:tcMar>
          </w:tcPr>
          <w:p w14:paraId="100467AC" w14:textId="77777777" w:rsidR="00DC5E45" w:rsidRDefault="00000000">
            <w:r>
              <w:rPr>
                <w:b/>
                <w:bCs/>
                <w:sz w:val="19"/>
                <w:szCs w:val="19"/>
              </w:rPr>
              <w:t>Method</w:t>
            </w:r>
          </w:p>
        </w:tc>
        <w:tc>
          <w:tcPr>
            <w:tcW w:w="1500" w:type="dxa"/>
            <w:shd w:val="clear" w:color="auto" w:fill="E8EDF3"/>
            <w:tcMar>
              <w:top w:w="80" w:type="dxa"/>
              <w:left w:w="110" w:type="dxa"/>
              <w:bottom w:w="80" w:type="dxa"/>
              <w:right w:w="110" w:type="dxa"/>
            </w:tcMar>
          </w:tcPr>
          <w:p w14:paraId="1409EBA2" w14:textId="77777777" w:rsidR="00DC5E45" w:rsidRDefault="00000000">
            <w:pPr>
              <w:jc w:val="right"/>
            </w:pPr>
            <w:r>
              <w:rPr>
                <w:b/>
                <w:bCs/>
                <w:sz w:val="19"/>
                <w:szCs w:val="19"/>
              </w:rPr>
              <w:t>Accuracy</w:t>
            </w:r>
          </w:p>
        </w:tc>
        <w:tc>
          <w:tcPr>
            <w:tcW w:w="1500" w:type="dxa"/>
            <w:shd w:val="clear" w:color="auto" w:fill="E8EDF3"/>
            <w:tcMar>
              <w:top w:w="80" w:type="dxa"/>
              <w:left w:w="110" w:type="dxa"/>
              <w:bottom w:w="80" w:type="dxa"/>
              <w:right w:w="110" w:type="dxa"/>
            </w:tcMar>
          </w:tcPr>
          <w:p w14:paraId="5BA15787" w14:textId="77777777" w:rsidR="00DC5E45" w:rsidRDefault="00000000">
            <w:pPr>
              <w:jc w:val="right"/>
            </w:pPr>
            <w:r>
              <w:rPr>
                <w:b/>
                <w:bCs/>
                <w:sz w:val="19"/>
                <w:szCs w:val="19"/>
              </w:rPr>
              <w:t>Macro-F1</w:t>
            </w:r>
          </w:p>
        </w:tc>
        <w:tc>
          <w:tcPr>
            <w:tcW w:w="1500" w:type="dxa"/>
            <w:shd w:val="clear" w:color="auto" w:fill="E8EDF3"/>
            <w:tcMar>
              <w:top w:w="80" w:type="dxa"/>
              <w:left w:w="110" w:type="dxa"/>
              <w:bottom w:w="80" w:type="dxa"/>
              <w:right w:w="110" w:type="dxa"/>
            </w:tcMar>
          </w:tcPr>
          <w:p w14:paraId="57A7C04A" w14:textId="77777777" w:rsidR="00DC5E45" w:rsidRDefault="00000000">
            <w:pPr>
              <w:jc w:val="right"/>
            </w:pPr>
            <w:r>
              <w:rPr>
                <w:b/>
                <w:bCs/>
                <w:sz w:val="19"/>
                <w:szCs w:val="19"/>
              </w:rPr>
              <w:t>F1 positive</w:t>
            </w:r>
          </w:p>
        </w:tc>
        <w:tc>
          <w:tcPr>
            <w:tcW w:w="1440" w:type="dxa"/>
            <w:shd w:val="clear" w:color="auto" w:fill="E8EDF3"/>
            <w:tcMar>
              <w:top w:w="80" w:type="dxa"/>
              <w:left w:w="110" w:type="dxa"/>
              <w:bottom w:w="80" w:type="dxa"/>
              <w:right w:w="110" w:type="dxa"/>
            </w:tcMar>
          </w:tcPr>
          <w:p w14:paraId="5988C673" w14:textId="77777777" w:rsidR="00DC5E45" w:rsidRDefault="00000000">
            <w:pPr>
              <w:jc w:val="right"/>
            </w:pPr>
            <w:r>
              <w:rPr>
                <w:b/>
                <w:bCs/>
                <w:sz w:val="19"/>
                <w:szCs w:val="19"/>
              </w:rPr>
              <w:t>F1 neutral</w:t>
            </w:r>
          </w:p>
        </w:tc>
        <w:tc>
          <w:tcPr>
            <w:tcW w:w="1420" w:type="dxa"/>
            <w:shd w:val="clear" w:color="auto" w:fill="E8EDF3"/>
            <w:tcMar>
              <w:top w:w="80" w:type="dxa"/>
              <w:left w:w="110" w:type="dxa"/>
              <w:bottom w:w="80" w:type="dxa"/>
              <w:right w:w="110" w:type="dxa"/>
            </w:tcMar>
          </w:tcPr>
          <w:p w14:paraId="6F32155F" w14:textId="77777777" w:rsidR="00DC5E45" w:rsidRDefault="00000000">
            <w:pPr>
              <w:jc w:val="right"/>
            </w:pPr>
            <w:r>
              <w:rPr>
                <w:b/>
                <w:bCs/>
                <w:sz w:val="19"/>
                <w:szCs w:val="19"/>
              </w:rPr>
              <w:t>F1 negative</w:t>
            </w:r>
          </w:p>
        </w:tc>
      </w:tr>
      <w:tr w:rsidR="00DC5E45" w14:paraId="4B96F34E" w14:textId="77777777">
        <w:tc>
          <w:tcPr>
            <w:tcW w:w="1700" w:type="dxa"/>
            <w:shd w:val="clear" w:color="auto" w:fill="EAF4EF"/>
            <w:tcMar>
              <w:top w:w="70" w:type="dxa"/>
              <w:left w:w="110" w:type="dxa"/>
              <w:bottom w:w="70" w:type="dxa"/>
              <w:right w:w="110" w:type="dxa"/>
            </w:tcMar>
          </w:tcPr>
          <w:p w14:paraId="70D71217" w14:textId="77777777" w:rsidR="00DC5E45" w:rsidRDefault="00000000">
            <w:proofErr w:type="spellStart"/>
            <w:r>
              <w:rPr>
                <w:b/>
                <w:bCs/>
                <w:sz w:val="19"/>
                <w:szCs w:val="19"/>
              </w:rPr>
              <w:t>RoBERTa</w:t>
            </w:r>
            <w:proofErr w:type="spellEnd"/>
          </w:p>
        </w:tc>
        <w:tc>
          <w:tcPr>
            <w:tcW w:w="1500" w:type="dxa"/>
            <w:shd w:val="clear" w:color="auto" w:fill="EAF4EF"/>
            <w:tcMar>
              <w:top w:w="70" w:type="dxa"/>
              <w:left w:w="110" w:type="dxa"/>
              <w:bottom w:w="70" w:type="dxa"/>
              <w:right w:w="110" w:type="dxa"/>
            </w:tcMar>
          </w:tcPr>
          <w:p w14:paraId="05DDDDB1" w14:textId="77777777" w:rsidR="00DC5E45" w:rsidRDefault="00000000">
            <w:pPr>
              <w:jc w:val="right"/>
            </w:pPr>
            <w:r>
              <w:rPr>
                <w:b/>
                <w:bCs/>
                <w:sz w:val="19"/>
                <w:szCs w:val="19"/>
              </w:rPr>
              <w:t>70.0%</w:t>
            </w:r>
          </w:p>
        </w:tc>
        <w:tc>
          <w:tcPr>
            <w:tcW w:w="1500" w:type="dxa"/>
            <w:shd w:val="clear" w:color="auto" w:fill="EAF4EF"/>
            <w:tcMar>
              <w:top w:w="70" w:type="dxa"/>
              <w:left w:w="110" w:type="dxa"/>
              <w:bottom w:w="70" w:type="dxa"/>
              <w:right w:w="110" w:type="dxa"/>
            </w:tcMar>
          </w:tcPr>
          <w:p w14:paraId="2B8E80FB" w14:textId="77777777" w:rsidR="00DC5E45" w:rsidRDefault="00000000">
            <w:pPr>
              <w:jc w:val="right"/>
            </w:pPr>
            <w:r>
              <w:rPr>
                <w:b/>
                <w:bCs/>
                <w:sz w:val="19"/>
                <w:szCs w:val="19"/>
              </w:rPr>
              <w:t>70.3</w:t>
            </w:r>
          </w:p>
        </w:tc>
        <w:tc>
          <w:tcPr>
            <w:tcW w:w="1500" w:type="dxa"/>
            <w:shd w:val="clear" w:color="auto" w:fill="EAF4EF"/>
            <w:tcMar>
              <w:top w:w="70" w:type="dxa"/>
              <w:left w:w="110" w:type="dxa"/>
              <w:bottom w:w="70" w:type="dxa"/>
              <w:right w:w="110" w:type="dxa"/>
            </w:tcMar>
          </w:tcPr>
          <w:p w14:paraId="14F6E112" w14:textId="77777777" w:rsidR="00DC5E45" w:rsidRDefault="00000000">
            <w:pPr>
              <w:jc w:val="right"/>
            </w:pPr>
            <w:r>
              <w:rPr>
                <w:b/>
                <w:bCs/>
                <w:sz w:val="19"/>
                <w:szCs w:val="19"/>
              </w:rPr>
              <w:t>72.7</w:t>
            </w:r>
          </w:p>
        </w:tc>
        <w:tc>
          <w:tcPr>
            <w:tcW w:w="1440" w:type="dxa"/>
            <w:shd w:val="clear" w:color="auto" w:fill="EAF4EF"/>
            <w:tcMar>
              <w:top w:w="70" w:type="dxa"/>
              <w:left w:w="110" w:type="dxa"/>
              <w:bottom w:w="70" w:type="dxa"/>
              <w:right w:w="110" w:type="dxa"/>
            </w:tcMar>
          </w:tcPr>
          <w:p w14:paraId="5E2538BE" w14:textId="77777777" w:rsidR="00DC5E45" w:rsidRDefault="00000000">
            <w:pPr>
              <w:jc w:val="right"/>
            </w:pPr>
            <w:r>
              <w:rPr>
                <w:b/>
                <w:bCs/>
                <w:sz w:val="19"/>
                <w:szCs w:val="19"/>
              </w:rPr>
              <w:t>64.1</w:t>
            </w:r>
          </w:p>
        </w:tc>
        <w:tc>
          <w:tcPr>
            <w:tcW w:w="1420" w:type="dxa"/>
            <w:shd w:val="clear" w:color="auto" w:fill="EAF4EF"/>
            <w:tcMar>
              <w:top w:w="70" w:type="dxa"/>
              <w:left w:w="110" w:type="dxa"/>
              <w:bottom w:w="70" w:type="dxa"/>
              <w:right w:w="110" w:type="dxa"/>
            </w:tcMar>
          </w:tcPr>
          <w:p w14:paraId="54FEBC9F" w14:textId="77777777" w:rsidR="00DC5E45" w:rsidRDefault="00000000">
            <w:pPr>
              <w:jc w:val="right"/>
            </w:pPr>
            <w:r>
              <w:rPr>
                <w:b/>
                <w:bCs/>
                <w:sz w:val="19"/>
                <w:szCs w:val="19"/>
              </w:rPr>
              <w:t>74.2</w:t>
            </w:r>
          </w:p>
        </w:tc>
      </w:tr>
      <w:tr w:rsidR="00DC5E45" w14:paraId="00D546DF" w14:textId="77777777">
        <w:tc>
          <w:tcPr>
            <w:tcW w:w="1700" w:type="dxa"/>
            <w:tcMar>
              <w:top w:w="70" w:type="dxa"/>
              <w:left w:w="110" w:type="dxa"/>
              <w:bottom w:w="70" w:type="dxa"/>
              <w:right w:w="110" w:type="dxa"/>
            </w:tcMar>
          </w:tcPr>
          <w:p w14:paraId="7900E57A" w14:textId="77777777" w:rsidR="00DC5E45" w:rsidRDefault="00000000">
            <w:proofErr w:type="spellStart"/>
            <w:r>
              <w:rPr>
                <w:sz w:val="19"/>
                <w:szCs w:val="19"/>
              </w:rPr>
              <w:t>TextBlob</w:t>
            </w:r>
            <w:proofErr w:type="spellEnd"/>
          </w:p>
        </w:tc>
        <w:tc>
          <w:tcPr>
            <w:tcW w:w="1500" w:type="dxa"/>
            <w:tcMar>
              <w:top w:w="70" w:type="dxa"/>
              <w:left w:w="110" w:type="dxa"/>
              <w:bottom w:w="70" w:type="dxa"/>
              <w:right w:w="110" w:type="dxa"/>
            </w:tcMar>
          </w:tcPr>
          <w:p w14:paraId="327079F9" w14:textId="77777777" w:rsidR="00DC5E45" w:rsidRDefault="00000000">
            <w:pPr>
              <w:jc w:val="right"/>
            </w:pPr>
            <w:r>
              <w:rPr>
                <w:sz w:val="19"/>
                <w:szCs w:val="19"/>
              </w:rPr>
              <w:t>50.0%</w:t>
            </w:r>
          </w:p>
        </w:tc>
        <w:tc>
          <w:tcPr>
            <w:tcW w:w="1500" w:type="dxa"/>
            <w:tcMar>
              <w:top w:w="70" w:type="dxa"/>
              <w:left w:w="110" w:type="dxa"/>
              <w:bottom w:w="70" w:type="dxa"/>
              <w:right w:w="110" w:type="dxa"/>
            </w:tcMar>
          </w:tcPr>
          <w:p w14:paraId="20041AA7" w14:textId="77777777" w:rsidR="00DC5E45" w:rsidRDefault="00000000">
            <w:pPr>
              <w:jc w:val="right"/>
            </w:pPr>
            <w:r>
              <w:rPr>
                <w:sz w:val="19"/>
                <w:szCs w:val="19"/>
              </w:rPr>
              <w:t>49.7</w:t>
            </w:r>
          </w:p>
        </w:tc>
        <w:tc>
          <w:tcPr>
            <w:tcW w:w="1500" w:type="dxa"/>
            <w:tcMar>
              <w:top w:w="70" w:type="dxa"/>
              <w:left w:w="110" w:type="dxa"/>
              <w:bottom w:w="70" w:type="dxa"/>
              <w:right w:w="110" w:type="dxa"/>
            </w:tcMar>
          </w:tcPr>
          <w:p w14:paraId="587F404C" w14:textId="77777777" w:rsidR="00DC5E45" w:rsidRDefault="00000000">
            <w:pPr>
              <w:jc w:val="right"/>
            </w:pPr>
            <w:r>
              <w:rPr>
                <w:sz w:val="19"/>
                <w:szCs w:val="19"/>
              </w:rPr>
              <w:t>44.8</w:t>
            </w:r>
          </w:p>
        </w:tc>
        <w:tc>
          <w:tcPr>
            <w:tcW w:w="1440" w:type="dxa"/>
            <w:tcMar>
              <w:top w:w="70" w:type="dxa"/>
              <w:left w:w="110" w:type="dxa"/>
              <w:bottom w:w="70" w:type="dxa"/>
              <w:right w:w="110" w:type="dxa"/>
            </w:tcMar>
          </w:tcPr>
          <w:p w14:paraId="24D29654" w14:textId="77777777" w:rsidR="00DC5E45" w:rsidRDefault="00000000">
            <w:pPr>
              <w:jc w:val="right"/>
            </w:pPr>
            <w:r>
              <w:rPr>
                <w:sz w:val="19"/>
                <w:szCs w:val="19"/>
              </w:rPr>
              <w:t>44.4</w:t>
            </w:r>
          </w:p>
        </w:tc>
        <w:tc>
          <w:tcPr>
            <w:tcW w:w="1420" w:type="dxa"/>
            <w:tcMar>
              <w:top w:w="70" w:type="dxa"/>
              <w:left w:w="110" w:type="dxa"/>
              <w:bottom w:w="70" w:type="dxa"/>
              <w:right w:w="110" w:type="dxa"/>
            </w:tcMar>
          </w:tcPr>
          <w:p w14:paraId="3DDDCB83" w14:textId="77777777" w:rsidR="00DC5E45" w:rsidRDefault="00000000">
            <w:pPr>
              <w:jc w:val="right"/>
            </w:pPr>
            <w:r>
              <w:rPr>
                <w:sz w:val="19"/>
                <w:szCs w:val="19"/>
              </w:rPr>
              <w:t>60.0</w:t>
            </w:r>
          </w:p>
        </w:tc>
      </w:tr>
      <w:tr w:rsidR="00DC5E45" w14:paraId="6A3463D3" w14:textId="77777777">
        <w:tc>
          <w:tcPr>
            <w:tcW w:w="1700" w:type="dxa"/>
            <w:tcMar>
              <w:top w:w="70" w:type="dxa"/>
              <w:left w:w="110" w:type="dxa"/>
              <w:bottom w:w="70" w:type="dxa"/>
              <w:right w:w="110" w:type="dxa"/>
            </w:tcMar>
          </w:tcPr>
          <w:p w14:paraId="110C8A2B" w14:textId="77777777" w:rsidR="00DC5E45" w:rsidRDefault="00000000">
            <w:r>
              <w:rPr>
                <w:sz w:val="19"/>
                <w:szCs w:val="19"/>
              </w:rPr>
              <w:t>VADER</w:t>
            </w:r>
          </w:p>
        </w:tc>
        <w:tc>
          <w:tcPr>
            <w:tcW w:w="1500" w:type="dxa"/>
            <w:tcMar>
              <w:top w:w="70" w:type="dxa"/>
              <w:left w:w="110" w:type="dxa"/>
              <w:bottom w:w="70" w:type="dxa"/>
              <w:right w:w="110" w:type="dxa"/>
            </w:tcMar>
          </w:tcPr>
          <w:p w14:paraId="291D4D18" w14:textId="77777777" w:rsidR="00DC5E45" w:rsidRDefault="00000000">
            <w:pPr>
              <w:jc w:val="right"/>
            </w:pPr>
            <w:r>
              <w:rPr>
                <w:sz w:val="19"/>
                <w:szCs w:val="19"/>
              </w:rPr>
              <w:t>49.0%</w:t>
            </w:r>
          </w:p>
        </w:tc>
        <w:tc>
          <w:tcPr>
            <w:tcW w:w="1500" w:type="dxa"/>
            <w:tcMar>
              <w:top w:w="70" w:type="dxa"/>
              <w:left w:w="110" w:type="dxa"/>
              <w:bottom w:w="70" w:type="dxa"/>
              <w:right w:w="110" w:type="dxa"/>
            </w:tcMar>
          </w:tcPr>
          <w:p w14:paraId="64235CE8" w14:textId="77777777" w:rsidR="00DC5E45" w:rsidRDefault="00000000">
            <w:pPr>
              <w:jc w:val="right"/>
            </w:pPr>
            <w:r>
              <w:rPr>
                <w:sz w:val="19"/>
                <w:szCs w:val="19"/>
              </w:rPr>
              <w:t>47.2</w:t>
            </w:r>
          </w:p>
        </w:tc>
        <w:tc>
          <w:tcPr>
            <w:tcW w:w="1500" w:type="dxa"/>
            <w:tcMar>
              <w:top w:w="70" w:type="dxa"/>
              <w:left w:w="110" w:type="dxa"/>
              <w:bottom w:w="70" w:type="dxa"/>
              <w:right w:w="110" w:type="dxa"/>
            </w:tcMar>
          </w:tcPr>
          <w:p w14:paraId="3BB027E8" w14:textId="77777777" w:rsidR="00DC5E45" w:rsidRDefault="00000000">
            <w:pPr>
              <w:jc w:val="right"/>
            </w:pPr>
            <w:r>
              <w:rPr>
                <w:sz w:val="19"/>
                <w:szCs w:val="19"/>
              </w:rPr>
              <w:t>43.8</w:t>
            </w:r>
          </w:p>
        </w:tc>
        <w:tc>
          <w:tcPr>
            <w:tcW w:w="1440" w:type="dxa"/>
            <w:tcMar>
              <w:top w:w="70" w:type="dxa"/>
              <w:left w:w="110" w:type="dxa"/>
              <w:bottom w:w="70" w:type="dxa"/>
              <w:right w:w="110" w:type="dxa"/>
            </w:tcMar>
          </w:tcPr>
          <w:p w14:paraId="6FF7B590" w14:textId="77777777" w:rsidR="00DC5E45" w:rsidRDefault="00000000">
            <w:pPr>
              <w:jc w:val="right"/>
            </w:pPr>
            <w:r>
              <w:rPr>
                <w:sz w:val="19"/>
                <w:szCs w:val="19"/>
              </w:rPr>
              <w:t>37.7</w:t>
            </w:r>
          </w:p>
        </w:tc>
        <w:tc>
          <w:tcPr>
            <w:tcW w:w="1420" w:type="dxa"/>
            <w:tcMar>
              <w:top w:w="70" w:type="dxa"/>
              <w:left w:w="110" w:type="dxa"/>
              <w:bottom w:w="70" w:type="dxa"/>
              <w:right w:w="110" w:type="dxa"/>
            </w:tcMar>
          </w:tcPr>
          <w:p w14:paraId="0CFD3DB1" w14:textId="77777777" w:rsidR="00DC5E45" w:rsidRDefault="00000000">
            <w:pPr>
              <w:jc w:val="right"/>
            </w:pPr>
            <w:r>
              <w:rPr>
                <w:sz w:val="19"/>
                <w:szCs w:val="19"/>
              </w:rPr>
              <w:t>60.2</w:t>
            </w:r>
          </w:p>
        </w:tc>
      </w:tr>
      <w:tr w:rsidR="00DC5E45" w14:paraId="5D24F974" w14:textId="77777777">
        <w:tc>
          <w:tcPr>
            <w:tcW w:w="1700" w:type="dxa"/>
            <w:tcMar>
              <w:top w:w="70" w:type="dxa"/>
              <w:left w:w="110" w:type="dxa"/>
              <w:bottom w:w="70" w:type="dxa"/>
              <w:right w:w="110" w:type="dxa"/>
            </w:tcMar>
          </w:tcPr>
          <w:p w14:paraId="76E67C27" w14:textId="77777777" w:rsidR="00DC5E45" w:rsidRDefault="00000000">
            <w:r>
              <w:rPr>
                <w:sz w:val="19"/>
                <w:szCs w:val="19"/>
              </w:rPr>
              <w:t>BERT</w:t>
            </w:r>
          </w:p>
        </w:tc>
        <w:tc>
          <w:tcPr>
            <w:tcW w:w="1500" w:type="dxa"/>
            <w:tcMar>
              <w:top w:w="70" w:type="dxa"/>
              <w:left w:w="110" w:type="dxa"/>
              <w:bottom w:w="70" w:type="dxa"/>
              <w:right w:w="110" w:type="dxa"/>
            </w:tcMar>
          </w:tcPr>
          <w:p w14:paraId="0335D098" w14:textId="77777777" w:rsidR="00DC5E45" w:rsidRDefault="00000000">
            <w:pPr>
              <w:jc w:val="right"/>
            </w:pPr>
            <w:r>
              <w:rPr>
                <w:sz w:val="19"/>
                <w:szCs w:val="19"/>
              </w:rPr>
              <w:t>50.0%</w:t>
            </w:r>
          </w:p>
        </w:tc>
        <w:tc>
          <w:tcPr>
            <w:tcW w:w="1500" w:type="dxa"/>
            <w:tcMar>
              <w:top w:w="70" w:type="dxa"/>
              <w:left w:w="110" w:type="dxa"/>
              <w:bottom w:w="70" w:type="dxa"/>
              <w:right w:w="110" w:type="dxa"/>
            </w:tcMar>
          </w:tcPr>
          <w:p w14:paraId="42900467" w14:textId="77777777" w:rsidR="00DC5E45" w:rsidRDefault="00000000">
            <w:pPr>
              <w:jc w:val="right"/>
            </w:pPr>
            <w:r>
              <w:rPr>
                <w:sz w:val="19"/>
                <w:szCs w:val="19"/>
              </w:rPr>
              <w:t>44.4</w:t>
            </w:r>
          </w:p>
        </w:tc>
        <w:tc>
          <w:tcPr>
            <w:tcW w:w="1500" w:type="dxa"/>
            <w:tcMar>
              <w:top w:w="70" w:type="dxa"/>
              <w:left w:w="110" w:type="dxa"/>
              <w:bottom w:w="70" w:type="dxa"/>
              <w:right w:w="110" w:type="dxa"/>
            </w:tcMar>
          </w:tcPr>
          <w:p w14:paraId="2A05AB34" w14:textId="77777777" w:rsidR="00DC5E45" w:rsidRDefault="00000000">
            <w:pPr>
              <w:jc w:val="right"/>
            </w:pPr>
            <w:r>
              <w:rPr>
                <w:sz w:val="19"/>
                <w:szCs w:val="19"/>
              </w:rPr>
              <w:t>53.1</w:t>
            </w:r>
          </w:p>
        </w:tc>
        <w:tc>
          <w:tcPr>
            <w:tcW w:w="1440" w:type="dxa"/>
            <w:tcMar>
              <w:top w:w="70" w:type="dxa"/>
              <w:left w:w="110" w:type="dxa"/>
              <w:bottom w:w="70" w:type="dxa"/>
              <w:right w:w="110" w:type="dxa"/>
            </w:tcMar>
          </w:tcPr>
          <w:p w14:paraId="3685B4D2" w14:textId="77777777" w:rsidR="00DC5E45" w:rsidRDefault="00000000">
            <w:pPr>
              <w:jc w:val="right"/>
            </w:pPr>
            <w:r>
              <w:rPr>
                <w:sz w:val="19"/>
                <w:szCs w:val="19"/>
              </w:rPr>
              <w:t>17.8</w:t>
            </w:r>
          </w:p>
        </w:tc>
        <w:tc>
          <w:tcPr>
            <w:tcW w:w="1420" w:type="dxa"/>
            <w:tcMar>
              <w:top w:w="70" w:type="dxa"/>
              <w:left w:w="110" w:type="dxa"/>
              <w:bottom w:w="70" w:type="dxa"/>
              <w:right w:w="110" w:type="dxa"/>
            </w:tcMar>
          </w:tcPr>
          <w:p w14:paraId="4276A857" w14:textId="77777777" w:rsidR="00DC5E45" w:rsidRDefault="00000000">
            <w:pPr>
              <w:jc w:val="right"/>
            </w:pPr>
            <w:r>
              <w:rPr>
                <w:sz w:val="19"/>
                <w:szCs w:val="19"/>
              </w:rPr>
              <w:t>62.3</w:t>
            </w:r>
          </w:p>
        </w:tc>
      </w:tr>
    </w:tbl>
    <w:p w14:paraId="6E82CDE6" w14:textId="77777777" w:rsidR="00DC5E45" w:rsidRDefault="00DC5E45">
      <w:pPr>
        <w:spacing w:after="130" w:line="278" w:lineRule="auto"/>
      </w:pPr>
    </w:p>
    <w:p w14:paraId="2B21ECF0" w14:textId="5D2DB5D7" w:rsidR="00DC5E45" w:rsidRDefault="00000000">
      <w:pPr>
        <w:spacing w:after="130" w:line="278" w:lineRule="auto"/>
      </w:pPr>
      <w:r>
        <w:t xml:space="preserve">Macro-F1 averages performance across the three classes equally, rather than letting the largest class dominate. It was chosen in advance for exactly the situation that arose here: </w:t>
      </w:r>
      <w:proofErr w:type="spellStart"/>
      <w:r>
        <w:t>TextBlob</w:t>
      </w:r>
      <w:proofErr w:type="spellEnd"/>
      <w:r>
        <w:t xml:space="preserve"> and BERT both score 50% accuracy and look equivalent, but their macro-F1 differs by five points because BERT almost never identifies neutral content. </w:t>
      </w:r>
      <w:r w:rsidR="00AA6D2B" w:rsidRPr="00AA6D2B">
        <w:t>Its neutral F1 of 17.8 reflects catching 4 of the 37 neutral comments in the benchmark.</w:t>
      </w:r>
    </w:p>
    <w:p w14:paraId="4F8B7ABE" w14:textId="77777777" w:rsidR="00DC5E45" w:rsidRDefault="00000000">
      <w:pPr>
        <w:spacing w:after="130" w:line="278" w:lineRule="auto"/>
      </w:pPr>
      <w:r>
        <w:t>With 100 comments, accuracy figures carry a margin of roughly plus or minus 9 to 10 points: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60"/>
      </w:tblGrid>
      <w:tr w:rsidR="00DC5E45" w14:paraId="3212FC61" w14:textId="77777777">
        <w:trPr>
          <w:tblHeader/>
        </w:trPr>
        <w:tc>
          <w:tcPr>
            <w:tcW w:w="2600" w:type="dxa"/>
            <w:shd w:val="clear" w:color="auto" w:fill="E8EDF3"/>
            <w:tcMar>
              <w:top w:w="80" w:type="dxa"/>
              <w:left w:w="110" w:type="dxa"/>
              <w:bottom w:w="80" w:type="dxa"/>
              <w:right w:w="110" w:type="dxa"/>
            </w:tcMar>
          </w:tcPr>
          <w:p w14:paraId="34F0B6C5" w14:textId="77777777" w:rsidR="00DC5E45" w:rsidRDefault="00000000">
            <w:r>
              <w:rPr>
                <w:b/>
                <w:bCs/>
                <w:sz w:val="19"/>
                <w:szCs w:val="19"/>
              </w:rPr>
              <w:lastRenderedPageBreak/>
              <w:t>Method</w:t>
            </w:r>
          </w:p>
        </w:tc>
        <w:tc>
          <w:tcPr>
            <w:tcW w:w="2200" w:type="dxa"/>
            <w:shd w:val="clear" w:color="auto" w:fill="E8EDF3"/>
            <w:tcMar>
              <w:top w:w="80" w:type="dxa"/>
              <w:left w:w="110" w:type="dxa"/>
              <w:bottom w:w="80" w:type="dxa"/>
              <w:right w:w="110" w:type="dxa"/>
            </w:tcMar>
          </w:tcPr>
          <w:p w14:paraId="11A0850D" w14:textId="77777777" w:rsidR="00DC5E45" w:rsidRDefault="00000000">
            <w:pPr>
              <w:jc w:val="right"/>
            </w:pPr>
            <w:r>
              <w:rPr>
                <w:b/>
                <w:bCs/>
                <w:sz w:val="19"/>
                <w:szCs w:val="19"/>
              </w:rPr>
              <w:t>Accuracy</w:t>
            </w:r>
          </w:p>
        </w:tc>
        <w:tc>
          <w:tcPr>
            <w:tcW w:w="4260" w:type="dxa"/>
            <w:shd w:val="clear" w:color="auto" w:fill="E8EDF3"/>
            <w:tcMar>
              <w:top w:w="80" w:type="dxa"/>
              <w:left w:w="110" w:type="dxa"/>
              <w:bottom w:w="80" w:type="dxa"/>
              <w:right w:w="110" w:type="dxa"/>
            </w:tcMar>
          </w:tcPr>
          <w:p w14:paraId="561D0343" w14:textId="77777777" w:rsidR="00DC5E45" w:rsidRDefault="00000000">
            <w:pPr>
              <w:jc w:val="right"/>
            </w:pPr>
            <w:r>
              <w:rPr>
                <w:b/>
                <w:bCs/>
                <w:sz w:val="19"/>
                <w:szCs w:val="19"/>
              </w:rPr>
              <w:t>95% confidence interval</w:t>
            </w:r>
          </w:p>
        </w:tc>
      </w:tr>
      <w:tr w:rsidR="00DC5E45" w14:paraId="5BB05728" w14:textId="77777777">
        <w:tc>
          <w:tcPr>
            <w:tcW w:w="2600" w:type="dxa"/>
            <w:shd w:val="clear" w:color="auto" w:fill="EAF4EF"/>
            <w:tcMar>
              <w:top w:w="70" w:type="dxa"/>
              <w:left w:w="110" w:type="dxa"/>
              <w:bottom w:w="70" w:type="dxa"/>
              <w:right w:w="110" w:type="dxa"/>
            </w:tcMar>
          </w:tcPr>
          <w:p w14:paraId="1D68E351" w14:textId="77777777" w:rsidR="00DC5E45" w:rsidRDefault="00000000">
            <w:proofErr w:type="spellStart"/>
            <w:r>
              <w:rPr>
                <w:b/>
                <w:bCs/>
                <w:sz w:val="19"/>
                <w:szCs w:val="19"/>
              </w:rPr>
              <w:t>RoBERTa</w:t>
            </w:r>
            <w:proofErr w:type="spellEnd"/>
          </w:p>
        </w:tc>
        <w:tc>
          <w:tcPr>
            <w:tcW w:w="2200" w:type="dxa"/>
            <w:shd w:val="clear" w:color="auto" w:fill="EAF4EF"/>
            <w:tcMar>
              <w:top w:w="70" w:type="dxa"/>
              <w:left w:w="110" w:type="dxa"/>
              <w:bottom w:w="70" w:type="dxa"/>
              <w:right w:w="110" w:type="dxa"/>
            </w:tcMar>
          </w:tcPr>
          <w:p w14:paraId="5BE5583E" w14:textId="77777777" w:rsidR="00DC5E45" w:rsidRDefault="00000000">
            <w:pPr>
              <w:jc w:val="right"/>
            </w:pPr>
            <w:r>
              <w:rPr>
                <w:b/>
                <w:bCs/>
                <w:sz w:val="19"/>
                <w:szCs w:val="19"/>
              </w:rPr>
              <w:t>70.0%</w:t>
            </w:r>
          </w:p>
        </w:tc>
        <w:tc>
          <w:tcPr>
            <w:tcW w:w="4260" w:type="dxa"/>
            <w:shd w:val="clear" w:color="auto" w:fill="EAF4EF"/>
            <w:tcMar>
              <w:top w:w="70" w:type="dxa"/>
              <w:left w:w="110" w:type="dxa"/>
              <w:bottom w:w="70" w:type="dxa"/>
              <w:right w:w="110" w:type="dxa"/>
            </w:tcMar>
          </w:tcPr>
          <w:p w14:paraId="087716BF" w14:textId="77777777" w:rsidR="00DC5E45" w:rsidRDefault="00000000">
            <w:pPr>
              <w:jc w:val="right"/>
            </w:pPr>
            <w:r>
              <w:rPr>
                <w:b/>
                <w:bCs/>
                <w:sz w:val="19"/>
                <w:szCs w:val="19"/>
              </w:rPr>
              <w:t>61.0% to 79.0%</w:t>
            </w:r>
          </w:p>
        </w:tc>
      </w:tr>
      <w:tr w:rsidR="00DC5E45" w14:paraId="5AB5E91E" w14:textId="77777777">
        <w:tc>
          <w:tcPr>
            <w:tcW w:w="2600" w:type="dxa"/>
            <w:tcMar>
              <w:top w:w="70" w:type="dxa"/>
              <w:left w:w="110" w:type="dxa"/>
              <w:bottom w:w="70" w:type="dxa"/>
              <w:right w:w="110" w:type="dxa"/>
            </w:tcMar>
          </w:tcPr>
          <w:p w14:paraId="170C7519" w14:textId="77777777" w:rsidR="00DC5E45" w:rsidRDefault="00000000">
            <w:proofErr w:type="spellStart"/>
            <w:r>
              <w:rPr>
                <w:sz w:val="19"/>
                <w:szCs w:val="19"/>
              </w:rPr>
              <w:t>TextBlob</w:t>
            </w:r>
            <w:proofErr w:type="spellEnd"/>
          </w:p>
        </w:tc>
        <w:tc>
          <w:tcPr>
            <w:tcW w:w="2200" w:type="dxa"/>
            <w:tcMar>
              <w:top w:w="70" w:type="dxa"/>
              <w:left w:w="110" w:type="dxa"/>
              <w:bottom w:w="70" w:type="dxa"/>
              <w:right w:w="110" w:type="dxa"/>
            </w:tcMar>
          </w:tcPr>
          <w:p w14:paraId="53F4F235" w14:textId="77777777" w:rsidR="00DC5E45" w:rsidRDefault="00000000">
            <w:pPr>
              <w:jc w:val="right"/>
            </w:pPr>
            <w:r>
              <w:rPr>
                <w:sz w:val="19"/>
                <w:szCs w:val="19"/>
              </w:rPr>
              <w:t>50.0%</w:t>
            </w:r>
          </w:p>
        </w:tc>
        <w:tc>
          <w:tcPr>
            <w:tcW w:w="4260" w:type="dxa"/>
            <w:tcMar>
              <w:top w:w="70" w:type="dxa"/>
              <w:left w:w="110" w:type="dxa"/>
              <w:bottom w:w="70" w:type="dxa"/>
              <w:right w:w="110" w:type="dxa"/>
            </w:tcMar>
          </w:tcPr>
          <w:p w14:paraId="76FCC8F2" w14:textId="77777777" w:rsidR="00DC5E45" w:rsidRDefault="00000000">
            <w:pPr>
              <w:jc w:val="right"/>
            </w:pPr>
            <w:r>
              <w:rPr>
                <w:sz w:val="19"/>
                <w:szCs w:val="19"/>
              </w:rPr>
              <w:t>40.2% to 59.8%</w:t>
            </w:r>
          </w:p>
        </w:tc>
      </w:tr>
      <w:tr w:rsidR="00DC5E45" w14:paraId="3DC4CEA2" w14:textId="77777777">
        <w:tc>
          <w:tcPr>
            <w:tcW w:w="2600" w:type="dxa"/>
            <w:tcMar>
              <w:top w:w="70" w:type="dxa"/>
              <w:left w:w="110" w:type="dxa"/>
              <w:bottom w:w="70" w:type="dxa"/>
              <w:right w:w="110" w:type="dxa"/>
            </w:tcMar>
          </w:tcPr>
          <w:p w14:paraId="0FBD11D2" w14:textId="77777777" w:rsidR="00DC5E45" w:rsidRDefault="00000000">
            <w:r>
              <w:rPr>
                <w:sz w:val="19"/>
                <w:szCs w:val="19"/>
              </w:rPr>
              <w:t>BERT</w:t>
            </w:r>
          </w:p>
        </w:tc>
        <w:tc>
          <w:tcPr>
            <w:tcW w:w="2200" w:type="dxa"/>
            <w:tcMar>
              <w:top w:w="70" w:type="dxa"/>
              <w:left w:w="110" w:type="dxa"/>
              <w:bottom w:w="70" w:type="dxa"/>
              <w:right w:w="110" w:type="dxa"/>
            </w:tcMar>
          </w:tcPr>
          <w:p w14:paraId="63616AAC" w14:textId="77777777" w:rsidR="00DC5E45" w:rsidRDefault="00000000">
            <w:pPr>
              <w:jc w:val="right"/>
            </w:pPr>
            <w:r>
              <w:rPr>
                <w:sz w:val="19"/>
                <w:szCs w:val="19"/>
              </w:rPr>
              <w:t>50.0%</w:t>
            </w:r>
          </w:p>
        </w:tc>
        <w:tc>
          <w:tcPr>
            <w:tcW w:w="4260" w:type="dxa"/>
            <w:tcMar>
              <w:top w:w="70" w:type="dxa"/>
              <w:left w:w="110" w:type="dxa"/>
              <w:bottom w:w="70" w:type="dxa"/>
              <w:right w:w="110" w:type="dxa"/>
            </w:tcMar>
          </w:tcPr>
          <w:p w14:paraId="2B4629F8" w14:textId="77777777" w:rsidR="00DC5E45" w:rsidRDefault="00000000">
            <w:pPr>
              <w:jc w:val="right"/>
            </w:pPr>
            <w:r>
              <w:rPr>
                <w:sz w:val="19"/>
                <w:szCs w:val="19"/>
              </w:rPr>
              <w:t>40.2% to 59.8%</w:t>
            </w:r>
          </w:p>
        </w:tc>
      </w:tr>
      <w:tr w:rsidR="00DC5E45" w14:paraId="2EA75861" w14:textId="77777777">
        <w:tc>
          <w:tcPr>
            <w:tcW w:w="2600" w:type="dxa"/>
            <w:tcMar>
              <w:top w:w="70" w:type="dxa"/>
              <w:left w:w="110" w:type="dxa"/>
              <w:bottom w:w="70" w:type="dxa"/>
              <w:right w:w="110" w:type="dxa"/>
            </w:tcMar>
          </w:tcPr>
          <w:p w14:paraId="4237F7E4" w14:textId="77777777" w:rsidR="00DC5E45" w:rsidRDefault="00000000">
            <w:r>
              <w:rPr>
                <w:sz w:val="19"/>
                <w:szCs w:val="19"/>
              </w:rPr>
              <w:t>VADER</w:t>
            </w:r>
          </w:p>
        </w:tc>
        <w:tc>
          <w:tcPr>
            <w:tcW w:w="2200" w:type="dxa"/>
            <w:tcMar>
              <w:top w:w="70" w:type="dxa"/>
              <w:left w:w="110" w:type="dxa"/>
              <w:bottom w:w="70" w:type="dxa"/>
              <w:right w:w="110" w:type="dxa"/>
            </w:tcMar>
          </w:tcPr>
          <w:p w14:paraId="782DB3E6" w14:textId="77777777" w:rsidR="00DC5E45" w:rsidRDefault="00000000">
            <w:pPr>
              <w:jc w:val="right"/>
            </w:pPr>
            <w:r>
              <w:rPr>
                <w:sz w:val="19"/>
                <w:szCs w:val="19"/>
              </w:rPr>
              <w:t>49.0%</w:t>
            </w:r>
          </w:p>
        </w:tc>
        <w:tc>
          <w:tcPr>
            <w:tcW w:w="4260" w:type="dxa"/>
            <w:tcMar>
              <w:top w:w="70" w:type="dxa"/>
              <w:left w:w="110" w:type="dxa"/>
              <w:bottom w:w="70" w:type="dxa"/>
              <w:right w:w="110" w:type="dxa"/>
            </w:tcMar>
          </w:tcPr>
          <w:p w14:paraId="0C5B891A" w14:textId="77777777" w:rsidR="00DC5E45" w:rsidRDefault="00000000">
            <w:pPr>
              <w:jc w:val="right"/>
            </w:pPr>
            <w:r>
              <w:rPr>
                <w:sz w:val="19"/>
                <w:szCs w:val="19"/>
              </w:rPr>
              <w:t>39.2% to 58.8%</w:t>
            </w:r>
          </w:p>
        </w:tc>
      </w:tr>
    </w:tbl>
    <w:p w14:paraId="64F641F9" w14:textId="77777777" w:rsidR="00DC5E45" w:rsidRDefault="00DC5E45">
      <w:pPr>
        <w:spacing w:after="130" w:line="278" w:lineRule="auto"/>
      </w:pPr>
    </w:p>
    <w:p w14:paraId="564DEB43" w14:textId="77777777" w:rsidR="00DC5E45" w:rsidRDefault="00000000">
      <w:pPr>
        <w:spacing w:after="130" w:line="278" w:lineRule="auto"/>
      </w:pPr>
      <w:proofErr w:type="spellStart"/>
      <w:r>
        <w:t>RoBERTa's</w:t>
      </w:r>
      <w:proofErr w:type="spellEnd"/>
      <w:r>
        <w:t xml:space="preserve"> interval does not overlap any other method's. The other three overlap almost completely, so the one-point differences between them mean nothing.</w:t>
      </w:r>
    </w:p>
    <w:p w14:paraId="06474235" w14:textId="77777777" w:rsidR="00DC5E45" w:rsidRDefault="00000000">
      <w:pPr>
        <w:pStyle w:val="Heading2"/>
        <w:spacing w:before="260" w:after="130"/>
      </w:pPr>
      <w:r>
        <w:t>4.3 Is the difference real?</w:t>
      </w:r>
    </w:p>
    <w:p w14:paraId="76C3AF10" w14:textId="77777777" w:rsidR="00DC5E45" w:rsidRDefault="00000000">
      <w:pPr>
        <w:spacing w:after="130" w:line="278" w:lineRule="auto"/>
      </w:pPr>
      <w:r>
        <w:t>Testing each pair of methods on only the comments where they disagreed confirms the picture: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400"/>
        <w:gridCol w:w="1500"/>
        <w:gridCol w:w="2660"/>
      </w:tblGrid>
      <w:tr w:rsidR="00DC5E45" w14:paraId="7E3BF578" w14:textId="77777777">
        <w:trPr>
          <w:tblHeader/>
        </w:trPr>
        <w:tc>
          <w:tcPr>
            <w:tcW w:w="2500" w:type="dxa"/>
            <w:shd w:val="clear" w:color="auto" w:fill="E8EDF3"/>
            <w:tcMar>
              <w:top w:w="80" w:type="dxa"/>
              <w:left w:w="110" w:type="dxa"/>
              <w:bottom w:w="80" w:type="dxa"/>
              <w:right w:w="110" w:type="dxa"/>
            </w:tcMar>
          </w:tcPr>
          <w:p w14:paraId="4C1FE169" w14:textId="77777777" w:rsidR="00DC5E45" w:rsidRDefault="00000000">
            <w:r>
              <w:rPr>
                <w:b/>
                <w:bCs/>
                <w:sz w:val="19"/>
                <w:szCs w:val="19"/>
              </w:rPr>
              <w:t>Comparison</w:t>
            </w:r>
          </w:p>
        </w:tc>
        <w:tc>
          <w:tcPr>
            <w:tcW w:w="2400" w:type="dxa"/>
            <w:shd w:val="clear" w:color="auto" w:fill="E8EDF3"/>
            <w:tcMar>
              <w:top w:w="80" w:type="dxa"/>
              <w:left w:w="110" w:type="dxa"/>
              <w:bottom w:w="80" w:type="dxa"/>
              <w:right w:w="110" w:type="dxa"/>
            </w:tcMar>
          </w:tcPr>
          <w:p w14:paraId="7E1768DC" w14:textId="77777777" w:rsidR="00DC5E45" w:rsidRDefault="00000000">
            <w:pPr>
              <w:jc w:val="right"/>
            </w:pPr>
            <w:r>
              <w:rPr>
                <w:b/>
                <w:bCs/>
                <w:sz w:val="19"/>
                <w:szCs w:val="19"/>
              </w:rPr>
              <w:t>Split of disagreements</w:t>
            </w:r>
          </w:p>
        </w:tc>
        <w:tc>
          <w:tcPr>
            <w:tcW w:w="1500" w:type="dxa"/>
            <w:shd w:val="clear" w:color="auto" w:fill="E8EDF3"/>
            <w:tcMar>
              <w:top w:w="80" w:type="dxa"/>
              <w:left w:w="110" w:type="dxa"/>
              <w:bottom w:w="80" w:type="dxa"/>
              <w:right w:w="110" w:type="dxa"/>
            </w:tcMar>
          </w:tcPr>
          <w:p w14:paraId="631EB974" w14:textId="77777777" w:rsidR="00DC5E45" w:rsidRDefault="00000000">
            <w:pPr>
              <w:jc w:val="right"/>
            </w:pPr>
            <w:r>
              <w:rPr>
                <w:b/>
                <w:bCs/>
                <w:sz w:val="19"/>
                <w:szCs w:val="19"/>
              </w:rPr>
              <w:t>p-value</w:t>
            </w:r>
          </w:p>
        </w:tc>
        <w:tc>
          <w:tcPr>
            <w:tcW w:w="2660" w:type="dxa"/>
            <w:shd w:val="clear" w:color="auto" w:fill="E8EDF3"/>
            <w:tcMar>
              <w:top w:w="80" w:type="dxa"/>
              <w:left w:w="110" w:type="dxa"/>
              <w:bottom w:w="80" w:type="dxa"/>
              <w:right w:w="110" w:type="dxa"/>
            </w:tcMar>
          </w:tcPr>
          <w:p w14:paraId="2CBD88F5" w14:textId="77777777" w:rsidR="00DC5E45" w:rsidRDefault="00000000">
            <w:pPr>
              <w:jc w:val="right"/>
            </w:pPr>
            <w:r>
              <w:rPr>
                <w:b/>
                <w:bCs/>
                <w:sz w:val="19"/>
                <w:szCs w:val="19"/>
              </w:rPr>
              <w:t>Conclusion</w:t>
            </w:r>
          </w:p>
        </w:tc>
      </w:tr>
      <w:tr w:rsidR="00DC5E45" w14:paraId="09C28264" w14:textId="77777777">
        <w:tc>
          <w:tcPr>
            <w:tcW w:w="2500" w:type="dxa"/>
            <w:shd w:val="clear" w:color="auto" w:fill="EAF4EF"/>
            <w:tcMar>
              <w:top w:w="70" w:type="dxa"/>
              <w:left w:w="110" w:type="dxa"/>
              <w:bottom w:w="70" w:type="dxa"/>
              <w:right w:w="110" w:type="dxa"/>
            </w:tcMar>
          </w:tcPr>
          <w:p w14:paraId="5D44EDF5" w14:textId="77777777" w:rsidR="00DC5E45" w:rsidRDefault="00000000">
            <w:proofErr w:type="spellStart"/>
            <w:r>
              <w:rPr>
                <w:b/>
                <w:bCs/>
                <w:sz w:val="19"/>
                <w:szCs w:val="19"/>
              </w:rPr>
              <w:t>RoBERTa</w:t>
            </w:r>
            <w:proofErr w:type="spellEnd"/>
            <w:r>
              <w:rPr>
                <w:b/>
                <w:bCs/>
                <w:sz w:val="19"/>
                <w:szCs w:val="19"/>
              </w:rPr>
              <w:t xml:space="preserve"> vs VADER</w:t>
            </w:r>
          </w:p>
        </w:tc>
        <w:tc>
          <w:tcPr>
            <w:tcW w:w="2400" w:type="dxa"/>
            <w:shd w:val="clear" w:color="auto" w:fill="EAF4EF"/>
            <w:tcMar>
              <w:top w:w="70" w:type="dxa"/>
              <w:left w:w="110" w:type="dxa"/>
              <w:bottom w:w="70" w:type="dxa"/>
              <w:right w:w="110" w:type="dxa"/>
            </w:tcMar>
          </w:tcPr>
          <w:p w14:paraId="3869C977" w14:textId="77777777" w:rsidR="00DC5E45" w:rsidRDefault="00000000">
            <w:pPr>
              <w:jc w:val="right"/>
            </w:pPr>
            <w:r>
              <w:rPr>
                <w:b/>
                <w:bCs/>
                <w:sz w:val="19"/>
                <w:szCs w:val="19"/>
              </w:rPr>
              <w:t>27 to 6</w:t>
            </w:r>
          </w:p>
        </w:tc>
        <w:tc>
          <w:tcPr>
            <w:tcW w:w="1500" w:type="dxa"/>
            <w:shd w:val="clear" w:color="auto" w:fill="EAF4EF"/>
            <w:tcMar>
              <w:top w:w="70" w:type="dxa"/>
              <w:left w:w="110" w:type="dxa"/>
              <w:bottom w:w="70" w:type="dxa"/>
              <w:right w:w="110" w:type="dxa"/>
            </w:tcMar>
          </w:tcPr>
          <w:p w14:paraId="4D629E91" w14:textId="77777777" w:rsidR="00DC5E45" w:rsidRDefault="00000000">
            <w:pPr>
              <w:jc w:val="right"/>
            </w:pPr>
            <w:r>
              <w:rPr>
                <w:b/>
                <w:bCs/>
                <w:sz w:val="19"/>
                <w:szCs w:val="19"/>
              </w:rPr>
              <w:t>0.000</w:t>
            </w:r>
          </w:p>
        </w:tc>
        <w:tc>
          <w:tcPr>
            <w:tcW w:w="2660" w:type="dxa"/>
            <w:shd w:val="clear" w:color="auto" w:fill="EAF4EF"/>
            <w:tcMar>
              <w:top w:w="70" w:type="dxa"/>
              <w:left w:w="110" w:type="dxa"/>
              <w:bottom w:w="70" w:type="dxa"/>
              <w:right w:w="110" w:type="dxa"/>
            </w:tcMar>
          </w:tcPr>
          <w:p w14:paraId="5B69ED53" w14:textId="77777777" w:rsidR="00DC5E45" w:rsidRDefault="00000000">
            <w:pPr>
              <w:jc w:val="right"/>
            </w:pPr>
            <w:proofErr w:type="spellStart"/>
            <w:r>
              <w:rPr>
                <w:b/>
                <w:bCs/>
                <w:sz w:val="19"/>
                <w:szCs w:val="19"/>
              </w:rPr>
              <w:t>RoBERTa</w:t>
            </w:r>
            <w:proofErr w:type="spellEnd"/>
            <w:r>
              <w:rPr>
                <w:b/>
                <w:bCs/>
                <w:sz w:val="19"/>
                <w:szCs w:val="19"/>
              </w:rPr>
              <w:t xml:space="preserve"> better</w:t>
            </w:r>
          </w:p>
        </w:tc>
      </w:tr>
      <w:tr w:rsidR="00DC5E45" w14:paraId="6D07A3F3" w14:textId="77777777">
        <w:tc>
          <w:tcPr>
            <w:tcW w:w="2500" w:type="dxa"/>
            <w:shd w:val="clear" w:color="auto" w:fill="EAF4EF"/>
            <w:tcMar>
              <w:top w:w="70" w:type="dxa"/>
              <w:left w:w="110" w:type="dxa"/>
              <w:bottom w:w="70" w:type="dxa"/>
              <w:right w:w="110" w:type="dxa"/>
            </w:tcMar>
          </w:tcPr>
          <w:p w14:paraId="0610E5C3" w14:textId="77777777" w:rsidR="00DC5E45" w:rsidRDefault="00000000">
            <w:proofErr w:type="spellStart"/>
            <w:r>
              <w:rPr>
                <w:b/>
                <w:bCs/>
                <w:sz w:val="19"/>
                <w:szCs w:val="19"/>
              </w:rPr>
              <w:t>RoBERTa</w:t>
            </w:r>
            <w:proofErr w:type="spellEnd"/>
            <w:r>
              <w:rPr>
                <w:b/>
                <w:bCs/>
                <w:sz w:val="19"/>
                <w:szCs w:val="19"/>
              </w:rPr>
              <w:t xml:space="preserve"> vs </w:t>
            </w:r>
            <w:proofErr w:type="spellStart"/>
            <w:r>
              <w:rPr>
                <w:b/>
                <w:bCs/>
                <w:sz w:val="19"/>
                <w:szCs w:val="19"/>
              </w:rPr>
              <w:t>TextBlob</w:t>
            </w:r>
            <w:proofErr w:type="spellEnd"/>
          </w:p>
        </w:tc>
        <w:tc>
          <w:tcPr>
            <w:tcW w:w="2400" w:type="dxa"/>
            <w:shd w:val="clear" w:color="auto" w:fill="EAF4EF"/>
            <w:tcMar>
              <w:top w:w="70" w:type="dxa"/>
              <w:left w:w="110" w:type="dxa"/>
              <w:bottom w:w="70" w:type="dxa"/>
              <w:right w:w="110" w:type="dxa"/>
            </w:tcMar>
          </w:tcPr>
          <w:p w14:paraId="514B1C7E" w14:textId="77777777" w:rsidR="00DC5E45" w:rsidRDefault="00000000">
            <w:pPr>
              <w:jc w:val="right"/>
            </w:pPr>
            <w:r>
              <w:rPr>
                <w:b/>
                <w:bCs/>
                <w:sz w:val="19"/>
                <w:szCs w:val="19"/>
              </w:rPr>
              <w:t>30 to 10</w:t>
            </w:r>
          </w:p>
        </w:tc>
        <w:tc>
          <w:tcPr>
            <w:tcW w:w="1500" w:type="dxa"/>
            <w:shd w:val="clear" w:color="auto" w:fill="EAF4EF"/>
            <w:tcMar>
              <w:top w:w="70" w:type="dxa"/>
              <w:left w:w="110" w:type="dxa"/>
              <w:bottom w:w="70" w:type="dxa"/>
              <w:right w:w="110" w:type="dxa"/>
            </w:tcMar>
          </w:tcPr>
          <w:p w14:paraId="4990DF85" w14:textId="77777777" w:rsidR="00DC5E45" w:rsidRDefault="00000000">
            <w:pPr>
              <w:jc w:val="right"/>
            </w:pPr>
            <w:r>
              <w:rPr>
                <w:b/>
                <w:bCs/>
                <w:sz w:val="19"/>
                <w:szCs w:val="19"/>
              </w:rPr>
              <w:t>0.002</w:t>
            </w:r>
          </w:p>
        </w:tc>
        <w:tc>
          <w:tcPr>
            <w:tcW w:w="2660" w:type="dxa"/>
            <w:shd w:val="clear" w:color="auto" w:fill="EAF4EF"/>
            <w:tcMar>
              <w:top w:w="70" w:type="dxa"/>
              <w:left w:w="110" w:type="dxa"/>
              <w:bottom w:w="70" w:type="dxa"/>
              <w:right w:w="110" w:type="dxa"/>
            </w:tcMar>
          </w:tcPr>
          <w:p w14:paraId="55DBD1AC" w14:textId="77777777" w:rsidR="00DC5E45" w:rsidRDefault="00000000">
            <w:pPr>
              <w:jc w:val="right"/>
            </w:pPr>
            <w:proofErr w:type="spellStart"/>
            <w:r>
              <w:rPr>
                <w:b/>
                <w:bCs/>
                <w:sz w:val="19"/>
                <w:szCs w:val="19"/>
              </w:rPr>
              <w:t>RoBERTa</w:t>
            </w:r>
            <w:proofErr w:type="spellEnd"/>
            <w:r>
              <w:rPr>
                <w:b/>
                <w:bCs/>
                <w:sz w:val="19"/>
                <w:szCs w:val="19"/>
              </w:rPr>
              <w:t xml:space="preserve"> better</w:t>
            </w:r>
          </w:p>
        </w:tc>
      </w:tr>
      <w:tr w:rsidR="00DC5E45" w14:paraId="632FAC96" w14:textId="77777777">
        <w:tc>
          <w:tcPr>
            <w:tcW w:w="2500" w:type="dxa"/>
            <w:shd w:val="clear" w:color="auto" w:fill="EAF4EF"/>
            <w:tcMar>
              <w:top w:w="70" w:type="dxa"/>
              <w:left w:w="110" w:type="dxa"/>
              <w:bottom w:w="70" w:type="dxa"/>
              <w:right w:w="110" w:type="dxa"/>
            </w:tcMar>
          </w:tcPr>
          <w:p w14:paraId="592993C4" w14:textId="77777777" w:rsidR="00DC5E45" w:rsidRDefault="00000000">
            <w:proofErr w:type="spellStart"/>
            <w:r>
              <w:rPr>
                <w:b/>
                <w:bCs/>
                <w:sz w:val="19"/>
                <w:szCs w:val="19"/>
              </w:rPr>
              <w:t>RoBERTa</w:t>
            </w:r>
            <w:proofErr w:type="spellEnd"/>
            <w:r>
              <w:rPr>
                <w:b/>
                <w:bCs/>
                <w:sz w:val="19"/>
                <w:szCs w:val="19"/>
              </w:rPr>
              <w:t xml:space="preserve"> vs BERT</w:t>
            </w:r>
          </w:p>
        </w:tc>
        <w:tc>
          <w:tcPr>
            <w:tcW w:w="2400" w:type="dxa"/>
            <w:shd w:val="clear" w:color="auto" w:fill="EAF4EF"/>
            <w:tcMar>
              <w:top w:w="70" w:type="dxa"/>
              <w:left w:w="110" w:type="dxa"/>
              <w:bottom w:w="70" w:type="dxa"/>
              <w:right w:w="110" w:type="dxa"/>
            </w:tcMar>
          </w:tcPr>
          <w:p w14:paraId="2B16B506" w14:textId="77777777" w:rsidR="00DC5E45" w:rsidRDefault="00000000">
            <w:pPr>
              <w:jc w:val="right"/>
            </w:pPr>
            <w:r>
              <w:rPr>
                <w:b/>
                <w:bCs/>
                <w:sz w:val="19"/>
                <w:szCs w:val="19"/>
              </w:rPr>
              <w:t>31 to 11</w:t>
            </w:r>
          </w:p>
        </w:tc>
        <w:tc>
          <w:tcPr>
            <w:tcW w:w="1500" w:type="dxa"/>
            <w:shd w:val="clear" w:color="auto" w:fill="EAF4EF"/>
            <w:tcMar>
              <w:top w:w="70" w:type="dxa"/>
              <w:left w:w="110" w:type="dxa"/>
              <w:bottom w:w="70" w:type="dxa"/>
              <w:right w:w="110" w:type="dxa"/>
            </w:tcMar>
          </w:tcPr>
          <w:p w14:paraId="212B7375" w14:textId="77777777" w:rsidR="00DC5E45" w:rsidRDefault="00000000">
            <w:pPr>
              <w:jc w:val="right"/>
            </w:pPr>
            <w:r>
              <w:rPr>
                <w:b/>
                <w:bCs/>
                <w:sz w:val="19"/>
                <w:szCs w:val="19"/>
              </w:rPr>
              <w:t>0.003</w:t>
            </w:r>
          </w:p>
        </w:tc>
        <w:tc>
          <w:tcPr>
            <w:tcW w:w="2660" w:type="dxa"/>
            <w:shd w:val="clear" w:color="auto" w:fill="EAF4EF"/>
            <w:tcMar>
              <w:top w:w="70" w:type="dxa"/>
              <w:left w:w="110" w:type="dxa"/>
              <w:bottom w:w="70" w:type="dxa"/>
              <w:right w:w="110" w:type="dxa"/>
            </w:tcMar>
          </w:tcPr>
          <w:p w14:paraId="1AF925E6" w14:textId="77777777" w:rsidR="00DC5E45" w:rsidRDefault="00000000">
            <w:pPr>
              <w:jc w:val="right"/>
            </w:pPr>
            <w:proofErr w:type="spellStart"/>
            <w:r>
              <w:rPr>
                <w:b/>
                <w:bCs/>
                <w:sz w:val="19"/>
                <w:szCs w:val="19"/>
              </w:rPr>
              <w:t>RoBERTa</w:t>
            </w:r>
            <w:proofErr w:type="spellEnd"/>
            <w:r>
              <w:rPr>
                <w:b/>
                <w:bCs/>
                <w:sz w:val="19"/>
                <w:szCs w:val="19"/>
              </w:rPr>
              <w:t xml:space="preserve"> better</w:t>
            </w:r>
          </w:p>
        </w:tc>
      </w:tr>
      <w:tr w:rsidR="00DC5E45" w14:paraId="3CBD0ABC" w14:textId="77777777">
        <w:tc>
          <w:tcPr>
            <w:tcW w:w="2500" w:type="dxa"/>
            <w:tcMar>
              <w:top w:w="70" w:type="dxa"/>
              <w:left w:w="110" w:type="dxa"/>
              <w:bottom w:w="70" w:type="dxa"/>
              <w:right w:w="110" w:type="dxa"/>
            </w:tcMar>
          </w:tcPr>
          <w:p w14:paraId="36FCF3FF" w14:textId="77777777" w:rsidR="00DC5E45" w:rsidRDefault="00000000">
            <w:proofErr w:type="spellStart"/>
            <w:r>
              <w:rPr>
                <w:sz w:val="19"/>
                <w:szCs w:val="19"/>
              </w:rPr>
              <w:t>TextBlob</w:t>
            </w:r>
            <w:proofErr w:type="spellEnd"/>
            <w:r>
              <w:rPr>
                <w:sz w:val="19"/>
                <w:szCs w:val="19"/>
              </w:rPr>
              <w:t xml:space="preserve"> vs VADER</w:t>
            </w:r>
          </w:p>
        </w:tc>
        <w:tc>
          <w:tcPr>
            <w:tcW w:w="2400" w:type="dxa"/>
            <w:tcMar>
              <w:top w:w="70" w:type="dxa"/>
              <w:left w:w="110" w:type="dxa"/>
              <w:bottom w:w="70" w:type="dxa"/>
              <w:right w:w="110" w:type="dxa"/>
            </w:tcMar>
          </w:tcPr>
          <w:p w14:paraId="212960FE" w14:textId="77777777" w:rsidR="00DC5E45" w:rsidRDefault="00000000">
            <w:pPr>
              <w:jc w:val="right"/>
            </w:pPr>
            <w:r>
              <w:rPr>
                <w:sz w:val="19"/>
                <w:szCs w:val="19"/>
              </w:rPr>
              <w:t>17 to 16</w:t>
            </w:r>
          </w:p>
        </w:tc>
        <w:tc>
          <w:tcPr>
            <w:tcW w:w="1500" w:type="dxa"/>
            <w:tcMar>
              <w:top w:w="70" w:type="dxa"/>
              <w:left w:w="110" w:type="dxa"/>
              <w:bottom w:w="70" w:type="dxa"/>
              <w:right w:w="110" w:type="dxa"/>
            </w:tcMar>
          </w:tcPr>
          <w:p w14:paraId="4B7AC491" w14:textId="77777777" w:rsidR="00DC5E45" w:rsidRDefault="00000000">
            <w:pPr>
              <w:jc w:val="right"/>
            </w:pPr>
            <w:r>
              <w:rPr>
                <w:sz w:val="19"/>
                <w:szCs w:val="19"/>
              </w:rPr>
              <w:t>1.000</w:t>
            </w:r>
          </w:p>
        </w:tc>
        <w:tc>
          <w:tcPr>
            <w:tcW w:w="2660" w:type="dxa"/>
            <w:tcMar>
              <w:top w:w="70" w:type="dxa"/>
              <w:left w:w="110" w:type="dxa"/>
              <w:bottom w:w="70" w:type="dxa"/>
              <w:right w:w="110" w:type="dxa"/>
            </w:tcMar>
          </w:tcPr>
          <w:p w14:paraId="3FD3D5C7" w14:textId="77777777" w:rsidR="00DC5E45" w:rsidRDefault="00000000">
            <w:pPr>
              <w:jc w:val="right"/>
            </w:pPr>
            <w:r>
              <w:rPr>
                <w:sz w:val="19"/>
                <w:szCs w:val="19"/>
              </w:rPr>
              <w:t>No difference</w:t>
            </w:r>
          </w:p>
        </w:tc>
      </w:tr>
      <w:tr w:rsidR="00DC5E45" w14:paraId="7059B879" w14:textId="77777777">
        <w:tc>
          <w:tcPr>
            <w:tcW w:w="2500" w:type="dxa"/>
            <w:tcMar>
              <w:top w:w="70" w:type="dxa"/>
              <w:left w:w="110" w:type="dxa"/>
              <w:bottom w:w="70" w:type="dxa"/>
              <w:right w:w="110" w:type="dxa"/>
            </w:tcMar>
          </w:tcPr>
          <w:p w14:paraId="3B51A72A" w14:textId="77777777" w:rsidR="00DC5E45" w:rsidRDefault="00000000">
            <w:proofErr w:type="spellStart"/>
            <w:r>
              <w:rPr>
                <w:sz w:val="19"/>
                <w:szCs w:val="19"/>
              </w:rPr>
              <w:t>TextBlob</w:t>
            </w:r>
            <w:proofErr w:type="spellEnd"/>
            <w:r>
              <w:rPr>
                <w:sz w:val="19"/>
                <w:szCs w:val="19"/>
              </w:rPr>
              <w:t xml:space="preserve"> vs BERT</w:t>
            </w:r>
          </w:p>
        </w:tc>
        <w:tc>
          <w:tcPr>
            <w:tcW w:w="2400" w:type="dxa"/>
            <w:tcMar>
              <w:top w:w="70" w:type="dxa"/>
              <w:left w:w="110" w:type="dxa"/>
              <w:bottom w:w="70" w:type="dxa"/>
              <w:right w:w="110" w:type="dxa"/>
            </w:tcMar>
          </w:tcPr>
          <w:p w14:paraId="4686BA11" w14:textId="77777777" w:rsidR="00DC5E45" w:rsidRDefault="00000000">
            <w:pPr>
              <w:jc w:val="right"/>
            </w:pPr>
            <w:r>
              <w:rPr>
                <w:sz w:val="19"/>
                <w:szCs w:val="19"/>
              </w:rPr>
              <w:t>19 to 19</w:t>
            </w:r>
          </w:p>
        </w:tc>
        <w:tc>
          <w:tcPr>
            <w:tcW w:w="1500" w:type="dxa"/>
            <w:tcMar>
              <w:top w:w="70" w:type="dxa"/>
              <w:left w:w="110" w:type="dxa"/>
              <w:bottom w:w="70" w:type="dxa"/>
              <w:right w:w="110" w:type="dxa"/>
            </w:tcMar>
          </w:tcPr>
          <w:p w14:paraId="399D06C7" w14:textId="77777777" w:rsidR="00DC5E45" w:rsidRDefault="00000000">
            <w:pPr>
              <w:jc w:val="right"/>
            </w:pPr>
            <w:r>
              <w:rPr>
                <w:sz w:val="19"/>
                <w:szCs w:val="19"/>
              </w:rPr>
              <w:t>1.000</w:t>
            </w:r>
          </w:p>
        </w:tc>
        <w:tc>
          <w:tcPr>
            <w:tcW w:w="2660" w:type="dxa"/>
            <w:tcMar>
              <w:top w:w="70" w:type="dxa"/>
              <w:left w:w="110" w:type="dxa"/>
              <w:bottom w:w="70" w:type="dxa"/>
              <w:right w:w="110" w:type="dxa"/>
            </w:tcMar>
          </w:tcPr>
          <w:p w14:paraId="5819C9A6" w14:textId="77777777" w:rsidR="00DC5E45" w:rsidRDefault="00000000">
            <w:pPr>
              <w:jc w:val="right"/>
            </w:pPr>
            <w:r>
              <w:rPr>
                <w:sz w:val="19"/>
                <w:szCs w:val="19"/>
              </w:rPr>
              <w:t>No difference</w:t>
            </w:r>
          </w:p>
        </w:tc>
      </w:tr>
      <w:tr w:rsidR="00DC5E45" w14:paraId="70B623C9" w14:textId="77777777">
        <w:tc>
          <w:tcPr>
            <w:tcW w:w="2500" w:type="dxa"/>
            <w:tcMar>
              <w:top w:w="70" w:type="dxa"/>
              <w:left w:w="110" w:type="dxa"/>
              <w:bottom w:w="70" w:type="dxa"/>
              <w:right w:w="110" w:type="dxa"/>
            </w:tcMar>
          </w:tcPr>
          <w:p w14:paraId="3D06EBA0" w14:textId="77777777" w:rsidR="00DC5E45" w:rsidRDefault="00000000">
            <w:r>
              <w:rPr>
                <w:sz w:val="19"/>
                <w:szCs w:val="19"/>
              </w:rPr>
              <w:t>VADER vs BERT</w:t>
            </w:r>
          </w:p>
        </w:tc>
        <w:tc>
          <w:tcPr>
            <w:tcW w:w="2400" w:type="dxa"/>
            <w:tcMar>
              <w:top w:w="70" w:type="dxa"/>
              <w:left w:w="110" w:type="dxa"/>
              <w:bottom w:w="70" w:type="dxa"/>
              <w:right w:w="110" w:type="dxa"/>
            </w:tcMar>
          </w:tcPr>
          <w:p w14:paraId="4D8A21BB" w14:textId="77777777" w:rsidR="00DC5E45" w:rsidRDefault="00000000">
            <w:pPr>
              <w:jc w:val="right"/>
            </w:pPr>
            <w:r>
              <w:rPr>
                <w:sz w:val="19"/>
                <w:szCs w:val="19"/>
              </w:rPr>
              <w:t>16 to 15</w:t>
            </w:r>
          </w:p>
        </w:tc>
        <w:tc>
          <w:tcPr>
            <w:tcW w:w="1500" w:type="dxa"/>
            <w:tcMar>
              <w:top w:w="70" w:type="dxa"/>
              <w:left w:w="110" w:type="dxa"/>
              <w:bottom w:w="70" w:type="dxa"/>
              <w:right w:w="110" w:type="dxa"/>
            </w:tcMar>
          </w:tcPr>
          <w:p w14:paraId="473CDD26" w14:textId="77777777" w:rsidR="00DC5E45" w:rsidRDefault="00000000">
            <w:pPr>
              <w:jc w:val="right"/>
            </w:pPr>
            <w:r>
              <w:rPr>
                <w:sz w:val="19"/>
                <w:szCs w:val="19"/>
              </w:rPr>
              <w:t>1.000</w:t>
            </w:r>
          </w:p>
        </w:tc>
        <w:tc>
          <w:tcPr>
            <w:tcW w:w="2660" w:type="dxa"/>
            <w:tcMar>
              <w:top w:w="70" w:type="dxa"/>
              <w:left w:w="110" w:type="dxa"/>
              <w:bottom w:w="70" w:type="dxa"/>
              <w:right w:w="110" w:type="dxa"/>
            </w:tcMar>
          </w:tcPr>
          <w:p w14:paraId="04FCC8F5" w14:textId="77777777" w:rsidR="00DC5E45" w:rsidRDefault="00000000">
            <w:pPr>
              <w:jc w:val="right"/>
            </w:pPr>
            <w:r>
              <w:rPr>
                <w:sz w:val="19"/>
                <w:szCs w:val="19"/>
              </w:rPr>
              <w:t>No difference</w:t>
            </w:r>
          </w:p>
        </w:tc>
      </w:tr>
    </w:tbl>
    <w:p w14:paraId="1687CC7C" w14:textId="77777777" w:rsidR="00DC5E45" w:rsidRDefault="00DC5E45">
      <w:pPr>
        <w:spacing w:after="130" w:line="278" w:lineRule="auto"/>
      </w:pPr>
    </w:p>
    <w:p w14:paraId="72BC6B43" w14:textId="77777777" w:rsidR="00DC5E45" w:rsidRDefault="00000000">
      <w:pPr>
        <w:spacing w:after="130" w:line="278" w:lineRule="auto"/>
      </w:pPr>
      <w:r>
        <w:t xml:space="preserve">The honest summary of the ranking is </w:t>
      </w:r>
      <w:proofErr w:type="spellStart"/>
      <w:r>
        <w:t>RoBERTa</w:t>
      </w:r>
      <w:proofErr w:type="spellEnd"/>
      <w:r>
        <w:t xml:space="preserve"> first, then a three-way tie. </w:t>
      </w:r>
      <w:proofErr w:type="spellStart"/>
      <w:r>
        <w:t>TextBlob</w:t>
      </w:r>
      <w:proofErr w:type="spellEnd"/>
      <w:r>
        <w:t xml:space="preserve"> did not beat VADER by one point in any meaningful sense; those differences are noise.</w:t>
      </w:r>
    </w:p>
    <w:p w14:paraId="416BEEB6" w14:textId="77777777" w:rsidR="00DC5E45" w:rsidRDefault="00000000">
      <w:pPr>
        <w:pStyle w:val="Heading2"/>
        <w:spacing w:before="260" w:after="130"/>
      </w:pPr>
      <w:r>
        <w:t>4.4 Each method fails in a characteristic way</w:t>
      </w:r>
    </w:p>
    <w:p w14:paraId="64B1A23E" w14:textId="77777777" w:rsidR="00DC5E45" w:rsidRDefault="00000000">
      <w:pPr>
        <w:spacing w:after="130" w:line="278" w:lineRule="auto"/>
      </w:pPr>
      <w:r>
        <w:t>Every method's most common error involves neutral comments, but the two families fail in opposite directions: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260"/>
      </w:tblGrid>
      <w:tr w:rsidR="00DC5E45" w14:paraId="38CF473C" w14:textId="77777777">
        <w:trPr>
          <w:tblHeader/>
        </w:trPr>
        <w:tc>
          <w:tcPr>
            <w:tcW w:w="2200" w:type="dxa"/>
            <w:shd w:val="clear" w:color="auto" w:fill="E8EDF3"/>
            <w:tcMar>
              <w:top w:w="80" w:type="dxa"/>
              <w:left w:w="110" w:type="dxa"/>
              <w:bottom w:w="80" w:type="dxa"/>
              <w:right w:w="110" w:type="dxa"/>
            </w:tcMar>
          </w:tcPr>
          <w:p w14:paraId="0DAA1478" w14:textId="77777777" w:rsidR="00DC5E45" w:rsidRDefault="00000000">
            <w:r>
              <w:rPr>
                <w:b/>
                <w:bCs/>
                <w:sz w:val="19"/>
                <w:szCs w:val="19"/>
              </w:rPr>
              <w:t>Method</w:t>
            </w:r>
          </w:p>
        </w:tc>
        <w:tc>
          <w:tcPr>
            <w:tcW w:w="4600" w:type="dxa"/>
            <w:shd w:val="clear" w:color="auto" w:fill="E8EDF3"/>
            <w:tcMar>
              <w:top w:w="80" w:type="dxa"/>
              <w:left w:w="110" w:type="dxa"/>
              <w:bottom w:w="80" w:type="dxa"/>
              <w:right w:w="110" w:type="dxa"/>
            </w:tcMar>
          </w:tcPr>
          <w:p w14:paraId="50E0014E" w14:textId="77777777" w:rsidR="00DC5E45" w:rsidRDefault="00000000">
            <w:pPr>
              <w:jc w:val="right"/>
            </w:pPr>
            <w:r>
              <w:rPr>
                <w:b/>
                <w:bCs/>
                <w:sz w:val="19"/>
                <w:szCs w:val="19"/>
              </w:rPr>
              <w:t>Most common error</w:t>
            </w:r>
          </w:p>
        </w:tc>
        <w:tc>
          <w:tcPr>
            <w:tcW w:w="2260" w:type="dxa"/>
            <w:shd w:val="clear" w:color="auto" w:fill="E8EDF3"/>
            <w:tcMar>
              <w:top w:w="80" w:type="dxa"/>
              <w:left w:w="110" w:type="dxa"/>
              <w:bottom w:w="80" w:type="dxa"/>
              <w:right w:w="110" w:type="dxa"/>
            </w:tcMar>
          </w:tcPr>
          <w:p w14:paraId="3C9EF2A4" w14:textId="77777777" w:rsidR="00DC5E45" w:rsidRDefault="00000000">
            <w:pPr>
              <w:jc w:val="right"/>
            </w:pPr>
            <w:r>
              <w:rPr>
                <w:b/>
                <w:bCs/>
                <w:sz w:val="19"/>
                <w:szCs w:val="19"/>
              </w:rPr>
              <w:t>Count (of 100)</w:t>
            </w:r>
          </w:p>
        </w:tc>
      </w:tr>
      <w:tr w:rsidR="00DC5E45" w14:paraId="00F1195B" w14:textId="77777777">
        <w:tc>
          <w:tcPr>
            <w:tcW w:w="2200" w:type="dxa"/>
            <w:tcMar>
              <w:top w:w="70" w:type="dxa"/>
              <w:left w:w="110" w:type="dxa"/>
              <w:bottom w:w="70" w:type="dxa"/>
              <w:right w:w="110" w:type="dxa"/>
            </w:tcMar>
          </w:tcPr>
          <w:p w14:paraId="02EC917B" w14:textId="77777777" w:rsidR="00DC5E45" w:rsidRDefault="00000000">
            <w:proofErr w:type="spellStart"/>
            <w:r>
              <w:rPr>
                <w:sz w:val="19"/>
                <w:szCs w:val="19"/>
              </w:rPr>
              <w:t>TextBlob</w:t>
            </w:r>
            <w:proofErr w:type="spellEnd"/>
          </w:p>
        </w:tc>
        <w:tc>
          <w:tcPr>
            <w:tcW w:w="4600" w:type="dxa"/>
            <w:tcMar>
              <w:top w:w="70" w:type="dxa"/>
              <w:left w:w="110" w:type="dxa"/>
              <w:bottom w:w="70" w:type="dxa"/>
              <w:right w:w="110" w:type="dxa"/>
            </w:tcMar>
          </w:tcPr>
          <w:p w14:paraId="4895D681" w14:textId="77777777" w:rsidR="00DC5E45" w:rsidRDefault="00000000">
            <w:pPr>
              <w:jc w:val="right"/>
            </w:pPr>
            <w:r>
              <w:rPr>
                <w:sz w:val="19"/>
                <w:szCs w:val="19"/>
              </w:rPr>
              <w:t>Neutral comment labelled positive</w:t>
            </w:r>
          </w:p>
        </w:tc>
        <w:tc>
          <w:tcPr>
            <w:tcW w:w="2260" w:type="dxa"/>
            <w:tcMar>
              <w:top w:w="70" w:type="dxa"/>
              <w:left w:w="110" w:type="dxa"/>
              <w:bottom w:w="70" w:type="dxa"/>
              <w:right w:w="110" w:type="dxa"/>
            </w:tcMar>
          </w:tcPr>
          <w:p w14:paraId="3752DCE5" w14:textId="77777777" w:rsidR="00DC5E45" w:rsidRDefault="00000000">
            <w:pPr>
              <w:jc w:val="right"/>
            </w:pPr>
            <w:r>
              <w:rPr>
                <w:sz w:val="19"/>
                <w:szCs w:val="19"/>
              </w:rPr>
              <w:t>20</w:t>
            </w:r>
          </w:p>
        </w:tc>
      </w:tr>
      <w:tr w:rsidR="00DC5E45" w14:paraId="599E34E1" w14:textId="77777777">
        <w:tc>
          <w:tcPr>
            <w:tcW w:w="2200" w:type="dxa"/>
            <w:tcMar>
              <w:top w:w="70" w:type="dxa"/>
              <w:left w:w="110" w:type="dxa"/>
              <w:bottom w:w="70" w:type="dxa"/>
              <w:right w:w="110" w:type="dxa"/>
            </w:tcMar>
          </w:tcPr>
          <w:p w14:paraId="3C667B92" w14:textId="77777777" w:rsidR="00DC5E45" w:rsidRDefault="00000000">
            <w:r>
              <w:rPr>
                <w:sz w:val="19"/>
                <w:szCs w:val="19"/>
              </w:rPr>
              <w:t>VADER</w:t>
            </w:r>
          </w:p>
        </w:tc>
        <w:tc>
          <w:tcPr>
            <w:tcW w:w="4600" w:type="dxa"/>
            <w:tcMar>
              <w:top w:w="70" w:type="dxa"/>
              <w:left w:w="110" w:type="dxa"/>
              <w:bottom w:w="70" w:type="dxa"/>
              <w:right w:w="110" w:type="dxa"/>
            </w:tcMar>
          </w:tcPr>
          <w:p w14:paraId="429F5CC4" w14:textId="77777777" w:rsidR="00DC5E45" w:rsidRDefault="00000000">
            <w:pPr>
              <w:jc w:val="right"/>
            </w:pPr>
            <w:r>
              <w:rPr>
                <w:sz w:val="19"/>
                <w:szCs w:val="19"/>
              </w:rPr>
              <w:t>Neutral comment labelled positive</w:t>
            </w:r>
          </w:p>
        </w:tc>
        <w:tc>
          <w:tcPr>
            <w:tcW w:w="2260" w:type="dxa"/>
            <w:tcMar>
              <w:top w:w="70" w:type="dxa"/>
              <w:left w:w="110" w:type="dxa"/>
              <w:bottom w:w="70" w:type="dxa"/>
              <w:right w:w="110" w:type="dxa"/>
            </w:tcMar>
          </w:tcPr>
          <w:p w14:paraId="76B6B081" w14:textId="77777777" w:rsidR="00DC5E45" w:rsidRDefault="00000000">
            <w:pPr>
              <w:jc w:val="right"/>
            </w:pPr>
            <w:r>
              <w:rPr>
                <w:sz w:val="19"/>
                <w:szCs w:val="19"/>
              </w:rPr>
              <w:t>16</w:t>
            </w:r>
          </w:p>
        </w:tc>
      </w:tr>
      <w:tr w:rsidR="00DC5E45" w14:paraId="268B2114" w14:textId="77777777">
        <w:tc>
          <w:tcPr>
            <w:tcW w:w="2200" w:type="dxa"/>
            <w:tcMar>
              <w:top w:w="70" w:type="dxa"/>
              <w:left w:w="110" w:type="dxa"/>
              <w:bottom w:w="70" w:type="dxa"/>
              <w:right w:w="110" w:type="dxa"/>
            </w:tcMar>
          </w:tcPr>
          <w:p w14:paraId="255F8ADC" w14:textId="77777777" w:rsidR="00DC5E45" w:rsidRDefault="00000000">
            <w:r>
              <w:rPr>
                <w:sz w:val="19"/>
                <w:szCs w:val="19"/>
              </w:rPr>
              <w:t>BERT</w:t>
            </w:r>
          </w:p>
        </w:tc>
        <w:tc>
          <w:tcPr>
            <w:tcW w:w="4600" w:type="dxa"/>
            <w:tcMar>
              <w:top w:w="70" w:type="dxa"/>
              <w:left w:w="110" w:type="dxa"/>
              <w:bottom w:w="70" w:type="dxa"/>
              <w:right w:w="110" w:type="dxa"/>
            </w:tcMar>
          </w:tcPr>
          <w:p w14:paraId="5D5EDBB5" w14:textId="77777777" w:rsidR="00DC5E45" w:rsidRDefault="00000000">
            <w:pPr>
              <w:jc w:val="right"/>
            </w:pPr>
            <w:r>
              <w:rPr>
                <w:sz w:val="19"/>
                <w:szCs w:val="19"/>
              </w:rPr>
              <w:t>Neutral comment labelled negative</w:t>
            </w:r>
          </w:p>
        </w:tc>
        <w:tc>
          <w:tcPr>
            <w:tcW w:w="2260" w:type="dxa"/>
            <w:tcMar>
              <w:top w:w="70" w:type="dxa"/>
              <w:left w:w="110" w:type="dxa"/>
              <w:bottom w:w="70" w:type="dxa"/>
              <w:right w:w="110" w:type="dxa"/>
            </w:tcMar>
          </w:tcPr>
          <w:p w14:paraId="1B1F9B07" w14:textId="77777777" w:rsidR="00DC5E45" w:rsidRDefault="00000000">
            <w:pPr>
              <w:jc w:val="right"/>
            </w:pPr>
            <w:r>
              <w:rPr>
                <w:sz w:val="19"/>
                <w:szCs w:val="19"/>
              </w:rPr>
              <w:t>24</w:t>
            </w:r>
          </w:p>
        </w:tc>
      </w:tr>
      <w:tr w:rsidR="00DC5E45" w14:paraId="237154B6" w14:textId="77777777">
        <w:tc>
          <w:tcPr>
            <w:tcW w:w="2200" w:type="dxa"/>
            <w:tcMar>
              <w:top w:w="70" w:type="dxa"/>
              <w:left w:w="110" w:type="dxa"/>
              <w:bottom w:w="70" w:type="dxa"/>
              <w:right w:w="110" w:type="dxa"/>
            </w:tcMar>
          </w:tcPr>
          <w:p w14:paraId="4280C552" w14:textId="77777777" w:rsidR="00DC5E45" w:rsidRDefault="00000000">
            <w:proofErr w:type="spellStart"/>
            <w:r>
              <w:rPr>
                <w:sz w:val="19"/>
                <w:szCs w:val="19"/>
              </w:rPr>
              <w:t>RoBERTa</w:t>
            </w:r>
            <w:proofErr w:type="spellEnd"/>
          </w:p>
        </w:tc>
        <w:tc>
          <w:tcPr>
            <w:tcW w:w="4600" w:type="dxa"/>
            <w:tcMar>
              <w:top w:w="70" w:type="dxa"/>
              <w:left w:w="110" w:type="dxa"/>
              <w:bottom w:w="70" w:type="dxa"/>
              <w:right w:w="110" w:type="dxa"/>
            </w:tcMar>
          </w:tcPr>
          <w:p w14:paraId="611EB873" w14:textId="77777777" w:rsidR="00DC5E45" w:rsidRDefault="00000000">
            <w:pPr>
              <w:jc w:val="right"/>
            </w:pPr>
            <w:r>
              <w:rPr>
                <w:sz w:val="19"/>
                <w:szCs w:val="19"/>
              </w:rPr>
              <w:t>Neutral comment labelled negative</w:t>
            </w:r>
          </w:p>
        </w:tc>
        <w:tc>
          <w:tcPr>
            <w:tcW w:w="2260" w:type="dxa"/>
            <w:tcMar>
              <w:top w:w="70" w:type="dxa"/>
              <w:left w:w="110" w:type="dxa"/>
              <w:bottom w:w="70" w:type="dxa"/>
              <w:right w:w="110" w:type="dxa"/>
            </w:tcMar>
          </w:tcPr>
          <w:p w14:paraId="7296EF90" w14:textId="77777777" w:rsidR="00DC5E45" w:rsidRDefault="00000000">
            <w:pPr>
              <w:jc w:val="right"/>
            </w:pPr>
            <w:r>
              <w:rPr>
                <w:sz w:val="19"/>
                <w:szCs w:val="19"/>
              </w:rPr>
              <w:t>11</w:t>
            </w:r>
          </w:p>
        </w:tc>
      </w:tr>
    </w:tbl>
    <w:p w14:paraId="2F1C3D10" w14:textId="77777777" w:rsidR="00EF7B7F" w:rsidRDefault="00EF7B7F" w:rsidP="00EF7B7F">
      <w:pPr>
        <w:spacing w:after="80"/>
        <w:rPr>
          <w:b/>
          <w:bCs/>
          <w:sz w:val="20"/>
          <w:szCs w:val="20"/>
        </w:rPr>
      </w:pPr>
    </w:p>
    <w:p w14:paraId="2A9F0D80" w14:textId="77777777" w:rsidR="00EF7B7F" w:rsidRDefault="00EF7B7F" w:rsidP="00EF7B7F">
      <w:pPr>
        <w:spacing w:after="80"/>
        <w:rPr>
          <w:b/>
          <w:bCs/>
          <w:sz w:val="20"/>
          <w:szCs w:val="20"/>
        </w:rPr>
      </w:pPr>
    </w:p>
    <w:p w14:paraId="499B63FD" w14:textId="77777777" w:rsidR="00EF7B7F" w:rsidRDefault="00EF7B7F" w:rsidP="00EF7B7F">
      <w:pPr>
        <w:spacing w:after="80"/>
        <w:rPr>
          <w:b/>
          <w:bCs/>
          <w:sz w:val="20"/>
          <w:szCs w:val="20"/>
        </w:rPr>
      </w:pPr>
    </w:p>
    <w:p w14:paraId="675915C3" w14:textId="77777777" w:rsidR="00EF7B7F" w:rsidRDefault="00EF7B7F" w:rsidP="00EF7B7F">
      <w:pPr>
        <w:spacing w:after="80"/>
        <w:rPr>
          <w:b/>
          <w:bCs/>
          <w:sz w:val="20"/>
          <w:szCs w:val="20"/>
        </w:rPr>
      </w:pPr>
    </w:p>
    <w:p w14:paraId="5059802C" w14:textId="77777777" w:rsidR="00EF7B7F" w:rsidRDefault="00EF7B7F" w:rsidP="00EF7B7F">
      <w:pPr>
        <w:spacing w:after="80"/>
        <w:rPr>
          <w:b/>
          <w:bCs/>
          <w:sz w:val="20"/>
          <w:szCs w:val="20"/>
        </w:rPr>
      </w:pPr>
    </w:p>
    <w:p w14:paraId="7BF09288" w14:textId="77777777" w:rsidR="00EF7B7F" w:rsidRDefault="00EF7B7F" w:rsidP="00EF7B7F">
      <w:pPr>
        <w:spacing w:after="80"/>
        <w:rPr>
          <w:b/>
          <w:bCs/>
          <w:sz w:val="20"/>
          <w:szCs w:val="20"/>
        </w:rPr>
      </w:pPr>
    </w:p>
    <w:p w14:paraId="42126B8B" w14:textId="77777777" w:rsidR="00EF7B7F" w:rsidRDefault="00EF7B7F" w:rsidP="00EF7B7F">
      <w:pPr>
        <w:spacing w:after="80"/>
        <w:rPr>
          <w:b/>
          <w:bCs/>
          <w:sz w:val="20"/>
          <w:szCs w:val="20"/>
        </w:rPr>
      </w:pPr>
    </w:p>
    <w:p w14:paraId="43DE5694" w14:textId="77777777" w:rsidR="00EF7B7F" w:rsidRDefault="00EF7B7F" w:rsidP="00EF7B7F">
      <w:pPr>
        <w:spacing w:after="80"/>
        <w:rPr>
          <w:b/>
          <w:bCs/>
          <w:sz w:val="20"/>
          <w:szCs w:val="20"/>
        </w:rPr>
      </w:pPr>
    </w:p>
    <w:p w14:paraId="440830B2" w14:textId="77777777" w:rsidR="00EF7B7F" w:rsidRDefault="00EF7B7F" w:rsidP="00EF7B7F">
      <w:pPr>
        <w:spacing w:after="80"/>
        <w:rPr>
          <w:b/>
          <w:bCs/>
          <w:sz w:val="20"/>
          <w:szCs w:val="20"/>
        </w:rPr>
      </w:pPr>
    </w:p>
    <w:p w14:paraId="1AFE72E5" w14:textId="77777777" w:rsidR="00EF7B7F" w:rsidRDefault="00EF7B7F" w:rsidP="00EF7B7F">
      <w:pPr>
        <w:spacing w:after="80"/>
        <w:rPr>
          <w:b/>
          <w:bCs/>
          <w:sz w:val="20"/>
          <w:szCs w:val="20"/>
        </w:rPr>
      </w:pPr>
    </w:p>
    <w:p w14:paraId="0F430D9E" w14:textId="77777777" w:rsidR="00EF7B7F" w:rsidRDefault="00EF7B7F" w:rsidP="00EF7B7F">
      <w:pPr>
        <w:spacing w:after="80"/>
        <w:rPr>
          <w:b/>
          <w:bCs/>
          <w:sz w:val="20"/>
          <w:szCs w:val="20"/>
        </w:rPr>
      </w:pPr>
    </w:p>
    <w:p w14:paraId="0BA92711" w14:textId="77777777" w:rsidR="00EF7B7F" w:rsidRDefault="00EF7B7F" w:rsidP="00EF7B7F">
      <w:pPr>
        <w:spacing w:after="80"/>
        <w:rPr>
          <w:b/>
          <w:bCs/>
          <w:sz w:val="20"/>
          <w:szCs w:val="20"/>
        </w:rPr>
      </w:pPr>
    </w:p>
    <w:p w14:paraId="3BF74450" w14:textId="180474A7" w:rsidR="004571AA" w:rsidRPr="00EF7B7F" w:rsidRDefault="00EF7B7F" w:rsidP="00EF7B7F">
      <w:pPr>
        <w:spacing w:after="80"/>
        <w:rPr>
          <w:b/>
          <w:bCs/>
          <w:sz w:val="24"/>
          <w:szCs w:val="24"/>
        </w:rPr>
      </w:pPr>
      <w:r w:rsidRPr="00EF7B7F">
        <w:rPr>
          <w:b/>
          <w:bCs/>
          <w:sz w:val="24"/>
          <w:szCs w:val="24"/>
        </w:rPr>
        <w:t>Confusion matrices for all four methods</w:t>
      </w:r>
    </w:p>
    <w:p w14:paraId="1B2E2B94" w14:textId="7DFBD7FF" w:rsidR="00EF7B7F" w:rsidRDefault="00EF7B7F" w:rsidP="004571AA">
      <w:pPr>
        <w:tabs>
          <w:tab w:val="right" w:pos="10080"/>
        </w:tabs>
        <w:spacing w:after="80"/>
      </w:pPr>
      <w:r>
        <w:rPr>
          <w:noProof/>
        </w:rPr>
        <w:drawing>
          <wp:anchor distT="0" distB="0" distL="114300" distR="114300" simplePos="0" relativeHeight="251662336" behindDoc="0" locked="0" layoutInCell="1" allowOverlap="1" wp14:anchorId="6F2A733E" wp14:editId="43602C1B">
            <wp:simplePos x="0" y="0"/>
            <wp:positionH relativeFrom="column">
              <wp:posOffset>19050</wp:posOffset>
            </wp:positionH>
            <wp:positionV relativeFrom="paragraph">
              <wp:posOffset>22860</wp:posOffset>
            </wp:positionV>
            <wp:extent cx="6400800" cy="2868295"/>
            <wp:effectExtent l="19050" t="19050" r="19050" b="27305"/>
            <wp:wrapTopAndBottom/>
            <wp:docPr id="249073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73274" name="Picture 249073274"/>
                    <pic:cNvPicPr/>
                  </pic:nvPicPr>
                  <pic:blipFill>
                    <a:blip r:embed="rId9">
                      <a:extLst>
                        <a:ext uri="{28A0092B-C50C-407E-A947-70E740481C1C}">
                          <a14:useLocalDpi xmlns:a14="http://schemas.microsoft.com/office/drawing/2010/main" val="0"/>
                        </a:ext>
                      </a:extLst>
                    </a:blip>
                    <a:stretch>
                      <a:fillRect/>
                    </a:stretch>
                  </pic:blipFill>
                  <pic:spPr>
                    <a:xfrm>
                      <a:off x="0" y="0"/>
                      <a:ext cx="6400800" cy="2868295"/>
                    </a:xfrm>
                    <a:prstGeom prst="rect">
                      <a:avLst/>
                    </a:prstGeom>
                    <a:ln>
                      <a:solidFill>
                        <a:schemeClr val="tx1"/>
                      </a:solidFill>
                    </a:ln>
                  </pic:spPr>
                </pic:pic>
              </a:graphicData>
            </a:graphic>
          </wp:anchor>
        </w:drawing>
      </w:r>
      <w:r w:rsidR="004571AA">
        <w:tab/>
      </w:r>
    </w:p>
    <w:p w14:paraId="57A45DE4" w14:textId="00F091A7" w:rsidR="004571AA" w:rsidRDefault="004571AA" w:rsidP="004571AA">
      <w:pPr>
        <w:tabs>
          <w:tab w:val="right" w:pos="10080"/>
        </w:tabs>
        <w:spacing w:after="80"/>
      </w:pPr>
      <w:r>
        <w:rPr>
          <w:noProof/>
        </w:rPr>
        <w:drawing>
          <wp:anchor distT="0" distB="0" distL="114300" distR="114300" simplePos="0" relativeHeight="251663360" behindDoc="0" locked="0" layoutInCell="1" allowOverlap="1" wp14:anchorId="28105AEF" wp14:editId="13D91E17">
            <wp:simplePos x="0" y="0"/>
            <wp:positionH relativeFrom="column">
              <wp:posOffset>0</wp:posOffset>
            </wp:positionH>
            <wp:positionV relativeFrom="paragraph">
              <wp:posOffset>4445</wp:posOffset>
            </wp:positionV>
            <wp:extent cx="6400800" cy="2966720"/>
            <wp:effectExtent l="19050" t="19050" r="19050" b="24130"/>
            <wp:wrapTopAndBottom/>
            <wp:docPr id="66894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4922" name="Picture 66894922"/>
                    <pic:cNvPicPr/>
                  </pic:nvPicPr>
                  <pic:blipFill>
                    <a:blip r:embed="rId10">
                      <a:extLst>
                        <a:ext uri="{28A0092B-C50C-407E-A947-70E740481C1C}">
                          <a14:useLocalDpi xmlns:a14="http://schemas.microsoft.com/office/drawing/2010/main" val="0"/>
                        </a:ext>
                      </a:extLst>
                    </a:blip>
                    <a:stretch>
                      <a:fillRect/>
                    </a:stretch>
                  </pic:blipFill>
                  <pic:spPr>
                    <a:xfrm>
                      <a:off x="0" y="0"/>
                      <a:ext cx="6400800" cy="2966720"/>
                    </a:xfrm>
                    <a:prstGeom prst="rect">
                      <a:avLst/>
                    </a:prstGeom>
                    <a:ln>
                      <a:solidFill>
                        <a:schemeClr val="tx1"/>
                      </a:solidFill>
                    </a:ln>
                  </pic:spPr>
                </pic:pic>
              </a:graphicData>
            </a:graphic>
          </wp:anchor>
        </w:drawing>
      </w:r>
    </w:p>
    <w:p w14:paraId="103CFD5F" w14:textId="0F7C88F4" w:rsidR="00DC5E45" w:rsidRDefault="00EF7B7F" w:rsidP="00EF7B7F">
      <w:pPr>
        <w:spacing w:after="160" w:line="278" w:lineRule="auto"/>
      </w:pPr>
      <w:r>
        <w:rPr>
          <w:b/>
          <w:bCs/>
          <w:sz w:val="18"/>
          <w:szCs w:val="18"/>
        </w:rPr>
        <w:t xml:space="preserve">Figure 5. </w:t>
      </w:r>
      <w:r>
        <w:rPr>
          <w:sz w:val="18"/>
          <w:szCs w:val="18"/>
        </w:rPr>
        <w:t>Human labels (rows) against predicted labels (columns). The lexicon methods push neutral comments toward positive; the transformer methods push them toward negative.</w:t>
      </w:r>
    </w:p>
    <w:p w14:paraId="0ED0DB8A" w14:textId="77777777" w:rsidR="00DC5E45" w:rsidRDefault="00000000">
      <w:pPr>
        <w:spacing w:after="130" w:line="278" w:lineRule="auto"/>
      </w:pPr>
      <w:r>
        <w:t xml:space="preserve">The lexicon methods find words like good, love, or nice inside an otherwise factual comment and conclude it is positive. The transformer methods read the subject matter — traffic, rent, policing — and conclude the writer is upset about it. </w:t>
      </w:r>
      <w:proofErr w:type="spellStart"/>
      <w:r>
        <w:t>RoBERTa</w:t>
      </w:r>
      <w:proofErr w:type="spellEnd"/>
      <w:r>
        <w:t xml:space="preserve"> makes the same kind of mistake as BERT but less than half as often.</w:t>
      </w:r>
    </w:p>
    <w:p w14:paraId="7D82EF2E" w14:textId="77777777" w:rsidR="00DC5E45" w:rsidRDefault="00000000">
      <w:pPr>
        <w:spacing w:after="130" w:line="278" w:lineRule="auto"/>
      </w:pPr>
      <w:r>
        <w:lastRenderedPageBreak/>
        <w:t xml:space="preserve">A more serious error shows up in the lexicon results. </w:t>
      </w:r>
      <w:proofErr w:type="spellStart"/>
      <w:r>
        <w:t>TextBlob</w:t>
      </w:r>
      <w:proofErr w:type="spellEnd"/>
      <w:r>
        <w:t xml:space="preserve"> labelled 13 genuinely negative comments as positive, and VADER labelled 15 that way. </w:t>
      </w:r>
      <w:proofErr w:type="spellStart"/>
      <w:r>
        <w:t>RoBERTa</w:t>
      </w:r>
      <w:proofErr w:type="spellEnd"/>
      <w:r>
        <w:t xml:space="preserve"> did this once. These are outright reversals, and they are the direct consequence of scoring word by word without regard to negation, sarcasm, or context.</w:t>
      </w:r>
    </w:p>
    <w:p w14:paraId="16944E29" w14:textId="77777777" w:rsidR="004571AA" w:rsidRDefault="004571AA">
      <w:pPr>
        <w:pStyle w:val="Heading2"/>
        <w:spacing w:before="260" w:after="130"/>
      </w:pPr>
    </w:p>
    <w:p w14:paraId="231EC4CE" w14:textId="0B640158" w:rsidR="00DC5E45" w:rsidRDefault="00000000">
      <w:pPr>
        <w:pStyle w:val="Heading2"/>
        <w:spacing w:before="260" w:after="130"/>
      </w:pPr>
      <w:r>
        <w:t xml:space="preserve">4.5 What </w:t>
      </w:r>
      <w:proofErr w:type="spellStart"/>
      <w:r>
        <w:t>RoBERTa</w:t>
      </w:r>
      <w:proofErr w:type="spellEnd"/>
      <w:r>
        <w:t xml:space="preserve"> gets that the others miss</w:t>
      </w:r>
    </w:p>
    <w:p w14:paraId="6E70C782" w14:textId="77777777" w:rsidR="00DC5E45" w:rsidRDefault="00000000">
      <w:pPr>
        <w:spacing w:after="130" w:line="278" w:lineRule="auto"/>
      </w:pPr>
      <w:r>
        <w:t xml:space="preserve">Among the 25 hard cases where the methods produced all three labels, </w:t>
      </w:r>
      <w:proofErr w:type="spellStart"/>
      <w:r>
        <w:t>RoBERTa</w:t>
      </w:r>
      <w:proofErr w:type="spellEnd"/>
      <w:r>
        <w:t xml:space="preserve"> was the only method correct on 8 of the 13 comments that just one method got right. Five of those eight share a pattern: factual or explanatory writing about a charged subject.</w:t>
      </w:r>
    </w:p>
    <w:p w14:paraId="77A2BAA9" w14:textId="77777777" w:rsidR="00DC5E45" w:rsidRDefault="00000000">
      <w:pPr>
        <w:pStyle w:val="ListParagraph"/>
        <w:numPr>
          <w:ilvl w:val="0"/>
          <w:numId w:val="2"/>
        </w:numPr>
        <w:spacing w:after="90" w:line="278" w:lineRule="auto"/>
      </w:pPr>
      <w:r>
        <w:t>A verbatim summary of California Assembly Bill 253 on residential building permits. Every other method assigned a sentiment; the comment is a neutral description of legislation.</w:t>
      </w:r>
    </w:p>
    <w:p w14:paraId="38DFF016" w14:textId="77777777" w:rsidR="00DC5E45" w:rsidRDefault="00000000">
      <w:pPr>
        <w:pStyle w:val="ListParagraph"/>
        <w:numPr>
          <w:ilvl w:val="0"/>
          <w:numId w:val="2"/>
        </w:numPr>
        <w:spacing w:after="90" w:line="278" w:lineRule="auto"/>
      </w:pPr>
      <w:r>
        <w:t>An account of the Clinton impeachment investigation, written as history rather than opinion.</w:t>
      </w:r>
    </w:p>
    <w:p w14:paraId="020A5E3A" w14:textId="77777777" w:rsidR="00DC5E45" w:rsidRDefault="00000000">
      <w:pPr>
        <w:pStyle w:val="ListParagraph"/>
        <w:numPr>
          <w:ilvl w:val="0"/>
          <w:numId w:val="2"/>
        </w:numPr>
        <w:spacing w:after="90" w:line="278" w:lineRule="auto"/>
      </w:pPr>
      <w:r>
        <w:t>Arithmetic about the price of soda, framed around cost but making no evaluative claim.</w:t>
      </w:r>
    </w:p>
    <w:p w14:paraId="62CD8F90" w14:textId="77777777" w:rsidR="00DC5E45" w:rsidRDefault="00000000">
      <w:pPr>
        <w:spacing w:after="130" w:line="278" w:lineRule="auto"/>
      </w:pPr>
      <w:r>
        <w:t>The other three are short negatives that contain no negative words at all, such as “This whole country is the Wild West now” and the quoted line “You are an unfit mother.” Neither can be scored correctly by looking up individual words; both require reading the phrase as a whole.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0"/>
      </w:tblGrid>
      <w:tr w:rsidR="00DC5E45" w14:paraId="1F617E7A" w14:textId="77777777">
        <w:tc>
          <w:tcPr>
            <w:tcW w:w="9060" w:type="dxa"/>
            <w:shd w:val="clear" w:color="auto" w:fill="FFF4E0"/>
            <w:tcMar>
              <w:top w:w="140" w:type="dxa"/>
              <w:left w:w="180" w:type="dxa"/>
              <w:bottom w:w="140" w:type="dxa"/>
              <w:right w:w="180" w:type="dxa"/>
            </w:tcMar>
          </w:tcPr>
          <w:p w14:paraId="030985DF" w14:textId="77777777" w:rsidR="00DC5E45" w:rsidRDefault="00000000">
            <w:pPr>
              <w:spacing w:line="276" w:lineRule="auto"/>
            </w:pPr>
            <w:r>
              <w:rPr>
                <w:b/>
                <w:bCs/>
                <w:color w:val="8A5A00"/>
                <w:sz w:val="20"/>
                <w:szCs w:val="20"/>
              </w:rPr>
              <w:t xml:space="preserve">Note:  </w:t>
            </w:r>
            <w:r>
              <w:rPr>
                <w:sz w:val="20"/>
                <w:szCs w:val="20"/>
              </w:rPr>
              <w:t>These 25 comments were deliberately selected as hard cases and are not a second accuracy estimate. They illustrate how each method fails; the figures in section 4.2 are the ones that describe general performance.</w:t>
            </w:r>
          </w:p>
        </w:tc>
      </w:tr>
    </w:tbl>
    <w:p w14:paraId="7A3DC637" w14:textId="77777777" w:rsidR="00DC5E45" w:rsidRDefault="00DC5E45">
      <w:pPr>
        <w:spacing w:after="150" w:line="278" w:lineRule="auto"/>
      </w:pPr>
    </w:p>
    <w:p w14:paraId="2EEA3028" w14:textId="77777777" w:rsidR="00DC5E45" w:rsidRDefault="00000000">
      <w:pPr>
        <w:pStyle w:val="Heading2"/>
        <w:spacing w:before="260" w:after="130"/>
      </w:pPr>
      <w:r>
        <w:t>4.6 Model selected</w:t>
      </w:r>
    </w:p>
    <w:p w14:paraId="694631E4" w14:textId="77777777" w:rsidR="00DC5E45" w:rsidRDefault="00000000">
      <w:pPr>
        <w:spacing w:after="130" w:line="278" w:lineRule="auto"/>
      </w:pPr>
      <w:r>
        <w:t>Twitter-</w:t>
      </w:r>
      <w:proofErr w:type="spellStart"/>
      <w:r>
        <w:t>RoBERTa</w:t>
      </w:r>
      <w:proofErr w:type="spellEnd"/>
      <w:r>
        <w:t xml:space="preserve"> (</w:t>
      </w:r>
      <w:proofErr w:type="spellStart"/>
      <w:r>
        <w:t>cardiffnlp</w:t>
      </w:r>
      <w:proofErr w:type="spellEnd"/>
      <w:r>
        <w:t>/twitter-</w:t>
      </w:r>
      <w:proofErr w:type="spellStart"/>
      <w:r>
        <w:t>roberta</w:t>
      </w:r>
      <w:proofErr w:type="spellEnd"/>
      <w:r>
        <w:t>-base-sentiment-latest) is the method used for the topic analysis. It is 20 points more accurate than any alternative, the difference is statistically significant against all three, it is the only method that identifies neutral content reliably, and it makes reversal errors at a fraction of the rate the lexicon methods do. It was also trained on social media text, which is a closer match to Reddit comments than the general-purpose training behind the alternatives.</w:t>
      </w:r>
    </w:p>
    <w:p w14:paraId="00CE6B45" w14:textId="3E902AFC" w:rsidR="00DC5E45" w:rsidRDefault="00000000" w:rsidP="00F73FDC">
      <w:pPr>
        <w:spacing w:after="130" w:line="278" w:lineRule="auto"/>
      </w:pPr>
      <w:r>
        <w:t xml:space="preserve">Two limitations of the selected model should be carried into any reading of the results. It labels roughly 30% of individual comments incorrectly, so it is reliable in aggregate but not for any single comment. </w:t>
      </w:r>
      <w:r w:rsidR="00F73FDC" w:rsidRPr="00F73FDC">
        <w:t>And its most common error is labelling genuinely neutral comments as negative, so absolute sentiment levels likely overstate negativity — though comparisons between groups remain valid, since the effect applies evenly.</w:t>
      </w:r>
      <w:r>
        <w:br w:type="page"/>
      </w:r>
    </w:p>
    <w:p w14:paraId="09F5E0A1" w14:textId="77777777" w:rsidR="00DC5E45" w:rsidRDefault="00000000">
      <w:pPr>
        <w:pStyle w:val="Heading1"/>
        <w:spacing w:before="340" w:after="170"/>
      </w:pPr>
      <w:r>
        <w:lastRenderedPageBreak/>
        <w:t>5. Sentiment by Topic</w:t>
      </w:r>
    </w:p>
    <w:p w14:paraId="38B73A8F" w14:textId="77777777" w:rsidR="00DC5E45" w:rsidRDefault="00000000">
      <w:pPr>
        <w:spacing w:after="130" w:line="278" w:lineRule="auto"/>
      </w:pPr>
      <w:r>
        <w:t>Topics come from an LDA model with five topics, fitted over the full corpus by the project's topic modelling workstream and independently reproduced for this analysis. Net sentiment below is the share of positive comments minus the share of negative comments, in percentage points. A more negative number means a more critical topic.</w:t>
      </w:r>
    </w:p>
    <w:p w14:paraId="684E5C85" w14:textId="77777777" w:rsidR="00DC5E45" w:rsidRDefault="00000000">
      <w:pPr>
        <w:pStyle w:val="Heading2"/>
        <w:spacing w:before="260" w:after="130"/>
      </w:pPr>
      <w:r>
        <w:t>5.1 Results across all comments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300"/>
        <w:gridCol w:w="1250"/>
        <w:gridCol w:w="1300"/>
        <w:gridCol w:w="950"/>
        <w:gridCol w:w="1200"/>
      </w:tblGrid>
      <w:tr w:rsidR="00DC5E45" w14:paraId="0B44A899" w14:textId="77777777">
        <w:trPr>
          <w:tblHeader/>
        </w:trPr>
        <w:tc>
          <w:tcPr>
            <w:tcW w:w="3300" w:type="dxa"/>
            <w:shd w:val="clear" w:color="auto" w:fill="E8EDF3"/>
            <w:tcMar>
              <w:top w:w="80" w:type="dxa"/>
              <w:left w:w="110" w:type="dxa"/>
              <w:bottom w:w="80" w:type="dxa"/>
              <w:right w:w="110" w:type="dxa"/>
            </w:tcMar>
          </w:tcPr>
          <w:p w14:paraId="2140574D" w14:textId="77777777" w:rsidR="00DC5E45" w:rsidRDefault="00000000">
            <w:r>
              <w:rPr>
                <w:b/>
                <w:bCs/>
                <w:sz w:val="19"/>
                <w:szCs w:val="19"/>
              </w:rPr>
              <w:t>Topic</w:t>
            </w:r>
          </w:p>
        </w:tc>
        <w:tc>
          <w:tcPr>
            <w:tcW w:w="1300" w:type="dxa"/>
            <w:shd w:val="clear" w:color="auto" w:fill="E8EDF3"/>
            <w:tcMar>
              <w:top w:w="80" w:type="dxa"/>
              <w:left w:w="110" w:type="dxa"/>
              <w:bottom w:w="80" w:type="dxa"/>
              <w:right w:w="110" w:type="dxa"/>
            </w:tcMar>
          </w:tcPr>
          <w:p w14:paraId="3C61D78D" w14:textId="77777777" w:rsidR="00DC5E45" w:rsidRDefault="00000000">
            <w:pPr>
              <w:jc w:val="right"/>
            </w:pPr>
            <w:r>
              <w:rPr>
                <w:b/>
                <w:bCs/>
                <w:sz w:val="19"/>
                <w:szCs w:val="19"/>
              </w:rPr>
              <w:t>Positive</w:t>
            </w:r>
          </w:p>
        </w:tc>
        <w:tc>
          <w:tcPr>
            <w:tcW w:w="1250" w:type="dxa"/>
            <w:shd w:val="clear" w:color="auto" w:fill="E8EDF3"/>
            <w:tcMar>
              <w:top w:w="80" w:type="dxa"/>
              <w:left w:w="110" w:type="dxa"/>
              <w:bottom w:w="80" w:type="dxa"/>
              <w:right w:w="110" w:type="dxa"/>
            </w:tcMar>
          </w:tcPr>
          <w:p w14:paraId="10970701" w14:textId="77777777" w:rsidR="00DC5E45" w:rsidRDefault="00000000">
            <w:pPr>
              <w:jc w:val="right"/>
            </w:pPr>
            <w:r>
              <w:rPr>
                <w:b/>
                <w:bCs/>
                <w:sz w:val="19"/>
                <w:szCs w:val="19"/>
              </w:rPr>
              <w:t>Neutral</w:t>
            </w:r>
          </w:p>
        </w:tc>
        <w:tc>
          <w:tcPr>
            <w:tcW w:w="1300" w:type="dxa"/>
            <w:shd w:val="clear" w:color="auto" w:fill="E8EDF3"/>
            <w:tcMar>
              <w:top w:w="80" w:type="dxa"/>
              <w:left w:w="110" w:type="dxa"/>
              <w:bottom w:w="80" w:type="dxa"/>
              <w:right w:w="110" w:type="dxa"/>
            </w:tcMar>
          </w:tcPr>
          <w:p w14:paraId="0CF46F7B" w14:textId="77777777" w:rsidR="00DC5E45" w:rsidRDefault="00000000">
            <w:pPr>
              <w:jc w:val="right"/>
            </w:pPr>
            <w:r>
              <w:rPr>
                <w:b/>
                <w:bCs/>
                <w:sz w:val="19"/>
                <w:szCs w:val="19"/>
              </w:rPr>
              <w:t>Negative</w:t>
            </w:r>
          </w:p>
        </w:tc>
        <w:tc>
          <w:tcPr>
            <w:tcW w:w="950" w:type="dxa"/>
            <w:shd w:val="clear" w:color="auto" w:fill="E8EDF3"/>
            <w:tcMar>
              <w:top w:w="80" w:type="dxa"/>
              <w:left w:w="110" w:type="dxa"/>
              <w:bottom w:w="80" w:type="dxa"/>
              <w:right w:w="110" w:type="dxa"/>
            </w:tcMar>
          </w:tcPr>
          <w:p w14:paraId="18658B6A" w14:textId="77777777" w:rsidR="00DC5E45" w:rsidRDefault="00000000">
            <w:pPr>
              <w:jc w:val="right"/>
            </w:pPr>
            <w:r>
              <w:rPr>
                <w:b/>
                <w:bCs/>
                <w:sz w:val="19"/>
                <w:szCs w:val="19"/>
              </w:rPr>
              <w:t>Net</w:t>
            </w:r>
          </w:p>
        </w:tc>
        <w:tc>
          <w:tcPr>
            <w:tcW w:w="1200" w:type="dxa"/>
            <w:shd w:val="clear" w:color="auto" w:fill="E8EDF3"/>
            <w:tcMar>
              <w:top w:w="80" w:type="dxa"/>
              <w:left w:w="110" w:type="dxa"/>
              <w:bottom w:w="80" w:type="dxa"/>
              <w:right w:w="110" w:type="dxa"/>
            </w:tcMar>
          </w:tcPr>
          <w:p w14:paraId="0AA23129" w14:textId="77777777" w:rsidR="00DC5E45" w:rsidRDefault="00000000">
            <w:pPr>
              <w:jc w:val="right"/>
            </w:pPr>
            <w:r>
              <w:rPr>
                <w:b/>
                <w:bCs/>
                <w:sz w:val="19"/>
                <w:szCs w:val="19"/>
              </w:rPr>
              <w:t>Comments</w:t>
            </w:r>
          </w:p>
        </w:tc>
      </w:tr>
      <w:tr w:rsidR="00DC5E45" w14:paraId="5448EEAC" w14:textId="77777777">
        <w:tc>
          <w:tcPr>
            <w:tcW w:w="3300" w:type="dxa"/>
            <w:tcMar>
              <w:top w:w="70" w:type="dxa"/>
              <w:left w:w="110" w:type="dxa"/>
              <w:bottom w:w="70" w:type="dxa"/>
              <w:right w:w="110" w:type="dxa"/>
            </w:tcMar>
          </w:tcPr>
          <w:p w14:paraId="6404999F" w14:textId="77777777" w:rsidR="00DC5E45" w:rsidRDefault="00000000">
            <w:r>
              <w:rPr>
                <w:sz w:val="19"/>
                <w:szCs w:val="19"/>
              </w:rPr>
              <w:t>Politics and Public Policy</w:t>
            </w:r>
          </w:p>
        </w:tc>
        <w:tc>
          <w:tcPr>
            <w:tcW w:w="1300" w:type="dxa"/>
            <w:tcMar>
              <w:top w:w="70" w:type="dxa"/>
              <w:left w:w="110" w:type="dxa"/>
              <w:bottom w:w="70" w:type="dxa"/>
              <w:right w:w="110" w:type="dxa"/>
            </w:tcMar>
          </w:tcPr>
          <w:p w14:paraId="1F8650C4" w14:textId="77777777" w:rsidR="00DC5E45" w:rsidRDefault="00000000">
            <w:pPr>
              <w:jc w:val="right"/>
            </w:pPr>
            <w:r>
              <w:rPr>
                <w:sz w:val="19"/>
                <w:szCs w:val="19"/>
              </w:rPr>
              <w:t>9.0%</w:t>
            </w:r>
          </w:p>
        </w:tc>
        <w:tc>
          <w:tcPr>
            <w:tcW w:w="1250" w:type="dxa"/>
            <w:tcMar>
              <w:top w:w="70" w:type="dxa"/>
              <w:left w:w="110" w:type="dxa"/>
              <w:bottom w:w="70" w:type="dxa"/>
              <w:right w:w="110" w:type="dxa"/>
            </w:tcMar>
          </w:tcPr>
          <w:p w14:paraId="7ED5272C" w14:textId="77777777" w:rsidR="00DC5E45" w:rsidRDefault="00000000">
            <w:pPr>
              <w:jc w:val="right"/>
            </w:pPr>
            <w:r>
              <w:rPr>
                <w:sz w:val="19"/>
                <w:szCs w:val="19"/>
              </w:rPr>
              <w:t>32.1%</w:t>
            </w:r>
          </w:p>
        </w:tc>
        <w:tc>
          <w:tcPr>
            <w:tcW w:w="1300" w:type="dxa"/>
            <w:tcMar>
              <w:top w:w="70" w:type="dxa"/>
              <w:left w:w="110" w:type="dxa"/>
              <w:bottom w:w="70" w:type="dxa"/>
              <w:right w:w="110" w:type="dxa"/>
            </w:tcMar>
          </w:tcPr>
          <w:p w14:paraId="524CB71F" w14:textId="77777777" w:rsidR="00DC5E45" w:rsidRDefault="00000000">
            <w:pPr>
              <w:jc w:val="right"/>
            </w:pPr>
            <w:r>
              <w:rPr>
                <w:sz w:val="19"/>
                <w:szCs w:val="19"/>
              </w:rPr>
              <w:t>58.9%</w:t>
            </w:r>
          </w:p>
        </w:tc>
        <w:tc>
          <w:tcPr>
            <w:tcW w:w="950" w:type="dxa"/>
            <w:tcMar>
              <w:top w:w="70" w:type="dxa"/>
              <w:left w:w="110" w:type="dxa"/>
              <w:bottom w:w="70" w:type="dxa"/>
              <w:right w:w="110" w:type="dxa"/>
            </w:tcMar>
          </w:tcPr>
          <w:p w14:paraId="641A0F14" w14:textId="77777777" w:rsidR="00DC5E45" w:rsidRDefault="00000000">
            <w:pPr>
              <w:jc w:val="right"/>
            </w:pPr>
            <w:r>
              <w:rPr>
                <w:sz w:val="19"/>
                <w:szCs w:val="19"/>
              </w:rPr>
              <w:t>-49.9</w:t>
            </w:r>
          </w:p>
        </w:tc>
        <w:tc>
          <w:tcPr>
            <w:tcW w:w="1200" w:type="dxa"/>
            <w:tcMar>
              <w:top w:w="70" w:type="dxa"/>
              <w:left w:w="110" w:type="dxa"/>
              <w:bottom w:w="70" w:type="dxa"/>
              <w:right w:w="110" w:type="dxa"/>
            </w:tcMar>
          </w:tcPr>
          <w:p w14:paraId="56C164E8" w14:textId="77777777" w:rsidR="00DC5E45" w:rsidRDefault="00000000">
            <w:pPr>
              <w:jc w:val="right"/>
            </w:pPr>
            <w:r>
              <w:rPr>
                <w:sz w:val="19"/>
                <w:szCs w:val="19"/>
              </w:rPr>
              <w:t>94,345</w:t>
            </w:r>
          </w:p>
        </w:tc>
      </w:tr>
      <w:tr w:rsidR="00DC5E45" w14:paraId="5052887C" w14:textId="77777777">
        <w:tc>
          <w:tcPr>
            <w:tcW w:w="3300" w:type="dxa"/>
            <w:tcMar>
              <w:top w:w="70" w:type="dxa"/>
              <w:left w:w="110" w:type="dxa"/>
              <w:bottom w:w="70" w:type="dxa"/>
              <w:right w:w="110" w:type="dxa"/>
            </w:tcMar>
          </w:tcPr>
          <w:p w14:paraId="0CF926E3" w14:textId="77777777" w:rsidR="00DC5E45" w:rsidRDefault="00000000">
            <w:r>
              <w:rPr>
                <w:sz w:val="19"/>
                <w:szCs w:val="19"/>
              </w:rPr>
              <w:t>Housing Affordability and Urban Issues</w:t>
            </w:r>
          </w:p>
        </w:tc>
        <w:tc>
          <w:tcPr>
            <w:tcW w:w="1300" w:type="dxa"/>
            <w:tcMar>
              <w:top w:w="70" w:type="dxa"/>
              <w:left w:w="110" w:type="dxa"/>
              <w:bottom w:w="70" w:type="dxa"/>
              <w:right w:w="110" w:type="dxa"/>
            </w:tcMar>
          </w:tcPr>
          <w:p w14:paraId="4D55833E" w14:textId="77777777" w:rsidR="00DC5E45" w:rsidRDefault="00000000">
            <w:pPr>
              <w:jc w:val="right"/>
            </w:pPr>
            <w:r>
              <w:rPr>
                <w:sz w:val="19"/>
                <w:szCs w:val="19"/>
              </w:rPr>
              <w:t>9.6%</w:t>
            </w:r>
          </w:p>
        </w:tc>
        <w:tc>
          <w:tcPr>
            <w:tcW w:w="1250" w:type="dxa"/>
            <w:tcMar>
              <w:top w:w="70" w:type="dxa"/>
              <w:left w:w="110" w:type="dxa"/>
              <w:bottom w:w="70" w:type="dxa"/>
              <w:right w:w="110" w:type="dxa"/>
            </w:tcMar>
          </w:tcPr>
          <w:p w14:paraId="6498C4E0" w14:textId="77777777" w:rsidR="00DC5E45" w:rsidRDefault="00000000">
            <w:pPr>
              <w:jc w:val="right"/>
            </w:pPr>
            <w:r>
              <w:rPr>
                <w:sz w:val="19"/>
                <w:szCs w:val="19"/>
              </w:rPr>
              <w:t>33.3%</w:t>
            </w:r>
          </w:p>
        </w:tc>
        <w:tc>
          <w:tcPr>
            <w:tcW w:w="1300" w:type="dxa"/>
            <w:tcMar>
              <w:top w:w="70" w:type="dxa"/>
              <w:left w:w="110" w:type="dxa"/>
              <w:bottom w:w="70" w:type="dxa"/>
              <w:right w:w="110" w:type="dxa"/>
            </w:tcMar>
          </w:tcPr>
          <w:p w14:paraId="53C5C008" w14:textId="77777777" w:rsidR="00DC5E45" w:rsidRDefault="00000000">
            <w:pPr>
              <w:jc w:val="right"/>
            </w:pPr>
            <w:r>
              <w:rPr>
                <w:sz w:val="19"/>
                <w:szCs w:val="19"/>
              </w:rPr>
              <w:t>57.2%</w:t>
            </w:r>
          </w:p>
        </w:tc>
        <w:tc>
          <w:tcPr>
            <w:tcW w:w="950" w:type="dxa"/>
            <w:tcMar>
              <w:top w:w="70" w:type="dxa"/>
              <w:left w:w="110" w:type="dxa"/>
              <w:bottom w:w="70" w:type="dxa"/>
              <w:right w:w="110" w:type="dxa"/>
            </w:tcMar>
          </w:tcPr>
          <w:p w14:paraId="6464DA01" w14:textId="77777777" w:rsidR="00DC5E45" w:rsidRDefault="00000000">
            <w:pPr>
              <w:jc w:val="right"/>
            </w:pPr>
            <w:r>
              <w:rPr>
                <w:sz w:val="19"/>
                <w:szCs w:val="19"/>
              </w:rPr>
              <w:t>-47.6</w:t>
            </w:r>
          </w:p>
        </w:tc>
        <w:tc>
          <w:tcPr>
            <w:tcW w:w="1200" w:type="dxa"/>
            <w:tcMar>
              <w:top w:w="70" w:type="dxa"/>
              <w:left w:w="110" w:type="dxa"/>
              <w:bottom w:w="70" w:type="dxa"/>
              <w:right w:w="110" w:type="dxa"/>
            </w:tcMar>
          </w:tcPr>
          <w:p w14:paraId="0C0C562C" w14:textId="77777777" w:rsidR="00DC5E45" w:rsidRDefault="00000000">
            <w:pPr>
              <w:jc w:val="right"/>
            </w:pPr>
            <w:r>
              <w:rPr>
                <w:sz w:val="19"/>
                <w:szCs w:val="19"/>
              </w:rPr>
              <w:t>126,908</w:t>
            </w:r>
          </w:p>
        </w:tc>
      </w:tr>
      <w:tr w:rsidR="00DC5E45" w14:paraId="3A551616" w14:textId="77777777">
        <w:tc>
          <w:tcPr>
            <w:tcW w:w="3300" w:type="dxa"/>
            <w:tcMar>
              <w:top w:w="70" w:type="dxa"/>
              <w:left w:w="110" w:type="dxa"/>
              <w:bottom w:w="70" w:type="dxa"/>
              <w:right w:w="110" w:type="dxa"/>
            </w:tcMar>
          </w:tcPr>
          <w:p w14:paraId="094AE739" w14:textId="77777777" w:rsidR="00DC5E45" w:rsidRDefault="00000000">
            <w:r>
              <w:rPr>
                <w:sz w:val="19"/>
                <w:szCs w:val="19"/>
              </w:rPr>
              <w:t>News Reactions and Opinion Commentary</w:t>
            </w:r>
          </w:p>
        </w:tc>
        <w:tc>
          <w:tcPr>
            <w:tcW w:w="1300" w:type="dxa"/>
            <w:tcMar>
              <w:top w:w="70" w:type="dxa"/>
              <w:left w:w="110" w:type="dxa"/>
              <w:bottom w:w="70" w:type="dxa"/>
              <w:right w:w="110" w:type="dxa"/>
            </w:tcMar>
          </w:tcPr>
          <w:p w14:paraId="199537F2" w14:textId="77777777" w:rsidR="00DC5E45" w:rsidRDefault="00000000">
            <w:pPr>
              <w:jc w:val="right"/>
            </w:pPr>
            <w:r>
              <w:rPr>
                <w:sz w:val="19"/>
                <w:szCs w:val="19"/>
              </w:rPr>
              <w:t>12.2%</w:t>
            </w:r>
          </w:p>
        </w:tc>
        <w:tc>
          <w:tcPr>
            <w:tcW w:w="1250" w:type="dxa"/>
            <w:tcMar>
              <w:top w:w="70" w:type="dxa"/>
              <w:left w:w="110" w:type="dxa"/>
              <w:bottom w:w="70" w:type="dxa"/>
              <w:right w:w="110" w:type="dxa"/>
            </w:tcMar>
          </w:tcPr>
          <w:p w14:paraId="0C900846" w14:textId="77777777" w:rsidR="00DC5E45" w:rsidRDefault="00000000">
            <w:pPr>
              <w:jc w:val="right"/>
            </w:pPr>
            <w:r>
              <w:rPr>
                <w:sz w:val="19"/>
                <w:szCs w:val="19"/>
              </w:rPr>
              <w:t>30.0%</w:t>
            </w:r>
          </w:p>
        </w:tc>
        <w:tc>
          <w:tcPr>
            <w:tcW w:w="1300" w:type="dxa"/>
            <w:tcMar>
              <w:top w:w="70" w:type="dxa"/>
              <w:left w:w="110" w:type="dxa"/>
              <w:bottom w:w="70" w:type="dxa"/>
              <w:right w:w="110" w:type="dxa"/>
            </w:tcMar>
          </w:tcPr>
          <w:p w14:paraId="0C9A123E" w14:textId="77777777" w:rsidR="00DC5E45" w:rsidRDefault="00000000">
            <w:pPr>
              <w:jc w:val="right"/>
            </w:pPr>
            <w:r>
              <w:rPr>
                <w:sz w:val="19"/>
                <w:szCs w:val="19"/>
              </w:rPr>
              <w:t>57.8%</w:t>
            </w:r>
          </w:p>
        </w:tc>
        <w:tc>
          <w:tcPr>
            <w:tcW w:w="950" w:type="dxa"/>
            <w:tcMar>
              <w:top w:w="70" w:type="dxa"/>
              <w:left w:w="110" w:type="dxa"/>
              <w:bottom w:w="70" w:type="dxa"/>
              <w:right w:w="110" w:type="dxa"/>
            </w:tcMar>
          </w:tcPr>
          <w:p w14:paraId="0DBA7977" w14:textId="77777777" w:rsidR="00DC5E45" w:rsidRDefault="00000000">
            <w:pPr>
              <w:jc w:val="right"/>
            </w:pPr>
            <w:r>
              <w:rPr>
                <w:sz w:val="19"/>
                <w:szCs w:val="19"/>
              </w:rPr>
              <w:t>-45.6</w:t>
            </w:r>
          </w:p>
        </w:tc>
        <w:tc>
          <w:tcPr>
            <w:tcW w:w="1200" w:type="dxa"/>
            <w:tcMar>
              <w:top w:w="70" w:type="dxa"/>
              <w:left w:w="110" w:type="dxa"/>
              <w:bottom w:w="70" w:type="dxa"/>
              <w:right w:w="110" w:type="dxa"/>
            </w:tcMar>
          </w:tcPr>
          <w:p w14:paraId="45D292C3" w14:textId="77777777" w:rsidR="00DC5E45" w:rsidRDefault="00000000">
            <w:pPr>
              <w:jc w:val="right"/>
            </w:pPr>
            <w:r>
              <w:rPr>
                <w:sz w:val="19"/>
                <w:szCs w:val="19"/>
              </w:rPr>
              <w:t>81,009</w:t>
            </w:r>
          </w:p>
        </w:tc>
      </w:tr>
      <w:tr w:rsidR="00DC5E45" w14:paraId="55057FAF" w14:textId="77777777">
        <w:tc>
          <w:tcPr>
            <w:tcW w:w="3300" w:type="dxa"/>
            <w:tcMar>
              <w:top w:w="70" w:type="dxa"/>
              <w:left w:w="110" w:type="dxa"/>
              <w:bottom w:w="70" w:type="dxa"/>
              <w:right w:w="110" w:type="dxa"/>
            </w:tcMar>
          </w:tcPr>
          <w:p w14:paraId="6D3D1C43" w14:textId="77777777" w:rsidR="00DC5E45" w:rsidRDefault="00000000">
            <w:r>
              <w:rPr>
                <w:sz w:val="19"/>
                <w:szCs w:val="19"/>
              </w:rPr>
              <w:t>General Discussions and Everyday Experiences</w:t>
            </w:r>
          </w:p>
        </w:tc>
        <w:tc>
          <w:tcPr>
            <w:tcW w:w="1300" w:type="dxa"/>
            <w:tcMar>
              <w:top w:w="70" w:type="dxa"/>
              <w:left w:w="110" w:type="dxa"/>
              <w:bottom w:w="70" w:type="dxa"/>
              <w:right w:w="110" w:type="dxa"/>
            </w:tcMar>
          </w:tcPr>
          <w:p w14:paraId="5C72211C" w14:textId="77777777" w:rsidR="00DC5E45" w:rsidRDefault="00000000">
            <w:pPr>
              <w:jc w:val="right"/>
            </w:pPr>
            <w:r>
              <w:rPr>
                <w:sz w:val="19"/>
                <w:szCs w:val="19"/>
              </w:rPr>
              <w:t>17.7%</w:t>
            </w:r>
          </w:p>
        </w:tc>
        <w:tc>
          <w:tcPr>
            <w:tcW w:w="1250" w:type="dxa"/>
            <w:tcMar>
              <w:top w:w="70" w:type="dxa"/>
              <w:left w:w="110" w:type="dxa"/>
              <w:bottom w:w="70" w:type="dxa"/>
              <w:right w:w="110" w:type="dxa"/>
            </w:tcMar>
          </w:tcPr>
          <w:p w14:paraId="216D293B" w14:textId="77777777" w:rsidR="00DC5E45" w:rsidRDefault="00000000">
            <w:pPr>
              <w:jc w:val="right"/>
            </w:pPr>
            <w:r>
              <w:rPr>
                <w:sz w:val="19"/>
                <w:szCs w:val="19"/>
              </w:rPr>
              <w:t>34.6%</w:t>
            </w:r>
          </w:p>
        </w:tc>
        <w:tc>
          <w:tcPr>
            <w:tcW w:w="1300" w:type="dxa"/>
            <w:tcMar>
              <w:top w:w="70" w:type="dxa"/>
              <w:left w:w="110" w:type="dxa"/>
              <w:bottom w:w="70" w:type="dxa"/>
              <w:right w:w="110" w:type="dxa"/>
            </w:tcMar>
          </w:tcPr>
          <w:p w14:paraId="73D39226" w14:textId="77777777" w:rsidR="00DC5E45" w:rsidRDefault="00000000">
            <w:pPr>
              <w:jc w:val="right"/>
            </w:pPr>
            <w:r>
              <w:rPr>
                <w:sz w:val="19"/>
                <w:szCs w:val="19"/>
              </w:rPr>
              <w:t>47.7%</w:t>
            </w:r>
          </w:p>
        </w:tc>
        <w:tc>
          <w:tcPr>
            <w:tcW w:w="950" w:type="dxa"/>
            <w:tcMar>
              <w:top w:w="70" w:type="dxa"/>
              <w:left w:w="110" w:type="dxa"/>
              <w:bottom w:w="70" w:type="dxa"/>
              <w:right w:w="110" w:type="dxa"/>
            </w:tcMar>
          </w:tcPr>
          <w:p w14:paraId="169AB438" w14:textId="77777777" w:rsidR="00DC5E45" w:rsidRDefault="00000000">
            <w:pPr>
              <w:jc w:val="right"/>
            </w:pPr>
            <w:r>
              <w:rPr>
                <w:sz w:val="19"/>
                <w:szCs w:val="19"/>
              </w:rPr>
              <w:t>-30.0</w:t>
            </w:r>
          </w:p>
        </w:tc>
        <w:tc>
          <w:tcPr>
            <w:tcW w:w="1200" w:type="dxa"/>
            <w:tcMar>
              <w:top w:w="70" w:type="dxa"/>
              <w:left w:w="110" w:type="dxa"/>
              <w:bottom w:w="70" w:type="dxa"/>
              <w:right w:w="110" w:type="dxa"/>
            </w:tcMar>
          </w:tcPr>
          <w:p w14:paraId="480077EC" w14:textId="77777777" w:rsidR="00DC5E45" w:rsidRDefault="00000000">
            <w:pPr>
              <w:jc w:val="right"/>
            </w:pPr>
            <w:r>
              <w:rPr>
                <w:sz w:val="19"/>
                <w:szCs w:val="19"/>
              </w:rPr>
              <w:t>91,442</w:t>
            </w:r>
          </w:p>
        </w:tc>
      </w:tr>
      <w:tr w:rsidR="00DC5E45" w14:paraId="25F52602" w14:textId="77777777">
        <w:tc>
          <w:tcPr>
            <w:tcW w:w="3300" w:type="dxa"/>
            <w:tcMar>
              <w:top w:w="70" w:type="dxa"/>
              <w:left w:w="110" w:type="dxa"/>
              <w:bottom w:w="70" w:type="dxa"/>
              <w:right w:w="110" w:type="dxa"/>
            </w:tcMar>
          </w:tcPr>
          <w:p w14:paraId="4F004C71" w14:textId="77777777" w:rsidR="00DC5E45" w:rsidRDefault="00000000">
            <w:r>
              <w:rPr>
                <w:sz w:val="19"/>
                <w:szCs w:val="19"/>
              </w:rPr>
              <w:t>Neighborhoods and Living Conditions</w:t>
            </w:r>
          </w:p>
        </w:tc>
        <w:tc>
          <w:tcPr>
            <w:tcW w:w="1300" w:type="dxa"/>
            <w:tcMar>
              <w:top w:w="70" w:type="dxa"/>
              <w:left w:w="110" w:type="dxa"/>
              <w:bottom w:w="70" w:type="dxa"/>
              <w:right w:w="110" w:type="dxa"/>
            </w:tcMar>
          </w:tcPr>
          <w:p w14:paraId="59816C28" w14:textId="77777777" w:rsidR="00DC5E45" w:rsidRDefault="00000000">
            <w:pPr>
              <w:jc w:val="right"/>
            </w:pPr>
            <w:r>
              <w:rPr>
                <w:sz w:val="19"/>
                <w:szCs w:val="19"/>
              </w:rPr>
              <w:t>17.2%</w:t>
            </w:r>
          </w:p>
        </w:tc>
        <w:tc>
          <w:tcPr>
            <w:tcW w:w="1250" w:type="dxa"/>
            <w:tcMar>
              <w:top w:w="70" w:type="dxa"/>
              <w:left w:w="110" w:type="dxa"/>
              <w:bottom w:w="70" w:type="dxa"/>
              <w:right w:w="110" w:type="dxa"/>
            </w:tcMar>
          </w:tcPr>
          <w:p w14:paraId="551F23F4" w14:textId="77777777" w:rsidR="00DC5E45" w:rsidRDefault="00000000">
            <w:pPr>
              <w:jc w:val="right"/>
            </w:pPr>
            <w:r>
              <w:rPr>
                <w:sz w:val="19"/>
                <w:szCs w:val="19"/>
              </w:rPr>
              <w:t>43.5%</w:t>
            </w:r>
          </w:p>
        </w:tc>
        <w:tc>
          <w:tcPr>
            <w:tcW w:w="1300" w:type="dxa"/>
            <w:tcMar>
              <w:top w:w="70" w:type="dxa"/>
              <w:left w:w="110" w:type="dxa"/>
              <w:bottom w:w="70" w:type="dxa"/>
              <w:right w:w="110" w:type="dxa"/>
            </w:tcMar>
          </w:tcPr>
          <w:p w14:paraId="26B33749" w14:textId="77777777" w:rsidR="00DC5E45" w:rsidRDefault="00000000">
            <w:pPr>
              <w:jc w:val="right"/>
            </w:pPr>
            <w:r>
              <w:rPr>
                <w:sz w:val="19"/>
                <w:szCs w:val="19"/>
              </w:rPr>
              <w:t>39.3%</w:t>
            </w:r>
          </w:p>
        </w:tc>
        <w:tc>
          <w:tcPr>
            <w:tcW w:w="950" w:type="dxa"/>
            <w:tcMar>
              <w:top w:w="70" w:type="dxa"/>
              <w:left w:w="110" w:type="dxa"/>
              <w:bottom w:w="70" w:type="dxa"/>
              <w:right w:w="110" w:type="dxa"/>
            </w:tcMar>
          </w:tcPr>
          <w:p w14:paraId="445CB7B9" w14:textId="77777777" w:rsidR="00DC5E45" w:rsidRDefault="00000000">
            <w:pPr>
              <w:jc w:val="right"/>
            </w:pPr>
            <w:r>
              <w:rPr>
                <w:sz w:val="19"/>
                <w:szCs w:val="19"/>
              </w:rPr>
              <w:t>-22.1</w:t>
            </w:r>
          </w:p>
        </w:tc>
        <w:tc>
          <w:tcPr>
            <w:tcW w:w="1200" w:type="dxa"/>
            <w:tcMar>
              <w:top w:w="70" w:type="dxa"/>
              <w:left w:w="110" w:type="dxa"/>
              <w:bottom w:w="70" w:type="dxa"/>
              <w:right w:w="110" w:type="dxa"/>
            </w:tcMar>
          </w:tcPr>
          <w:p w14:paraId="340103A2" w14:textId="77777777" w:rsidR="00DC5E45" w:rsidRDefault="00000000">
            <w:pPr>
              <w:jc w:val="right"/>
            </w:pPr>
            <w:r>
              <w:rPr>
                <w:sz w:val="19"/>
                <w:szCs w:val="19"/>
              </w:rPr>
              <w:t>104,443</w:t>
            </w:r>
          </w:p>
        </w:tc>
      </w:tr>
    </w:tbl>
    <w:p w14:paraId="21D92415" w14:textId="77777777" w:rsidR="00DC5E45" w:rsidRDefault="00DC5E45">
      <w:pPr>
        <w:spacing w:after="160" w:line="278" w:lineRule="auto"/>
      </w:pPr>
    </w:p>
    <w:p w14:paraId="3FC12591" w14:textId="3082C202" w:rsidR="004571AA" w:rsidRPr="004571AA" w:rsidRDefault="004571AA" w:rsidP="004571AA">
      <w:pPr>
        <w:spacing w:after="80"/>
        <w:rPr>
          <w:b/>
          <w:bCs/>
          <w:sz w:val="24"/>
          <w:szCs w:val="24"/>
        </w:rPr>
      </w:pPr>
      <w:r>
        <w:rPr>
          <w:noProof/>
        </w:rPr>
        <w:drawing>
          <wp:anchor distT="0" distB="0" distL="114300" distR="114300" simplePos="0" relativeHeight="251664384" behindDoc="0" locked="0" layoutInCell="1" allowOverlap="1" wp14:anchorId="7F1EAE79" wp14:editId="06D8EB67">
            <wp:simplePos x="0" y="0"/>
            <wp:positionH relativeFrom="margin">
              <wp:align>right</wp:align>
            </wp:positionH>
            <wp:positionV relativeFrom="paragraph">
              <wp:posOffset>368300</wp:posOffset>
            </wp:positionV>
            <wp:extent cx="6391275" cy="2609850"/>
            <wp:effectExtent l="19050" t="19050" r="28575" b="19050"/>
            <wp:wrapTopAndBottom/>
            <wp:docPr id="11306948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94804" name="Picture 1130694804"/>
                    <pic:cNvPicPr/>
                  </pic:nvPicPr>
                  <pic:blipFill>
                    <a:blip r:embed="rId11">
                      <a:extLst>
                        <a:ext uri="{28A0092B-C50C-407E-A947-70E740481C1C}">
                          <a14:useLocalDpi xmlns:a14="http://schemas.microsoft.com/office/drawing/2010/main" val="0"/>
                        </a:ext>
                      </a:extLst>
                    </a:blip>
                    <a:stretch>
                      <a:fillRect/>
                    </a:stretch>
                  </pic:blipFill>
                  <pic:spPr>
                    <a:xfrm>
                      <a:off x="0" y="0"/>
                      <a:ext cx="6391275" cy="2609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571AA">
        <w:rPr>
          <w:b/>
          <w:bCs/>
          <w:sz w:val="24"/>
          <w:szCs w:val="24"/>
        </w:rPr>
        <w:t>Sentiment composition and net sentiment by topic</w:t>
      </w:r>
    </w:p>
    <w:p w14:paraId="523E5C7D" w14:textId="38A43CEC" w:rsidR="004571AA" w:rsidRDefault="004571AA" w:rsidP="004571AA">
      <w:pPr>
        <w:spacing w:after="80"/>
      </w:pPr>
    </w:p>
    <w:p w14:paraId="23BF0F63" w14:textId="668C5613" w:rsidR="004571AA" w:rsidRDefault="004571AA" w:rsidP="004571AA">
      <w:pPr>
        <w:spacing w:after="160" w:line="278" w:lineRule="auto"/>
      </w:pPr>
      <w:r>
        <w:rPr>
          <w:b/>
          <w:bCs/>
          <w:sz w:val="18"/>
          <w:szCs w:val="18"/>
        </w:rPr>
        <w:t xml:space="preserve">Figure 6. </w:t>
      </w:r>
      <w:r>
        <w:rPr>
          <w:sz w:val="18"/>
          <w:szCs w:val="18"/>
        </w:rPr>
        <w:t>Left: class composition per topic. Right: net sentiment, positive share minus negative share.</w:t>
      </w:r>
    </w:p>
    <w:p w14:paraId="2249F413" w14:textId="77777777" w:rsidR="00DC5E45" w:rsidRDefault="00000000">
      <w:pPr>
        <w:spacing w:after="130" w:line="278" w:lineRule="auto"/>
      </w:pPr>
      <w:r>
        <w:t>Two of these five topics are residual groupings rather than coherent subjects. General Discussions covers unrelated everyday material — groceries, television, parenting, driving — and News Reactions collects commentary on public affairs, figures, and events without a single unifying subject. Sentiment figures for both reflect a mixture of content and should not be read as the community's attitude toward any particular thing. The three remaining topics are interpretable.</w:t>
      </w:r>
    </w:p>
    <w:p w14:paraId="5C58C34A" w14:textId="77777777" w:rsidR="00910BE9" w:rsidRDefault="00910BE9">
      <w:pPr>
        <w:spacing w:after="130" w:line="278" w:lineRule="auto"/>
      </w:pPr>
    </w:p>
    <w:p w14:paraId="0A254A75" w14:textId="77777777" w:rsidR="00DC5E45" w:rsidRDefault="00000000">
      <w:pPr>
        <w:pStyle w:val="Heading2"/>
        <w:spacing w:before="260" w:after="130"/>
      </w:pPr>
      <w:r>
        <w:lastRenderedPageBreak/>
        <w:t>5.2 The main finding</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60"/>
      </w:tblGrid>
      <w:tr w:rsidR="00DC5E45" w14:paraId="7E62FC0E" w14:textId="77777777">
        <w:trPr>
          <w:tblHeader/>
        </w:trPr>
        <w:tc>
          <w:tcPr>
            <w:tcW w:w="6000" w:type="dxa"/>
            <w:shd w:val="clear" w:color="auto" w:fill="E8EDF3"/>
            <w:tcMar>
              <w:top w:w="80" w:type="dxa"/>
              <w:left w:w="110" w:type="dxa"/>
              <w:bottom w:w="80" w:type="dxa"/>
              <w:right w:w="110" w:type="dxa"/>
            </w:tcMar>
          </w:tcPr>
          <w:p w14:paraId="53A61DE7" w14:textId="77777777" w:rsidR="00DC5E45" w:rsidRDefault="00000000">
            <w:r>
              <w:rPr>
                <w:b/>
                <w:bCs/>
                <w:sz w:val="19"/>
                <w:szCs w:val="19"/>
              </w:rPr>
              <w:t>Interpretable topic</w:t>
            </w:r>
          </w:p>
        </w:tc>
        <w:tc>
          <w:tcPr>
            <w:tcW w:w="3060" w:type="dxa"/>
            <w:shd w:val="clear" w:color="auto" w:fill="E8EDF3"/>
            <w:tcMar>
              <w:top w:w="80" w:type="dxa"/>
              <w:left w:w="110" w:type="dxa"/>
              <w:bottom w:w="80" w:type="dxa"/>
              <w:right w:w="110" w:type="dxa"/>
            </w:tcMar>
          </w:tcPr>
          <w:p w14:paraId="26D617FD" w14:textId="77777777" w:rsidR="00DC5E45" w:rsidRDefault="00000000">
            <w:pPr>
              <w:jc w:val="right"/>
            </w:pPr>
            <w:r>
              <w:rPr>
                <w:b/>
                <w:bCs/>
                <w:sz w:val="19"/>
                <w:szCs w:val="19"/>
              </w:rPr>
              <w:t>Net sentiment</w:t>
            </w:r>
          </w:p>
        </w:tc>
      </w:tr>
      <w:tr w:rsidR="00DC5E45" w14:paraId="1F60A758" w14:textId="77777777">
        <w:tc>
          <w:tcPr>
            <w:tcW w:w="6000" w:type="dxa"/>
            <w:tcMar>
              <w:top w:w="70" w:type="dxa"/>
              <w:left w:w="110" w:type="dxa"/>
              <w:bottom w:w="70" w:type="dxa"/>
              <w:right w:w="110" w:type="dxa"/>
            </w:tcMar>
          </w:tcPr>
          <w:p w14:paraId="366C994D" w14:textId="77777777" w:rsidR="00DC5E45" w:rsidRDefault="00000000">
            <w:r>
              <w:rPr>
                <w:sz w:val="19"/>
                <w:szCs w:val="19"/>
              </w:rPr>
              <w:t>Politics and Public Policy</w:t>
            </w:r>
          </w:p>
        </w:tc>
        <w:tc>
          <w:tcPr>
            <w:tcW w:w="3060" w:type="dxa"/>
            <w:tcMar>
              <w:top w:w="70" w:type="dxa"/>
              <w:left w:w="110" w:type="dxa"/>
              <w:bottom w:w="70" w:type="dxa"/>
              <w:right w:w="110" w:type="dxa"/>
            </w:tcMar>
          </w:tcPr>
          <w:p w14:paraId="7F41EE51" w14:textId="77777777" w:rsidR="00DC5E45" w:rsidRDefault="00000000">
            <w:pPr>
              <w:jc w:val="right"/>
            </w:pPr>
            <w:r>
              <w:rPr>
                <w:sz w:val="19"/>
                <w:szCs w:val="19"/>
              </w:rPr>
              <w:t>-49.9</w:t>
            </w:r>
          </w:p>
        </w:tc>
      </w:tr>
      <w:tr w:rsidR="00DC5E45" w14:paraId="4EE32CA2" w14:textId="77777777">
        <w:tc>
          <w:tcPr>
            <w:tcW w:w="6000" w:type="dxa"/>
            <w:tcMar>
              <w:top w:w="70" w:type="dxa"/>
              <w:left w:w="110" w:type="dxa"/>
              <w:bottom w:w="70" w:type="dxa"/>
              <w:right w:w="110" w:type="dxa"/>
            </w:tcMar>
          </w:tcPr>
          <w:p w14:paraId="5A008FA4" w14:textId="77777777" w:rsidR="00DC5E45" w:rsidRDefault="00000000">
            <w:r>
              <w:rPr>
                <w:sz w:val="19"/>
                <w:szCs w:val="19"/>
              </w:rPr>
              <w:t>Housing Affordability and Urban Issues</w:t>
            </w:r>
          </w:p>
        </w:tc>
        <w:tc>
          <w:tcPr>
            <w:tcW w:w="3060" w:type="dxa"/>
            <w:tcMar>
              <w:top w:w="70" w:type="dxa"/>
              <w:left w:w="110" w:type="dxa"/>
              <w:bottom w:w="70" w:type="dxa"/>
              <w:right w:w="110" w:type="dxa"/>
            </w:tcMar>
          </w:tcPr>
          <w:p w14:paraId="62937B04" w14:textId="77777777" w:rsidR="00DC5E45" w:rsidRDefault="00000000">
            <w:pPr>
              <w:jc w:val="right"/>
            </w:pPr>
            <w:r>
              <w:rPr>
                <w:sz w:val="19"/>
                <w:szCs w:val="19"/>
              </w:rPr>
              <w:t>-47.6</w:t>
            </w:r>
          </w:p>
        </w:tc>
      </w:tr>
      <w:tr w:rsidR="00DC5E45" w14:paraId="625BBB1F" w14:textId="77777777">
        <w:tc>
          <w:tcPr>
            <w:tcW w:w="6000" w:type="dxa"/>
            <w:tcMar>
              <w:top w:w="70" w:type="dxa"/>
              <w:left w:w="110" w:type="dxa"/>
              <w:bottom w:w="70" w:type="dxa"/>
              <w:right w:w="110" w:type="dxa"/>
            </w:tcMar>
          </w:tcPr>
          <w:p w14:paraId="7C341711" w14:textId="77777777" w:rsidR="00DC5E45" w:rsidRDefault="00000000">
            <w:r>
              <w:rPr>
                <w:sz w:val="19"/>
                <w:szCs w:val="19"/>
              </w:rPr>
              <w:t>Neighborhoods and Living Conditions</w:t>
            </w:r>
          </w:p>
        </w:tc>
        <w:tc>
          <w:tcPr>
            <w:tcW w:w="3060" w:type="dxa"/>
            <w:tcMar>
              <w:top w:w="70" w:type="dxa"/>
              <w:left w:w="110" w:type="dxa"/>
              <w:bottom w:w="70" w:type="dxa"/>
              <w:right w:w="110" w:type="dxa"/>
            </w:tcMar>
          </w:tcPr>
          <w:p w14:paraId="7565EDAB" w14:textId="77777777" w:rsidR="00DC5E45" w:rsidRDefault="00000000">
            <w:pPr>
              <w:jc w:val="right"/>
            </w:pPr>
            <w:r>
              <w:rPr>
                <w:sz w:val="19"/>
                <w:szCs w:val="19"/>
              </w:rPr>
              <w:t>-22.1</w:t>
            </w:r>
          </w:p>
        </w:tc>
      </w:tr>
    </w:tbl>
    <w:p w14:paraId="742673CB" w14:textId="77777777" w:rsidR="00DC5E45" w:rsidRDefault="00DC5E45">
      <w:pPr>
        <w:spacing w:after="130" w:line="278" w:lineRule="auto"/>
      </w:pPr>
    </w:p>
    <w:p w14:paraId="0235234B" w14:textId="30A4D61C" w:rsidR="00DC5E45" w:rsidRDefault="00000000">
      <w:pPr>
        <w:spacing w:after="130" w:line="278" w:lineRule="auto"/>
      </w:pPr>
      <w:r>
        <w:t xml:space="preserve">The gap between the most and least critical topic is 27.8 points. Discussion of politics and of housing policy is sharply negative; discussion of </w:t>
      </w:r>
      <w:r w:rsidR="00284FCC">
        <w:t>neighbor</w:t>
      </w:r>
      <w:r>
        <w:t>hoods, transit, and getting around the city is far less so. Criticism in this community is directed at institutions and policy rather than at the place itself.</w:t>
      </w:r>
    </w:p>
    <w:p w14:paraId="4B97A121" w14:textId="047F31A1" w:rsidR="00DC5E45" w:rsidRDefault="00000000">
      <w:pPr>
        <w:spacing w:after="130" w:line="278" w:lineRule="auto"/>
      </w:pPr>
      <w:r>
        <w:t xml:space="preserve">Housing sitting alongside politics rather than alongside </w:t>
      </w:r>
      <w:r w:rsidR="00284FCC">
        <w:t>neighbor</w:t>
      </w:r>
      <w:r>
        <w:t>hoods is worth noting. Housing could plausibly be discussed as a feature of daily life, but the sentiment pattern suggests it is discussed mainly as a policy failure.</w:t>
      </w:r>
    </w:p>
    <w:p w14:paraId="130D4144" w14:textId="47433800" w:rsidR="00DC5E45" w:rsidRDefault="00000000">
      <w:pPr>
        <w:spacing w:after="130" w:line="278" w:lineRule="auto"/>
      </w:pPr>
      <w:r>
        <w:t>Part of the mechanism is visible in the neutral column of the previous table. Neighborhoods carries 43.5% neutral against Politics' 32.1%, because much of that topic is informational — which route to take, where to park</w:t>
      </w:r>
      <w:r w:rsidR="00C344B4">
        <w:t>, and how</w:t>
      </w:r>
      <w:r>
        <w:t xml:space="preserve"> the airport terminals are numbered. Politics offers fewer opportunities for a comment to be neutral.</w:t>
      </w:r>
    </w:p>
    <w:p w14:paraId="7E8D82C0" w14:textId="77777777" w:rsidR="00DC5E45" w:rsidRDefault="00000000">
      <w:pPr>
        <w:spacing w:after="130" w:line="278" w:lineRule="auto"/>
      </w:pPr>
      <w:r>
        <w:t>With between 81,000 and 127,000 comments per topic, every gap in these tables is far larger than sampling variation. All differences reported here are real.</w:t>
      </w:r>
    </w:p>
    <w:p w14:paraId="15DDF0AB" w14:textId="644804A4" w:rsidR="00DC5E45" w:rsidRDefault="00000000">
      <w:pPr>
        <w:pStyle w:val="Heading2"/>
        <w:spacing w:before="260" w:after="130"/>
      </w:pPr>
      <w:r>
        <w:t xml:space="preserve">5.3 </w:t>
      </w:r>
      <w:r w:rsidR="00F94D67">
        <w:t>H</w:t>
      </w:r>
      <w:r w:rsidR="00F94D67" w:rsidRPr="00F94D67">
        <w:t>ow to read the absolute levels</w:t>
      </w:r>
    </w:p>
    <w:p w14:paraId="370408B9" w14:textId="1884E882" w:rsidR="00F73FDC" w:rsidRDefault="00F73FDC" w:rsidP="00E23E2A">
      <w:pPr>
        <w:spacing w:after="130" w:line="278" w:lineRule="auto"/>
      </w:pPr>
      <w:proofErr w:type="spellStart"/>
      <w:r>
        <w:t>RoBERTa's</w:t>
      </w:r>
      <w:proofErr w:type="spellEnd"/>
      <w:r>
        <w:t xml:space="preserve"> most common error on the human-coded benchmark is labelling genuinely neutral comments as negative, which it did 11 times out of 100. Measured sentiment levels therefore run more negative than the underlying reality. The size of that effect cannot be reliably estimated from a benchmark of this size, so no numerical correction is applied, and the measured figures are reported as they stand.</w:t>
      </w:r>
    </w:p>
    <w:p w14:paraId="1A4F7071" w14:textId="685E4CF5" w:rsidR="00F73FDC" w:rsidRDefault="00F73FDC" w:rsidP="00E23E2A">
      <w:pPr>
        <w:spacing w:after="130" w:line="278" w:lineRule="auto"/>
      </w:pPr>
      <w:r>
        <w:t>The headline is therefore not that every topic is negative, but that there is a wide gap between how residents discuss institutions and how they discuss the places they live. Because the bias applies evenly across topics, that comparison is unaffected.</w:t>
      </w:r>
    </w:p>
    <w:p w14:paraId="47142267" w14:textId="77777777" w:rsidR="00DC5E45" w:rsidRDefault="00000000">
      <w:pPr>
        <w:pStyle w:val="Heading1"/>
        <w:spacing w:before="340" w:after="170"/>
      </w:pPr>
      <w:r>
        <w:t>6. Robustness Checks</w:t>
      </w:r>
    </w:p>
    <w:p w14:paraId="6A78A68D" w14:textId="77777777" w:rsidR="00DC5E45" w:rsidRDefault="00000000">
      <w:pPr>
        <w:spacing w:after="130" w:line="278" w:lineRule="auto"/>
      </w:pPr>
      <w:r>
        <w:t>The topic ranking was tested three separate ways. It survives all of them unchanged.</w:t>
      </w:r>
    </w:p>
    <w:p w14:paraId="319A66F6" w14:textId="77777777" w:rsidR="00DC5E45" w:rsidRDefault="00000000">
      <w:pPr>
        <w:pStyle w:val="Heading2"/>
        <w:spacing w:before="260" w:after="130"/>
      </w:pPr>
      <w:r>
        <w:t>6.1 Weakly assigned comments are not driving the result</w:t>
      </w:r>
    </w:p>
    <w:p w14:paraId="0B6CA8E3" w14:textId="77777777" w:rsidR="00DC5E45" w:rsidRDefault="00000000">
      <w:pPr>
        <w:spacing w:after="130" w:line="278" w:lineRule="auto"/>
      </w:pPr>
      <w:r>
        <w:t>LDA assigns every comment a probability of belonging to its topic. Many assignments are weak — the median is 0.480 against 0.200 for a comment assigned at random. Restricting to comments assigned with at least 0.50 probability retains 228,023 comments, 45.8% of the corpus: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700"/>
        <w:gridCol w:w="2100"/>
        <w:gridCol w:w="1260"/>
      </w:tblGrid>
      <w:tr w:rsidR="00DC5E45" w14:paraId="69EE682D" w14:textId="77777777">
        <w:trPr>
          <w:tblHeader/>
        </w:trPr>
        <w:tc>
          <w:tcPr>
            <w:tcW w:w="4000" w:type="dxa"/>
            <w:shd w:val="clear" w:color="auto" w:fill="E8EDF3"/>
            <w:tcMar>
              <w:top w:w="80" w:type="dxa"/>
              <w:left w:w="110" w:type="dxa"/>
              <w:bottom w:w="80" w:type="dxa"/>
              <w:right w:w="110" w:type="dxa"/>
            </w:tcMar>
          </w:tcPr>
          <w:p w14:paraId="6297C4CF" w14:textId="77777777" w:rsidR="00DC5E45" w:rsidRDefault="00000000">
            <w:r>
              <w:rPr>
                <w:b/>
                <w:bCs/>
                <w:sz w:val="19"/>
                <w:szCs w:val="19"/>
              </w:rPr>
              <w:t>Topic</w:t>
            </w:r>
          </w:p>
        </w:tc>
        <w:tc>
          <w:tcPr>
            <w:tcW w:w="1700" w:type="dxa"/>
            <w:shd w:val="clear" w:color="auto" w:fill="E8EDF3"/>
            <w:tcMar>
              <w:top w:w="80" w:type="dxa"/>
              <w:left w:w="110" w:type="dxa"/>
              <w:bottom w:w="80" w:type="dxa"/>
              <w:right w:w="110" w:type="dxa"/>
            </w:tcMar>
          </w:tcPr>
          <w:p w14:paraId="736629D0" w14:textId="77777777" w:rsidR="00DC5E45" w:rsidRDefault="00000000">
            <w:pPr>
              <w:jc w:val="right"/>
            </w:pPr>
            <w:r>
              <w:rPr>
                <w:b/>
                <w:bCs/>
                <w:sz w:val="19"/>
                <w:szCs w:val="19"/>
              </w:rPr>
              <w:t>Net (all)</w:t>
            </w:r>
          </w:p>
        </w:tc>
        <w:tc>
          <w:tcPr>
            <w:tcW w:w="2100" w:type="dxa"/>
            <w:shd w:val="clear" w:color="auto" w:fill="E8EDF3"/>
            <w:tcMar>
              <w:top w:w="80" w:type="dxa"/>
              <w:left w:w="110" w:type="dxa"/>
              <w:bottom w:w="80" w:type="dxa"/>
              <w:right w:w="110" w:type="dxa"/>
            </w:tcMar>
          </w:tcPr>
          <w:p w14:paraId="315F10FE" w14:textId="77777777" w:rsidR="00DC5E45" w:rsidRDefault="00000000">
            <w:pPr>
              <w:jc w:val="right"/>
            </w:pPr>
            <w:r>
              <w:rPr>
                <w:b/>
                <w:bCs/>
                <w:sz w:val="19"/>
                <w:szCs w:val="19"/>
              </w:rPr>
              <w:t>Net (confident only)</w:t>
            </w:r>
          </w:p>
        </w:tc>
        <w:tc>
          <w:tcPr>
            <w:tcW w:w="1260" w:type="dxa"/>
            <w:shd w:val="clear" w:color="auto" w:fill="E8EDF3"/>
            <w:tcMar>
              <w:top w:w="80" w:type="dxa"/>
              <w:left w:w="110" w:type="dxa"/>
              <w:bottom w:w="80" w:type="dxa"/>
              <w:right w:w="110" w:type="dxa"/>
            </w:tcMar>
          </w:tcPr>
          <w:p w14:paraId="271BA0A4" w14:textId="77777777" w:rsidR="00DC5E45" w:rsidRDefault="00000000">
            <w:pPr>
              <w:jc w:val="right"/>
            </w:pPr>
            <w:r>
              <w:rPr>
                <w:b/>
                <w:bCs/>
                <w:sz w:val="19"/>
                <w:szCs w:val="19"/>
              </w:rPr>
              <w:t>Change</w:t>
            </w:r>
          </w:p>
        </w:tc>
      </w:tr>
      <w:tr w:rsidR="00DC5E45" w14:paraId="5A4190B6" w14:textId="77777777">
        <w:tc>
          <w:tcPr>
            <w:tcW w:w="4000" w:type="dxa"/>
            <w:tcMar>
              <w:top w:w="70" w:type="dxa"/>
              <w:left w:w="110" w:type="dxa"/>
              <w:bottom w:w="70" w:type="dxa"/>
              <w:right w:w="110" w:type="dxa"/>
            </w:tcMar>
          </w:tcPr>
          <w:p w14:paraId="7A1F73D1" w14:textId="77777777" w:rsidR="00DC5E45" w:rsidRDefault="00000000">
            <w:r>
              <w:rPr>
                <w:sz w:val="19"/>
                <w:szCs w:val="19"/>
              </w:rPr>
              <w:t>Politics and Public Policy</w:t>
            </w:r>
          </w:p>
        </w:tc>
        <w:tc>
          <w:tcPr>
            <w:tcW w:w="1700" w:type="dxa"/>
            <w:tcMar>
              <w:top w:w="70" w:type="dxa"/>
              <w:left w:w="110" w:type="dxa"/>
              <w:bottom w:w="70" w:type="dxa"/>
              <w:right w:w="110" w:type="dxa"/>
            </w:tcMar>
          </w:tcPr>
          <w:p w14:paraId="23AB013A" w14:textId="77777777" w:rsidR="00DC5E45" w:rsidRDefault="00000000">
            <w:pPr>
              <w:jc w:val="right"/>
            </w:pPr>
            <w:r>
              <w:rPr>
                <w:sz w:val="19"/>
                <w:szCs w:val="19"/>
              </w:rPr>
              <w:t>-49.9</w:t>
            </w:r>
          </w:p>
        </w:tc>
        <w:tc>
          <w:tcPr>
            <w:tcW w:w="2100" w:type="dxa"/>
            <w:tcMar>
              <w:top w:w="70" w:type="dxa"/>
              <w:left w:w="110" w:type="dxa"/>
              <w:bottom w:w="70" w:type="dxa"/>
              <w:right w:w="110" w:type="dxa"/>
            </w:tcMar>
          </w:tcPr>
          <w:p w14:paraId="725AE1EA" w14:textId="77777777" w:rsidR="00DC5E45" w:rsidRDefault="00000000">
            <w:pPr>
              <w:jc w:val="right"/>
            </w:pPr>
            <w:r>
              <w:rPr>
                <w:sz w:val="19"/>
                <w:szCs w:val="19"/>
              </w:rPr>
              <w:t>-47.5</w:t>
            </w:r>
          </w:p>
        </w:tc>
        <w:tc>
          <w:tcPr>
            <w:tcW w:w="1260" w:type="dxa"/>
            <w:tcMar>
              <w:top w:w="70" w:type="dxa"/>
              <w:left w:w="110" w:type="dxa"/>
              <w:bottom w:w="70" w:type="dxa"/>
              <w:right w:w="110" w:type="dxa"/>
            </w:tcMar>
          </w:tcPr>
          <w:p w14:paraId="2399B1AA" w14:textId="77777777" w:rsidR="00DC5E45" w:rsidRDefault="00000000">
            <w:pPr>
              <w:jc w:val="right"/>
            </w:pPr>
            <w:r>
              <w:rPr>
                <w:sz w:val="19"/>
                <w:szCs w:val="19"/>
              </w:rPr>
              <w:t>+2.4</w:t>
            </w:r>
          </w:p>
        </w:tc>
      </w:tr>
      <w:tr w:rsidR="00DC5E45" w14:paraId="2A5C967C" w14:textId="77777777">
        <w:tc>
          <w:tcPr>
            <w:tcW w:w="4000" w:type="dxa"/>
            <w:tcMar>
              <w:top w:w="70" w:type="dxa"/>
              <w:left w:w="110" w:type="dxa"/>
              <w:bottom w:w="70" w:type="dxa"/>
              <w:right w:w="110" w:type="dxa"/>
            </w:tcMar>
          </w:tcPr>
          <w:p w14:paraId="20597AAC" w14:textId="77777777" w:rsidR="00DC5E45" w:rsidRDefault="00000000">
            <w:r>
              <w:rPr>
                <w:sz w:val="19"/>
                <w:szCs w:val="19"/>
              </w:rPr>
              <w:lastRenderedPageBreak/>
              <w:t>Housing Affordability and Urban Issues</w:t>
            </w:r>
          </w:p>
        </w:tc>
        <w:tc>
          <w:tcPr>
            <w:tcW w:w="1700" w:type="dxa"/>
            <w:tcMar>
              <w:top w:w="70" w:type="dxa"/>
              <w:left w:w="110" w:type="dxa"/>
              <w:bottom w:w="70" w:type="dxa"/>
              <w:right w:w="110" w:type="dxa"/>
            </w:tcMar>
          </w:tcPr>
          <w:p w14:paraId="23C3E92F" w14:textId="77777777" w:rsidR="00DC5E45" w:rsidRDefault="00000000">
            <w:pPr>
              <w:jc w:val="right"/>
            </w:pPr>
            <w:r>
              <w:rPr>
                <w:sz w:val="19"/>
                <w:szCs w:val="19"/>
              </w:rPr>
              <w:t>-47.6</w:t>
            </w:r>
          </w:p>
        </w:tc>
        <w:tc>
          <w:tcPr>
            <w:tcW w:w="2100" w:type="dxa"/>
            <w:tcMar>
              <w:top w:w="70" w:type="dxa"/>
              <w:left w:w="110" w:type="dxa"/>
              <w:bottom w:w="70" w:type="dxa"/>
              <w:right w:w="110" w:type="dxa"/>
            </w:tcMar>
          </w:tcPr>
          <w:p w14:paraId="2DD57B9A" w14:textId="77777777" w:rsidR="00DC5E45" w:rsidRDefault="00000000">
            <w:pPr>
              <w:jc w:val="right"/>
            </w:pPr>
            <w:r>
              <w:rPr>
                <w:sz w:val="19"/>
                <w:szCs w:val="19"/>
              </w:rPr>
              <w:t>-44.6</w:t>
            </w:r>
          </w:p>
        </w:tc>
        <w:tc>
          <w:tcPr>
            <w:tcW w:w="1260" w:type="dxa"/>
            <w:tcMar>
              <w:top w:w="70" w:type="dxa"/>
              <w:left w:w="110" w:type="dxa"/>
              <w:bottom w:w="70" w:type="dxa"/>
              <w:right w:w="110" w:type="dxa"/>
            </w:tcMar>
          </w:tcPr>
          <w:p w14:paraId="71F3A061" w14:textId="77777777" w:rsidR="00DC5E45" w:rsidRDefault="00000000">
            <w:pPr>
              <w:jc w:val="right"/>
            </w:pPr>
            <w:r>
              <w:rPr>
                <w:sz w:val="19"/>
                <w:szCs w:val="19"/>
              </w:rPr>
              <w:t>+3.0</w:t>
            </w:r>
          </w:p>
        </w:tc>
      </w:tr>
      <w:tr w:rsidR="00DC5E45" w14:paraId="7D935E06" w14:textId="77777777">
        <w:tc>
          <w:tcPr>
            <w:tcW w:w="4000" w:type="dxa"/>
            <w:tcMar>
              <w:top w:w="70" w:type="dxa"/>
              <w:left w:w="110" w:type="dxa"/>
              <w:bottom w:w="70" w:type="dxa"/>
              <w:right w:w="110" w:type="dxa"/>
            </w:tcMar>
          </w:tcPr>
          <w:p w14:paraId="3D05E698" w14:textId="77777777" w:rsidR="00DC5E45" w:rsidRDefault="00000000">
            <w:r>
              <w:rPr>
                <w:sz w:val="19"/>
                <w:szCs w:val="19"/>
              </w:rPr>
              <w:t>News Reactions and Opinion Commentary</w:t>
            </w:r>
          </w:p>
        </w:tc>
        <w:tc>
          <w:tcPr>
            <w:tcW w:w="1700" w:type="dxa"/>
            <w:tcMar>
              <w:top w:w="70" w:type="dxa"/>
              <w:left w:w="110" w:type="dxa"/>
              <w:bottom w:w="70" w:type="dxa"/>
              <w:right w:w="110" w:type="dxa"/>
            </w:tcMar>
          </w:tcPr>
          <w:p w14:paraId="266C1D00" w14:textId="77777777" w:rsidR="00DC5E45" w:rsidRDefault="00000000">
            <w:pPr>
              <w:jc w:val="right"/>
            </w:pPr>
            <w:r>
              <w:rPr>
                <w:sz w:val="19"/>
                <w:szCs w:val="19"/>
              </w:rPr>
              <w:t>-45.6</w:t>
            </w:r>
          </w:p>
        </w:tc>
        <w:tc>
          <w:tcPr>
            <w:tcW w:w="2100" w:type="dxa"/>
            <w:tcMar>
              <w:top w:w="70" w:type="dxa"/>
              <w:left w:w="110" w:type="dxa"/>
              <w:bottom w:w="70" w:type="dxa"/>
              <w:right w:w="110" w:type="dxa"/>
            </w:tcMar>
          </w:tcPr>
          <w:p w14:paraId="1CA1634B" w14:textId="77777777" w:rsidR="00DC5E45" w:rsidRDefault="00000000">
            <w:pPr>
              <w:jc w:val="right"/>
            </w:pPr>
            <w:r>
              <w:rPr>
                <w:sz w:val="19"/>
                <w:szCs w:val="19"/>
              </w:rPr>
              <w:t>-42.0</w:t>
            </w:r>
          </w:p>
        </w:tc>
        <w:tc>
          <w:tcPr>
            <w:tcW w:w="1260" w:type="dxa"/>
            <w:tcMar>
              <w:top w:w="70" w:type="dxa"/>
              <w:left w:w="110" w:type="dxa"/>
              <w:bottom w:w="70" w:type="dxa"/>
              <w:right w:w="110" w:type="dxa"/>
            </w:tcMar>
          </w:tcPr>
          <w:p w14:paraId="766AE300" w14:textId="77777777" w:rsidR="00DC5E45" w:rsidRDefault="00000000">
            <w:pPr>
              <w:jc w:val="right"/>
            </w:pPr>
            <w:r>
              <w:rPr>
                <w:sz w:val="19"/>
                <w:szCs w:val="19"/>
              </w:rPr>
              <w:t>+3.6</w:t>
            </w:r>
          </w:p>
        </w:tc>
      </w:tr>
      <w:tr w:rsidR="00DC5E45" w14:paraId="2778D728" w14:textId="77777777">
        <w:tc>
          <w:tcPr>
            <w:tcW w:w="4000" w:type="dxa"/>
            <w:tcMar>
              <w:top w:w="70" w:type="dxa"/>
              <w:left w:w="110" w:type="dxa"/>
              <w:bottom w:w="70" w:type="dxa"/>
              <w:right w:w="110" w:type="dxa"/>
            </w:tcMar>
          </w:tcPr>
          <w:p w14:paraId="198B0318" w14:textId="77777777" w:rsidR="00DC5E45" w:rsidRDefault="00000000">
            <w:r>
              <w:rPr>
                <w:sz w:val="19"/>
                <w:szCs w:val="19"/>
              </w:rPr>
              <w:t>General Discussions and Everyday Experiences</w:t>
            </w:r>
          </w:p>
        </w:tc>
        <w:tc>
          <w:tcPr>
            <w:tcW w:w="1700" w:type="dxa"/>
            <w:tcMar>
              <w:top w:w="70" w:type="dxa"/>
              <w:left w:w="110" w:type="dxa"/>
              <w:bottom w:w="70" w:type="dxa"/>
              <w:right w:w="110" w:type="dxa"/>
            </w:tcMar>
          </w:tcPr>
          <w:p w14:paraId="05026D63" w14:textId="77777777" w:rsidR="00DC5E45" w:rsidRDefault="00000000">
            <w:pPr>
              <w:jc w:val="right"/>
            </w:pPr>
            <w:r>
              <w:rPr>
                <w:sz w:val="19"/>
                <w:szCs w:val="19"/>
              </w:rPr>
              <w:t>-30.0</w:t>
            </w:r>
          </w:p>
        </w:tc>
        <w:tc>
          <w:tcPr>
            <w:tcW w:w="2100" w:type="dxa"/>
            <w:tcMar>
              <w:top w:w="70" w:type="dxa"/>
              <w:left w:w="110" w:type="dxa"/>
              <w:bottom w:w="70" w:type="dxa"/>
              <w:right w:w="110" w:type="dxa"/>
            </w:tcMar>
          </w:tcPr>
          <w:p w14:paraId="492B353F" w14:textId="77777777" w:rsidR="00DC5E45" w:rsidRDefault="00000000">
            <w:pPr>
              <w:jc w:val="right"/>
            </w:pPr>
            <w:r>
              <w:rPr>
                <w:sz w:val="19"/>
                <w:szCs w:val="19"/>
              </w:rPr>
              <w:t>-24.7</w:t>
            </w:r>
          </w:p>
        </w:tc>
        <w:tc>
          <w:tcPr>
            <w:tcW w:w="1260" w:type="dxa"/>
            <w:tcMar>
              <w:top w:w="70" w:type="dxa"/>
              <w:left w:w="110" w:type="dxa"/>
              <w:bottom w:w="70" w:type="dxa"/>
              <w:right w:w="110" w:type="dxa"/>
            </w:tcMar>
          </w:tcPr>
          <w:p w14:paraId="19A69A44" w14:textId="77777777" w:rsidR="00DC5E45" w:rsidRDefault="00000000">
            <w:pPr>
              <w:jc w:val="right"/>
            </w:pPr>
            <w:r>
              <w:rPr>
                <w:sz w:val="19"/>
                <w:szCs w:val="19"/>
              </w:rPr>
              <w:t>+5.3</w:t>
            </w:r>
          </w:p>
        </w:tc>
      </w:tr>
      <w:tr w:rsidR="00DC5E45" w14:paraId="13F96B61" w14:textId="77777777">
        <w:tc>
          <w:tcPr>
            <w:tcW w:w="4000" w:type="dxa"/>
            <w:tcMar>
              <w:top w:w="70" w:type="dxa"/>
              <w:left w:w="110" w:type="dxa"/>
              <w:bottom w:w="70" w:type="dxa"/>
              <w:right w:w="110" w:type="dxa"/>
            </w:tcMar>
          </w:tcPr>
          <w:p w14:paraId="61E2D2B3" w14:textId="77777777" w:rsidR="00DC5E45" w:rsidRDefault="00000000">
            <w:r>
              <w:rPr>
                <w:sz w:val="19"/>
                <w:szCs w:val="19"/>
              </w:rPr>
              <w:t>Neighborhoods and Living Conditions</w:t>
            </w:r>
          </w:p>
        </w:tc>
        <w:tc>
          <w:tcPr>
            <w:tcW w:w="1700" w:type="dxa"/>
            <w:tcMar>
              <w:top w:w="70" w:type="dxa"/>
              <w:left w:w="110" w:type="dxa"/>
              <w:bottom w:w="70" w:type="dxa"/>
              <w:right w:w="110" w:type="dxa"/>
            </w:tcMar>
          </w:tcPr>
          <w:p w14:paraId="55BA0D92" w14:textId="77777777" w:rsidR="00DC5E45" w:rsidRDefault="00000000">
            <w:pPr>
              <w:jc w:val="right"/>
            </w:pPr>
            <w:r>
              <w:rPr>
                <w:sz w:val="19"/>
                <w:szCs w:val="19"/>
              </w:rPr>
              <w:t>-22.1</w:t>
            </w:r>
          </w:p>
        </w:tc>
        <w:tc>
          <w:tcPr>
            <w:tcW w:w="2100" w:type="dxa"/>
            <w:tcMar>
              <w:top w:w="70" w:type="dxa"/>
              <w:left w:w="110" w:type="dxa"/>
              <w:bottom w:w="70" w:type="dxa"/>
              <w:right w:w="110" w:type="dxa"/>
            </w:tcMar>
          </w:tcPr>
          <w:p w14:paraId="5DA76D22" w14:textId="77777777" w:rsidR="00DC5E45" w:rsidRDefault="00000000">
            <w:pPr>
              <w:jc w:val="right"/>
            </w:pPr>
            <w:r>
              <w:rPr>
                <w:sz w:val="19"/>
                <w:szCs w:val="19"/>
              </w:rPr>
              <w:t>-14.4</w:t>
            </w:r>
          </w:p>
        </w:tc>
        <w:tc>
          <w:tcPr>
            <w:tcW w:w="1260" w:type="dxa"/>
            <w:tcMar>
              <w:top w:w="70" w:type="dxa"/>
              <w:left w:w="110" w:type="dxa"/>
              <w:bottom w:w="70" w:type="dxa"/>
              <w:right w:w="110" w:type="dxa"/>
            </w:tcMar>
          </w:tcPr>
          <w:p w14:paraId="7B129C0C" w14:textId="77777777" w:rsidR="00DC5E45" w:rsidRDefault="00000000">
            <w:pPr>
              <w:jc w:val="right"/>
            </w:pPr>
            <w:r>
              <w:rPr>
                <w:sz w:val="19"/>
                <w:szCs w:val="19"/>
              </w:rPr>
              <w:t>+7.7</w:t>
            </w:r>
          </w:p>
        </w:tc>
      </w:tr>
    </w:tbl>
    <w:p w14:paraId="629914D2" w14:textId="77777777" w:rsidR="00DC5E45" w:rsidRDefault="00DC5E45">
      <w:pPr>
        <w:spacing w:after="130" w:line="278" w:lineRule="auto"/>
      </w:pPr>
    </w:p>
    <w:p w14:paraId="25C0990D" w14:textId="77777777" w:rsidR="00DC5E45" w:rsidRDefault="00000000">
      <w:pPr>
        <w:spacing w:after="130" w:line="278" w:lineRule="auto"/>
      </w:pPr>
      <w:r>
        <w:t>The ranking is identical under both views. Every topic shifts in the same direction, so weakly assigned comments were making the whole corpus look slightly more negative without changing which topics rank where.</w:t>
      </w:r>
    </w:p>
    <w:p w14:paraId="68BC5C9D" w14:textId="77777777" w:rsidR="00DC5E45" w:rsidRDefault="00000000">
      <w:pPr>
        <w:pStyle w:val="Heading2"/>
        <w:spacing w:before="260" w:after="130"/>
      </w:pPr>
      <w:r>
        <w:t>6.2 Replies are more negative, but uniformly so</w:t>
      </w:r>
    </w:p>
    <w:p w14:paraId="1D39EB86" w14:textId="77777777" w:rsidR="00DC5E45" w:rsidRDefault="00000000">
      <w:pPr>
        <w:spacing w:after="130" w:line="278" w:lineRule="auto"/>
      </w:pPr>
      <w:r>
        <w:t>Two thirds of the corpus (65.7%) are replies to other comments rather than to the original post. A reply's sentiment may be aimed at another commenter rather than at the topic, which could distort topic-level figures.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700"/>
        <w:gridCol w:w="1700"/>
        <w:gridCol w:w="1660"/>
      </w:tblGrid>
      <w:tr w:rsidR="00DC5E45" w14:paraId="29F4051E" w14:textId="77777777">
        <w:trPr>
          <w:tblHeader/>
        </w:trPr>
        <w:tc>
          <w:tcPr>
            <w:tcW w:w="4000" w:type="dxa"/>
            <w:shd w:val="clear" w:color="auto" w:fill="E8EDF3"/>
            <w:tcMar>
              <w:top w:w="80" w:type="dxa"/>
              <w:left w:w="110" w:type="dxa"/>
              <w:bottom w:w="80" w:type="dxa"/>
              <w:right w:w="110" w:type="dxa"/>
            </w:tcMar>
          </w:tcPr>
          <w:p w14:paraId="520D2A27" w14:textId="77777777" w:rsidR="00DC5E45" w:rsidRDefault="00000000">
            <w:r>
              <w:rPr>
                <w:b/>
                <w:bCs/>
                <w:sz w:val="19"/>
                <w:szCs w:val="19"/>
              </w:rPr>
              <w:t>Topic</w:t>
            </w:r>
          </w:p>
        </w:tc>
        <w:tc>
          <w:tcPr>
            <w:tcW w:w="1700" w:type="dxa"/>
            <w:shd w:val="clear" w:color="auto" w:fill="E8EDF3"/>
            <w:tcMar>
              <w:top w:w="80" w:type="dxa"/>
              <w:left w:w="110" w:type="dxa"/>
              <w:bottom w:w="80" w:type="dxa"/>
              <w:right w:w="110" w:type="dxa"/>
            </w:tcMar>
          </w:tcPr>
          <w:p w14:paraId="5E16F607" w14:textId="77777777" w:rsidR="00DC5E45" w:rsidRDefault="00000000">
            <w:pPr>
              <w:jc w:val="right"/>
            </w:pPr>
            <w:r>
              <w:rPr>
                <w:b/>
                <w:bCs/>
                <w:sz w:val="19"/>
                <w:szCs w:val="19"/>
              </w:rPr>
              <w:t>Top-level</w:t>
            </w:r>
          </w:p>
        </w:tc>
        <w:tc>
          <w:tcPr>
            <w:tcW w:w="1700" w:type="dxa"/>
            <w:shd w:val="clear" w:color="auto" w:fill="E8EDF3"/>
            <w:tcMar>
              <w:top w:w="80" w:type="dxa"/>
              <w:left w:w="110" w:type="dxa"/>
              <w:bottom w:w="80" w:type="dxa"/>
              <w:right w:w="110" w:type="dxa"/>
            </w:tcMar>
          </w:tcPr>
          <w:p w14:paraId="31E95EE8" w14:textId="77777777" w:rsidR="00DC5E45" w:rsidRDefault="00000000">
            <w:pPr>
              <w:jc w:val="right"/>
            </w:pPr>
            <w:r>
              <w:rPr>
                <w:b/>
                <w:bCs/>
                <w:sz w:val="19"/>
                <w:szCs w:val="19"/>
              </w:rPr>
              <w:t>Replies</w:t>
            </w:r>
          </w:p>
        </w:tc>
        <w:tc>
          <w:tcPr>
            <w:tcW w:w="1660" w:type="dxa"/>
            <w:shd w:val="clear" w:color="auto" w:fill="E8EDF3"/>
            <w:tcMar>
              <w:top w:w="80" w:type="dxa"/>
              <w:left w:w="110" w:type="dxa"/>
              <w:bottom w:w="80" w:type="dxa"/>
              <w:right w:w="110" w:type="dxa"/>
            </w:tcMar>
          </w:tcPr>
          <w:p w14:paraId="60EAC77E" w14:textId="77777777" w:rsidR="00DC5E45" w:rsidRDefault="00000000">
            <w:pPr>
              <w:jc w:val="right"/>
            </w:pPr>
            <w:r>
              <w:rPr>
                <w:b/>
                <w:bCs/>
                <w:sz w:val="19"/>
                <w:szCs w:val="19"/>
              </w:rPr>
              <w:t>Difference</w:t>
            </w:r>
          </w:p>
        </w:tc>
      </w:tr>
      <w:tr w:rsidR="00DC5E45" w14:paraId="1CDA263A" w14:textId="77777777">
        <w:tc>
          <w:tcPr>
            <w:tcW w:w="4000" w:type="dxa"/>
            <w:tcMar>
              <w:top w:w="70" w:type="dxa"/>
              <w:left w:w="110" w:type="dxa"/>
              <w:bottom w:w="70" w:type="dxa"/>
              <w:right w:w="110" w:type="dxa"/>
            </w:tcMar>
          </w:tcPr>
          <w:p w14:paraId="1175094C" w14:textId="77777777" w:rsidR="00DC5E45" w:rsidRDefault="00000000">
            <w:r>
              <w:rPr>
                <w:sz w:val="19"/>
                <w:szCs w:val="19"/>
              </w:rPr>
              <w:t>Politics and Public Policy</w:t>
            </w:r>
          </w:p>
        </w:tc>
        <w:tc>
          <w:tcPr>
            <w:tcW w:w="1700" w:type="dxa"/>
            <w:tcMar>
              <w:top w:w="70" w:type="dxa"/>
              <w:left w:w="110" w:type="dxa"/>
              <w:bottom w:w="70" w:type="dxa"/>
              <w:right w:w="110" w:type="dxa"/>
            </w:tcMar>
          </w:tcPr>
          <w:p w14:paraId="51F26154" w14:textId="77777777" w:rsidR="00DC5E45" w:rsidRDefault="00000000">
            <w:pPr>
              <w:jc w:val="right"/>
            </w:pPr>
            <w:r>
              <w:rPr>
                <w:sz w:val="19"/>
                <w:szCs w:val="19"/>
              </w:rPr>
              <w:t>-47.5</w:t>
            </w:r>
          </w:p>
        </w:tc>
        <w:tc>
          <w:tcPr>
            <w:tcW w:w="1700" w:type="dxa"/>
            <w:tcMar>
              <w:top w:w="70" w:type="dxa"/>
              <w:left w:w="110" w:type="dxa"/>
              <w:bottom w:w="70" w:type="dxa"/>
              <w:right w:w="110" w:type="dxa"/>
            </w:tcMar>
          </w:tcPr>
          <w:p w14:paraId="5A8CC09C" w14:textId="77777777" w:rsidR="00DC5E45" w:rsidRDefault="00000000">
            <w:pPr>
              <w:jc w:val="right"/>
            </w:pPr>
            <w:r>
              <w:rPr>
                <w:sz w:val="19"/>
                <w:szCs w:val="19"/>
              </w:rPr>
              <w:t>-51.0</w:t>
            </w:r>
          </w:p>
        </w:tc>
        <w:tc>
          <w:tcPr>
            <w:tcW w:w="1660" w:type="dxa"/>
            <w:tcMar>
              <w:top w:w="70" w:type="dxa"/>
              <w:left w:w="110" w:type="dxa"/>
              <w:bottom w:w="70" w:type="dxa"/>
              <w:right w:w="110" w:type="dxa"/>
            </w:tcMar>
          </w:tcPr>
          <w:p w14:paraId="64C60C7E" w14:textId="77777777" w:rsidR="00DC5E45" w:rsidRDefault="00000000">
            <w:pPr>
              <w:jc w:val="right"/>
            </w:pPr>
            <w:r>
              <w:rPr>
                <w:sz w:val="19"/>
                <w:szCs w:val="19"/>
              </w:rPr>
              <w:t>-3.5</w:t>
            </w:r>
          </w:p>
        </w:tc>
      </w:tr>
      <w:tr w:rsidR="00DC5E45" w14:paraId="4C36141C" w14:textId="77777777">
        <w:tc>
          <w:tcPr>
            <w:tcW w:w="4000" w:type="dxa"/>
            <w:tcMar>
              <w:top w:w="70" w:type="dxa"/>
              <w:left w:w="110" w:type="dxa"/>
              <w:bottom w:w="70" w:type="dxa"/>
              <w:right w:w="110" w:type="dxa"/>
            </w:tcMar>
          </w:tcPr>
          <w:p w14:paraId="77F93A7C" w14:textId="77777777" w:rsidR="00DC5E45" w:rsidRDefault="00000000">
            <w:r>
              <w:rPr>
                <w:sz w:val="19"/>
                <w:szCs w:val="19"/>
              </w:rPr>
              <w:t>Housing Affordability and Urban Issues</w:t>
            </w:r>
          </w:p>
        </w:tc>
        <w:tc>
          <w:tcPr>
            <w:tcW w:w="1700" w:type="dxa"/>
            <w:tcMar>
              <w:top w:w="70" w:type="dxa"/>
              <w:left w:w="110" w:type="dxa"/>
              <w:bottom w:w="70" w:type="dxa"/>
              <w:right w:w="110" w:type="dxa"/>
            </w:tcMar>
          </w:tcPr>
          <w:p w14:paraId="2F45A8D3" w14:textId="77777777" w:rsidR="00DC5E45" w:rsidRDefault="00000000">
            <w:pPr>
              <w:jc w:val="right"/>
            </w:pPr>
            <w:r>
              <w:rPr>
                <w:sz w:val="19"/>
                <w:szCs w:val="19"/>
              </w:rPr>
              <w:t>-45.6</w:t>
            </w:r>
          </w:p>
        </w:tc>
        <w:tc>
          <w:tcPr>
            <w:tcW w:w="1700" w:type="dxa"/>
            <w:tcMar>
              <w:top w:w="70" w:type="dxa"/>
              <w:left w:w="110" w:type="dxa"/>
              <w:bottom w:w="70" w:type="dxa"/>
              <w:right w:w="110" w:type="dxa"/>
            </w:tcMar>
          </w:tcPr>
          <w:p w14:paraId="1E6A7135" w14:textId="77777777" w:rsidR="00DC5E45" w:rsidRDefault="00000000">
            <w:pPr>
              <w:jc w:val="right"/>
            </w:pPr>
            <w:r>
              <w:rPr>
                <w:sz w:val="19"/>
                <w:szCs w:val="19"/>
              </w:rPr>
              <w:t>-48.3</w:t>
            </w:r>
          </w:p>
        </w:tc>
        <w:tc>
          <w:tcPr>
            <w:tcW w:w="1660" w:type="dxa"/>
            <w:tcMar>
              <w:top w:w="70" w:type="dxa"/>
              <w:left w:w="110" w:type="dxa"/>
              <w:bottom w:w="70" w:type="dxa"/>
              <w:right w:w="110" w:type="dxa"/>
            </w:tcMar>
          </w:tcPr>
          <w:p w14:paraId="7485CDD3" w14:textId="77777777" w:rsidR="00DC5E45" w:rsidRDefault="00000000">
            <w:pPr>
              <w:jc w:val="right"/>
            </w:pPr>
            <w:r>
              <w:rPr>
                <w:sz w:val="19"/>
                <w:szCs w:val="19"/>
              </w:rPr>
              <w:t>-2.7</w:t>
            </w:r>
          </w:p>
        </w:tc>
      </w:tr>
      <w:tr w:rsidR="00DC5E45" w14:paraId="5976A4CC" w14:textId="77777777">
        <w:tc>
          <w:tcPr>
            <w:tcW w:w="4000" w:type="dxa"/>
            <w:tcMar>
              <w:top w:w="70" w:type="dxa"/>
              <w:left w:w="110" w:type="dxa"/>
              <w:bottom w:w="70" w:type="dxa"/>
              <w:right w:w="110" w:type="dxa"/>
            </w:tcMar>
          </w:tcPr>
          <w:p w14:paraId="51AE44C5" w14:textId="77777777" w:rsidR="00DC5E45" w:rsidRDefault="00000000">
            <w:r>
              <w:rPr>
                <w:sz w:val="19"/>
                <w:szCs w:val="19"/>
              </w:rPr>
              <w:t>News Reactions and Opinion Commentary</w:t>
            </w:r>
          </w:p>
        </w:tc>
        <w:tc>
          <w:tcPr>
            <w:tcW w:w="1700" w:type="dxa"/>
            <w:tcMar>
              <w:top w:w="70" w:type="dxa"/>
              <w:left w:w="110" w:type="dxa"/>
              <w:bottom w:w="70" w:type="dxa"/>
              <w:right w:w="110" w:type="dxa"/>
            </w:tcMar>
          </w:tcPr>
          <w:p w14:paraId="2591282A" w14:textId="77777777" w:rsidR="00DC5E45" w:rsidRDefault="00000000">
            <w:pPr>
              <w:jc w:val="right"/>
            </w:pPr>
            <w:r>
              <w:rPr>
                <w:sz w:val="19"/>
                <w:szCs w:val="19"/>
              </w:rPr>
              <w:t>-42.7</w:t>
            </w:r>
          </w:p>
        </w:tc>
        <w:tc>
          <w:tcPr>
            <w:tcW w:w="1700" w:type="dxa"/>
            <w:tcMar>
              <w:top w:w="70" w:type="dxa"/>
              <w:left w:w="110" w:type="dxa"/>
              <w:bottom w:w="70" w:type="dxa"/>
              <w:right w:w="110" w:type="dxa"/>
            </w:tcMar>
          </w:tcPr>
          <w:p w14:paraId="4CBE8AA1" w14:textId="77777777" w:rsidR="00DC5E45" w:rsidRDefault="00000000">
            <w:pPr>
              <w:jc w:val="right"/>
            </w:pPr>
            <w:r>
              <w:rPr>
                <w:sz w:val="19"/>
                <w:szCs w:val="19"/>
              </w:rPr>
              <w:t>-47.4</w:t>
            </w:r>
          </w:p>
        </w:tc>
        <w:tc>
          <w:tcPr>
            <w:tcW w:w="1660" w:type="dxa"/>
            <w:tcMar>
              <w:top w:w="70" w:type="dxa"/>
              <w:left w:w="110" w:type="dxa"/>
              <w:bottom w:w="70" w:type="dxa"/>
              <w:right w:w="110" w:type="dxa"/>
            </w:tcMar>
          </w:tcPr>
          <w:p w14:paraId="44D9253E" w14:textId="77777777" w:rsidR="00DC5E45" w:rsidRDefault="00000000">
            <w:pPr>
              <w:jc w:val="right"/>
            </w:pPr>
            <w:r>
              <w:rPr>
                <w:sz w:val="19"/>
                <w:szCs w:val="19"/>
              </w:rPr>
              <w:t>-4.7</w:t>
            </w:r>
          </w:p>
        </w:tc>
      </w:tr>
      <w:tr w:rsidR="00DC5E45" w14:paraId="2A545ED5" w14:textId="77777777">
        <w:tc>
          <w:tcPr>
            <w:tcW w:w="4000" w:type="dxa"/>
            <w:tcMar>
              <w:top w:w="70" w:type="dxa"/>
              <w:left w:w="110" w:type="dxa"/>
              <w:bottom w:w="70" w:type="dxa"/>
              <w:right w:w="110" w:type="dxa"/>
            </w:tcMar>
          </w:tcPr>
          <w:p w14:paraId="379D07D1" w14:textId="77777777" w:rsidR="00DC5E45" w:rsidRDefault="00000000">
            <w:r>
              <w:rPr>
                <w:sz w:val="19"/>
                <w:szCs w:val="19"/>
              </w:rPr>
              <w:t>General Discussions and Everyday Experiences</w:t>
            </w:r>
          </w:p>
        </w:tc>
        <w:tc>
          <w:tcPr>
            <w:tcW w:w="1700" w:type="dxa"/>
            <w:tcMar>
              <w:top w:w="70" w:type="dxa"/>
              <w:left w:w="110" w:type="dxa"/>
              <w:bottom w:w="70" w:type="dxa"/>
              <w:right w:w="110" w:type="dxa"/>
            </w:tcMar>
          </w:tcPr>
          <w:p w14:paraId="1E41B15F" w14:textId="77777777" w:rsidR="00DC5E45" w:rsidRDefault="00000000">
            <w:pPr>
              <w:jc w:val="right"/>
            </w:pPr>
            <w:r>
              <w:rPr>
                <w:sz w:val="19"/>
                <w:szCs w:val="19"/>
              </w:rPr>
              <w:t>-27.0</w:t>
            </w:r>
          </w:p>
        </w:tc>
        <w:tc>
          <w:tcPr>
            <w:tcW w:w="1700" w:type="dxa"/>
            <w:tcMar>
              <w:top w:w="70" w:type="dxa"/>
              <w:left w:w="110" w:type="dxa"/>
              <w:bottom w:w="70" w:type="dxa"/>
              <w:right w:w="110" w:type="dxa"/>
            </w:tcMar>
          </w:tcPr>
          <w:p w14:paraId="593E582F" w14:textId="77777777" w:rsidR="00DC5E45" w:rsidRDefault="00000000">
            <w:pPr>
              <w:jc w:val="right"/>
            </w:pPr>
            <w:r>
              <w:rPr>
                <w:sz w:val="19"/>
                <w:szCs w:val="19"/>
              </w:rPr>
              <w:t>-32.0</w:t>
            </w:r>
          </w:p>
        </w:tc>
        <w:tc>
          <w:tcPr>
            <w:tcW w:w="1660" w:type="dxa"/>
            <w:tcMar>
              <w:top w:w="70" w:type="dxa"/>
              <w:left w:w="110" w:type="dxa"/>
              <w:bottom w:w="70" w:type="dxa"/>
              <w:right w:w="110" w:type="dxa"/>
            </w:tcMar>
          </w:tcPr>
          <w:p w14:paraId="47C9F8A3" w14:textId="77777777" w:rsidR="00DC5E45" w:rsidRDefault="00000000">
            <w:pPr>
              <w:jc w:val="right"/>
            </w:pPr>
            <w:r>
              <w:rPr>
                <w:sz w:val="19"/>
                <w:szCs w:val="19"/>
              </w:rPr>
              <w:t>-5.0</w:t>
            </w:r>
          </w:p>
        </w:tc>
      </w:tr>
      <w:tr w:rsidR="00DC5E45" w14:paraId="5709EC8B" w14:textId="77777777">
        <w:tc>
          <w:tcPr>
            <w:tcW w:w="4000" w:type="dxa"/>
            <w:tcMar>
              <w:top w:w="70" w:type="dxa"/>
              <w:left w:w="110" w:type="dxa"/>
              <w:bottom w:w="70" w:type="dxa"/>
              <w:right w:w="110" w:type="dxa"/>
            </w:tcMar>
          </w:tcPr>
          <w:p w14:paraId="01C6CE26" w14:textId="77777777" w:rsidR="00DC5E45" w:rsidRDefault="00000000">
            <w:r>
              <w:rPr>
                <w:sz w:val="19"/>
                <w:szCs w:val="19"/>
              </w:rPr>
              <w:t>Neighborhoods and Living Conditions</w:t>
            </w:r>
          </w:p>
        </w:tc>
        <w:tc>
          <w:tcPr>
            <w:tcW w:w="1700" w:type="dxa"/>
            <w:tcMar>
              <w:top w:w="70" w:type="dxa"/>
              <w:left w:w="110" w:type="dxa"/>
              <w:bottom w:w="70" w:type="dxa"/>
              <w:right w:w="110" w:type="dxa"/>
            </w:tcMar>
          </w:tcPr>
          <w:p w14:paraId="42DF4732" w14:textId="77777777" w:rsidR="00DC5E45" w:rsidRDefault="00000000">
            <w:pPr>
              <w:jc w:val="right"/>
            </w:pPr>
            <w:r>
              <w:rPr>
                <w:sz w:val="19"/>
                <w:szCs w:val="19"/>
              </w:rPr>
              <w:t>-19.3</w:t>
            </w:r>
          </w:p>
        </w:tc>
        <w:tc>
          <w:tcPr>
            <w:tcW w:w="1700" w:type="dxa"/>
            <w:tcMar>
              <w:top w:w="70" w:type="dxa"/>
              <w:left w:w="110" w:type="dxa"/>
              <w:bottom w:w="70" w:type="dxa"/>
              <w:right w:w="110" w:type="dxa"/>
            </w:tcMar>
          </w:tcPr>
          <w:p w14:paraId="0ABB1645" w14:textId="77777777" w:rsidR="00DC5E45" w:rsidRDefault="00000000">
            <w:pPr>
              <w:jc w:val="right"/>
            </w:pPr>
            <w:r>
              <w:rPr>
                <w:sz w:val="19"/>
                <w:szCs w:val="19"/>
              </w:rPr>
              <w:t>-23.8</w:t>
            </w:r>
          </w:p>
        </w:tc>
        <w:tc>
          <w:tcPr>
            <w:tcW w:w="1660" w:type="dxa"/>
            <w:tcMar>
              <w:top w:w="70" w:type="dxa"/>
              <w:left w:w="110" w:type="dxa"/>
              <w:bottom w:w="70" w:type="dxa"/>
              <w:right w:w="110" w:type="dxa"/>
            </w:tcMar>
          </w:tcPr>
          <w:p w14:paraId="46521C06" w14:textId="77777777" w:rsidR="00DC5E45" w:rsidRDefault="00000000">
            <w:pPr>
              <w:jc w:val="right"/>
            </w:pPr>
            <w:r>
              <w:rPr>
                <w:sz w:val="19"/>
                <w:szCs w:val="19"/>
              </w:rPr>
              <w:t>-4.5</w:t>
            </w:r>
          </w:p>
        </w:tc>
      </w:tr>
    </w:tbl>
    <w:p w14:paraId="32C46C96" w14:textId="77777777" w:rsidR="00DC5E45" w:rsidRDefault="00DC5E45">
      <w:pPr>
        <w:spacing w:after="130" w:line="278" w:lineRule="auto"/>
      </w:pPr>
    </w:p>
    <w:p w14:paraId="34867309" w14:textId="77777777" w:rsidR="00DC5E45" w:rsidRDefault="00000000">
      <w:pPr>
        <w:spacing w:after="130" w:line="278" w:lineRule="auto"/>
      </w:pPr>
      <w:r>
        <w:t>Replies are more negative in every topic, by between 2.7 and 5.0 points. Because the effect is consistent across topics, it shifts the overall level rather than changing the comparison between topics. The ranking is unaffected.</w:t>
      </w:r>
    </w:p>
    <w:p w14:paraId="24F7F11E" w14:textId="77777777" w:rsidR="00DC5E45" w:rsidRDefault="00000000">
      <w:pPr>
        <w:pStyle w:val="Heading2"/>
        <w:spacing w:before="260" w:after="130"/>
      </w:pPr>
      <w:r>
        <w:t>6.3 The ordering holds every month</w:t>
      </w:r>
    </w:p>
    <w:p w14:paraId="431D46EE" w14:textId="285585D4" w:rsidR="00DC5E45" w:rsidRDefault="00000000" w:rsidP="00F73FDC">
      <w:pPr>
        <w:spacing w:after="130" w:line="278" w:lineRule="auto"/>
      </w:pPr>
      <w:r>
        <w:t xml:space="preserve">Plotting net sentiment by month across the eleven months of the corpus shows no topic ever overtaking another. Politics and housing remain the most critical in every single month; </w:t>
      </w:r>
      <w:r w:rsidR="00284FCC">
        <w:t>neighbor</w:t>
      </w:r>
      <w:r>
        <w:t>hoods remains the least critical in every single month.</w:t>
      </w:r>
    </w:p>
    <w:p w14:paraId="2205DE50" w14:textId="382A5557" w:rsidR="004571AA" w:rsidRDefault="004571AA" w:rsidP="004571AA">
      <w:pPr>
        <w:spacing w:after="80"/>
        <w:rPr>
          <w:b/>
          <w:bCs/>
          <w:sz w:val="24"/>
          <w:szCs w:val="24"/>
        </w:rPr>
      </w:pPr>
      <w:r>
        <w:rPr>
          <w:noProof/>
        </w:rPr>
        <w:lastRenderedPageBreak/>
        <w:drawing>
          <wp:anchor distT="0" distB="0" distL="114300" distR="114300" simplePos="0" relativeHeight="251665408" behindDoc="0" locked="0" layoutInCell="1" allowOverlap="1" wp14:anchorId="6A4EDE4F" wp14:editId="1E1470F2">
            <wp:simplePos x="0" y="0"/>
            <wp:positionH relativeFrom="margin">
              <wp:align>right</wp:align>
            </wp:positionH>
            <wp:positionV relativeFrom="paragraph">
              <wp:posOffset>328930</wp:posOffset>
            </wp:positionV>
            <wp:extent cx="6400800" cy="2638425"/>
            <wp:effectExtent l="19050" t="19050" r="19050" b="28575"/>
            <wp:wrapTopAndBottom/>
            <wp:docPr id="8012216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21696" name="Picture 801221696"/>
                    <pic:cNvPicPr/>
                  </pic:nvPicPr>
                  <pic:blipFill>
                    <a:blip r:embed="rId12">
                      <a:extLst>
                        <a:ext uri="{28A0092B-C50C-407E-A947-70E740481C1C}">
                          <a14:useLocalDpi xmlns:a14="http://schemas.microsoft.com/office/drawing/2010/main" val="0"/>
                        </a:ext>
                      </a:extLst>
                    </a:blip>
                    <a:stretch>
                      <a:fillRect/>
                    </a:stretch>
                  </pic:blipFill>
                  <pic:spPr>
                    <a:xfrm>
                      <a:off x="0" y="0"/>
                      <a:ext cx="6400800" cy="26384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4571AA">
        <w:rPr>
          <w:b/>
          <w:bCs/>
          <w:sz w:val="24"/>
          <w:szCs w:val="24"/>
        </w:rPr>
        <w:t>Net sentiment over time by topic</w:t>
      </w:r>
    </w:p>
    <w:p w14:paraId="0D5F482B" w14:textId="5DC70C28" w:rsidR="004571AA" w:rsidRDefault="004571AA" w:rsidP="004571AA">
      <w:pPr>
        <w:spacing w:after="80"/>
      </w:pPr>
    </w:p>
    <w:p w14:paraId="77A75648" w14:textId="562E5710" w:rsidR="004571AA" w:rsidRDefault="004571AA" w:rsidP="004571AA">
      <w:pPr>
        <w:spacing w:after="160" w:line="278" w:lineRule="auto"/>
      </w:pPr>
      <w:r>
        <w:rPr>
          <w:b/>
          <w:bCs/>
          <w:sz w:val="18"/>
          <w:szCs w:val="18"/>
        </w:rPr>
        <w:t xml:space="preserve">Figure 7. </w:t>
      </w:r>
      <w:r>
        <w:rPr>
          <w:sz w:val="18"/>
          <w:szCs w:val="18"/>
        </w:rPr>
        <w:t>Monthly net sentiment across the eleven months of the corpus. No topic overtakes another at any point. The November 2025 improvement affects all five topics at once.</w:t>
      </w:r>
    </w:p>
    <w:p w14:paraId="5536F84B" w14:textId="77777777" w:rsidR="00DC5E45" w:rsidRDefault="00000000">
      <w:pPr>
        <w:spacing w:after="130" w:line="278" w:lineRule="auto"/>
      </w:pPr>
      <w:r>
        <w:t>One corpus-wide movement is visible: November 2025 is the least negative month for all five topics simultaneously, with the largest shift in News Reactions (a 15-point improvement from October). A change affecting every topic at once points to a corpus-level event rather than a topic-level one, and the timing coincides with the Los Angeles municipal election, which appears throughout the political content of the corpus. Sentiment returns to prior levels by December.</w:t>
      </w:r>
    </w:p>
    <w:p w14:paraId="38E03B4D" w14:textId="77777777" w:rsidR="00DC5E45" w:rsidRDefault="00000000">
      <w:pPr>
        <w:spacing w:after="130" w:line="278" w:lineRule="auto"/>
      </w:pPr>
      <w:r>
        <w:t>A second movement appears at the end of the series, where Neighborhoods and General Discussions both decline noticeably from April to June while the policy topics stay flat. This has not been attributed to a specific cause.</w:t>
      </w:r>
    </w:p>
    <w:p w14:paraId="0D4FBB96" w14:textId="77777777" w:rsidR="00DC5E45" w:rsidRDefault="00000000">
      <w:r>
        <w:br w:type="page"/>
      </w:r>
    </w:p>
    <w:p w14:paraId="46DC2F53" w14:textId="77777777" w:rsidR="00DC5E45" w:rsidRDefault="00000000">
      <w:pPr>
        <w:pStyle w:val="Heading1"/>
        <w:spacing w:before="340" w:after="170"/>
      </w:pPr>
      <w:r>
        <w:lastRenderedPageBreak/>
        <w:t>7. What These Results Cannot Show</w:t>
      </w:r>
    </w:p>
    <w:p w14:paraId="08106816" w14:textId="77777777" w:rsidR="00DC5E45" w:rsidRDefault="00000000">
      <w:pPr>
        <w:spacing w:after="130" w:line="278" w:lineRule="auto"/>
      </w:pPr>
      <w:r>
        <w:t>The following constraints should be read alongside every figure in this document.</w:t>
      </w:r>
    </w:p>
    <w:p w14:paraId="7875BACD" w14:textId="77777777" w:rsidR="00DC5E45" w:rsidRDefault="00000000">
      <w:pPr>
        <w:pStyle w:val="ListParagraph"/>
        <w:numPr>
          <w:ilvl w:val="0"/>
          <w:numId w:val="2"/>
        </w:numPr>
        <w:spacing w:after="90" w:line="278" w:lineRule="auto"/>
      </w:pPr>
      <w:r>
        <w:t>The benchmark is small and single-coded. One hundred comments give accuracy figures with a margin of roughly plus or minus 9 points, and all labels were assigned by one person, so no agreement between coders can be reported. The ranking of methods is clear enough to survive this, but the exact accuracy percentages should not be treated as precise.</w:t>
      </w:r>
    </w:p>
    <w:p w14:paraId="578C4E1F" w14:textId="77777777" w:rsidR="00DC5E45" w:rsidRDefault="00000000">
      <w:pPr>
        <w:pStyle w:val="ListParagraph"/>
        <w:numPr>
          <w:ilvl w:val="0"/>
          <w:numId w:val="2"/>
        </w:numPr>
        <w:spacing w:after="90" w:line="278" w:lineRule="auto"/>
      </w:pPr>
      <w:r>
        <w:t>The selected model is wrong about 30% of the time on individual comments. Aggregate figures over tens of thousands of comments are dependable; no single comment's label should be quoted as evidence.</w:t>
      </w:r>
    </w:p>
    <w:p w14:paraId="412124B0" w14:textId="4C7FEF5B" w:rsidR="00F73FDC" w:rsidRDefault="00F73FDC">
      <w:pPr>
        <w:pStyle w:val="ListParagraph"/>
        <w:numPr>
          <w:ilvl w:val="0"/>
          <w:numId w:val="2"/>
        </w:numPr>
        <w:spacing w:after="90" w:line="278" w:lineRule="auto"/>
      </w:pPr>
      <w:r w:rsidRPr="00F73FDC">
        <w:t>Absolute sentiment levels likely overstate negativity. The selected model's most common error is labelling genuinely neutral comments as negative, so measured sentiment runs more negative than the underlying reality. The size of that effect cannot be reliably estimated from a 100-comment benchmark. Comparisons between topics, time periods, and comment types remain valid because the effect applies evenly.</w:t>
      </w:r>
    </w:p>
    <w:p w14:paraId="0ED9CE8D" w14:textId="1AD6E523" w:rsidR="00DC5E45" w:rsidRDefault="00000000">
      <w:pPr>
        <w:pStyle w:val="ListParagraph"/>
        <w:numPr>
          <w:ilvl w:val="0"/>
          <w:numId w:val="2"/>
        </w:numPr>
        <w:spacing w:after="90" w:line="278" w:lineRule="auto"/>
      </w:pPr>
      <w:r>
        <w:t>Two of five topics have no coherent subject. Sentiment for General Discussions and for News Reactions reflects mixed content rather than attitude toward a subject.</w:t>
      </w:r>
    </w:p>
    <w:p w14:paraId="54D5AC32" w14:textId="77777777" w:rsidR="00DC5E45" w:rsidRDefault="00000000">
      <w:pPr>
        <w:pStyle w:val="ListParagraph"/>
        <w:numPr>
          <w:ilvl w:val="0"/>
          <w:numId w:val="2"/>
        </w:numPr>
        <w:spacing w:after="90" w:line="278" w:lineRule="auto"/>
      </w:pPr>
      <w:r>
        <w:t>Five topics is coarse for a corpus this size. Five was the best of the topic counts tested, but smaller counts were never tried, and the two residual groupings suggest the model may be under-fitting. Finer topics would allow more specific conclusions.</w:t>
      </w:r>
    </w:p>
    <w:p w14:paraId="243BE41D" w14:textId="77777777" w:rsidR="00DC5E45" w:rsidRDefault="00000000">
      <w:pPr>
        <w:pStyle w:val="ListParagraph"/>
        <w:numPr>
          <w:ilvl w:val="0"/>
          <w:numId w:val="2"/>
        </w:numPr>
        <w:spacing w:after="90" w:line="278" w:lineRule="auto"/>
      </w:pPr>
      <w:r>
        <w:t>Topic assignments are often weak. The median comment is only about 2.4 times more likely to belong to its assigned topic than to a topic picked at random, and individual assignments were found to be wrong even when confidently made.</w:t>
      </w:r>
    </w:p>
    <w:p w14:paraId="28AB003B" w14:textId="77777777" w:rsidR="00DC5E45" w:rsidRDefault="00000000">
      <w:pPr>
        <w:pStyle w:val="ListParagraph"/>
        <w:numPr>
          <w:ilvl w:val="0"/>
          <w:numId w:val="2"/>
        </w:numPr>
        <w:spacing w:after="90" w:line="278" w:lineRule="auto"/>
      </w:pPr>
      <w:r>
        <w:t xml:space="preserve">Sentiment is scored one label per comment. A comment praising one thing and </w:t>
      </w:r>
      <w:proofErr w:type="spellStart"/>
      <w:r>
        <w:t>criticising</w:t>
      </w:r>
      <w:proofErr w:type="spellEnd"/>
      <w:r>
        <w:t xml:space="preserve"> another is reduced to whichever dominates.</w:t>
      </w:r>
    </w:p>
    <w:p w14:paraId="4334AD27" w14:textId="77777777" w:rsidR="00DC5E45" w:rsidRDefault="00000000">
      <w:pPr>
        <w:pStyle w:val="ListParagraph"/>
        <w:numPr>
          <w:ilvl w:val="0"/>
          <w:numId w:val="2"/>
        </w:numPr>
        <w:spacing w:after="90" w:line="278" w:lineRule="auto"/>
      </w:pPr>
      <w:r>
        <w:t>Replies may be aimed at people, not topics. Two thirds of comments are replies, and hostility directed at another commenter is counted as negative sentiment within whatever topic the comment was assigned to.</w:t>
      </w:r>
    </w:p>
    <w:p w14:paraId="56E38337" w14:textId="77777777" w:rsidR="00DC5E45" w:rsidRDefault="00000000">
      <w:pPr>
        <w:pStyle w:val="ListParagraph"/>
        <w:numPr>
          <w:ilvl w:val="0"/>
          <w:numId w:val="2"/>
        </w:numPr>
        <w:spacing w:after="90" w:line="278" w:lineRule="auto"/>
      </w:pPr>
      <w:r>
        <w:t>The findings describe one community over one period. Results cover r/</w:t>
      </w:r>
      <w:proofErr w:type="spellStart"/>
      <w:r>
        <w:t>LosAngeles</w:t>
      </w:r>
      <w:proofErr w:type="spellEnd"/>
      <w:r>
        <w:t xml:space="preserve"> between August 2025 and June 2026 and should not be </w:t>
      </w:r>
      <w:proofErr w:type="spellStart"/>
      <w:r>
        <w:t>generalised</w:t>
      </w:r>
      <w:proofErr w:type="spellEnd"/>
      <w:r>
        <w:t xml:space="preserve"> to other platforms, places, or times.</w:t>
      </w:r>
    </w:p>
    <w:p w14:paraId="712DAAD8" w14:textId="77777777" w:rsidR="00DC5E45" w:rsidRDefault="00000000">
      <w:pPr>
        <w:pStyle w:val="Heading1"/>
        <w:spacing w:before="340" w:after="170"/>
      </w:pPr>
      <w:r>
        <w:t>8. Reference Figures</w:t>
      </w:r>
    </w:p>
    <w:p w14:paraId="000026D2" w14:textId="77777777" w:rsidR="00DC5E45" w:rsidRDefault="00000000">
      <w:pPr>
        <w:spacing w:after="130" w:line="278" w:lineRule="auto"/>
      </w:pPr>
      <w:r>
        <w:t>All figures below are over the full corpus of 498,147 comments unless stated otherwise.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5160"/>
      </w:tblGrid>
      <w:tr w:rsidR="00DC5E45" w14:paraId="6A306743" w14:textId="77777777">
        <w:trPr>
          <w:tblHeader/>
        </w:trPr>
        <w:tc>
          <w:tcPr>
            <w:tcW w:w="3900" w:type="dxa"/>
            <w:shd w:val="clear" w:color="auto" w:fill="E8EDF3"/>
            <w:tcMar>
              <w:top w:w="80" w:type="dxa"/>
              <w:left w:w="110" w:type="dxa"/>
              <w:bottom w:w="80" w:type="dxa"/>
              <w:right w:w="110" w:type="dxa"/>
            </w:tcMar>
          </w:tcPr>
          <w:p w14:paraId="20DDEDA1" w14:textId="77777777" w:rsidR="00DC5E45" w:rsidRDefault="00000000">
            <w:r>
              <w:rPr>
                <w:b/>
                <w:bCs/>
                <w:sz w:val="19"/>
                <w:szCs w:val="19"/>
              </w:rPr>
              <w:t>Measure</w:t>
            </w:r>
          </w:p>
        </w:tc>
        <w:tc>
          <w:tcPr>
            <w:tcW w:w="5160" w:type="dxa"/>
            <w:shd w:val="clear" w:color="auto" w:fill="E8EDF3"/>
            <w:tcMar>
              <w:top w:w="80" w:type="dxa"/>
              <w:left w:w="110" w:type="dxa"/>
              <w:bottom w:w="80" w:type="dxa"/>
              <w:right w:w="110" w:type="dxa"/>
            </w:tcMar>
          </w:tcPr>
          <w:p w14:paraId="7CF1FAD3" w14:textId="77777777" w:rsidR="00DC5E45" w:rsidRDefault="00000000">
            <w:r>
              <w:rPr>
                <w:b/>
                <w:bCs/>
                <w:sz w:val="19"/>
                <w:szCs w:val="19"/>
              </w:rPr>
              <w:t>Value</w:t>
            </w:r>
          </w:p>
        </w:tc>
      </w:tr>
      <w:tr w:rsidR="00DC5E45" w14:paraId="51E9D7D0" w14:textId="77777777">
        <w:tc>
          <w:tcPr>
            <w:tcW w:w="3900" w:type="dxa"/>
            <w:tcMar>
              <w:top w:w="70" w:type="dxa"/>
              <w:left w:w="110" w:type="dxa"/>
              <w:bottom w:w="70" w:type="dxa"/>
              <w:right w:w="110" w:type="dxa"/>
            </w:tcMar>
          </w:tcPr>
          <w:p w14:paraId="5DF663DC" w14:textId="77777777" w:rsidR="00DC5E45" w:rsidRDefault="00000000">
            <w:r>
              <w:rPr>
                <w:sz w:val="19"/>
                <w:szCs w:val="19"/>
              </w:rPr>
              <w:t xml:space="preserve">Comments </w:t>
            </w:r>
            <w:proofErr w:type="spellStart"/>
            <w:r>
              <w:rPr>
                <w:sz w:val="19"/>
                <w:szCs w:val="19"/>
              </w:rPr>
              <w:t>analysed</w:t>
            </w:r>
            <w:proofErr w:type="spellEnd"/>
          </w:p>
        </w:tc>
        <w:tc>
          <w:tcPr>
            <w:tcW w:w="5160" w:type="dxa"/>
            <w:tcMar>
              <w:top w:w="70" w:type="dxa"/>
              <w:left w:w="110" w:type="dxa"/>
              <w:bottom w:w="70" w:type="dxa"/>
              <w:right w:w="110" w:type="dxa"/>
            </w:tcMar>
          </w:tcPr>
          <w:p w14:paraId="5061C5B0" w14:textId="77777777" w:rsidR="00DC5E45" w:rsidRDefault="00000000">
            <w:r>
              <w:rPr>
                <w:sz w:val="19"/>
                <w:szCs w:val="19"/>
              </w:rPr>
              <w:t>498,147</w:t>
            </w:r>
          </w:p>
        </w:tc>
      </w:tr>
      <w:tr w:rsidR="00DC5E45" w14:paraId="4A0D2CC5" w14:textId="77777777">
        <w:tc>
          <w:tcPr>
            <w:tcW w:w="3900" w:type="dxa"/>
            <w:tcMar>
              <w:top w:w="70" w:type="dxa"/>
              <w:left w:w="110" w:type="dxa"/>
              <w:bottom w:w="70" w:type="dxa"/>
              <w:right w:w="110" w:type="dxa"/>
            </w:tcMar>
          </w:tcPr>
          <w:p w14:paraId="13092F77" w14:textId="77777777" w:rsidR="00DC5E45" w:rsidRDefault="00000000">
            <w:r>
              <w:rPr>
                <w:sz w:val="19"/>
                <w:szCs w:val="19"/>
              </w:rPr>
              <w:t>Period covered</w:t>
            </w:r>
          </w:p>
        </w:tc>
        <w:tc>
          <w:tcPr>
            <w:tcW w:w="5160" w:type="dxa"/>
            <w:tcMar>
              <w:top w:w="70" w:type="dxa"/>
              <w:left w:w="110" w:type="dxa"/>
              <w:bottom w:w="70" w:type="dxa"/>
              <w:right w:w="110" w:type="dxa"/>
            </w:tcMar>
          </w:tcPr>
          <w:p w14:paraId="626EA718" w14:textId="77777777" w:rsidR="00DC5E45" w:rsidRDefault="00000000">
            <w:r>
              <w:rPr>
                <w:sz w:val="19"/>
                <w:szCs w:val="19"/>
              </w:rPr>
              <w:t>August 2025 to June 2026</w:t>
            </w:r>
          </w:p>
        </w:tc>
      </w:tr>
      <w:tr w:rsidR="00DC5E45" w14:paraId="35E7208E" w14:textId="77777777">
        <w:tc>
          <w:tcPr>
            <w:tcW w:w="3900" w:type="dxa"/>
            <w:tcMar>
              <w:top w:w="70" w:type="dxa"/>
              <w:left w:w="110" w:type="dxa"/>
              <w:bottom w:w="70" w:type="dxa"/>
              <w:right w:w="110" w:type="dxa"/>
            </w:tcMar>
          </w:tcPr>
          <w:p w14:paraId="767B4E5D" w14:textId="77777777" w:rsidR="00DC5E45" w:rsidRDefault="00000000">
            <w:r>
              <w:rPr>
                <w:sz w:val="19"/>
                <w:szCs w:val="19"/>
              </w:rPr>
              <w:t>Source</w:t>
            </w:r>
          </w:p>
        </w:tc>
        <w:tc>
          <w:tcPr>
            <w:tcW w:w="5160" w:type="dxa"/>
            <w:tcMar>
              <w:top w:w="70" w:type="dxa"/>
              <w:left w:w="110" w:type="dxa"/>
              <w:bottom w:w="70" w:type="dxa"/>
              <w:right w:w="110" w:type="dxa"/>
            </w:tcMar>
          </w:tcPr>
          <w:p w14:paraId="737A4CF4" w14:textId="77777777" w:rsidR="00DC5E45" w:rsidRDefault="00000000">
            <w:r>
              <w:rPr>
                <w:sz w:val="19"/>
                <w:szCs w:val="19"/>
              </w:rPr>
              <w:t>r/</w:t>
            </w:r>
            <w:proofErr w:type="spellStart"/>
            <w:r>
              <w:rPr>
                <w:sz w:val="19"/>
                <w:szCs w:val="19"/>
              </w:rPr>
              <w:t>LosAngeles</w:t>
            </w:r>
            <w:proofErr w:type="spellEnd"/>
          </w:p>
        </w:tc>
      </w:tr>
      <w:tr w:rsidR="00DC5E45" w14:paraId="6624E49B" w14:textId="77777777">
        <w:tc>
          <w:tcPr>
            <w:tcW w:w="3900" w:type="dxa"/>
            <w:tcMar>
              <w:top w:w="70" w:type="dxa"/>
              <w:left w:w="110" w:type="dxa"/>
              <w:bottom w:w="70" w:type="dxa"/>
              <w:right w:w="110" w:type="dxa"/>
            </w:tcMar>
          </w:tcPr>
          <w:p w14:paraId="7ED8C16C" w14:textId="77777777" w:rsidR="00DC5E45" w:rsidRDefault="00000000">
            <w:r>
              <w:rPr>
                <w:sz w:val="19"/>
                <w:szCs w:val="19"/>
              </w:rPr>
              <w:t>Methods applied</w:t>
            </w:r>
          </w:p>
        </w:tc>
        <w:tc>
          <w:tcPr>
            <w:tcW w:w="5160" w:type="dxa"/>
            <w:tcMar>
              <w:top w:w="70" w:type="dxa"/>
              <w:left w:w="110" w:type="dxa"/>
              <w:bottom w:w="70" w:type="dxa"/>
              <w:right w:w="110" w:type="dxa"/>
            </w:tcMar>
          </w:tcPr>
          <w:p w14:paraId="5C814445" w14:textId="77777777" w:rsidR="00DC5E45" w:rsidRDefault="00000000">
            <w:proofErr w:type="spellStart"/>
            <w:r>
              <w:rPr>
                <w:sz w:val="19"/>
                <w:szCs w:val="19"/>
              </w:rPr>
              <w:t>TextBlob</w:t>
            </w:r>
            <w:proofErr w:type="spellEnd"/>
            <w:r>
              <w:rPr>
                <w:sz w:val="19"/>
                <w:szCs w:val="19"/>
              </w:rPr>
              <w:t>, VADER, Twitter-</w:t>
            </w:r>
            <w:proofErr w:type="spellStart"/>
            <w:r>
              <w:rPr>
                <w:sz w:val="19"/>
                <w:szCs w:val="19"/>
              </w:rPr>
              <w:t>RoBERTa</w:t>
            </w:r>
            <w:proofErr w:type="spellEnd"/>
            <w:r>
              <w:rPr>
                <w:sz w:val="19"/>
                <w:szCs w:val="19"/>
              </w:rPr>
              <w:t>, multilingual BERT</w:t>
            </w:r>
          </w:p>
        </w:tc>
      </w:tr>
      <w:tr w:rsidR="00DC5E45" w14:paraId="25C1B352" w14:textId="77777777">
        <w:tc>
          <w:tcPr>
            <w:tcW w:w="3900" w:type="dxa"/>
            <w:tcMar>
              <w:top w:w="70" w:type="dxa"/>
              <w:left w:w="110" w:type="dxa"/>
              <w:bottom w:w="70" w:type="dxa"/>
              <w:right w:w="110" w:type="dxa"/>
            </w:tcMar>
          </w:tcPr>
          <w:p w14:paraId="3062EA79" w14:textId="77777777" w:rsidR="00DC5E45" w:rsidRDefault="00000000">
            <w:r>
              <w:rPr>
                <w:sz w:val="19"/>
                <w:szCs w:val="19"/>
              </w:rPr>
              <w:t>Method selected</w:t>
            </w:r>
          </w:p>
        </w:tc>
        <w:tc>
          <w:tcPr>
            <w:tcW w:w="5160" w:type="dxa"/>
            <w:tcMar>
              <w:top w:w="70" w:type="dxa"/>
              <w:left w:w="110" w:type="dxa"/>
              <w:bottom w:w="70" w:type="dxa"/>
              <w:right w:w="110" w:type="dxa"/>
            </w:tcMar>
          </w:tcPr>
          <w:p w14:paraId="5DC9E777" w14:textId="77777777" w:rsidR="00DC5E45" w:rsidRDefault="00000000">
            <w:r>
              <w:rPr>
                <w:sz w:val="19"/>
                <w:szCs w:val="19"/>
              </w:rPr>
              <w:t>Twitter-</w:t>
            </w:r>
            <w:proofErr w:type="spellStart"/>
            <w:r>
              <w:rPr>
                <w:sz w:val="19"/>
                <w:szCs w:val="19"/>
              </w:rPr>
              <w:t>RoBERTa</w:t>
            </w:r>
            <w:proofErr w:type="spellEnd"/>
            <w:r>
              <w:rPr>
                <w:sz w:val="19"/>
                <w:szCs w:val="19"/>
              </w:rPr>
              <w:t xml:space="preserve"> (70.0% accuracy, 70.3 macro-F1)</w:t>
            </w:r>
          </w:p>
        </w:tc>
      </w:tr>
      <w:tr w:rsidR="00DC5E45" w14:paraId="7F9EE248" w14:textId="77777777">
        <w:tc>
          <w:tcPr>
            <w:tcW w:w="3900" w:type="dxa"/>
            <w:tcMar>
              <w:top w:w="70" w:type="dxa"/>
              <w:left w:w="110" w:type="dxa"/>
              <w:bottom w:w="70" w:type="dxa"/>
              <w:right w:w="110" w:type="dxa"/>
            </w:tcMar>
          </w:tcPr>
          <w:p w14:paraId="13092AA2" w14:textId="77777777" w:rsidR="00DC5E45" w:rsidRDefault="00000000">
            <w:r>
              <w:rPr>
                <w:sz w:val="19"/>
                <w:szCs w:val="19"/>
              </w:rPr>
              <w:t>Hand-labelled benchmark</w:t>
            </w:r>
          </w:p>
        </w:tc>
        <w:tc>
          <w:tcPr>
            <w:tcW w:w="5160" w:type="dxa"/>
            <w:tcMar>
              <w:top w:w="70" w:type="dxa"/>
              <w:left w:w="110" w:type="dxa"/>
              <w:bottom w:w="70" w:type="dxa"/>
              <w:right w:w="110" w:type="dxa"/>
            </w:tcMar>
          </w:tcPr>
          <w:p w14:paraId="61B53429" w14:textId="77777777" w:rsidR="00DC5E45" w:rsidRDefault="00000000">
            <w:r>
              <w:rPr>
                <w:sz w:val="19"/>
                <w:szCs w:val="19"/>
              </w:rPr>
              <w:t>100 random comments, plus 25 hard cases for error analysis</w:t>
            </w:r>
          </w:p>
        </w:tc>
      </w:tr>
      <w:tr w:rsidR="00DC5E45" w14:paraId="1294A80F" w14:textId="77777777">
        <w:tc>
          <w:tcPr>
            <w:tcW w:w="3900" w:type="dxa"/>
            <w:tcMar>
              <w:top w:w="70" w:type="dxa"/>
              <w:left w:w="110" w:type="dxa"/>
              <w:bottom w:w="70" w:type="dxa"/>
              <w:right w:w="110" w:type="dxa"/>
            </w:tcMar>
          </w:tcPr>
          <w:p w14:paraId="0D5BD8C0" w14:textId="77777777" w:rsidR="00DC5E45" w:rsidRDefault="00000000">
            <w:r>
              <w:rPr>
                <w:sz w:val="19"/>
                <w:szCs w:val="19"/>
              </w:rPr>
              <w:t>Corpus sentiment (hand-labelled)</w:t>
            </w:r>
          </w:p>
        </w:tc>
        <w:tc>
          <w:tcPr>
            <w:tcW w:w="5160" w:type="dxa"/>
            <w:tcMar>
              <w:top w:w="70" w:type="dxa"/>
              <w:left w:w="110" w:type="dxa"/>
              <w:bottom w:w="70" w:type="dxa"/>
              <w:right w:w="110" w:type="dxa"/>
            </w:tcMar>
          </w:tcPr>
          <w:p w14:paraId="1796E324" w14:textId="77777777" w:rsidR="00DC5E45" w:rsidRDefault="00000000">
            <w:r>
              <w:rPr>
                <w:sz w:val="19"/>
                <w:szCs w:val="19"/>
              </w:rPr>
              <w:t>44% negative, 37% neutral, 19% positive</w:t>
            </w:r>
          </w:p>
        </w:tc>
      </w:tr>
      <w:tr w:rsidR="00DC5E45" w14:paraId="73BF6BAD" w14:textId="77777777">
        <w:tc>
          <w:tcPr>
            <w:tcW w:w="3900" w:type="dxa"/>
            <w:tcMar>
              <w:top w:w="70" w:type="dxa"/>
              <w:left w:w="110" w:type="dxa"/>
              <w:bottom w:w="70" w:type="dxa"/>
              <w:right w:w="110" w:type="dxa"/>
            </w:tcMar>
          </w:tcPr>
          <w:p w14:paraId="6C0001F7" w14:textId="77777777" w:rsidR="00DC5E45" w:rsidRDefault="00000000">
            <w:r>
              <w:rPr>
                <w:sz w:val="19"/>
                <w:szCs w:val="19"/>
              </w:rPr>
              <w:lastRenderedPageBreak/>
              <w:t>Full agreement across all four methods</w:t>
            </w:r>
          </w:p>
        </w:tc>
        <w:tc>
          <w:tcPr>
            <w:tcW w:w="5160" w:type="dxa"/>
            <w:tcMar>
              <w:top w:w="70" w:type="dxa"/>
              <w:left w:w="110" w:type="dxa"/>
              <w:bottom w:w="70" w:type="dxa"/>
              <w:right w:w="110" w:type="dxa"/>
            </w:tcMar>
          </w:tcPr>
          <w:p w14:paraId="57585B9D" w14:textId="77777777" w:rsidR="00DC5E45" w:rsidRDefault="00000000">
            <w:r>
              <w:rPr>
                <w:sz w:val="19"/>
                <w:szCs w:val="19"/>
              </w:rPr>
              <w:t>19.5% of comments</w:t>
            </w:r>
          </w:p>
        </w:tc>
      </w:tr>
      <w:tr w:rsidR="00DC5E45" w14:paraId="25459F5D" w14:textId="77777777">
        <w:tc>
          <w:tcPr>
            <w:tcW w:w="3900" w:type="dxa"/>
            <w:tcMar>
              <w:top w:w="70" w:type="dxa"/>
              <w:left w:w="110" w:type="dxa"/>
              <w:bottom w:w="70" w:type="dxa"/>
              <w:right w:w="110" w:type="dxa"/>
            </w:tcMar>
          </w:tcPr>
          <w:p w14:paraId="1192BD4B" w14:textId="77777777" w:rsidR="00DC5E45" w:rsidRDefault="00000000">
            <w:r>
              <w:rPr>
                <w:sz w:val="19"/>
                <w:szCs w:val="19"/>
              </w:rPr>
              <w:t>Highest agreement between any two methods</w:t>
            </w:r>
          </w:p>
        </w:tc>
        <w:tc>
          <w:tcPr>
            <w:tcW w:w="5160" w:type="dxa"/>
            <w:tcMar>
              <w:top w:w="70" w:type="dxa"/>
              <w:left w:w="110" w:type="dxa"/>
              <w:bottom w:w="70" w:type="dxa"/>
              <w:right w:w="110" w:type="dxa"/>
            </w:tcMar>
          </w:tcPr>
          <w:p w14:paraId="45749A06" w14:textId="77777777" w:rsidR="00DC5E45" w:rsidRDefault="00000000">
            <w:r>
              <w:rPr>
                <w:sz w:val="19"/>
                <w:szCs w:val="19"/>
              </w:rPr>
              <w:t>Cohen's kappa 0.33 (</w:t>
            </w:r>
            <w:proofErr w:type="spellStart"/>
            <w:r>
              <w:rPr>
                <w:sz w:val="19"/>
                <w:szCs w:val="19"/>
              </w:rPr>
              <w:t>TextBlob</w:t>
            </w:r>
            <w:proofErr w:type="spellEnd"/>
            <w:r>
              <w:rPr>
                <w:sz w:val="19"/>
                <w:szCs w:val="19"/>
              </w:rPr>
              <w:t xml:space="preserve"> and VADER)</w:t>
            </w:r>
          </w:p>
        </w:tc>
      </w:tr>
      <w:tr w:rsidR="00DC5E45" w14:paraId="44829B36" w14:textId="77777777">
        <w:tc>
          <w:tcPr>
            <w:tcW w:w="3900" w:type="dxa"/>
            <w:tcMar>
              <w:top w:w="70" w:type="dxa"/>
              <w:left w:w="110" w:type="dxa"/>
              <w:bottom w:w="70" w:type="dxa"/>
              <w:right w:w="110" w:type="dxa"/>
            </w:tcMar>
          </w:tcPr>
          <w:p w14:paraId="7AFF7BB0" w14:textId="77777777" w:rsidR="00DC5E45" w:rsidRDefault="00000000">
            <w:r>
              <w:rPr>
                <w:sz w:val="19"/>
                <w:szCs w:val="19"/>
              </w:rPr>
              <w:t>Most critical topic</w:t>
            </w:r>
          </w:p>
        </w:tc>
        <w:tc>
          <w:tcPr>
            <w:tcW w:w="5160" w:type="dxa"/>
            <w:tcMar>
              <w:top w:w="70" w:type="dxa"/>
              <w:left w:w="110" w:type="dxa"/>
              <w:bottom w:w="70" w:type="dxa"/>
              <w:right w:w="110" w:type="dxa"/>
            </w:tcMar>
          </w:tcPr>
          <w:p w14:paraId="36390507" w14:textId="77777777" w:rsidR="00DC5E45" w:rsidRDefault="00000000">
            <w:r>
              <w:rPr>
                <w:sz w:val="19"/>
                <w:szCs w:val="19"/>
              </w:rPr>
              <w:t>Politics and Public Policy (net -49.9)</w:t>
            </w:r>
          </w:p>
        </w:tc>
      </w:tr>
      <w:tr w:rsidR="00DC5E45" w14:paraId="31AF9446" w14:textId="77777777">
        <w:tc>
          <w:tcPr>
            <w:tcW w:w="3900" w:type="dxa"/>
            <w:tcMar>
              <w:top w:w="70" w:type="dxa"/>
              <w:left w:w="110" w:type="dxa"/>
              <w:bottom w:w="70" w:type="dxa"/>
              <w:right w:w="110" w:type="dxa"/>
            </w:tcMar>
          </w:tcPr>
          <w:p w14:paraId="61892CE6" w14:textId="77777777" w:rsidR="00DC5E45" w:rsidRDefault="00000000">
            <w:r>
              <w:rPr>
                <w:sz w:val="19"/>
                <w:szCs w:val="19"/>
              </w:rPr>
              <w:t>Least critical topic</w:t>
            </w:r>
          </w:p>
        </w:tc>
        <w:tc>
          <w:tcPr>
            <w:tcW w:w="5160" w:type="dxa"/>
            <w:tcMar>
              <w:top w:w="70" w:type="dxa"/>
              <w:left w:w="110" w:type="dxa"/>
              <w:bottom w:w="70" w:type="dxa"/>
              <w:right w:w="110" w:type="dxa"/>
            </w:tcMar>
          </w:tcPr>
          <w:p w14:paraId="668C5BEE" w14:textId="77777777" w:rsidR="00DC5E45" w:rsidRDefault="00000000">
            <w:r>
              <w:rPr>
                <w:sz w:val="19"/>
                <w:szCs w:val="19"/>
              </w:rPr>
              <w:t>Neighborhoods and Living Conditions (net -22.1)</w:t>
            </w:r>
          </w:p>
        </w:tc>
      </w:tr>
      <w:tr w:rsidR="00DC5E45" w14:paraId="290656BE" w14:textId="77777777">
        <w:tc>
          <w:tcPr>
            <w:tcW w:w="3900" w:type="dxa"/>
            <w:tcMar>
              <w:top w:w="70" w:type="dxa"/>
              <w:left w:w="110" w:type="dxa"/>
              <w:bottom w:w="70" w:type="dxa"/>
              <w:right w:w="110" w:type="dxa"/>
            </w:tcMar>
          </w:tcPr>
          <w:p w14:paraId="37D820F7" w14:textId="77777777" w:rsidR="00DC5E45" w:rsidRDefault="00000000">
            <w:r>
              <w:rPr>
                <w:sz w:val="19"/>
                <w:szCs w:val="19"/>
              </w:rPr>
              <w:t>Topics</w:t>
            </w:r>
          </w:p>
        </w:tc>
        <w:tc>
          <w:tcPr>
            <w:tcW w:w="5160" w:type="dxa"/>
            <w:tcMar>
              <w:top w:w="70" w:type="dxa"/>
              <w:left w:w="110" w:type="dxa"/>
              <w:bottom w:w="70" w:type="dxa"/>
              <w:right w:w="110" w:type="dxa"/>
            </w:tcMar>
          </w:tcPr>
          <w:p w14:paraId="79756DE8" w14:textId="77777777" w:rsidR="00DC5E45" w:rsidRDefault="00000000">
            <w:r>
              <w:rPr>
                <w:sz w:val="19"/>
                <w:szCs w:val="19"/>
              </w:rPr>
              <w:t>5, from LDA; 3 interpretable and 2 residual</w:t>
            </w:r>
          </w:p>
        </w:tc>
      </w:tr>
    </w:tbl>
    <w:p w14:paraId="733A7B6E" w14:textId="77777777" w:rsidR="0079526A" w:rsidRDefault="0079526A"/>
    <w:sectPr w:rsidR="0079526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0918"/>
    <w:multiLevelType w:val="hybridMultilevel"/>
    <w:tmpl w:val="49E07342"/>
    <w:lvl w:ilvl="0" w:tplc="04AEEB0C">
      <w:start w:val="1"/>
      <w:numFmt w:val="bullet"/>
      <w:lvlText w:val="●"/>
      <w:lvlJc w:val="left"/>
      <w:pPr>
        <w:ind w:left="720" w:hanging="360"/>
      </w:pPr>
    </w:lvl>
    <w:lvl w:ilvl="1" w:tplc="AC20E3E0">
      <w:start w:val="1"/>
      <w:numFmt w:val="bullet"/>
      <w:lvlText w:val="○"/>
      <w:lvlJc w:val="left"/>
      <w:pPr>
        <w:ind w:left="1440" w:hanging="360"/>
      </w:pPr>
    </w:lvl>
    <w:lvl w:ilvl="2" w:tplc="B6BA9504">
      <w:start w:val="1"/>
      <w:numFmt w:val="bullet"/>
      <w:lvlText w:val="■"/>
      <w:lvlJc w:val="left"/>
      <w:pPr>
        <w:ind w:left="2160" w:hanging="360"/>
      </w:pPr>
    </w:lvl>
    <w:lvl w:ilvl="3" w:tplc="529A6130">
      <w:start w:val="1"/>
      <w:numFmt w:val="bullet"/>
      <w:lvlText w:val="●"/>
      <w:lvlJc w:val="left"/>
      <w:pPr>
        <w:ind w:left="2880" w:hanging="360"/>
      </w:pPr>
    </w:lvl>
    <w:lvl w:ilvl="4" w:tplc="DEF0257A">
      <w:start w:val="1"/>
      <w:numFmt w:val="bullet"/>
      <w:lvlText w:val="○"/>
      <w:lvlJc w:val="left"/>
      <w:pPr>
        <w:ind w:left="3600" w:hanging="360"/>
      </w:pPr>
    </w:lvl>
    <w:lvl w:ilvl="5" w:tplc="2EA26A38">
      <w:start w:val="1"/>
      <w:numFmt w:val="bullet"/>
      <w:lvlText w:val="■"/>
      <w:lvlJc w:val="left"/>
      <w:pPr>
        <w:ind w:left="4320" w:hanging="360"/>
      </w:pPr>
    </w:lvl>
    <w:lvl w:ilvl="6" w:tplc="5D002CBA">
      <w:start w:val="1"/>
      <w:numFmt w:val="bullet"/>
      <w:lvlText w:val="●"/>
      <w:lvlJc w:val="left"/>
      <w:pPr>
        <w:ind w:left="5040" w:hanging="360"/>
      </w:pPr>
    </w:lvl>
    <w:lvl w:ilvl="7" w:tplc="59907092">
      <w:start w:val="1"/>
      <w:numFmt w:val="bullet"/>
      <w:lvlText w:val="●"/>
      <w:lvlJc w:val="left"/>
      <w:pPr>
        <w:ind w:left="5760" w:hanging="360"/>
      </w:pPr>
    </w:lvl>
    <w:lvl w:ilvl="8" w:tplc="2188BFDA">
      <w:start w:val="1"/>
      <w:numFmt w:val="bullet"/>
      <w:lvlText w:val="●"/>
      <w:lvlJc w:val="left"/>
      <w:pPr>
        <w:ind w:left="6480" w:hanging="360"/>
      </w:pPr>
    </w:lvl>
  </w:abstractNum>
  <w:abstractNum w:abstractNumId="1" w15:restartNumberingAfterBreak="0">
    <w:nsid w:val="66290688"/>
    <w:multiLevelType w:val="hybridMultilevel"/>
    <w:tmpl w:val="91B8D40E"/>
    <w:lvl w:ilvl="0" w:tplc="C25CDB20">
      <w:start w:val="1"/>
      <w:numFmt w:val="bullet"/>
      <w:lvlText w:val="•"/>
      <w:lvlJc w:val="left"/>
      <w:pPr>
        <w:ind w:left="460" w:hanging="260"/>
      </w:pPr>
    </w:lvl>
    <w:lvl w:ilvl="1" w:tplc="0DB05DCA">
      <w:numFmt w:val="decimal"/>
      <w:lvlText w:val=""/>
      <w:lvlJc w:val="left"/>
    </w:lvl>
    <w:lvl w:ilvl="2" w:tplc="868667DE">
      <w:numFmt w:val="decimal"/>
      <w:lvlText w:val=""/>
      <w:lvlJc w:val="left"/>
    </w:lvl>
    <w:lvl w:ilvl="3" w:tplc="2AD480BC">
      <w:numFmt w:val="decimal"/>
      <w:lvlText w:val=""/>
      <w:lvlJc w:val="left"/>
    </w:lvl>
    <w:lvl w:ilvl="4" w:tplc="3FB2EE02">
      <w:numFmt w:val="decimal"/>
      <w:lvlText w:val=""/>
      <w:lvlJc w:val="left"/>
    </w:lvl>
    <w:lvl w:ilvl="5" w:tplc="4546EE0C">
      <w:numFmt w:val="decimal"/>
      <w:lvlText w:val=""/>
      <w:lvlJc w:val="left"/>
    </w:lvl>
    <w:lvl w:ilvl="6" w:tplc="FA148E38">
      <w:numFmt w:val="decimal"/>
      <w:lvlText w:val=""/>
      <w:lvlJc w:val="left"/>
    </w:lvl>
    <w:lvl w:ilvl="7" w:tplc="8DC649B6">
      <w:numFmt w:val="decimal"/>
      <w:lvlText w:val=""/>
      <w:lvlJc w:val="left"/>
    </w:lvl>
    <w:lvl w:ilvl="8" w:tplc="40545908">
      <w:numFmt w:val="decimal"/>
      <w:lvlText w:val=""/>
      <w:lvlJc w:val="left"/>
    </w:lvl>
  </w:abstractNum>
  <w:num w:numId="1" w16cid:durableId="1550874409">
    <w:abstractNumId w:val="0"/>
    <w:lvlOverride w:ilvl="0">
      <w:startOverride w:val="1"/>
    </w:lvlOverride>
  </w:num>
  <w:num w:numId="2" w16cid:durableId="9582211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E45"/>
    <w:rsid w:val="001E2571"/>
    <w:rsid w:val="00284FCC"/>
    <w:rsid w:val="00286F5E"/>
    <w:rsid w:val="0035399B"/>
    <w:rsid w:val="00363194"/>
    <w:rsid w:val="00433800"/>
    <w:rsid w:val="004571AA"/>
    <w:rsid w:val="00734350"/>
    <w:rsid w:val="00784417"/>
    <w:rsid w:val="0079526A"/>
    <w:rsid w:val="00910BE9"/>
    <w:rsid w:val="00AA6D2B"/>
    <w:rsid w:val="00AD24BB"/>
    <w:rsid w:val="00BC6A7D"/>
    <w:rsid w:val="00C344B4"/>
    <w:rsid w:val="00DC5E45"/>
    <w:rsid w:val="00E23E2A"/>
    <w:rsid w:val="00EC27BC"/>
    <w:rsid w:val="00EF7B7F"/>
    <w:rsid w:val="00F73FDC"/>
    <w:rsid w:val="00F94D67"/>
    <w:rsid w:val="00FD2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CE298"/>
  <w15:docId w15:val="{F4586E8F-76C9-45C3-8580-78D0BCE27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D3557"/>
      <w:sz w:val="30"/>
      <w:szCs w:val="30"/>
    </w:rPr>
  </w:style>
  <w:style w:type="paragraph" w:styleId="Heading2">
    <w:name w:val="heading 2"/>
    <w:uiPriority w:val="9"/>
    <w:unhideWhenUsed/>
    <w:qFormat/>
    <w:pPr>
      <w:outlineLvl w:val="1"/>
    </w:pPr>
    <w:rPr>
      <w:b/>
      <w:bCs/>
      <w:color w:val="2A4A6B"/>
      <w:sz w:val="25"/>
      <w:szCs w:val="25"/>
    </w:rPr>
  </w:style>
  <w:style w:type="paragraph" w:styleId="Heading3">
    <w:name w:val="heading 3"/>
    <w:uiPriority w:val="9"/>
    <w:semiHidden/>
    <w:unhideWhenUsed/>
    <w:qFormat/>
    <w:pPr>
      <w:outlineLvl w:val="2"/>
    </w:pPr>
    <w:rPr>
      <w:b/>
      <w:bCs/>
      <w:color w:val="2A4A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F73FD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18</Pages>
  <Words>4072</Words>
  <Characters>23214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Adrian Y. Chua</cp:lastModifiedBy>
  <cp:revision>15</cp:revision>
  <dcterms:created xsi:type="dcterms:W3CDTF">2026-07-29T02:45:00Z</dcterms:created>
  <dcterms:modified xsi:type="dcterms:W3CDTF">2026-08-02T19:18:00Z</dcterms:modified>
</cp:coreProperties>
</file>