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1D" w:rsidRPr="004E4A1D" w:rsidRDefault="004E4A1D" w:rsidP="004E4A1D">
      <w:pPr>
        <w:rPr>
          <w:rFonts w:ascii="Garamond" w:hAnsi="Garamond"/>
          <w:b/>
          <w:sz w:val="24"/>
          <w:szCs w:val="24"/>
        </w:rPr>
      </w:pPr>
      <w:r w:rsidRPr="004E4A1D">
        <w:rPr>
          <w:rFonts w:ascii="Garamond" w:hAnsi="Garamond"/>
          <w:b/>
          <w:sz w:val="24"/>
          <w:szCs w:val="24"/>
        </w:rPr>
        <w:t xml:space="preserve">1.  </w:t>
      </w:r>
      <w:proofErr w:type="spellStart"/>
      <w:r w:rsidRPr="004E4A1D">
        <w:rPr>
          <w:rFonts w:ascii="Garamond" w:hAnsi="Garamond"/>
          <w:b/>
          <w:sz w:val="24"/>
          <w:szCs w:val="24"/>
        </w:rPr>
        <w:t>Hawai</w:t>
      </w:r>
      <w:proofErr w:type="spellEnd"/>
      <w:r w:rsidRPr="004E4A1D">
        <w:rPr>
          <w:rFonts w:ascii="Times New Roman" w:hAnsi="Times New Roman"/>
          <w:b/>
          <w:sz w:val="24"/>
          <w:szCs w:val="24"/>
          <w:lang w:val="haw-US"/>
        </w:rPr>
        <w:t>ʻ</w:t>
      </w:r>
      <w:proofErr w:type="spellStart"/>
      <w:r w:rsidRPr="004E4A1D">
        <w:rPr>
          <w:rFonts w:ascii="Garamond" w:hAnsi="Garamond"/>
          <w:b/>
          <w:sz w:val="24"/>
          <w:szCs w:val="24"/>
        </w:rPr>
        <w:t>i</w:t>
      </w:r>
      <w:proofErr w:type="spellEnd"/>
      <w:r w:rsidRPr="004E4A1D">
        <w:rPr>
          <w:rFonts w:ascii="Garamond" w:hAnsi="Garamond"/>
          <w:b/>
          <w:sz w:val="24"/>
          <w:szCs w:val="24"/>
        </w:rPr>
        <w:t xml:space="preserve"> Materials</w:t>
      </w:r>
    </w:p>
    <w:p w:rsidR="00F43424" w:rsidRPr="004E4A1D" w:rsidRDefault="00F43424" w:rsidP="00F4342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 xml:space="preserve">House Concurrent Resolution 218 </w:t>
      </w:r>
      <w:r w:rsidR="007336A4">
        <w:rPr>
          <w:rFonts w:ascii="Garamond" w:hAnsi="Garamond"/>
          <w:sz w:val="24"/>
          <w:szCs w:val="24"/>
        </w:rPr>
        <w:t>– Creating the</w:t>
      </w:r>
      <w:r w:rsidRPr="004E4A1D">
        <w:rPr>
          <w:rFonts w:ascii="Garamond" w:hAnsi="Garamond"/>
          <w:sz w:val="24"/>
          <w:szCs w:val="24"/>
        </w:rPr>
        <w:t xml:space="preserve"> F</w:t>
      </w:r>
      <w:r>
        <w:rPr>
          <w:rFonts w:ascii="Garamond" w:hAnsi="Garamond"/>
          <w:sz w:val="24"/>
          <w:szCs w:val="24"/>
        </w:rPr>
        <w:t>air and Proportional Fines</w:t>
      </w:r>
      <w:r w:rsidRPr="004E4A1D">
        <w:rPr>
          <w:rFonts w:ascii="Garamond" w:hAnsi="Garamond"/>
          <w:sz w:val="24"/>
          <w:szCs w:val="24"/>
        </w:rPr>
        <w:t xml:space="preserve"> Task Force</w:t>
      </w:r>
    </w:p>
    <w:p w:rsidR="004E4A1D" w:rsidRPr="004E4A1D" w:rsidRDefault="004E4A1D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 xml:space="preserve">Act 112 </w:t>
      </w:r>
      <w:r w:rsidR="007336A4">
        <w:rPr>
          <w:rFonts w:ascii="Garamond" w:hAnsi="Garamond"/>
          <w:sz w:val="24"/>
          <w:szCs w:val="24"/>
        </w:rPr>
        <w:t xml:space="preserve">– Creating the </w:t>
      </w:r>
      <w:r w:rsidRPr="004E4A1D">
        <w:rPr>
          <w:rFonts w:ascii="Garamond" w:hAnsi="Garamond"/>
          <w:sz w:val="24"/>
          <w:szCs w:val="24"/>
        </w:rPr>
        <w:t>Financial Hardship Task Force</w:t>
      </w:r>
    </w:p>
    <w:p w:rsidR="00F43424" w:rsidRPr="00F43424" w:rsidRDefault="00F43424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43424">
        <w:rPr>
          <w:rFonts w:ascii="Garamond" w:hAnsi="Garamond"/>
          <w:sz w:val="24"/>
          <w:szCs w:val="24"/>
        </w:rPr>
        <w:t>H</w:t>
      </w:r>
      <w:r w:rsidRPr="00F43424">
        <w:rPr>
          <w:rFonts w:ascii="Garamond" w:hAnsi="Garamond"/>
          <w:sz w:val="24"/>
          <w:szCs w:val="24"/>
        </w:rPr>
        <w:t>ouse Concurrent Resolution</w:t>
      </w:r>
      <w:r w:rsidRPr="00F43424">
        <w:rPr>
          <w:rFonts w:ascii="Garamond" w:hAnsi="Garamond"/>
          <w:sz w:val="24"/>
          <w:szCs w:val="24"/>
        </w:rPr>
        <w:t xml:space="preserve"> 261</w:t>
      </w:r>
      <w:r w:rsidR="007336A4">
        <w:rPr>
          <w:rFonts w:ascii="Garamond" w:hAnsi="Garamond"/>
          <w:sz w:val="24"/>
          <w:szCs w:val="24"/>
        </w:rPr>
        <w:t xml:space="preserve"> -</w:t>
      </w:r>
      <w:r w:rsidRPr="00F43424">
        <w:rPr>
          <w:rFonts w:ascii="Garamond" w:hAnsi="Garamond"/>
          <w:sz w:val="24"/>
          <w:szCs w:val="24"/>
        </w:rPr>
        <w:t xml:space="preserve"> </w:t>
      </w:r>
      <w:r w:rsidR="007336A4">
        <w:rPr>
          <w:rFonts w:ascii="Garamond" w:hAnsi="Garamond"/>
          <w:sz w:val="24"/>
          <w:szCs w:val="24"/>
        </w:rPr>
        <w:t>“</w:t>
      </w:r>
      <w:r w:rsidRPr="00F43424">
        <w:rPr>
          <w:rFonts w:ascii="Garamond" w:hAnsi="Garamond"/>
          <w:sz w:val="24"/>
          <w:szCs w:val="24"/>
        </w:rPr>
        <w:t>Decriminalization of Non-Serious Offenses: Plan of Action</w:t>
      </w:r>
      <w:r w:rsidR="007336A4">
        <w:rPr>
          <w:rFonts w:ascii="Garamond" w:hAnsi="Garamond"/>
          <w:sz w:val="24"/>
          <w:szCs w:val="24"/>
        </w:rPr>
        <w:t>”</w:t>
      </w:r>
      <w:r w:rsidRPr="00F43424">
        <w:rPr>
          <w:rFonts w:ascii="Garamond" w:hAnsi="Garamond"/>
          <w:sz w:val="24"/>
          <w:szCs w:val="24"/>
        </w:rPr>
        <w:t xml:space="preserve"> (2005)</w:t>
      </w:r>
    </w:p>
    <w:p w:rsidR="00F43424" w:rsidRPr="004E4A1D" w:rsidRDefault="00F43424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enate Concurrent Resolution</w:t>
      </w:r>
      <w:r>
        <w:rPr>
          <w:rFonts w:ascii="Garamond" w:hAnsi="Garamond"/>
          <w:sz w:val="24"/>
          <w:szCs w:val="24"/>
        </w:rPr>
        <w:t xml:space="preserve"> 98</w:t>
      </w:r>
      <w:r w:rsidR="007336A4">
        <w:rPr>
          <w:rFonts w:ascii="Garamond" w:hAnsi="Garamond"/>
          <w:sz w:val="24"/>
          <w:szCs w:val="24"/>
        </w:rPr>
        <w:t xml:space="preserve"> -</w:t>
      </w:r>
      <w:r>
        <w:rPr>
          <w:rFonts w:ascii="Garamond" w:hAnsi="Garamond"/>
          <w:sz w:val="24"/>
          <w:szCs w:val="24"/>
        </w:rPr>
        <w:t xml:space="preserve"> </w:t>
      </w:r>
      <w:r w:rsidR="007336A4"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Study to Identify Traffic Offenses and Crimes, Petty Misdemeanor Offenses, and Misdemeanor Offenses that Cause a Disproportionate Workload for the Judiciary and that May be Appropriate or Decriminalization as Infractions</w:t>
      </w:r>
      <w:r w:rsidR="007336A4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(2015)</w:t>
      </w:r>
    </w:p>
    <w:p w:rsidR="00F43424" w:rsidRDefault="00F43424" w:rsidP="00F4342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43424">
        <w:rPr>
          <w:rFonts w:ascii="Garamond" w:hAnsi="Garamond"/>
          <w:sz w:val="24"/>
          <w:szCs w:val="24"/>
        </w:rPr>
        <w:t xml:space="preserve">FY2018 </w:t>
      </w:r>
      <w:r w:rsidRPr="00F43424">
        <w:rPr>
          <w:rFonts w:ascii="Garamond" w:hAnsi="Garamond"/>
          <w:sz w:val="24"/>
          <w:szCs w:val="24"/>
          <w:lang w:val="haw-US"/>
        </w:rPr>
        <w:t xml:space="preserve">Statistical </w:t>
      </w:r>
      <w:r w:rsidRPr="00F43424">
        <w:rPr>
          <w:rFonts w:ascii="Garamond" w:hAnsi="Garamond"/>
          <w:sz w:val="24"/>
          <w:szCs w:val="24"/>
        </w:rPr>
        <w:t xml:space="preserve">Supplement </w:t>
      </w:r>
    </w:p>
    <w:p w:rsidR="004E4A1D" w:rsidRDefault="004E4A1D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  <w:lang w:val="haw-US"/>
        </w:rPr>
        <w:t>State Comparison Chart</w:t>
      </w:r>
      <w:r w:rsidRPr="004E4A1D">
        <w:rPr>
          <w:rFonts w:ascii="Garamond" w:hAnsi="Garamond"/>
          <w:sz w:val="24"/>
          <w:szCs w:val="24"/>
        </w:rPr>
        <w:t xml:space="preserve"> </w:t>
      </w:r>
    </w:p>
    <w:p w:rsidR="004E4A1D" w:rsidRPr="007336A4" w:rsidRDefault="007336A4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highlight w:val="yellow"/>
        </w:rPr>
      </w:pPr>
      <w:r w:rsidRPr="007336A4">
        <w:rPr>
          <w:rFonts w:ascii="Garamond" w:hAnsi="Garamond"/>
          <w:sz w:val="24"/>
          <w:szCs w:val="24"/>
          <w:highlight w:val="yellow"/>
        </w:rPr>
        <w:t>List of HRS</w:t>
      </w:r>
      <w:r>
        <w:rPr>
          <w:rFonts w:ascii="Garamond" w:hAnsi="Garamond"/>
          <w:sz w:val="24"/>
          <w:szCs w:val="24"/>
          <w:highlight w:val="yellow"/>
        </w:rPr>
        <w:t>/</w:t>
      </w:r>
      <w:r w:rsidRPr="007336A4">
        <w:rPr>
          <w:rFonts w:ascii="Garamond" w:hAnsi="Garamond"/>
          <w:sz w:val="24"/>
          <w:szCs w:val="24"/>
          <w:highlight w:val="yellow"/>
        </w:rPr>
        <w:t>HAR Traffic and Criminal (misdemeanor and petty misdemeanor) Offenses (?)</w:t>
      </w:r>
    </w:p>
    <w:p w:rsidR="004E4A1D" w:rsidRPr="004E4A1D" w:rsidRDefault="004E4A1D" w:rsidP="004E4A1D">
      <w:pPr>
        <w:rPr>
          <w:rFonts w:ascii="Garamond" w:hAnsi="Garamond"/>
          <w:b/>
          <w:sz w:val="24"/>
          <w:szCs w:val="24"/>
          <w:lang w:val="haw-US"/>
        </w:rPr>
      </w:pPr>
      <w:r w:rsidRPr="004E4A1D">
        <w:rPr>
          <w:rFonts w:ascii="Garamond" w:hAnsi="Garamond"/>
          <w:b/>
          <w:sz w:val="24"/>
          <w:szCs w:val="24"/>
        </w:rPr>
        <w:t>2.  National Material</w:t>
      </w:r>
      <w:r>
        <w:rPr>
          <w:rFonts w:ascii="Garamond" w:hAnsi="Garamond"/>
          <w:b/>
          <w:sz w:val="24"/>
          <w:szCs w:val="24"/>
          <w:lang w:val="haw-US"/>
        </w:rPr>
        <w:t>s</w:t>
      </w:r>
    </w:p>
    <w:p w:rsidR="007336A4" w:rsidRDefault="004E4A1D" w:rsidP="007336A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“Dear Colleague” Letter - U.S. Department of Justice, Civil Rights Division, Office for Access to Justice (2016)</w:t>
      </w:r>
      <w:r w:rsidR="00F43424">
        <w:rPr>
          <w:rFonts w:ascii="Garamond" w:hAnsi="Garamond"/>
          <w:sz w:val="24"/>
          <w:szCs w:val="24"/>
        </w:rPr>
        <w:t xml:space="preserve"> </w:t>
      </w:r>
    </w:p>
    <w:p w:rsidR="004E4A1D" w:rsidRPr="007336A4" w:rsidRDefault="00F43424" w:rsidP="007336A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336A4">
        <w:rPr>
          <w:rFonts w:ascii="Garamond" w:hAnsi="Garamond"/>
          <w:sz w:val="24"/>
          <w:szCs w:val="24"/>
        </w:rPr>
        <w:t xml:space="preserve">Notice of Former Attorney General Jeff Sessions </w:t>
      </w:r>
      <w:r w:rsidR="007336A4">
        <w:rPr>
          <w:rFonts w:ascii="Garamond" w:hAnsi="Garamond"/>
          <w:sz w:val="24"/>
          <w:szCs w:val="24"/>
        </w:rPr>
        <w:t>r</w:t>
      </w:r>
      <w:r w:rsidRPr="007336A4">
        <w:rPr>
          <w:rFonts w:ascii="Garamond" w:hAnsi="Garamond"/>
          <w:sz w:val="24"/>
          <w:szCs w:val="24"/>
        </w:rPr>
        <w:t>escinding DOJ “Dear Colleague</w:t>
      </w:r>
      <w:r w:rsidR="007336A4" w:rsidRPr="007336A4">
        <w:rPr>
          <w:rFonts w:ascii="Garamond" w:hAnsi="Garamond"/>
          <w:sz w:val="24"/>
          <w:szCs w:val="24"/>
        </w:rPr>
        <w:t>”</w:t>
      </w:r>
      <w:r w:rsidRPr="007336A4">
        <w:rPr>
          <w:rFonts w:ascii="Garamond" w:hAnsi="Garamond"/>
          <w:sz w:val="24"/>
          <w:szCs w:val="24"/>
        </w:rPr>
        <w:t xml:space="preserve"> Letter</w:t>
      </w:r>
      <w:r w:rsidR="007336A4" w:rsidRPr="007336A4">
        <w:rPr>
          <w:rFonts w:ascii="Garamond" w:hAnsi="Garamond"/>
          <w:sz w:val="24"/>
          <w:szCs w:val="24"/>
        </w:rPr>
        <w:t xml:space="preserve"> </w:t>
      </w:r>
      <w:r w:rsidRPr="007336A4">
        <w:rPr>
          <w:rFonts w:ascii="Garamond" w:hAnsi="Garamond"/>
          <w:sz w:val="24"/>
          <w:szCs w:val="24"/>
        </w:rPr>
        <w:t>(2018)</w:t>
      </w:r>
    </w:p>
    <w:p w:rsidR="00EA4795" w:rsidRPr="004E4A1D" w:rsidRDefault="00EA4795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NCSC</w:t>
      </w:r>
      <w:r w:rsidR="004E4A1D" w:rsidRPr="004E4A1D">
        <w:rPr>
          <w:rFonts w:ascii="Garamond" w:hAnsi="Garamond"/>
          <w:sz w:val="24"/>
          <w:szCs w:val="24"/>
        </w:rPr>
        <w:t xml:space="preserve"> </w:t>
      </w:r>
      <w:r w:rsidR="00C557C0">
        <w:rPr>
          <w:rFonts w:ascii="Garamond" w:hAnsi="Garamond"/>
          <w:sz w:val="24"/>
          <w:szCs w:val="24"/>
        </w:rPr>
        <w:t>“</w:t>
      </w:r>
      <w:r w:rsidRPr="004E4A1D">
        <w:rPr>
          <w:rFonts w:ascii="Garamond" w:hAnsi="Garamond"/>
          <w:sz w:val="24"/>
          <w:szCs w:val="24"/>
        </w:rPr>
        <w:t>Principles on Fines, Fees, and Bail Practices</w:t>
      </w:r>
      <w:r w:rsidR="00C557C0">
        <w:rPr>
          <w:rFonts w:ascii="Garamond" w:hAnsi="Garamond"/>
          <w:sz w:val="24"/>
          <w:szCs w:val="24"/>
        </w:rPr>
        <w:t>”</w:t>
      </w:r>
    </w:p>
    <w:p w:rsidR="004E4A1D" w:rsidRPr="004E4A1D" w:rsidRDefault="00EA4795" w:rsidP="004E4A1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NCSC</w:t>
      </w:r>
      <w:r w:rsidR="004E4A1D" w:rsidRPr="004E4A1D">
        <w:rPr>
          <w:rFonts w:ascii="Garamond" w:hAnsi="Garamond"/>
          <w:sz w:val="24"/>
          <w:szCs w:val="24"/>
        </w:rPr>
        <w:t xml:space="preserve"> </w:t>
      </w:r>
      <w:r w:rsidR="00C557C0">
        <w:rPr>
          <w:rFonts w:ascii="Garamond" w:hAnsi="Garamond"/>
          <w:sz w:val="24"/>
          <w:szCs w:val="24"/>
        </w:rPr>
        <w:t>“</w:t>
      </w:r>
      <w:r w:rsidRPr="004E4A1D">
        <w:rPr>
          <w:rFonts w:ascii="Garamond" w:hAnsi="Garamond"/>
          <w:sz w:val="24"/>
          <w:szCs w:val="24"/>
        </w:rPr>
        <w:t>Trends in State Courts</w:t>
      </w:r>
      <w:r w:rsidR="004E4A1D" w:rsidRPr="004E4A1D">
        <w:rPr>
          <w:rFonts w:ascii="Garamond" w:hAnsi="Garamond"/>
          <w:sz w:val="24"/>
          <w:szCs w:val="24"/>
        </w:rPr>
        <w:t xml:space="preserve"> - </w:t>
      </w:r>
      <w:r w:rsidRPr="004E4A1D">
        <w:rPr>
          <w:rFonts w:ascii="Garamond" w:hAnsi="Garamond"/>
          <w:sz w:val="24"/>
          <w:szCs w:val="24"/>
        </w:rPr>
        <w:t>Fines, Fees, and Bail Practices: Challenges and Opportunities</w:t>
      </w:r>
      <w:r w:rsidR="00C557C0">
        <w:rPr>
          <w:rFonts w:ascii="Garamond" w:hAnsi="Garamond"/>
          <w:sz w:val="24"/>
          <w:szCs w:val="24"/>
        </w:rPr>
        <w:t>”</w:t>
      </w:r>
      <w:r w:rsidRPr="004E4A1D">
        <w:rPr>
          <w:rFonts w:ascii="Garamond" w:hAnsi="Garamond"/>
          <w:sz w:val="24"/>
          <w:szCs w:val="24"/>
        </w:rPr>
        <w:t xml:space="preserve"> (2017)</w:t>
      </w:r>
      <w:r w:rsidR="004E4A1D" w:rsidRPr="004E4A1D">
        <w:rPr>
          <w:rFonts w:ascii="Garamond" w:hAnsi="Garamond"/>
          <w:sz w:val="24"/>
          <w:szCs w:val="24"/>
        </w:rPr>
        <w:t xml:space="preserve"> </w:t>
      </w:r>
    </w:p>
    <w:p w:rsidR="007336A4" w:rsidRPr="007336A4" w:rsidRDefault="004E4A1D" w:rsidP="007336A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NCS</w:t>
      </w:r>
      <w:r>
        <w:rPr>
          <w:rFonts w:ascii="Garamond" w:hAnsi="Garamond"/>
          <w:sz w:val="24"/>
          <w:szCs w:val="24"/>
          <w:lang w:val="haw-US"/>
        </w:rPr>
        <w:t>C</w:t>
      </w:r>
      <w:r w:rsidRPr="004E4A1D">
        <w:rPr>
          <w:rFonts w:ascii="Garamond" w:hAnsi="Garamond"/>
          <w:sz w:val="24"/>
          <w:szCs w:val="24"/>
        </w:rPr>
        <w:t xml:space="preserve"> </w:t>
      </w:r>
      <w:r w:rsidR="00C557C0">
        <w:rPr>
          <w:rFonts w:ascii="Garamond" w:hAnsi="Garamond"/>
          <w:sz w:val="24"/>
          <w:szCs w:val="24"/>
        </w:rPr>
        <w:t>“</w:t>
      </w:r>
      <w:r w:rsidRPr="004E4A1D">
        <w:rPr>
          <w:rFonts w:ascii="Garamond" w:hAnsi="Garamond"/>
          <w:sz w:val="24"/>
          <w:szCs w:val="24"/>
        </w:rPr>
        <w:t>Lawful Collection of Legal Financial Obligations:  A Bench Card for Judges</w:t>
      </w:r>
      <w:r w:rsidR="00C557C0">
        <w:rPr>
          <w:rFonts w:ascii="Garamond" w:hAnsi="Garamond"/>
          <w:sz w:val="24"/>
          <w:szCs w:val="24"/>
        </w:rPr>
        <w:t>”</w:t>
      </w:r>
    </w:p>
    <w:p w:rsidR="00EA4795" w:rsidRPr="004E4A1D" w:rsidRDefault="004E4A1D" w:rsidP="00EA4795">
      <w:pPr>
        <w:rPr>
          <w:rFonts w:ascii="Garamond" w:hAnsi="Garamond"/>
          <w:b/>
          <w:sz w:val="24"/>
          <w:szCs w:val="24"/>
        </w:rPr>
      </w:pPr>
      <w:r w:rsidRPr="004E4A1D">
        <w:rPr>
          <w:rFonts w:ascii="Garamond" w:hAnsi="Garamond"/>
          <w:b/>
          <w:sz w:val="24"/>
          <w:szCs w:val="24"/>
        </w:rPr>
        <w:t>3.  State Reports</w:t>
      </w:r>
    </w:p>
    <w:p w:rsidR="00EA4795" w:rsidRPr="004E4A1D" w:rsidRDefault="00EA4795" w:rsidP="00EA479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Arizona</w:t>
      </w:r>
      <w:r w:rsidR="007336A4">
        <w:rPr>
          <w:rFonts w:ascii="Garamond" w:hAnsi="Garamond"/>
          <w:sz w:val="24"/>
          <w:szCs w:val="24"/>
        </w:rPr>
        <w:t xml:space="preserve">’s “Report and Recommendations of the Task Force on Fair Justice for All: </w:t>
      </w:r>
      <w:r w:rsidRPr="004E4A1D">
        <w:rPr>
          <w:rFonts w:ascii="Garamond" w:hAnsi="Garamond"/>
          <w:sz w:val="24"/>
          <w:szCs w:val="24"/>
        </w:rPr>
        <w:t xml:space="preserve">Court-Ordered Fines, </w:t>
      </w:r>
      <w:r w:rsidR="004E4A1D" w:rsidRPr="004E4A1D">
        <w:rPr>
          <w:rFonts w:ascii="Garamond" w:hAnsi="Garamond"/>
          <w:sz w:val="24"/>
          <w:szCs w:val="24"/>
        </w:rPr>
        <w:t>Penalties</w:t>
      </w:r>
      <w:r w:rsidRPr="004E4A1D">
        <w:rPr>
          <w:rFonts w:ascii="Garamond" w:hAnsi="Garamond"/>
          <w:sz w:val="24"/>
          <w:szCs w:val="24"/>
        </w:rPr>
        <w:t>, Fees, and Pretrial Release Policies</w:t>
      </w:r>
      <w:r w:rsidR="007336A4">
        <w:rPr>
          <w:rFonts w:ascii="Garamond" w:hAnsi="Garamond"/>
          <w:sz w:val="24"/>
          <w:szCs w:val="24"/>
        </w:rPr>
        <w:t>”</w:t>
      </w:r>
      <w:r w:rsidRPr="004E4A1D">
        <w:rPr>
          <w:rFonts w:ascii="Garamond" w:hAnsi="Garamond"/>
          <w:sz w:val="24"/>
          <w:szCs w:val="24"/>
        </w:rPr>
        <w:t xml:space="preserve"> (2016)</w:t>
      </w:r>
    </w:p>
    <w:p w:rsidR="00EA4795" w:rsidRPr="004E4A1D" w:rsidRDefault="007336A4" w:rsidP="00EA479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A4795" w:rsidRPr="004E4A1D">
        <w:rPr>
          <w:rFonts w:ascii="Garamond" w:hAnsi="Garamond"/>
          <w:sz w:val="24"/>
          <w:szCs w:val="24"/>
        </w:rPr>
        <w:t>San Francisco</w:t>
      </w:r>
      <w:r>
        <w:rPr>
          <w:rFonts w:ascii="Garamond" w:hAnsi="Garamond"/>
          <w:sz w:val="24"/>
          <w:szCs w:val="24"/>
        </w:rPr>
        <w:t xml:space="preserve"> Fines &amp; Fees Task Force: Initial Findings and Recommendations”</w:t>
      </w:r>
      <w:r w:rsidR="00EA4795" w:rsidRPr="004E4A1D">
        <w:rPr>
          <w:rFonts w:ascii="Garamond" w:hAnsi="Garamond"/>
          <w:sz w:val="24"/>
          <w:szCs w:val="24"/>
        </w:rPr>
        <w:t xml:space="preserve"> (2017)</w:t>
      </w:r>
    </w:p>
    <w:p w:rsidR="00EA4795" w:rsidRPr="004E4A1D" w:rsidRDefault="00EA4795" w:rsidP="00EA479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Nevada Advisory Committee to the U.S. Commission on Civil Right</w:t>
      </w:r>
      <w:r w:rsidR="004E4A1D">
        <w:rPr>
          <w:rFonts w:ascii="Garamond" w:hAnsi="Garamond"/>
          <w:sz w:val="24"/>
          <w:szCs w:val="24"/>
          <w:lang w:val="haw-US"/>
        </w:rPr>
        <w:t>s</w:t>
      </w:r>
      <w:r w:rsidR="004E4A1D">
        <w:rPr>
          <w:rFonts w:ascii="Times New Roman" w:hAnsi="Times New Roman"/>
          <w:sz w:val="24"/>
          <w:szCs w:val="24"/>
        </w:rPr>
        <w:t>’s</w:t>
      </w:r>
      <w:r w:rsidRPr="004E4A1D">
        <w:rPr>
          <w:rFonts w:ascii="Garamond" w:hAnsi="Garamond"/>
          <w:sz w:val="24"/>
          <w:szCs w:val="24"/>
        </w:rPr>
        <w:t xml:space="preserve"> Letter of Transmittal (2017)</w:t>
      </w:r>
    </w:p>
    <w:p w:rsidR="00EA4795" w:rsidRPr="007336A4" w:rsidRDefault="007336A4" w:rsidP="00EA479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E4A1D">
        <w:rPr>
          <w:rFonts w:ascii="Garamond" w:hAnsi="Garamond"/>
          <w:sz w:val="24"/>
          <w:szCs w:val="24"/>
        </w:rPr>
        <w:t>C</w:t>
      </w:r>
      <w:r w:rsidR="00EA4795" w:rsidRPr="004E4A1D">
        <w:rPr>
          <w:rFonts w:ascii="Garamond" w:hAnsi="Garamond"/>
          <w:sz w:val="24"/>
          <w:szCs w:val="24"/>
        </w:rPr>
        <w:t>onsolidating Traffic-Based Financial Obligations in Washington State:  Recommended Plan and Program</w:t>
      </w:r>
      <w:r>
        <w:rPr>
          <w:rFonts w:ascii="Garamond" w:hAnsi="Garamond"/>
          <w:sz w:val="24"/>
          <w:szCs w:val="24"/>
        </w:rPr>
        <w:t>”</w:t>
      </w:r>
      <w:r w:rsidR="00EA4795" w:rsidRPr="004E4A1D">
        <w:rPr>
          <w:rFonts w:ascii="Garamond" w:hAnsi="Garamond"/>
          <w:sz w:val="24"/>
          <w:szCs w:val="24"/>
        </w:rPr>
        <w:t xml:space="preserve"> (2017)</w:t>
      </w:r>
    </w:p>
    <w:p w:rsidR="007336A4" w:rsidRPr="004E4A1D" w:rsidRDefault="004E4A1D" w:rsidP="00EA4795">
      <w:pPr>
        <w:rPr>
          <w:rFonts w:ascii="Garamond" w:hAnsi="Garamond"/>
          <w:b/>
          <w:sz w:val="24"/>
          <w:szCs w:val="24"/>
        </w:rPr>
      </w:pPr>
      <w:r w:rsidRPr="004E4A1D">
        <w:rPr>
          <w:rFonts w:ascii="Garamond" w:hAnsi="Garamond"/>
          <w:b/>
          <w:sz w:val="24"/>
          <w:szCs w:val="24"/>
        </w:rPr>
        <w:t>4.  State Resources</w:t>
      </w:r>
    </w:p>
    <w:p w:rsidR="00EA4795" w:rsidRPr="004E4A1D" w:rsidRDefault="00EA4795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Alabama Bench Card</w:t>
      </w:r>
    </w:p>
    <w:p w:rsidR="00EA4795" w:rsidRPr="004E4A1D" w:rsidRDefault="00EA4795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Arizona Ability to Pay Bench Card</w:t>
      </w:r>
    </w:p>
    <w:p w:rsidR="004E4A1D" w:rsidRPr="004E4A1D" w:rsidRDefault="004E4A1D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 xml:space="preserve">Solano, California Ticket &amp; Fine Information; Notice of Rights; </w:t>
      </w:r>
      <w:r>
        <w:rPr>
          <w:rFonts w:ascii="Garamond" w:hAnsi="Garamond"/>
          <w:sz w:val="24"/>
          <w:szCs w:val="24"/>
          <w:lang w:val="haw-US"/>
        </w:rPr>
        <w:t xml:space="preserve">and </w:t>
      </w:r>
      <w:r w:rsidRPr="004E4A1D">
        <w:rPr>
          <w:rFonts w:ascii="Garamond" w:hAnsi="Garamond"/>
          <w:sz w:val="24"/>
          <w:szCs w:val="24"/>
        </w:rPr>
        <w:t>Ability to Pay Form</w:t>
      </w:r>
    </w:p>
    <w:p w:rsidR="004E4A1D" w:rsidRPr="004E4A1D" w:rsidRDefault="00C50B98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San Francisco, California</w:t>
      </w:r>
      <w:r w:rsidR="004E4A1D" w:rsidRPr="004E4A1D">
        <w:rPr>
          <w:rFonts w:ascii="Garamond" w:hAnsi="Garamond"/>
          <w:sz w:val="24"/>
          <w:szCs w:val="24"/>
        </w:rPr>
        <w:t xml:space="preserve"> “Can’t Afford to Pay Fine” Form</w:t>
      </w:r>
    </w:p>
    <w:p w:rsidR="00EA4795" w:rsidRDefault="004E4A1D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4E4A1D">
        <w:rPr>
          <w:rFonts w:ascii="Garamond" w:hAnsi="Garamond"/>
          <w:sz w:val="24"/>
          <w:szCs w:val="24"/>
        </w:rPr>
        <w:t>Los Angeles,</w:t>
      </w:r>
      <w:r w:rsidR="00C50B98">
        <w:rPr>
          <w:rFonts w:ascii="Garamond" w:hAnsi="Garamond"/>
          <w:sz w:val="24"/>
          <w:szCs w:val="24"/>
        </w:rPr>
        <w:t xml:space="preserve"> California</w:t>
      </w:r>
      <w:r w:rsidRPr="004E4A1D">
        <w:rPr>
          <w:rFonts w:ascii="Garamond" w:hAnsi="Garamond"/>
          <w:sz w:val="24"/>
          <w:szCs w:val="24"/>
        </w:rPr>
        <w:t xml:space="preserve"> Petition to Reduce or Vacate Civil Assessment/Petition for an Ability-to-Pay Determination</w:t>
      </w:r>
    </w:p>
    <w:p w:rsidR="00F43424" w:rsidRDefault="00F43424" w:rsidP="00EA479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Flow Chart</w:t>
      </w:r>
    </w:p>
    <w:p w:rsidR="00EA4795" w:rsidRPr="00C557C0" w:rsidRDefault="007336A4" w:rsidP="00C557C0">
      <w:pPr>
        <w:rPr>
          <w:rFonts w:ascii="Garamond" w:hAnsi="Garamond"/>
          <w:b/>
          <w:sz w:val="24"/>
          <w:szCs w:val="24"/>
        </w:rPr>
      </w:pPr>
      <w:r w:rsidRPr="007336A4">
        <w:rPr>
          <w:rFonts w:ascii="Garamond" w:hAnsi="Garamond"/>
          <w:b/>
          <w:sz w:val="24"/>
          <w:szCs w:val="24"/>
          <w:highlight w:val="yellow"/>
        </w:rPr>
        <w:t>5</w:t>
      </w:r>
      <w:r w:rsidRPr="007336A4">
        <w:rPr>
          <w:rFonts w:ascii="Garamond" w:hAnsi="Garamond"/>
          <w:b/>
          <w:sz w:val="24"/>
          <w:szCs w:val="24"/>
          <w:highlight w:val="yellow"/>
        </w:rPr>
        <w:t xml:space="preserve">.  </w:t>
      </w:r>
      <w:r w:rsidRPr="007336A4">
        <w:rPr>
          <w:rFonts w:ascii="Garamond" w:hAnsi="Garamond"/>
          <w:b/>
          <w:sz w:val="24"/>
          <w:szCs w:val="24"/>
          <w:highlight w:val="yellow"/>
        </w:rPr>
        <w:t>Day-Fines Research (?)</w:t>
      </w:r>
      <w:bookmarkStart w:id="0" w:name="_GoBack"/>
      <w:bookmarkEnd w:id="0"/>
    </w:p>
    <w:sectPr w:rsidR="00EA4795" w:rsidRPr="00C557C0" w:rsidSect="00C557C0">
      <w:headerReference w:type="firs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589" w:rsidRDefault="000F1589" w:rsidP="004E4A1D">
      <w:pPr>
        <w:spacing w:after="0" w:line="240" w:lineRule="auto"/>
      </w:pPr>
      <w:r>
        <w:separator/>
      </w:r>
    </w:p>
  </w:endnote>
  <w:endnote w:type="continuationSeparator" w:id="0">
    <w:p w:rsidR="000F1589" w:rsidRDefault="000F1589" w:rsidP="004E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589" w:rsidRDefault="000F1589" w:rsidP="004E4A1D">
      <w:pPr>
        <w:spacing w:after="0" w:line="240" w:lineRule="auto"/>
      </w:pPr>
      <w:r>
        <w:separator/>
      </w:r>
    </w:p>
  </w:footnote>
  <w:footnote w:type="continuationSeparator" w:id="0">
    <w:p w:rsidR="000F1589" w:rsidRDefault="000F1589" w:rsidP="004E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C0" w:rsidRDefault="007336A4" w:rsidP="007336A4">
    <w:pPr>
      <w:pStyle w:val="Header"/>
      <w:jc w:val="center"/>
      <w:rPr>
        <w:rFonts w:ascii="Garamond" w:hAnsi="Garamond"/>
        <w:sz w:val="36"/>
        <w:szCs w:val="36"/>
      </w:rPr>
    </w:pPr>
    <w:r>
      <w:rPr>
        <w:rFonts w:ascii="Garamond" w:hAnsi="Garamond"/>
        <w:sz w:val="36"/>
        <w:szCs w:val="36"/>
        <w:u w:val="single"/>
      </w:rPr>
      <w:t>H</w:t>
    </w:r>
    <w:r w:rsidR="00C557C0">
      <w:rPr>
        <w:rFonts w:ascii="Garamond" w:hAnsi="Garamond"/>
        <w:sz w:val="36"/>
        <w:szCs w:val="36"/>
        <w:u w:val="single"/>
      </w:rPr>
      <w:t>ouse Concurrent Resolution</w:t>
    </w:r>
    <w:r>
      <w:rPr>
        <w:rFonts w:ascii="Garamond" w:hAnsi="Garamond"/>
        <w:sz w:val="36"/>
        <w:szCs w:val="36"/>
        <w:u w:val="single"/>
      </w:rPr>
      <w:t xml:space="preserve"> 218</w:t>
    </w:r>
    <w:r w:rsidR="00C557C0">
      <w:rPr>
        <w:rFonts w:ascii="Garamond" w:hAnsi="Garamond"/>
        <w:sz w:val="36"/>
        <w:szCs w:val="36"/>
      </w:rPr>
      <w:t xml:space="preserve"> </w:t>
    </w:r>
  </w:p>
  <w:p w:rsidR="007336A4" w:rsidRPr="007336A4" w:rsidRDefault="007336A4" w:rsidP="007336A4">
    <w:pPr>
      <w:pStyle w:val="Header"/>
      <w:jc w:val="center"/>
      <w:rPr>
        <w:rFonts w:ascii="Garamond" w:hAnsi="Garamond"/>
        <w:sz w:val="36"/>
        <w:szCs w:val="36"/>
        <w:u w:val="single"/>
      </w:rPr>
    </w:pPr>
    <w:r>
      <w:rPr>
        <w:rFonts w:ascii="Garamond" w:hAnsi="Garamond"/>
        <w:sz w:val="36"/>
        <w:szCs w:val="36"/>
      </w:rPr>
      <w:t>Fair and Proportional Fines Task Force</w:t>
    </w:r>
  </w:p>
  <w:p w:rsidR="007336A4" w:rsidRDefault="007336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F60D6"/>
    <w:multiLevelType w:val="hybridMultilevel"/>
    <w:tmpl w:val="7A36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E41DA"/>
    <w:multiLevelType w:val="hybridMultilevel"/>
    <w:tmpl w:val="EEBE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43F92"/>
    <w:multiLevelType w:val="hybridMultilevel"/>
    <w:tmpl w:val="304E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95"/>
    <w:rsid w:val="000F1589"/>
    <w:rsid w:val="00246C18"/>
    <w:rsid w:val="0029673A"/>
    <w:rsid w:val="002B4E5E"/>
    <w:rsid w:val="002F2535"/>
    <w:rsid w:val="00377446"/>
    <w:rsid w:val="003C0730"/>
    <w:rsid w:val="004E4A1D"/>
    <w:rsid w:val="007336A4"/>
    <w:rsid w:val="008B070F"/>
    <w:rsid w:val="009E7CF0"/>
    <w:rsid w:val="00AE75D1"/>
    <w:rsid w:val="00C50B98"/>
    <w:rsid w:val="00C557C0"/>
    <w:rsid w:val="00EA4795"/>
    <w:rsid w:val="00F43424"/>
    <w:rsid w:val="00F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448A5-9F3E-4D11-A9BB-71794048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C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C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C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styleId="FootnoteReference">
    <w:name w:val="footnote reference"/>
    <w:uiPriority w:val="99"/>
    <w:qFormat/>
    <w:rsid w:val="00FE1B8B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EA4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1D"/>
  </w:style>
  <w:style w:type="paragraph" w:styleId="Footer">
    <w:name w:val="footer"/>
    <w:basedOn w:val="Normal"/>
    <w:link w:val="FooterChar"/>
    <w:uiPriority w:val="99"/>
    <w:unhideWhenUsed/>
    <w:rsid w:val="004E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cp:lastPrinted>2019-08-08T20:42:00Z</cp:lastPrinted>
  <dcterms:created xsi:type="dcterms:W3CDTF">2019-08-08T20:18:00Z</dcterms:created>
  <dcterms:modified xsi:type="dcterms:W3CDTF">2019-08-08T20:47:00Z</dcterms:modified>
</cp:coreProperties>
</file>