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2120B7" w14:textId="2EFF4A67" w:rsidR="00847CD3" w:rsidRDefault="00786189" w:rsidP="00786189">
      <w:pPr>
        <w:pStyle w:val="Heading1"/>
      </w:pPr>
      <w:r w:rsidRPr="00786189">
        <w:t>Supplementary Materials</w:t>
      </w:r>
    </w:p>
    <w:p w14:paraId="21EE31DF" w14:textId="4C403E91" w:rsidR="00652283" w:rsidRPr="00652283" w:rsidRDefault="00B03F6C" w:rsidP="00652283">
      <w:pPr>
        <w:pStyle w:val="Heading2"/>
      </w:pPr>
      <w:r>
        <w:t>Initial</w:t>
      </w:r>
      <w:r w:rsidR="00652283" w:rsidRPr="00652283">
        <w:t xml:space="preserve"> </w:t>
      </w:r>
      <w:r>
        <w:t>R</w:t>
      </w:r>
      <w:r w:rsidR="00652283" w:rsidRPr="00652283">
        <w:t xml:space="preserve">eplication Bayes Factor Analysis </w:t>
      </w:r>
      <w:r w:rsidR="005E3226">
        <w:t>f</w:t>
      </w:r>
      <w:bookmarkStart w:id="0" w:name="_GoBack"/>
      <w:bookmarkEnd w:id="0"/>
      <w:r w:rsidR="00652283" w:rsidRPr="00652283">
        <w:t>rom Study 1</w:t>
      </w:r>
    </w:p>
    <w:p w14:paraId="2EFD8849" w14:textId="77777777" w:rsidR="00652283" w:rsidRPr="00652283" w:rsidRDefault="00652283" w:rsidP="00652283">
      <w:pPr>
        <w:spacing w:after="0" w:line="480" w:lineRule="auto"/>
        <w:ind w:firstLine="720"/>
        <w:rPr>
          <w:rFonts w:ascii="Times New Roman" w:eastAsiaTheme="minorEastAsia" w:hAnsi="Times New Roman" w:cs="Times New Roman"/>
          <w:sz w:val="24"/>
          <w:szCs w:val="24"/>
          <w:lang w:eastAsia="ja-JP"/>
        </w:rPr>
      </w:pPr>
      <w:r w:rsidRPr="00652283">
        <w:rPr>
          <w:rFonts w:ascii="Times New Roman" w:eastAsiaTheme="minorEastAsia" w:hAnsi="Times New Roman" w:cs="Times New Roman"/>
          <w:sz w:val="24"/>
          <w:szCs w:val="24"/>
          <w:lang w:eastAsia="ja-JP"/>
        </w:rPr>
        <w:t>The initial calculation yielded BF</w:t>
      </w:r>
      <w:r w:rsidRPr="00652283">
        <w:rPr>
          <w:rFonts w:ascii="Times New Roman" w:eastAsiaTheme="minorEastAsia" w:hAnsi="Times New Roman" w:cs="Times New Roman"/>
          <w:sz w:val="24"/>
          <w:szCs w:val="24"/>
          <w:vertAlign w:val="subscript"/>
          <w:lang w:eastAsia="ja-JP"/>
        </w:rPr>
        <w:t xml:space="preserve">10 </w:t>
      </w:r>
      <w:r w:rsidRPr="00652283">
        <w:rPr>
          <w:rFonts w:ascii="Times New Roman" w:eastAsiaTheme="minorEastAsia" w:hAnsi="Times New Roman" w:cs="Times New Roman"/>
          <w:sz w:val="24"/>
          <w:szCs w:val="24"/>
          <w:lang w:eastAsia="ja-JP"/>
        </w:rPr>
        <w:t xml:space="preserve">(replication | original) = 1.39, failing to exceed 3 and providing inconclusive evidence for replication success, a notable departure from replication success observed with the other two criteria. </w:t>
      </w:r>
    </w:p>
    <w:p w14:paraId="2B397D8A" w14:textId="661D9664" w:rsidR="00652283" w:rsidRPr="00786189" w:rsidRDefault="00652283" w:rsidP="00652283">
      <w:pPr>
        <w:spacing w:after="0" w:line="480" w:lineRule="auto"/>
        <w:ind w:firstLine="720"/>
        <w:rPr>
          <w:rFonts w:ascii="Times New Roman" w:eastAsiaTheme="minorEastAsia" w:hAnsi="Times New Roman" w:cs="Times New Roman"/>
          <w:sz w:val="24"/>
          <w:szCs w:val="24"/>
          <w:lang w:eastAsia="ja-JP"/>
        </w:rPr>
      </w:pPr>
      <w:r w:rsidRPr="00652283">
        <w:rPr>
          <w:rFonts w:ascii="Times New Roman" w:eastAsiaTheme="minorEastAsia" w:hAnsi="Times New Roman" w:cs="Times New Roman"/>
          <w:sz w:val="24"/>
          <w:szCs w:val="24"/>
          <w:lang w:eastAsia="ja-JP"/>
        </w:rPr>
        <w:t xml:space="preserve">Upon inspection, the discrepancy between the EU-BF and the other measures of replication success appears to be due to a problem in how the initial EU-BF was computed. Note that </w:t>
      </w:r>
      <m:oMath>
        <m:sSub>
          <m:sSubPr>
            <m:ctrlPr>
              <w:rPr>
                <w:rFonts w:ascii="Cambria Math" w:eastAsiaTheme="minorEastAsia" w:hAnsi="Cambria Math" w:cs="Times New Roman"/>
                <w:bCs/>
                <w:i/>
                <w:sz w:val="24"/>
                <w:szCs w:val="24"/>
                <w:lang w:eastAsia="ja-JP"/>
              </w:rPr>
            </m:ctrlPr>
          </m:sSubPr>
          <m:e>
            <m:r>
              <w:rPr>
                <w:rFonts w:ascii="Cambria Math" w:eastAsiaTheme="minorEastAsia" w:hAnsi="Cambria Math" w:cs="Times New Roman"/>
                <w:sz w:val="24"/>
                <w:szCs w:val="24"/>
                <w:lang w:eastAsia="ja-JP"/>
              </w:rPr>
              <m:t>BF</m:t>
            </m:r>
          </m:e>
          <m:sub>
            <m:r>
              <w:rPr>
                <w:rFonts w:ascii="Cambria Math" w:eastAsiaTheme="minorEastAsia" w:hAnsi="Cambria Math" w:cs="Times New Roman"/>
                <w:sz w:val="24"/>
                <w:szCs w:val="24"/>
                <w:lang w:eastAsia="ja-JP"/>
              </w:rPr>
              <m:t>10</m:t>
            </m:r>
          </m:sub>
        </m:sSub>
      </m:oMath>
      <w:r w:rsidRPr="00652283" w:rsidDel="006915C9">
        <w:rPr>
          <w:rFonts w:ascii="Times New Roman" w:eastAsiaTheme="minorEastAsia" w:hAnsi="Times New Roman" w:cs="Times New Roman"/>
          <w:bCs/>
          <w:sz w:val="24"/>
          <w:szCs w:val="24"/>
          <w:lang w:eastAsia="ja-JP"/>
        </w:rPr>
        <w:t xml:space="preserve"> </w:t>
      </w:r>
      <w:r w:rsidRPr="00652283">
        <w:rPr>
          <w:rFonts w:ascii="Times New Roman" w:eastAsiaTheme="minorEastAsia" w:hAnsi="Times New Roman" w:cs="Times New Roman"/>
          <w:bCs/>
          <w:sz w:val="24"/>
          <w:szCs w:val="24"/>
          <w:lang w:eastAsia="ja-JP"/>
        </w:rPr>
        <w:t xml:space="preserve">(original + replication) </w:t>
      </w:r>
      <w:r w:rsidRPr="00652283">
        <w:rPr>
          <w:rFonts w:ascii="Times New Roman" w:eastAsiaTheme="minorEastAsia" w:hAnsi="Times New Roman" w:cs="Times New Roman"/>
          <w:sz w:val="24"/>
          <w:szCs w:val="24"/>
          <w:lang w:eastAsia="ja-JP"/>
        </w:rPr>
        <w:t xml:space="preserve">combined the participants from the replication and original datasets, but when data were averaged for each item, the same number of pride-valuation item pairs (n = 25) were generated as </w:t>
      </w:r>
      <m:oMath>
        <m:sSub>
          <m:sSubPr>
            <m:ctrlPr>
              <w:rPr>
                <w:rFonts w:ascii="Cambria Math" w:eastAsiaTheme="minorEastAsia" w:hAnsi="Cambria Math" w:cs="Times New Roman"/>
                <w:bCs/>
                <w:i/>
                <w:sz w:val="24"/>
                <w:szCs w:val="24"/>
                <w:lang w:eastAsia="ja-JP"/>
              </w:rPr>
            </m:ctrlPr>
          </m:sSubPr>
          <m:e>
            <m:r>
              <w:rPr>
                <w:rFonts w:ascii="Cambria Math" w:eastAsiaTheme="minorEastAsia" w:hAnsi="Cambria Math" w:cs="Times New Roman"/>
                <w:sz w:val="24"/>
                <w:szCs w:val="24"/>
                <w:lang w:eastAsia="ja-JP"/>
              </w:rPr>
              <m:t>BF</m:t>
            </m:r>
          </m:e>
          <m:sub>
            <m:r>
              <w:rPr>
                <w:rFonts w:ascii="Cambria Math" w:eastAsiaTheme="minorEastAsia" w:hAnsi="Cambria Math" w:cs="Times New Roman"/>
                <w:sz w:val="24"/>
                <w:szCs w:val="24"/>
                <w:lang w:eastAsia="ja-JP"/>
              </w:rPr>
              <m:t>10</m:t>
            </m:r>
          </m:sub>
        </m:sSub>
      </m:oMath>
      <w:r w:rsidRPr="00652283" w:rsidDel="006915C9">
        <w:rPr>
          <w:rFonts w:ascii="Times New Roman" w:eastAsiaTheme="minorEastAsia" w:hAnsi="Times New Roman" w:cs="Times New Roman"/>
          <w:bCs/>
          <w:sz w:val="24"/>
          <w:szCs w:val="24"/>
          <w:lang w:eastAsia="ja-JP"/>
        </w:rPr>
        <w:t xml:space="preserve"> </w:t>
      </w:r>
      <w:r w:rsidRPr="00652283">
        <w:rPr>
          <w:rFonts w:ascii="Times New Roman" w:eastAsiaTheme="minorEastAsia" w:hAnsi="Times New Roman" w:cs="Times New Roman"/>
          <w:bCs/>
          <w:sz w:val="24"/>
          <w:szCs w:val="24"/>
          <w:lang w:eastAsia="ja-JP"/>
        </w:rPr>
        <w:t>(original)</w:t>
      </w:r>
      <w:r w:rsidRPr="00652283">
        <w:rPr>
          <w:rFonts w:ascii="Times New Roman" w:eastAsiaTheme="minorEastAsia" w:hAnsi="Times New Roman" w:cs="Times New Roman"/>
          <w:sz w:val="24"/>
          <w:szCs w:val="24"/>
          <w:lang w:eastAsia="ja-JP"/>
        </w:rPr>
        <w:t>. The replication Bayesian analysis assumes the replication contributes more data to the combined data set, but because the correlation was over items and not participants, the analysis was mostly insensitive to additional data. In the interest of full disclosure and as a cautionary note to others attempting similar analyses over items instead of participants, we have reported the EU-BF analysis above even though it is inappropriate. Because this initial replication Bayes Factor analysis was invalid,</w:t>
      </w:r>
      <w:r>
        <w:rPr>
          <w:rFonts w:ascii="Times New Roman" w:eastAsiaTheme="minorEastAsia" w:hAnsi="Times New Roman" w:cs="Times New Roman"/>
          <w:sz w:val="24"/>
          <w:szCs w:val="24"/>
          <w:lang w:eastAsia="ja-JP"/>
        </w:rPr>
        <w:t xml:space="preserve"> w</w:t>
      </w:r>
      <w:r w:rsidRPr="00652283">
        <w:rPr>
          <w:rFonts w:ascii="Times New Roman" w:eastAsiaTheme="minorEastAsia" w:hAnsi="Times New Roman" w:cs="Times New Roman"/>
          <w:sz w:val="24"/>
          <w:szCs w:val="24"/>
          <w:lang w:eastAsia="ja-JP"/>
        </w:rPr>
        <w:t xml:space="preserve">e took </w:t>
      </w:r>
      <w:r>
        <w:rPr>
          <w:rFonts w:ascii="Times New Roman" w:eastAsiaTheme="minorEastAsia" w:hAnsi="Times New Roman" w:cs="Times New Roman"/>
          <w:sz w:val="24"/>
          <w:szCs w:val="24"/>
          <w:lang w:eastAsia="ja-JP"/>
        </w:rPr>
        <w:t xml:space="preserve">the </w:t>
      </w:r>
      <w:r w:rsidRPr="00652283">
        <w:rPr>
          <w:rFonts w:ascii="Times New Roman" w:eastAsiaTheme="minorEastAsia" w:hAnsi="Times New Roman" w:cs="Times New Roman"/>
          <w:sz w:val="24"/>
          <w:szCs w:val="24"/>
          <w:lang w:eastAsia="ja-JP"/>
        </w:rPr>
        <w:t xml:space="preserve">two </w:t>
      </w:r>
      <w:r>
        <w:rPr>
          <w:rFonts w:ascii="Times New Roman" w:eastAsiaTheme="minorEastAsia" w:hAnsi="Times New Roman" w:cs="Times New Roman"/>
          <w:sz w:val="24"/>
          <w:szCs w:val="24"/>
          <w:lang w:eastAsia="ja-JP"/>
        </w:rPr>
        <w:t xml:space="preserve">alternative </w:t>
      </w:r>
      <w:r w:rsidRPr="00652283">
        <w:rPr>
          <w:rFonts w:ascii="Times New Roman" w:eastAsiaTheme="minorEastAsia" w:hAnsi="Times New Roman" w:cs="Times New Roman"/>
          <w:sz w:val="24"/>
          <w:szCs w:val="24"/>
          <w:lang w:eastAsia="ja-JP"/>
        </w:rPr>
        <w:t xml:space="preserve">approaches </w:t>
      </w:r>
      <w:r>
        <w:rPr>
          <w:rFonts w:ascii="Times New Roman" w:eastAsiaTheme="minorEastAsia" w:hAnsi="Times New Roman" w:cs="Times New Roman"/>
          <w:sz w:val="24"/>
          <w:szCs w:val="24"/>
          <w:lang w:eastAsia="ja-JP"/>
        </w:rPr>
        <w:t xml:space="preserve">reported in the main text </w:t>
      </w:r>
      <w:r w:rsidRPr="00652283">
        <w:rPr>
          <w:rFonts w:ascii="Times New Roman" w:eastAsiaTheme="minorEastAsia" w:hAnsi="Times New Roman" w:cs="Times New Roman"/>
          <w:sz w:val="24"/>
          <w:szCs w:val="24"/>
          <w:lang w:eastAsia="ja-JP"/>
        </w:rPr>
        <w:t>to calculate a valid Bayesian measure of replication success.</w:t>
      </w:r>
      <w:r w:rsidR="00E62D2B">
        <w:rPr>
          <w:rFonts w:ascii="Times New Roman" w:eastAsiaTheme="minorEastAsia" w:hAnsi="Times New Roman" w:cs="Times New Roman"/>
          <w:sz w:val="24"/>
          <w:szCs w:val="24"/>
          <w:lang w:eastAsia="ja-JP"/>
        </w:rPr>
        <w:t xml:space="preserve"> </w:t>
      </w:r>
      <w:r w:rsidR="00E62D2B" w:rsidRPr="00E62D2B">
        <w:rPr>
          <w:rFonts w:ascii="Times New Roman" w:eastAsiaTheme="minorEastAsia" w:hAnsi="Times New Roman" w:cs="Times New Roman"/>
          <w:sz w:val="24"/>
          <w:szCs w:val="24"/>
          <w:lang w:eastAsia="ja-JP"/>
        </w:rPr>
        <w:t xml:space="preserve">These two </w:t>
      </w:r>
      <w:r w:rsidR="00E62D2B">
        <w:rPr>
          <w:rFonts w:ascii="Times New Roman" w:eastAsiaTheme="minorEastAsia" w:hAnsi="Times New Roman" w:cs="Times New Roman"/>
          <w:sz w:val="24"/>
          <w:szCs w:val="24"/>
          <w:lang w:eastAsia="ja-JP"/>
        </w:rPr>
        <w:t>alternatives</w:t>
      </w:r>
      <w:r w:rsidR="00E62D2B" w:rsidRPr="00E62D2B">
        <w:rPr>
          <w:rFonts w:ascii="Times New Roman" w:eastAsiaTheme="minorEastAsia" w:hAnsi="Times New Roman" w:cs="Times New Roman"/>
          <w:sz w:val="24"/>
          <w:szCs w:val="24"/>
          <w:lang w:eastAsia="ja-JP"/>
        </w:rPr>
        <w:t xml:space="preserve"> </w:t>
      </w:r>
      <w:r w:rsidR="00E62D2B">
        <w:rPr>
          <w:rFonts w:ascii="Times New Roman" w:eastAsiaTheme="minorEastAsia" w:hAnsi="Times New Roman" w:cs="Times New Roman"/>
          <w:sz w:val="24"/>
          <w:szCs w:val="24"/>
          <w:lang w:eastAsia="ja-JP"/>
        </w:rPr>
        <w:t>we</w:t>
      </w:r>
      <w:r w:rsidR="00E62D2B" w:rsidRPr="00E62D2B">
        <w:rPr>
          <w:rFonts w:ascii="Times New Roman" w:eastAsiaTheme="minorEastAsia" w:hAnsi="Times New Roman" w:cs="Times New Roman"/>
          <w:sz w:val="24"/>
          <w:szCs w:val="24"/>
          <w:lang w:eastAsia="ja-JP"/>
        </w:rPr>
        <w:t xml:space="preserve">re more valid than the initial attempt since they </w:t>
      </w:r>
      <w:r w:rsidR="00E62D2B">
        <w:rPr>
          <w:rFonts w:ascii="Times New Roman" w:eastAsiaTheme="minorEastAsia" w:hAnsi="Times New Roman" w:cs="Times New Roman"/>
          <w:sz w:val="24"/>
          <w:szCs w:val="24"/>
          <w:lang w:eastAsia="ja-JP"/>
        </w:rPr>
        <w:t>more appropriately take into account</w:t>
      </w:r>
      <w:r w:rsidR="00E62D2B" w:rsidRPr="00E62D2B">
        <w:rPr>
          <w:rFonts w:ascii="Times New Roman" w:eastAsiaTheme="minorEastAsia" w:hAnsi="Times New Roman" w:cs="Times New Roman"/>
          <w:sz w:val="24"/>
          <w:szCs w:val="24"/>
          <w:lang w:eastAsia="ja-JP"/>
        </w:rPr>
        <w:t xml:space="preserve"> the additional data provided by the replication.</w:t>
      </w:r>
    </w:p>
    <w:p w14:paraId="3DF0C26E" w14:textId="77777777" w:rsidR="00786189" w:rsidRPr="00786189" w:rsidRDefault="00786189" w:rsidP="00786189">
      <w:pPr>
        <w:spacing w:after="0" w:line="480" w:lineRule="auto"/>
        <w:outlineLvl w:val="1"/>
        <w:rPr>
          <w:rFonts w:ascii="Times New Roman" w:eastAsiaTheme="minorEastAsia" w:hAnsi="Times New Roman" w:cs="Times New Roman"/>
          <w:b/>
          <w:sz w:val="24"/>
          <w:szCs w:val="24"/>
          <w:lang w:eastAsia="ja-JP"/>
        </w:rPr>
      </w:pPr>
      <w:r w:rsidRPr="00786189">
        <w:rPr>
          <w:rFonts w:ascii="Times New Roman" w:eastAsiaTheme="minorEastAsia" w:hAnsi="Times New Roman" w:cs="Times New Roman"/>
          <w:b/>
          <w:sz w:val="24"/>
          <w:szCs w:val="24"/>
          <w:lang w:eastAsia="ja-JP"/>
        </w:rPr>
        <w:t>Priming-Control Analyses for Study 1 – Pride</w:t>
      </w:r>
    </w:p>
    <w:p w14:paraId="585FC768" w14:textId="77777777" w:rsidR="00786189" w:rsidRPr="00786189" w:rsidRDefault="00786189" w:rsidP="00786189">
      <w:pPr>
        <w:spacing w:after="0" w:line="480" w:lineRule="auto"/>
        <w:ind w:firstLine="720"/>
        <w:rPr>
          <w:rFonts w:ascii="Times New Roman" w:eastAsiaTheme="minorEastAsia" w:hAnsi="Times New Roman" w:cs="Times New Roman"/>
          <w:sz w:val="24"/>
          <w:szCs w:val="24"/>
          <w:lang w:eastAsia="ja-JP"/>
        </w:rPr>
      </w:pPr>
      <w:r w:rsidRPr="00786189">
        <w:rPr>
          <w:rFonts w:ascii="Times New Roman" w:eastAsiaTheme="minorEastAsia" w:hAnsi="Times New Roman" w:cs="Times New Roman"/>
          <w:sz w:val="24"/>
          <w:szCs w:val="24"/>
          <w:lang w:eastAsia="ja-JP"/>
        </w:rPr>
        <w:t xml:space="preserve">To reanalyze the data from Study 1, we excluded participants who completed the Shame Study prior to the Pride Study. </w:t>
      </w:r>
    </w:p>
    <w:p w14:paraId="6D71CBA0" w14:textId="77777777" w:rsidR="00786189" w:rsidRPr="00B03F6C" w:rsidRDefault="00786189" w:rsidP="00B03F6C">
      <w:pPr>
        <w:pStyle w:val="Heading3"/>
        <w:rPr>
          <w:vanish/>
          <w:specVanish/>
        </w:rPr>
      </w:pPr>
      <w:r w:rsidRPr="00B03F6C">
        <w:t xml:space="preserve">Is the correlation between pride and valuation significantly different from zero and in the same direction as in the original study? </w:t>
      </w:r>
    </w:p>
    <w:p w14:paraId="419DBA14" w14:textId="37F94584" w:rsidR="00786189" w:rsidRPr="00786189" w:rsidRDefault="00B03F6C" w:rsidP="00786189">
      <w:pPr>
        <w:spacing w:after="0" w:line="480" w:lineRule="auto"/>
        <w:ind w:firstLine="720"/>
        <w:rPr>
          <w:rFonts w:ascii="Times New Roman" w:eastAsiaTheme="minorEastAsia" w:hAnsi="Times New Roman" w:cs="Times New Roman"/>
          <w:sz w:val="24"/>
          <w:szCs w:val="24"/>
          <w:lang w:eastAsia="ja-JP"/>
        </w:rPr>
      </w:pPr>
      <w:r>
        <w:rPr>
          <w:rFonts w:ascii="Times New Roman" w:eastAsiaTheme="minorEastAsia" w:hAnsi="Times New Roman" w:cs="Times New Roman"/>
          <w:bCs/>
          <w:sz w:val="24"/>
          <w:szCs w:val="24"/>
          <w:lang w:eastAsia="ja-JP"/>
        </w:rPr>
        <w:t xml:space="preserve"> </w:t>
      </w:r>
      <w:r w:rsidR="00786189" w:rsidRPr="00786189">
        <w:rPr>
          <w:rFonts w:ascii="Times New Roman" w:eastAsiaTheme="minorEastAsia" w:hAnsi="Times New Roman" w:cs="Times New Roman"/>
          <w:bCs/>
          <w:sz w:val="24"/>
          <w:szCs w:val="24"/>
          <w:lang w:eastAsia="ja-JP"/>
        </w:rPr>
        <w:t>Yes.</w:t>
      </w:r>
      <w:r w:rsidR="00786189" w:rsidRPr="00786189">
        <w:rPr>
          <w:rFonts w:ascii="Times New Roman" w:eastAsiaTheme="minorEastAsia" w:hAnsi="Times New Roman" w:cs="Times New Roman"/>
          <w:sz w:val="24"/>
          <w:szCs w:val="24"/>
          <w:lang w:eastAsia="ja-JP"/>
        </w:rPr>
        <w:t xml:space="preserve"> For each scenario, we calculated the mean </w:t>
      </w:r>
      <w:r w:rsidR="00786189" w:rsidRPr="00786189">
        <w:rPr>
          <w:rFonts w:ascii="Times New Roman" w:eastAsiaTheme="minorEastAsia" w:hAnsi="Times New Roman" w:cs="Times New Roman"/>
          <w:sz w:val="24"/>
          <w:szCs w:val="24"/>
          <w:lang w:eastAsia="ja-JP"/>
        </w:rPr>
        <w:lastRenderedPageBreak/>
        <w:t xml:space="preserve">pride ratings provided by participants in the pride condition, and the mean valuation ratings provided by participants in the audience condition. The pride means and the valuation means were positively correlated, </w:t>
      </w:r>
      <w:proofErr w:type="gramStart"/>
      <w:r w:rsidR="00786189" w:rsidRPr="00786189">
        <w:rPr>
          <w:rFonts w:ascii="Times New Roman" w:eastAsiaTheme="minorEastAsia" w:hAnsi="Times New Roman" w:cs="Times New Roman"/>
          <w:i/>
          <w:sz w:val="24"/>
          <w:szCs w:val="24"/>
          <w:lang w:eastAsia="ja-JP"/>
        </w:rPr>
        <w:t>r</w:t>
      </w:r>
      <w:r w:rsidR="00786189" w:rsidRPr="00786189">
        <w:rPr>
          <w:rFonts w:ascii="Times New Roman" w:eastAsiaTheme="minorEastAsia" w:hAnsi="Times New Roman" w:cs="Times New Roman"/>
          <w:sz w:val="24"/>
          <w:szCs w:val="24"/>
          <w:lang w:eastAsia="ja-JP"/>
        </w:rPr>
        <w:t>(</w:t>
      </w:r>
      <w:proofErr w:type="gramEnd"/>
      <w:r w:rsidR="00786189" w:rsidRPr="00786189">
        <w:rPr>
          <w:rFonts w:ascii="Times New Roman" w:eastAsiaTheme="minorEastAsia" w:hAnsi="Times New Roman" w:cs="Times New Roman"/>
          <w:sz w:val="24"/>
          <w:szCs w:val="24"/>
          <w:lang w:eastAsia="ja-JP"/>
        </w:rPr>
        <w:t xml:space="preserve">23) = 0.81, </w:t>
      </w:r>
      <w:r w:rsidR="00786189" w:rsidRPr="00786189">
        <w:rPr>
          <w:rFonts w:ascii="Times New Roman" w:eastAsiaTheme="minorEastAsia" w:hAnsi="Times New Roman" w:cs="Times New Roman"/>
          <w:i/>
          <w:sz w:val="24"/>
          <w:szCs w:val="24"/>
          <w:lang w:eastAsia="ja-JP"/>
        </w:rPr>
        <w:t xml:space="preserve">p </w:t>
      </w:r>
      <w:r w:rsidR="00786189" w:rsidRPr="00786189">
        <w:rPr>
          <w:rFonts w:ascii="Times New Roman" w:eastAsiaTheme="minorEastAsia" w:hAnsi="Times New Roman" w:cs="Times New Roman"/>
          <w:sz w:val="24"/>
          <w:szCs w:val="24"/>
          <w:lang w:eastAsia="ja-JP"/>
        </w:rPr>
        <w:t xml:space="preserve">&lt; 0.001, 95% CI [0.60, 0.91].  </w:t>
      </w:r>
    </w:p>
    <w:p w14:paraId="5AF85BF8" w14:textId="77777777" w:rsidR="00786189" w:rsidRPr="00B03F6C" w:rsidRDefault="00786189" w:rsidP="00786189">
      <w:pPr>
        <w:spacing w:after="0" w:line="480" w:lineRule="auto"/>
        <w:ind w:firstLine="720"/>
        <w:outlineLvl w:val="2"/>
        <w:rPr>
          <w:rFonts w:ascii="Times New Roman" w:eastAsiaTheme="minorEastAsia" w:hAnsi="Times New Roman" w:cs="Times New Roman"/>
          <w:b/>
          <w:vanish/>
          <w:sz w:val="24"/>
          <w:szCs w:val="24"/>
          <w:lang w:eastAsia="ja-JP"/>
          <w:specVanish/>
        </w:rPr>
      </w:pPr>
      <w:r w:rsidRPr="00786189">
        <w:rPr>
          <w:rFonts w:ascii="Times New Roman" w:eastAsiaTheme="minorEastAsia" w:hAnsi="Times New Roman" w:cs="Times New Roman"/>
          <w:b/>
          <w:sz w:val="24"/>
          <w:szCs w:val="24"/>
          <w:lang w:eastAsia="ja-JP"/>
        </w:rPr>
        <w:t xml:space="preserve">Is the effect size different from zero and not different from the original effect size? </w:t>
      </w:r>
    </w:p>
    <w:p w14:paraId="04ED169C" w14:textId="77777777" w:rsidR="00786189" w:rsidRPr="00786189" w:rsidRDefault="00786189" w:rsidP="00786189">
      <w:pPr>
        <w:spacing w:after="0" w:line="480" w:lineRule="auto"/>
        <w:ind w:firstLine="720"/>
        <w:rPr>
          <w:rFonts w:ascii="Times New Roman" w:eastAsiaTheme="minorEastAsia" w:hAnsi="Times New Roman" w:cs="Times New Roman"/>
          <w:sz w:val="24"/>
          <w:szCs w:val="24"/>
          <w:lang w:eastAsia="ja-JP"/>
        </w:rPr>
      </w:pPr>
      <w:r w:rsidRPr="00786189">
        <w:rPr>
          <w:rFonts w:ascii="Times New Roman" w:eastAsiaTheme="minorEastAsia" w:hAnsi="Times New Roman" w:cs="Times New Roman"/>
          <w:sz w:val="24"/>
          <w:szCs w:val="24"/>
          <w:lang w:eastAsia="ja-JP"/>
        </w:rPr>
        <w:t xml:space="preserve"> Using </w:t>
      </w:r>
      <w:r w:rsidRPr="00786189">
        <w:rPr>
          <w:rFonts w:ascii="Times New Roman" w:eastAsiaTheme="minorEastAsia" w:hAnsi="Times New Roman" w:cs="Times New Roman"/>
          <w:i/>
          <w:sz w:val="24"/>
          <w:szCs w:val="24"/>
          <w:lang w:eastAsia="ja-JP"/>
        </w:rPr>
        <w:t>r</w:t>
      </w:r>
      <w:r w:rsidRPr="00786189">
        <w:rPr>
          <w:rFonts w:ascii="Times New Roman" w:eastAsiaTheme="minorEastAsia" w:hAnsi="Times New Roman" w:cs="Times New Roman"/>
          <w:sz w:val="24"/>
          <w:szCs w:val="24"/>
          <w:lang w:eastAsia="ja-JP"/>
        </w:rPr>
        <w:t xml:space="preserve"> as a measure of effect size, the 95% confidence interval from the replication study, 95% CI [0.60, 0.91], was not consistent with an effect size of zero. Second, the </w:t>
      </w:r>
      <w:r w:rsidRPr="00786189">
        <w:rPr>
          <w:rFonts w:ascii="Times New Roman" w:eastAsiaTheme="minorEastAsia" w:hAnsi="Times New Roman" w:cs="Times New Roman"/>
          <w:i/>
          <w:sz w:val="24"/>
          <w:szCs w:val="24"/>
          <w:lang w:eastAsia="ja-JP"/>
        </w:rPr>
        <w:t>r</w:t>
      </w:r>
      <w:r w:rsidRPr="00786189">
        <w:rPr>
          <w:rFonts w:ascii="Times New Roman" w:eastAsiaTheme="minorEastAsia" w:hAnsi="Times New Roman" w:cs="Times New Roman"/>
          <w:sz w:val="24"/>
          <w:szCs w:val="24"/>
          <w:vertAlign w:val="subscript"/>
          <w:lang w:eastAsia="ja-JP"/>
        </w:rPr>
        <w:t xml:space="preserve"> </w:t>
      </w:r>
      <w:r w:rsidRPr="00786189">
        <w:rPr>
          <w:rFonts w:ascii="Times New Roman" w:eastAsiaTheme="minorEastAsia" w:hAnsi="Times New Roman" w:cs="Times New Roman"/>
          <w:sz w:val="24"/>
          <w:szCs w:val="24"/>
          <w:lang w:eastAsia="ja-JP"/>
        </w:rPr>
        <w:t xml:space="preserve">from the replication study, </w:t>
      </w:r>
      <w:proofErr w:type="gramStart"/>
      <w:r w:rsidRPr="00786189">
        <w:rPr>
          <w:rFonts w:ascii="Times New Roman" w:eastAsiaTheme="minorEastAsia" w:hAnsi="Times New Roman" w:cs="Times New Roman"/>
          <w:i/>
          <w:sz w:val="24"/>
          <w:szCs w:val="24"/>
          <w:lang w:eastAsia="ja-JP"/>
        </w:rPr>
        <w:t>r</w:t>
      </w:r>
      <w:r w:rsidRPr="00786189">
        <w:rPr>
          <w:rFonts w:ascii="Times New Roman" w:eastAsiaTheme="minorEastAsia" w:hAnsi="Times New Roman" w:cs="Times New Roman"/>
          <w:sz w:val="24"/>
          <w:szCs w:val="24"/>
          <w:lang w:eastAsia="ja-JP"/>
        </w:rPr>
        <w:t>(</w:t>
      </w:r>
      <w:proofErr w:type="gramEnd"/>
      <w:r w:rsidRPr="00786189">
        <w:rPr>
          <w:rFonts w:ascii="Times New Roman" w:eastAsiaTheme="minorEastAsia" w:hAnsi="Times New Roman" w:cs="Times New Roman"/>
          <w:sz w:val="24"/>
          <w:szCs w:val="24"/>
          <w:lang w:eastAsia="ja-JP"/>
        </w:rPr>
        <w:t xml:space="preserve">23) = 0.81, fell within the 95% confidence interval from the original study, 95% CI [0.69, 0.93].  </w:t>
      </w:r>
    </w:p>
    <w:p w14:paraId="16890629" w14:textId="77777777" w:rsidR="00786189" w:rsidRPr="00B03F6C" w:rsidRDefault="00786189" w:rsidP="00786189">
      <w:pPr>
        <w:spacing w:after="0" w:line="480" w:lineRule="auto"/>
        <w:ind w:firstLine="720"/>
        <w:outlineLvl w:val="2"/>
        <w:rPr>
          <w:rFonts w:ascii="Times New Roman" w:eastAsiaTheme="minorEastAsia" w:hAnsi="Times New Roman" w:cs="Times New Roman"/>
          <w:b/>
          <w:bCs/>
          <w:vanish/>
          <w:sz w:val="24"/>
          <w:szCs w:val="24"/>
          <w:lang w:eastAsia="ja-JP"/>
          <w:specVanish/>
        </w:rPr>
      </w:pPr>
      <w:r w:rsidRPr="00786189">
        <w:rPr>
          <w:rFonts w:ascii="Times New Roman" w:eastAsiaTheme="minorEastAsia" w:hAnsi="Times New Roman" w:cs="Times New Roman"/>
          <w:b/>
          <w:sz w:val="24"/>
          <w:szCs w:val="24"/>
          <w:lang w:eastAsia="ja-JP"/>
        </w:rPr>
        <w:t xml:space="preserve">Is </w:t>
      </w:r>
      <w:r w:rsidRPr="00786189">
        <w:rPr>
          <w:rFonts w:ascii="Times New Roman" w:eastAsiaTheme="minorEastAsia" w:hAnsi="Times New Roman" w:cs="Times New Roman"/>
          <w:b/>
          <w:bCs/>
          <w:sz w:val="24"/>
          <w:szCs w:val="24"/>
          <w:lang w:eastAsia="ja-JP"/>
        </w:rPr>
        <w:t xml:space="preserve">the replication Bayes Factors greater than 3 and in favor of the alternative hypothesis relative to the null hypothesis? </w:t>
      </w:r>
    </w:p>
    <w:p w14:paraId="21BE222C" w14:textId="70ECB5B6" w:rsidR="00786189" w:rsidRPr="00786189" w:rsidRDefault="00B03F6C" w:rsidP="00786189">
      <w:pPr>
        <w:spacing w:after="0" w:line="480" w:lineRule="auto"/>
        <w:ind w:firstLine="720"/>
        <w:rPr>
          <w:rFonts w:ascii="Times New Roman" w:eastAsiaTheme="minorEastAsia" w:hAnsi="Times New Roman" w:cs="Times New Roman"/>
          <w:sz w:val="24"/>
          <w:szCs w:val="24"/>
          <w:lang w:eastAsia="ja-JP"/>
        </w:rPr>
      </w:pPr>
      <w:r>
        <w:rPr>
          <w:rFonts w:ascii="Times New Roman" w:eastAsiaTheme="minorEastAsia" w:hAnsi="Times New Roman" w:cs="Times New Roman"/>
          <w:sz w:val="24"/>
          <w:szCs w:val="24"/>
          <w:lang w:eastAsia="ja-JP"/>
        </w:rPr>
        <w:t xml:space="preserve"> </w:t>
      </w:r>
      <w:r w:rsidR="00786189" w:rsidRPr="00786189">
        <w:rPr>
          <w:rFonts w:ascii="Times New Roman" w:eastAsiaTheme="minorEastAsia" w:hAnsi="Times New Roman" w:cs="Times New Roman"/>
          <w:sz w:val="24"/>
          <w:szCs w:val="24"/>
          <w:lang w:eastAsia="ja-JP"/>
        </w:rPr>
        <w:t>Yes.</w:t>
      </w:r>
      <w:r w:rsidR="00786189" w:rsidRPr="00786189">
        <w:rPr>
          <w:rFonts w:ascii="Times New Roman" w:eastAsiaTheme="minorEastAsia" w:hAnsi="Times New Roman" w:cs="Times New Roman"/>
          <w:b/>
          <w:bCs/>
          <w:sz w:val="24"/>
          <w:szCs w:val="24"/>
          <w:lang w:eastAsia="ja-JP"/>
        </w:rPr>
        <w:t xml:space="preserve"> </w:t>
      </w:r>
      <w:r w:rsidR="00786189" w:rsidRPr="00786189">
        <w:rPr>
          <w:rFonts w:ascii="Times New Roman" w:eastAsiaTheme="minorEastAsia" w:hAnsi="Times New Roman" w:cs="Times New Roman"/>
          <w:sz w:val="24"/>
          <w:szCs w:val="24"/>
          <w:lang w:eastAsia="ja-JP"/>
        </w:rPr>
        <w:t xml:space="preserve">We used the two alternative Bayesian approaches from Study 1 since the initial approach was invalid. On the first alternative approach, we combined the 25 item pairs from the original and replication studies as if they were separate items to calculate </w:t>
      </w:r>
      <m:oMath>
        <m:sSub>
          <m:sSubPr>
            <m:ctrlPr>
              <w:rPr>
                <w:rFonts w:ascii="Cambria Math" w:eastAsiaTheme="minorEastAsia" w:hAnsi="Cambria Math" w:cs="Times New Roman"/>
                <w:bCs/>
                <w:i/>
                <w:sz w:val="24"/>
                <w:szCs w:val="24"/>
                <w:lang w:eastAsia="ja-JP"/>
              </w:rPr>
            </m:ctrlPr>
          </m:sSubPr>
          <m:e>
            <m:r>
              <m:rPr>
                <m:sty m:val="p"/>
              </m:rPr>
              <w:rPr>
                <w:rFonts w:ascii="Cambria Math" w:eastAsiaTheme="minorEastAsia" w:hAnsi="Cambria Math" w:cs="Times New Roman"/>
                <w:sz w:val="24"/>
                <w:szCs w:val="24"/>
                <w:lang w:eastAsia="ja-JP"/>
              </w:rPr>
              <m:t>BF</m:t>
            </m:r>
          </m:e>
          <m:sub>
            <m:r>
              <w:rPr>
                <w:rFonts w:ascii="Cambria Math" w:eastAsiaTheme="minorEastAsia" w:hAnsi="Cambria Math" w:cs="Times New Roman"/>
                <w:sz w:val="24"/>
                <w:szCs w:val="24"/>
                <w:lang w:eastAsia="ja-JP"/>
              </w:rPr>
              <m:t>10</m:t>
            </m:r>
          </m:sub>
        </m:sSub>
      </m:oMath>
      <w:r w:rsidR="00786189" w:rsidRPr="00786189">
        <w:rPr>
          <w:rFonts w:ascii="Times New Roman" w:eastAsiaTheme="minorEastAsia" w:hAnsi="Times New Roman" w:cs="Times New Roman"/>
          <w:bCs/>
          <w:sz w:val="24"/>
          <w:szCs w:val="24"/>
          <w:lang w:eastAsia="ja-JP"/>
        </w:rPr>
        <w:t>(original + replication)</w:t>
      </w:r>
      <w:r w:rsidR="00786189" w:rsidRPr="00786189">
        <w:rPr>
          <w:rFonts w:ascii="Times New Roman" w:eastAsiaTheme="minorEastAsia" w:hAnsi="Times New Roman" w:cs="Times New Roman"/>
          <w:sz w:val="24"/>
          <w:szCs w:val="24"/>
          <w:lang w:eastAsia="ja-JP"/>
        </w:rPr>
        <w:t>.  Dividing this by BF</w:t>
      </w:r>
      <w:r w:rsidR="00786189" w:rsidRPr="00786189">
        <w:rPr>
          <w:rFonts w:ascii="Times New Roman" w:eastAsiaTheme="minorEastAsia" w:hAnsi="Times New Roman" w:cs="Times New Roman"/>
          <w:sz w:val="24"/>
          <w:szCs w:val="24"/>
          <w:vertAlign w:val="subscript"/>
          <w:lang w:eastAsia="ja-JP"/>
        </w:rPr>
        <w:t>10</w:t>
      </w:r>
      <w:r w:rsidR="00786189" w:rsidRPr="00786189">
        <w:rPr>
          <w:rFonts w:ascii="Times New Roman" w:eastAsiaTheme="minorEastAsia" w:hAnsi="Times New Roman" w:cs="Times New Roman"/>
          <w:sz w:val="24"/>
          <w:szCs w:val="24"/>
          <w:lang w:eastAsia="ja-JP"/>
        </w:rPr>
        <w:t>(original) yielded BF</w:t>
      </w:r>
      <w:r w:rsidR="00786189" w:rsidRPr="00786189">
        <w:rPr>
          <w:rFonts w:ascii="Times New Roman" w:eastAsiaTheme="minorEastAsia" w:hAnsi="Times New Roman" w:cs="Times New Roman"/>
          <w:sz w:val="24"/>
          <w:szCs w:val="24"/>
          <w:vertAlign w:val="subscript"/>
          <w:lang w:eastAsia="ja-JP"/>
        </w:rPr>
        <w:t>10</w:t>
      </w:r>
      <w:r w:rsidR="00786189" w:rsidRPr="00786189">
        <w:rPr>
          <w:rFonts w:ascii="Times New Roman" w:eastAsiaTheme="minorEastAsia" w:hAnsi="Times New Roman" w:cs="Times New Roman"/>
          <w:sz w:val="24"/>
          <w:szCs w:val="24"/>
          <w:lang w:eastAsia="ja-JP"/>
        </w:rPr>
        <w:t>(</w:t>
      </w:r>
      <w:proofErr w:type="spellStart"/>
      <w:r w:rsidR="00786189" w:rsidRPr="00786189">
        <w:rPr>
          <w:rFonts w:ascii="Times New Roman" w:eastAsiaTheme="minorEastAsia" w:hAnsi="Times New Roman" w:cs="Times New Roman"/>
          <w:sz w:val="24"/>
          <w:szCs w:val="24"/>
          <w:lang w:eastAsia="ja-JP"/>
        </w:rPr>
        <w:t>replication|original</w:t>
      </w:r>
      <w:proofErr w:type="spellEnd"/>
      <w:r w:rsidR="00786189" w:rsidRPr="00786189">
        <w:rPr>
          <w:rFonts w:ascii="Times New Roman" w:eastAsiaTheme="minorEastAsia" w:hAnsi="Times New Roman" w:cs="Times New Roman"/>
          <w:sz w:val="24"/>
          <w:szCs w:val="24"/>
          <w:lang w:eastAsia="ja-JP"/>
        </w:rPr>
        <w:t>) = 7.26 x 10</w:t>
      </w:r>
      <w:r w:rsidR="00786189" w:rsidRPr="00786189">
        <w:rPr>
          <w:rFonts w:ascii="Times New Roman" w:eastAsiaTheme="minorEastAsia" w:hAnsi="Times New Roman" w:cs="Times New Roman"/>
          <w:sz w:val="24"/>
          <w:szCs w:val="24"/>
          <w:vertAlign w:val="superscript"/>
          <w:lang w:eastAsia="ja-JP"/>
        </w:rPr>
        <w:t>4</w:t>
      </w:r>
      <w:r w:rsidR="00786189" w:rsidRPr="00786189">
        <w:rPr>
          <w:rFonts w:ascii="Times New Roman" w:eastAsiaTheme="minorEastAsia" w:hAnsi="Times New Roman" w:cs="Times New Roman"/>
          <w:sz w:val="24"/>
          <w:szCs w:val="24"/>
          <w:lang w:eastAsia="ja-JP"/>
        </w:rPr>
        <w:t xml:space="preserve">, exceeding a Bayes factor of 3. On the second alternative approach, we generated a posterior for </w:t>
      </w:r>
      <w:r w:rsidR="00786189" w:rsidRPr="00786189">
        <w:rPr>
          <w:rFonts w:ascii="Symbol" w:eastAsiaTheme="minorEastAsia" w:hAnsi="Symbol" w:cs="Times New Roman"/>
          <w:sz w:val="24"/>
          <w:szCs w:val="24"/>
          <w:lang w:eastAsia="ja-JP"/>
        </w:rPr>
        <w:t></w:t>
      </w:r>
      <w:r w:rsidR="00786189" w:rsidRPr="00786189">
        <w:rPr>
          <w:rFonts w:ascii="Times New Roman" w:eastAsiaTheme="minorEastAsia" w:hAnsi="Times New Roman" w:cs="Times New Roman"/>
          <w:sz w:val="24"/>
          <w:szCs w:val="24"/>
          <w:lang w:eastAsia="ja-JP"/>
        </w:rPr>
        <w:t xml:space="preserve"> from the original study and used it as the prior for the replication study. The recalculated BF</w:t>
      </w:r>
      <w:r w:rsidR="00786189" w:rsidRPr="00786189">
        <w:rPr>
          <w:rFonts w:ascii="Times New Roman" w:eastAsiaTheme="minorEastAsia" w:hAnsi="Times New Roman" w:cs="Times New Roman"/>
          <w:sz w:val="24"/>
          <w:szCs w:val="24"/>
          <w:vertAlign w:val="subscript"/>
          <w:lang w:eastAsia="ja-JP"/>
        </w:rPr>
        <w:t xml:space="preserve">10 </w:t>
      </w:r>
      <w:r w:rsidR="00786189" w:rsidRPr="00786189">
        <w:rPr>
          <w:rFonts w:ascii="Times New Roman" w:eastAsiaTheme="minorEastAsia" w:hAnsi="Times New Roman" w:cs="Times New Roman"/>
          <w:sz w:val="24"/>
          <w:szCs w:val="24"/>
          <w:lang w:eastAsia="ja-JP"/>
        </w:rPr>
        <w:t>(</w:t>
      </w:r>
      <w:proofErr w:type="spellStart"/>
      <w:r w:rsidR="00786189" w:rsidRPr="00786189">
        <w:rPr>
          <w:rFonts w:ascii="Times New Roman" w:eastAsiaTheme="minorEastAsia" w:hAnsi="Times New Roman" w:cs="Times New Roman"/>
          <w:sz w:val="24"/>
          <w:szCs w:val="24"/>
          <w:lang w:eastAsia="ja-JP"/>
        </w:rPr>
        <w:t>replication|original</w:t>
      </w:r>
      <w:proofErr w:type="spellEnd"/>
      <w:r w:rsidR="00786189" w:rsidRPr="00786189">
        <w:rPr>
          <w:rFonts w:ascii="Times New Roman" w:eastAsiaTheme="minorEastAsia" w:hAnsi="Times New Roman" w:cs="Times New Roman"/>
          <w:sz w:val="24"/>
          <w:szCs w:val="24"/>
          <w:lang w:eastAsia="ja-JP"/>
        </w:rPr>
        <w:t>) was 1.12 x 10</w:t>
      </w:r>
      <w:r w:rsidR="00786189" w:rsidRPr="00786189">
        <w:rPr>
          <w:rFonts w:ascii="Times New Roman" w:eastAsiaTheme="minorEastAsia" w:hAnsi="Times New Roman" w:cs="Times New Roman"/>
          <w:sz w:val="24"/>
          <w:szCs w:val="24"/>
          <w:vertAlign w:val="superscript"/>
          <w:lang w:eastAsia="ja-JP"/>
        </w:rPr>
        <w:t>5</w:t>
      </w:r>
      <w:r w:rsidR="00786189" w:rsidRPr="00786189">
        <w:rPr>
          <w:rFonts w:ascii="Times New Roman" w:eastAsiaTheme="minorEastAsia" w:hAnsi="Times New Roman" w:cs="Times New Roman"/>
          <w:sz w:val="24"/>
          <w:szCs w:val="24"/>
          <w:lang w:eastAsia="ja-JP"/>
        </w:rPr>
        <w:t xml:space="preserve">, which exceeded a Bayes factor of 3. </w:t>
      </w:r>
      <w:r w:rsidR="00786189" w:rsidRPr="00786189">
        <w:rPr>
          <w:rFonts w:ascii="Times New Roman" w:eastAsiaTheme="minorEastAsia" w:hAnsi="Times New Roman" w:cs="Times New Roman"/>
          <w:bCs/>
          <w:sz w:val="24"/>
          <w:szCs w:val="24"/>
          <w:lang w:eastAsia="ja-JP"/>
        </w:rPr>
        <w:t>These results are consistent with the frequentist replication analyses, and together provide evidence for replication of the original results</w:t>
      </w:r>
    </w:p>
    <w:p w14:paraId="1631AC35" w14:textId="77777777" w:rsidR="00786189" w:rsidRPr="00786189" w:rsidRDefault="00786189" w:rsidP="00786189">
      <w:pPr>
        <w:spacing w:after="0" w:line="480" w:lineRule="auto"/>
        <w:outlineLvl w:val="1"/>
        <w:rPr>
          <w:rFonts w:ascii="Times New Roman" w:eastAsiaTheme="minorEastAsia" w:hAnsi="Times New Roman" w:cs="Times New Roman"/>
          <w:b/>
          <w:sz w:val="24"/>
          <w:szCs w:val="24"/>
          <w:lang w:eastAsia="ja-JP"/>
        </w:rPr>
      </w:pPr>
      <w:r w:rsidRPr="00786189">
        <w:rPr>
          <w:rFonts w:ascii="Times New Roman" w:eastAsiaTheme="minorEastAsia" w:hAnsi="Times New Roman" w:cs="Times New Roman"/>
          <w:b/>
          <w:sz w:val="24"/>
          <w:szCs w:val="24"/>
          <w:lang w:eastAsia="ja-JP"/>
        </w:rPr>
        <w:t>Priming-Control Analyses for Study 2 – Shame</w:t>
      </w:r>
    </w:p>
    <w:p w14:paraId="0AA825E7" w14:textId="77777777" w:rsidR="00786189" w:rsidRPr="00786189" w:rsidRDefault="00786189" w:rsidP="00786189">
      <w:pPr>
        <w:spacing w:after="0" w:line="480" w:lineRule="auto"/>
        <w:ind w:firstLine="720"/>
        <w:rPr>
          <w:rFonts w:ascii="Times New Roman" w:eastAsiaTheme="minorEastAsia" w:hAnsi="Times New Roman" w:cs="Times New Roman"/>
          <w:sz w:val="24"/>
          <w:szCs w:val="24"/>
          <w:lang w:eastAsia="ja-JP"/>
        </w:rPr>
      </w:pPr>
      <w:r w:rsidRPr="00786189">
        <w:rPr>
          <w:rFonts w:ascii="Times New Roman" w:eastAsiaTheme="minorEastAsia" w:hAnsi="Times New Roman" w:cs="Times New Roman"/>
          <w:sz w:val="24"/>
          <w:szCs w:val="24"/>
          <w:lang w:eastAsia="ja-JP"/>
        </w:rPr>
        <w:t xml:space="preserve">To reanalyze the data from Study 2, we excluded participants who completed the Pride Study prior to the Shame Study. </w:t>
      </w:r>
    </w:p>
    <w:p w14:paraId="6FC2CEAE" w14:textId="77777777" w:rsidR="00786189" w:rsidRPr="00B03F6C" w:rsidRDefault="00786189" w:rsidP="00786189">
      <w:pPr>
        <w:spacing w:after="0" w:line="480" w:lineRule="auto"/>
        <w:ind w:firstLine="720"/>
        <w:outlineLvl w:val="2"/>
        <w:rPr>
          <w:rFonts w:ascii="Times New Roman" w:eastAsiaTheme="minorEastAsia" w:hAnsi="Times New Roman" w:cs="Times New Roman"/>
          <w:vanish/>
          <w:sz w:val="24"/>
          <w:szCs w:val="24"/>
          <w:lang w:eastAsia="ja-JP"/>
          <w:specVanish/>
        </w:rPr>
      </w:pPr>
      <w:r w:rsidRPr="00786189">
        <w:rPr>
          <w:rFonts w:ascii="Times New Roman" w:eastAsiaTheme="minorEastAsia" w:hAnsi="Times New Roman" w:cs="Times New Roman"/>
          <w:b/>
          <w:sz w:val="24"/>
          <w:szCs w:val="24"/>
          <w:lang w:eastAsia="ja-JP"/>
        </w:rPr>
        <w:t>Is the correlation between shame and devaluation significantly different from zero and in the same direction as in the original study?</w:t>
      </w:r>
      <w:r w:rsidRPr="00786189">
        <w:rPr>
          <w:rFonts w:ascii="Times New Roman" w:eastAsiaTheme="minorEastAsia" w:hAnsi="Times New Roman" w:cs="Times New Roman"/>
          <w:sz w:val="24"/>
          <w:szCs w:val="24"/>
          <w:lang w:eastAsia="ja-JP"/>
        </w:rPr>
        <w:t xml:space="preserve"> </w:t>
      </w:r>
    </w:p>
    <w:p w14:paraId="1F7FD928" w14:textId="44040260" w:rsidR="00786189" w:rsidRPr="00786189" w:rsidRDefault="00B03F6C" w:rsidP="00786189">
      <w:pPr>
        <w:spacing w:after="0" w:line="480" w:lineRule="auto"/>
        <w:ind w:firstLine="720"/>
        <w:rPr>
          <w:rFonts w:ascii="Times New Roman" w:eastAsiaTheme="minorEastAsia" w:hAnsi="Times New Roman" w:cs="Times New Roman"/>
          <w:sz w:val="24"/>
          <w:szCs w:val="24"/>
          <w:lang w:eastAsia="ja-JP"/>
        </w:rPr>
      </w:pPr>
      <w:r>
        <w:rPr>
          <w:rFonts w:ascii="Times New Roman" w:eastAsiaTheme="minorEastAsia" w:hAnsi="Times New Roman" w:cs="Times New Roman"/>
          <w:bCs/>
          <w:sz w:val="24"/>
          <w:szCs w:val="24"/>
          <w:lang w:eastAsia="ja-JP"/>
        </w:rPr>
        <w:t xml:space="preserve"> </w:t>
      </w:r>
      <w:r w:rsidR="00786189" w:rsidRPr="00786189">
        <w:rPr>
          <w:rFonts w:ascii="Times New Roman" w:eastAsiaTheme="minorEastAsia" w:hAnsi="Times New Roman" w:cs="Times New Roman"/>
          <w:bCs/>
          <w:sz w:val="24"/>
          <w:szCs w:val="24"/>
          <w:lang w:eastAsia="ja-JP"/>
        </w:rPr>
        <w:t>Yes.</w:t>
      </w:r>
      <w:r w:rsidR="00786189" w:rsidRPr="00786189">
        <w:rPr>
          <w:rFonts w:ascii="Times New Roman" w:eastAsiaTheme="minorEastAsia" w:hAnsi="Times New Roman" w:cs="Times New Roman"/>
          <w:sz w:val="24"/>
          <w:szCs w:val="24"/>
          <w:lang w:eastAsia="ja-JP"/>
        </w:rPr>
        <w:t xml:space="preserve"> For each scenario, we calculated the </w:t>
      </w:r>
      <w:r w:rsidR="00786189" w:rsidRPr="00786189">
        <w:rPr>
          <w:rFonts w:ascii="Times New Roman" w:eastAsiaTheme="minorEastAsia" w:hAnsi="Times New Roman" w:cs="Times New Roman"/>
          <w:sz w:val="24"/>
          <w:szCs w:val="24"/>
          <w:lang w:eastAsia="ja-JP"/>
        </w:rPr>
        <w:lastRenderedPageBreak/>
        <w:t xml:space="preserve">mean shame ratings provided by participants in the shame condition, and the mean devaluation ratings provided by participants in the audience condition. The shame means and the devaluation means were positively correlated, </w:t>
      </w:r>
      <w:proofErr w:type="gramStart"/>
      <w:r w:rsidR="00786189" w:rsidRPr="00786189">
        <w:rPr>
          <w:rFonts w:ascii="Times New Roman" w:eastAsiaTheme="minorEastAsia" w:hAnsi="Times New Roman" w:cs="Times New Roman"/>
          <w:i/>
          <w:sz w:val="24"/>
          <w:szCs w:val="24"/>
          <w:lang w:eastAsia="ja-JP"/>
        </w:rPr>
        <w:t>r</w:t>
      </w:r>
      <w:r w:rsidR="00786189" w:rsidRPr="00786189">
        <w:rPr>
          <w:rFonts w:ascii="Times New Roman" w:eastAsiaTheme="minorEastAsia" w:hAnsi="Times New Roman" w:cs="Times New Roman"/>
          <w:sz w:val="24"/>
          <w:szCs w:val="24"/>
          <w:lang w:eastAsia="ja-JP"/>
        </w:rPr>
        <w:t>(</w:t>
      </w:r>
      <w:proofErr w:type="gramEnd"/>
      <w:r w:rsidR="00786189" w:rsidRPr="00786189">
        <w:rPr>
          <w:rFonts w:ascii="Times New Roman" w:eastAsiaTheme="minorEastAsia" w:hAnsi="Times New Roman" w:cs="Times New Roman"/>
          <w:sz w:val="24"/>
          <w:szCs w:val="24"/>
          <w:lang w:eastAsia="ja-JP"/>
        </w:rPr>
        <w:t xml:space="preserve">27) = 0.72, </w:t>
      </w:r>
      <w:r w:rsidR="00786189" w:rsidRPr="00786189">
        <w:rPr>
          <w:rFonts w:ascii="Times New Roman" w:eastAsiaTheme="minorEastAsia" w:hAnsi="Times New Roman" w:cs="Times New Roman"/>
          <w:i/>
          <w:sz w:val="24"/>
          <w:szCs w:val="24"/>
          <w:lang w:eastAsia="ja-JP"/>
        </w:rPr>
        <w:t xml:space="preserve">p </w:t>
      </w:r>
      <w:r w:rsidR="00786189" w:rsidRPr="00786189">
        <w:rPr>
          <w:rFonts w:ascii="Times New Roman" w:eastAsiaTheme="minorEastAsia" w:hAnsi="Times New Roman" w:cs="Times New Roman"/>
          <w:sz w:val="24"/>
          <w:szCs w:val="24"/>
          <w:lang w:eastAsia="ja-JP"/>
        </w:rPr>
        <w:t>&lt; 0.001, 95% CI [0.49, 0.86].</w:t>
      </w:r>
    </w:p>
    <w:p w14:paraId="06BA9566" w14:textId="77777777" w:rsidR="00786189" w:rsidRPr="00B03F6C" w:rsidRDefault="00786189" w:rsidP="00786189">
      <w:pPr>
        <w:spacing w:after="0" w:line="480" w:lineRule="auto"/>
        <w:ind w:firstLine="720"/>
        <w:outlineLvl w:val="2"/>
        <w:rPr>
          <w:rFonts w:ascii="Times New Roman" w:eastAsiaTheme="minorEastAsia" w:hAnsi="Times New Roman" w:cs="Times New Roman"/>
          <w:b/>
          <w:vanish/>
          <w:sz w:val="24"/>
          <w:szCs w:val="24"/>
          <w:lang w:eastAsia="ja-JP"/>
          <w:specVanish/>
        </w:rPr>
      </w:pPr>
      <w:r w:rsidRPr="00786189">
        <w:rPr>
          <w:rFonts w:ascii="Times New Roman" w:eastAsiaTheme="minorEastAsia" w:hAnsi="Times New Roman" w:cs="Times New Roman"/>
          <w:b/>
          <w:sz w:val="24"/>
          <w:szCs w:val="24"/>
          <w:lang w:eastAsia="ja-JP"/>
        </w:rPr>
        <w:t xml:space="preserve">Is the effect size different from zero and not different from the original effect size? </w:t>
      </w:r>
    </w:p>
    <w:p w14:paraId="3F021091" w14:textId="77777777" w:rsidR="00786189" w:rsidRPr="00786189" w:rsidRDefault="00786189" w:rsidP="00786189">
      <w:pPr>
        <w:spacing w:after="0" w:line="480" w:lineRule="auto"/>
        <w:ind w:firstLine="720"/>
        <w:rPr>
          <w:rFonts w:ascii="Times New Roman" w:eastAsiaTheme="minorEastAsia" w:hAnsi="Times New Roman" w:cs="Times New Roman"/>
          <w:sz w:val="24"/>
          <w:szCs w:val="24"/>
          <w:lang w:eastAsia="ja-JP"/>
        </w:rPr>
      </w:pPr>
      <w:r w:rsidRPr="00786189">
        <w:rPr>
          <w:rFonts w:ascii="Times New Roman" w:eastAsiaTheme="minorEastAsia" w:hAnsi="Times New Roman" w:cs="Times New Roman"/>
          <w:sz w:val="24"/>
          <w:szCs w:val="24"/>
          <w:lang w:eastAsia="ja-JP"/>
        </w:rPr>
        <w:t xml:space="preserve"> Using </w:t>
      </w:r>
      <w:r w:rsidRPr="00786189">
        <w:rPr>
          <w:rFonts w:ascii="Times New Roman" w:eastAsiaTheme="minorEastAsia" w:hAnsi="Times New Roman" w:cs="Times New Roman"/>
          <w:i/>
          <w:sz w:val="24"/>
          <w:szCs w:val="24"/>
          <w:lang w:eastAsia="ja-JP"/>
        </w:rPr>
        <w:t>r</w:t>
      </w:r>
      <w:r w:rsidRPr="00786189">
        <w:rPr>
          <w:rFonts w:ascii="Times New Roman" w:eastAsiaTheme="minorEastAsia" w:hAnsi="Times New Roman" w:cs="Times New Roman"/>
          <w:sz w:val="24"/>
          <w:szCs w:val="24"/>
          <w:lang w:eastAsia="ja-JP"/>
        </w:rPr>
        <w:t xml:space="preserve"> as a measure of effect size, the 95% confidence interval from the replication study, 95% CI [0.49, 0.86], was not consistent with an effect size of zero. Second, the </w:t>
      </w:r>
      <w:r w:rsidRPr="00786189">
        <w:rPr>
          <w:rFonts w:ascii="Times New Roman" w:eastAsiaTheme="minorEastAsia" w:hAnsi="Times New Roman" w:cs="Times New Roman"/>
          <w:i/>
          <w:sz w:val="24"/>
          <w:szCs w:val="24"/>
          <w:lang w:eastAsia="ja-JP"/>
        </w:rPr>
        <w:t>r</w:t>
      </w:r>
      <w:r w:rsidRPr="00786189">
        <w:rPr>
          <w:rFonts w:ascii="Times New Roman" w:eastAsiaTheme="minorEastAsia" w:hAnsi="Times New Roman" w:cs="Times New Roman"/>
          <w:sz w:val="24"/>
          <w:szCs w:val="24"/>
          <w:vertAlign w:val="subscript"/>
          <w:lang w:eastAsia="ja-JP"/>
        </w:rPr>
        <w:t xml:space="preserve"> </w:t>
      </w:r>
      <w:r w:rsidRPr="00786189">
        <w:rPr>
          <w:rFonts w:ascii="Times New Roman" w:eastAsiaTheme="minorEastAsia" w:hAnsi="Times New Roman" w:cs="Times New Roman"/>
          <w:sz w:val="24"/>
          <w:szCs w:val="24"/>
          <w:lang w:eastAsia="ja-JP"/>
        </w:rPr>
        <w:t xml:space="preserve">from the replication study, </w:t>
      </w:r>
      <w:proofErr w:type="gramStart"/>
      <w:r w:rsidRPr="00786189">
        <w:rPr>
          <w:rFonts w:ascii="Times New Roman" w:eastAsiaTheme="minorEastAsia" w:hAnsi="Times New Roman" w:cs="Times New Roman"/>
          <w:i/>
          <w:sz w:val="24"/>
          <w:szCs w:val="24"/>
          <w:lang w:eastAsia="ja-JP"/>
        </w:rPr>
        <w:t>r</w:t>
      </w:r>
      <w:r w:rsidRPr="00786189">
        <w:rPr>
          <w:rFonts w:ascii="Times New Roman" w:eastAsiaTheme="minorEastAsia" w:hAnsi="Times New Roman" w:cs="Times New Roman"/>
          <w:sz w:val="24"/>
          <w:szCs w:val="24"/>
          <w:lang w:eastAsia="ja-JP"/>
        </w:rPr>
        <w:t>(</w:t>
      </w:r>
      <w:proofErr w:type="gramEnd"/>
      <w:r w:rsidRPr="00786189">
        <w:rPr>
          <w:rFonts w:ascii="Times New Roman" w:eastAsiaTheme="minorEastAsia" w:hAnsi="Times New Roman" w:cs="Times New Roman"/>
          <w:sz w:val="24"/>
          <w:szCs w:val="24"/>
          <w:lang w:eastAsia="ja-JP"/>
        </w:rPr>
        <w:t xml:space="preserve">27) = 0.72, fell within the 95% confidence interval from the original study, 95% CI [0.48, 0.86].  </w:t>
      </w:r>
    </w:p>
    <w:p w14:paraId="4D427273" w14:textId="77777777" w:rsidR="00786189" w:rsidRPr="00B03F6C" w:rsidRDefault="00786189" w:rsidP="00786189">
      <w:pPr>
        <w:spacing w:after="0" w:line="480" w:lineRule="auto"/>
        <w:ind w:firstLine="720"/>
        <w:outlineLvl w:val="2"/>
        <w:rPr>
          <w:rFonts w:ascii="Times New Roman" w:eastAsiaTheme="minorEastAsia" w:hAnsi="Times New Roman" w:cs="Times New Roman"/>
          <w:b/>
          <w:bCs/>
          <w:vanish/>
          <w:sz w:val="24"/>
          <w:szCs w:val="24"/>
          <w:lang w:eastAsia="ja-JP"/>
          <w:specVanish/>
        </w:rPr>
      </w:pPr>
      <w:r w:rsidRPr="00786189">
        <w:rPr>
          <w:rFonts w:ascii="Times New Roman" w:eastAsiaTheme="minorEastAsia" w:hAnsi="Times New Roman" w:cs="Times New Roman"/>
          <w:b/>
          <w:sz w:val="24"/>
          <w:szCs w:val="24"/>
          <w:lang w:eastAsia="ja-JP"/>
        </w:rPr>
        <w:t xml:space="preserve">Is </w:t>
      </w:r>
      <w:r w:rsidRPr="00786189">
        <w:rPr>
          <w:rFonts w:ascii="Times New Roman" w:eastAsiaTheme="minorEastAsia" w:hAnsi="Times New Roman" w:cs="Times New Roman"/>
          <w:b/>
          <w:bCs/>
          <w:sz w:val="24"/>
          <w:szCs w:val="24"/>
          <w:lang w:eastAsia="ja-JP"/>
        </w:rPr>
        <w:t xml:space="preserve">the replication Bayes Factors greater than 3 and in favor of the alternative hypothesis relative to the null hypothesis? </w:t>
      </w:r>
    </w:p>
    <w:p w14:paraId="092D9593" w14:textId="68DBEF12" w:rsidR="00786189" w:rsidRPr="00786189" w:rsidRDefault="00B03F6C" w:rsidP="00786189">
      <w:pPr>
        <w:spacing w:after="0" w:line="480" w:lineRule="auto"/>
        <w:ind w:firstLine="720"/>
        <w:rPr>
          <w:rFonts w:ascii="Times New Roman" w:eastAsiaTheme="minorEastAsia" w:hAnsi="Times New Roman" w:cs="Times New Roman"/>
          <w:sz w:val="24"/>
          <w:szCs w:val="24"/>
          <w:lang w:eastAsia="ja-JP"/>
        </w:rPr>
      </w:pPr>
      <w:r>
        <w:rPr>
          <w:rFonts w:ascii="Times New Roman" w:eastAsiaTheme="minorEastAsia" w:hAnsi="Times New Roman" w:cs="Times New Roman"/>
          <w:sz w:val="24"/>
          <w:szCs w:val="24"/>
          <w:lang w:eastAsia="ja-JP"/>
        </w:rPr>
        <w:t xml:space="preserve"> </w:t>
      </w:r>
      <w:r w:rsidR="00786189" w:rsidRPr="00786189">
        <w:rPr>
          <w:rFonts w:ascii="Times New Roman" w:eastAsiaTheme="minorEastAsia" w:hAnsi="Times New Roman" w:cs="Times New Roman"/>
          <w:sz w:val="24"/>
          <w:szCs w:val="24"/>
          <w:lang w:eastAsia="ja-JP"/>
        </w:rPr>
        <w:t>Yes.</w:t>
      </w:r>
      <w:r w:rsidR="00786189" w:rsidRPr="00786189">
        <w:rPr>
          <w:rFonts w:ascii="Times New Roman" w:eastAsiaTheme="minorEastAsia" w:hAnsi="Times New Roman" w:cs="Times New Roman"/>
          <w:b/>
          <w:bCs/>
          <w:sz w:val="24"/>
          <w:szCs w:val="24"/>
          <w:lang w:eastAsia="ja-JP"/>
        </w:rPr>
        <w:t xml:space="preserve"> </w:t>
      </w:r>
      <w:r w:rsidR="00786189" w:rsidRPr="00786189">
        <w:rPr>
          <w:rFonts w:ascii="Times New Roman" w:eastAsiaTheme="minorEastAsia" w:hAnsi="Times New Roman" w:cs="Times New Roman"/>
          <w:sz w:val="24"/>
          <w:szCs w:val="24"/>
          <w:lang w:eastAsia="ja-JP"/>
        </w:rPr>
        <w:t xml:space="preserve">We used the two alternative Bayesian approaches from Study 1 since the initial approach was invalid. On the first alternative approach, we combined the 29 item pairs from the original and replication studies as if they were separate items to calculate </w:t>
      </w:r>
      <m:oMath>
        <m:sSub>
          <m:sSubPr>
            <m:ctrlPr>
              <w:rPr>
                <w:rFonts w:ascii="Cambria Math" w:eastAsiaTheme="minorEastAsia" w:hAnsi="Cambria Math" w:cs="Times New Roman"/>
                <w:bCs/>
                <w:i/>
                <w:sz w:val="24"/>
                <w:szCs w:val="24"/>
                <w:lang w:eastAsia="ja-JP"/>
              </w:rPr>
            </m:ctrlPr>
          </m:sSubPr>
          <m:e>
            <m:r>
              <m:rPr>
                <m:sty m:val="p"/>
              </m:rPr>
              <w:rPr>
                <w:rFonts w:ascii="Cambria Math" w:eastAsiaTheme="minorEastAsia" w:hAnsi="Cambria Math" w:cs="Times New Roman"/>
                <w:sz w:val="24"/>
                <w:szCs w:val="24"/>
                <w:lang w:eastAsia="ja-JP"/>
              </w:rPr>
              <m:t>BF</m:t>
            </m:r>
          </m:e>
          <m:sub>
            <m:r>
              <w:rPr>
                <w:rFonts w:ascii="Cambria Math" w:eastAsiaTheme="minorEastAsia" w:hAnsi="Cambria Math" w:cs="Times New Roman"/>
                <w:sz w:val="24"/>
                <w:szCs w:val="24"/>
                <w:lang w:eastAsia="ja-JP"/>
              </w:rPr>
              <m:t>10</m:t>
            </m:r>
          </m:sub>
        </m:sSub>
      </m:oMath>
      <w:r w:rsidR="00786189" w:rsidRPr="00786189">
        <w:rPr>
          <w:rFonts w:ascii="Times New Roman" w:eastAsiaTheme="minorEastAsia" w:hAnsi="Times New Roman" w:cs="Times New Roman"/>
          <w:bCs/>
          <w:sz w:val="24"/>
          <w:szCs w:val="24"/>
          <w:lang w:eastAsia="ja-JP"/>
        </w:rPr>
        <w:t>(original + replication)</w:t>
      </w:r>
      <w:r w:rsidR="00786189" w:rsidRPr="00786189">
        <w:rPr>
          <w:rFonts w:ascii="Times New Roman" w:eastAsiaTheme="minorEastAsia" w:hAnsi="Times New Roman" w:cs="Times New Roman"/>
          <w:sz w:val="24"/>
          <w:szCs w:val="24"/>
          <w:lang w:eastAsia="ja-JP"/>
        </w:rPr>
        <w:t>.  Dividing this by BF</w:t>
      </w:r>
      <w:r w:rsidR="00786189" w:rsidRPr="00786189">
        <w:rPr>
          <w:rFonts w:ascii="Times New Roman" w:eastAsiaTheme="minorEastAsia" w:hAnsi="Times New Roman" w:cs="Times New Roman"/>
          <w:sz w:val="24"/>
          <w:szCs w:val="24"/>
          <w:vertAlign w:val="subscript"/>
          <w:lang w:eastAsia="ja-JP"/>
        </w:rPr>
        <w:t>10</w:t>
      </w:r>
      <w:r w:rsidR="00786189" w:rsidRPr="00786189">
        <w:rPr>
          <w:rFonts w:ascii="Times New Roman" w:eastAsiaTheme="minorEastAsia" w:hAnsi="Times New Roman" w:cs="Times New Roman"/>
          <w:sz w:val="24"/>
          <w:szCs w:val="24"/>
          <w:lang w:eastAsia="ja-JP"/>
        </w:rPr>
        <w:t>(original) yielded BF</w:t>
      </w:r>
      <w:r w:rsidR="00786189" w:rsidRPr="00786189">
        <w:rPr>
          <w:rFonts w:ascii="Times New Roman" w:eastAsiaTheme="minorEastAsia" w:hAnsi="Times New Roman" w:cs="Times New Roman"/>
          <w:sz w:val="24"/>
          <w:szCs w:val="24"/>
          <w:vertAlign w:val="subscript"/>
          <w:lang w:eastAsia="ja-JP"/>
        </w:rPr>
        <w:t>10</w:t>
      </w:r>
      <w:r w:rsidR="00786189" w:rsidRPr="00786189">
        <w:rPr>
          <w:rFonts w:ascii="Times New Roman" w:eastAsiaTheme="minorEastAsia" w:hAnsi="Times New Roman" w:cs="Times New Roman"/>
          <w:sz w:val="24"/>
          <w:szCs w:val="24"/>
          <w:lang w:eastAsia="ja-JP"/>
        </w:rPr>
        <w:t>(</w:t>
      </w:r>
      <w:proofErr w:type="spellStart"/>
      <w:r w:rsidR="00786189" w:rsidRPr="00786189">
        <w:rPr>
          <w:rFonts w:ascii="Times New Roman" w:eastAsiaTheme="minorEastAsia" w:hAnsi="Times New Roman" w:cs="Times New Roman"/>
          <w:sz w:val="24"/>
          <w:szCs w:val="24"/>
          <w:lang w:eastAsia="ja-JP"/>
        </w:rPr>
        <w:t>replication|original</w:t>
      </w:r>
      <w:proofErr w:type="spellEnd"/>
      <w:r w:rsidR="00786189" w:rsidRPr="00786189">
        <w:rPr>
          <w:rFonts w:ascii="Times New Roman" w:eastAsiaTheme="minorEastAsia" w:hAnsi="Times New Roman" w:cs="Times New Roman"/>
          <w:sz w:val="24"/>
          <w:szCs w:val="24"/>
          <w:lang w:eastAsia="ja-JP"/>
        </w:rPr>
        <w:t>) = 7.91 x 10</w:t>
      </w:r>
      <w:r w:rsidR="00786189" w:rsidRPr="00786189">
        <w:rPr>
          <w:rFonts w:ascii="Times New Roman" w:eastAsiaTheme="minorEastAsia" w:hAnsi="Times New Roman" w:cs="Times New Roman"/>
          <w:sz w:val="24"/>
          <w:szCs w:val="24"/>
          <w:vertAlign w:val="superscript"/>
          <w:lang w:eastAsia="ja-JP"/>
        </w:rPr>
        <w:t>3</w:t>
      </w:r>
      <w:r w:rsidR="00786189" w:rsidRPr="00786189">
        <w:rPr>
          <w:rFonts w:ascii="Times New Roman" w:eastAsiaTheme="minorEastAsia" w:hAnsi="Times New Roman" w:cs="Times New Roman"/>
          <w:sz w:val="24"/>
          <w:szCs w:val="24"/>
          <w:lang w:eastAsia="ja-JP"/>
        </w:rPr>
        <w:t xml:space="preserve">, exceeding a Bayes factor of 3. On the second alternative approach, we generated a posterior for </w:t>
      </w:r>
      <w:r w:rsidR="00786189" w:rsidRPr="00786189">
        <w:rPr>
          <w:rFonts w:ascii="Symbol" w:eastAsiaTheme="minorEastAsia" w:hAnsi="Symbol" w:cs="Times New Roman"/>
          <w:sz w:val="24"/>
          <w:szCs w:val="24"/>
          <w:lang w:eastAsia="ja-JP"/>
        </w:rPr>
        <w:t></w:t>
      </w:r>
      <w:r w:rsidR="00786189" w:rsidRPr="00786189">
        <w:rPr>
          <w:rFonts w:ascii="Times New Roman" w:eastAsiaTheme="minorEastAsia" w:hAnsi="Times New Roman" w:cs="Times New Roman"/>
          <w:sz w:val="24"/>
          <w:szCs w:val="24"/>
          <w:lang w:eastAsia="ja-JP"/>
        </w:rPr>
        <w:t xml:space="preserve"> from the original study and used it as the prior for the replication study. The recalculated BF</w:t>
      </w:r>
      <w:r w:rsidR="00786189" w:rsidRPr="00786189">
        <w:rPr>
          <w:rFonts w:ascii="Times New Roman" w:eastAsiaTheme="minorEastAsia" w:hAnsi="Times New Roman" w:cs="Times New Roman"/>
          <w:sz w:val="24"/>
          <w:szCs w:val="24"/>
          <w:vertAlign w:val="subscript"/>
          <w:lang w:eastAsia="ja-JP"/>
        </w:rPr>
        <w:t xml:space="preserve">10 </w:t>
      </w:r>
      <w:r w:rsidR="00786189" w:rsidRPr="00786189">
        <w:rPr>
          <w:rFonts w:ascii="Times New Roman" w:eastAsiaTheme="minorEastAsia" w:hAnsi="Times New Roman" w:cs="Times New Roman"/>
          <w:sz w:val="24"/>
          <w:szCs w:val="24"/>
          <w:lang w:eastAsia="ja-JP"/>
        </w:rPr>
        <w:t>(</w:t>
      </w:r>
      <w:proofErr w:type="spellStart"/>
      <w:r w:rsidR="00786189" w:rsidRPr="00786189">
        <w:rPr>
          <w:rFonts w:ascii="Times New Roman" w:eastAsiaTheme="minorEastAsia" w:hAnsi="Times New Roman" w:cs="Times New Roman"/>
          <w:sz w:val="24"/>
          <w:szCs w:val="24"/>
          <w:lang w:eastAsia="ja-JP"/>
        </w:rPr>
        <w:t>replication|original</w:t>
      </w:r>
      <w:proofErr w:type="spellEnd"/>
      <w:r w:rsidR="00786189" w:rsidRPr="00786189">
        <w:rPr>
          <w:rFonts w:ascii="Times New Roman" w:eastAsiaTheme="minorEastAsia" w:hAnsi="Times New Roman" w:cs="Times New Roman"/>
          <w:sz w:val="24"/>
          <w:szCs w:val="24"/>
          <w:lang w:eastAsia="ja-JP"/>
        </w:rPr>
        <w:t>) was 1.57 x 10</w:t>
      </w:r>
      <w:r w:rsidR="00786189" w:rsidRPr="00786189">
        <w:rPr>
          <w:rFonts w:ascii="Times New Roman" w:eastAsiaTheme="minorEastAsia" w:hAnsi="Times New Roman" w:cs="Times New Roman"/>
          <w:sz w:val="24"/>
          <w:szCs w:val="24"/>
          <w:vertAlign w:val="superscript"/>
          <w:lang w:eastAsia="ja-JP"/>
        </w:rPr>
        <w:t>4</w:t>
      </w:r>
      <w:r w:rsidR="00786189" w:rsidRPr="00786189">
        <w:rPr>
          <w:rFonts w:ascii="Times New Roman" w:eastAsiaTheme="minorEastAsia" w:hAnsi="Times New Roman" w:cs="Times New Roman"/>
          <w:sz w:val="24"/>
          <w:szCs w:val="24"/>
          <w:lang w:eastAsia="ja-JP"/>
        </w:rPr>
        <w:t xml:space="preserve">, which exceeded a Bayes factor of 3. </w:t>
      </w:r>
      <w:r w:rsidR="00786189" w:rsidRPr="00786189">
        <w:rPr>
          <w:rFonts w:ascii="Times New Roman" w:eastAsiaTheme="minorEastAsia" w:hAnsi="Times New Roman" w:cs="Times New Roman"/>
          <w:bCs/>
          <w:sz w:val="24"/>
          <w:szCs w:val="24"/>
          <w:lang w:eastAsia="ja-JP"/>
        </w:rPr>
        <w:t>These results are consistent with the frequentist replication analyses, and together provide evidence for replication of the original results.</w:t>
      </w:r>
    </w:p>
    <w:p w14:paraId="34CFDC2E" w14:textId="77777777" w:rsidR="00786189" w:rsidRPr="00786189" w:rsidRDefault="00786189" w:rsidP="00786189">
      <w:pPr>
        <w:spacing w:after="0" w:line="480" w:lineRule="auto"/>
        <w:rPr>
          <w:rFonts w:ascii="Times New Roman" w:hAnsi="Times New Roman" w:cs="Times New Roman"/>
        </w:rPr>
      </w:pPr>
    </w:p>
    <w:p w14:paraId="253E97E5" w14:textId="77777777" w:rsidR="00786189" w:rsidRPr="00786189" w:rsidRDefault="00786189" w:rsidP="00786189">
      <w:pPr>
        <w:spacing w:after="0" w:line="480" w:lineRule="auto"/>
        <w:rPr>
          <w:rFonts w:ascii="Times New Roman" w:hAnsi="Times New Roman" w:cs="Times New Roman"/>
        </w:rPr>
      </w:pPr>
    </w:p>
    <w:sectPr w:rsidR="00786189" w:rsidRPr="0078618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3AA24B" w14:textId="77777777" w:rsidR="00652283" w:rsidRDefault="00652283" w:rsidP="00652283">
      <w:pPr>
        <w:spacing w:after="0" w:line="240" w:lineRule="auto"/>
      </w:pPr>
      <w:r>
        <w:separator/>
      </w:r>
    </w:p>
  </w:endnote>
  <w:endnote w:type="continuationSeparator" w:id="0">
    <w:p w14:paraId="27A4FFA4" w14:textId="77777777" w:rsidR="00652283" w:rsidRDefault="00652283" w:rsidP="006522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A6D4B6" w14:textId="77777777" w:rsidR="00652283" w:rsidRDefault="00652283" w:rsidP="00652283">
      <w:pPr>
        <w:spacing w:after="0" w:line="240" w:lineRule="auto"/>
      </w:pPr>
      <w:r>
        <w:separator/>
      </w:r>
    </w:p>
  </w:footnote>
  <w:footnote w:type="continuationSeparator" w:id="0">
    <w:p w14:paraId="7A8C6849" w14:textId="77777777" w:rsidR="00652283" w:rsidRDefault="00652283" w:rsidP="0065228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6189"/>
    <w:rsid w:val="005E3226"/>
    <w:rsid w:val="00652283"/>
    <w:rsid w:val="00786189"/>
    <w:rsid w:val="00847CD3"/>
    <w:rsid w:val="00B03F6C"/>
    <w:rsid w:val="00E62D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D8EEBF"/>
  <w15:chartTrackingRefBased/>
  <w15:docId w15:val="{6AF3167E-3FA2-4B8A-8348-EA2AF391B9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86189"/>
    <w:pPr>
      <w:spacing w:after="0" w:line="480" w:lineRule="auto"/>
      <w:jc w:val="center"/>
      <w:outlineLvl w:val="0"/>
    </w:pPr>
    <w:rPr>
      <w:rFonts w:ascii="Times New Roman" w:hAnsi="Times New Roman" w:cs="Times New Roman"/>
      <w:b/>
      <w:sz w:val="24"/>
      <w:szCs w:val="24"/>
    </w:rPr>
  </w:style>
  <w:style w:type="paragraph" w:styleId="Heading2">
    <w:name w:val="heading 2"/>
    <w:basedOn w:val="Normal"/>
    <w:next w:val="Normal"/>
    <w:link w:val="Heading2Char"/>
    <w:uiPriority w:val="9"/>
    <w:unhideWhenUsed/>
    <w:qFormat/>
    <w:rsid w:val="00652283"/>
    <w:pPr>
      <w:spacing w:after="0" w:line="480" w:lineRule="auto"/>
      <w:outlineLvl w:val="1"/>
    </w:pPr>
    <w:rPr>
      <w:rFonts w:ascii="Times New Roman" w:eastAsiaTheme="minorEastAsia" w:hAnsi="Times New Roman" w:cs="Times New Roman"/>
      <w:b/>
      <w:sz w:val="24"/>
      <w:szCs w:val="24"/>
      <w:lang w:eastAsia="ja-JP"/>
    </w:rPr>
  </w:style>
  <w:style w:type="paragraph" w:styleId="Heading3">
    <w:name w:val="heading 3"/>
    <w:basedOn w:val="Normal"/>
    <w:next w:val="Normal"/>
    <w:link w:val="Heading3Char"/>
    <w:uiPriority w:val="9"/>
    <w:unhideWhenUsed/>
    <w:qFormat/>
    <w:rsid w:val="00B03F6C"/>
    <w:pPr>
      <w:spacing w:after="0" w:line="480" w:lineRule="auto"/>
      <w:ind w:firstLine="720"/>
      <w:outlineLvl w:val="2"/>
    </w:pPr>
    <w:rPr>
      <w:rFonts w:ascii="Times New Roman" w:eastAsiaTheme="minorEastAsia" w:hAnsi="Times New Roman" w:cs="Times New Roman"/>
      <w:b/>
      <w:sz w:val="24"/>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786189"/>
    <w:rPr>
      <w:sz w:val="16"/>
      <w:szCs w:val="16"/>
    </w:rPr>
  </w:style>
  <w:style w:type="paragraph" w:styleId="CommentText">
    <w:name w:val="annotation text"/>
    <w:basedOn w:val="Normal"/>
    <w:link w:val="CommentTextChar"/>
    <w:uiPriority w:val="99"/>
    <w:unhideWhenUsed/>
    <w:rsid w:val="00786189"/>
    <w:pPr>
      <w:spacing w:after="0" w:line="240" w:lineRule="auto"/>
      <w:ind w:firstLine="720"/>
    </w:pPr>
    <w:rPr>
      <w:rFonts w:ascii="Times New Roman" w:eastAsiaTheme="minorEastAsia" w:hAnsi="Times New Roman" w:cs="Times New Roman"/>
      <w:sz w:val="20"/>
      <w:szCs w:val="20"/>
      <w:lang w:eastAsia="ja-JP"/>
    </w:rPr>
  </w:style>
  <w:style w:type="character" w:customStyle="1" w:styleId="CommentTextChar">
    <w:name w:val="Comment Text Char"/>
    <w:basedOn w:val="DefaultParagraphFont"/>
    <w:link w:val="CommentText"/>
    <w:uiPriority w:val="99"/>
    <w:rsid w:val="00786189"/>
    <w:rPr>
      <w:rFonts w:ascii="Times New Roman" w:eastAsiaTheme="minorEastAsia" w:hAnsi="Times New Roman" w:cs="Times New Roman"/>
      <w:sz w:val="20"/>
      <w:szCs w:val="20"/>
      <w:lang w:eastAsia="ja-JP"/>
    </w:rPr>
  </w:style>
  <w:style w:type="paragraph" w:styleId="BalloonText">
    <w:name w:val="Balloon Text"/>
    <w:basedOn w:val="Normal"/>
    <w:link w:val="BalloonTextChar"/>
    <w:uiPriority w:val="99"/>
    <w:semiHidden/>
    <w:unhideWhenUsed/>
    <w:rsid w:val="0078618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86189"/>
    <w:rPr>
      <w:rFonts w:ascii="Segoe UI" w:hAnsi="Segoe UI" w:cs="Segoe UI"/>
      <w:sz w:val="18"/>
      <w:szCs w:val="18"/>
    </w:rPr>
  </w:style>
  <w:style w:type="character" w:customStyle="1" w:styleId="Heading1Char">
    <w:name w:val="Heading 1 Char"/>
    <w:basedOn w:val="DefaultParagraphFont"/>
    <w:link w:val="Heading1"/>
    <w:uiPriority w:val="9"/>
    <w:rsid w:val="00786189"/>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652283"/>
    <w:rPr>
      <w:rFonts w:ascii="Times New Roman" w:eastAsiaTheme="minorEastAsia" w:hAnsi="Times New Roman" w:cs="Times New Roman"/>
      <w:b/>
      <w:sz w:val="24"/>
      <w:szCs w:val="24"/>
      <w:lang w:eastAsia="ja-JP"/>
    </w:rPr>
  </w:style>
  <w:style w:type="character" w:customStyle="1" w:styleId="Heading3Char">
    <w:name w:val="Heading 3 Char"/>
    <w:basedOn w:val="DefaultParagraphFont"/>
    <w:link w:val="Heading3"/>
    <w:uiPriority w:val="9"/>
    <w:rsid w:val="00B03F6C"/>
    <w:rPr>
      <w:rFonts w:ascii="Times New Roman" w:eastAsiaTheme="minorEastAsia" w:hAnsi="Times New Roman" w:cs="Times New Roman"/>
      <w:b/>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3</Pages>
  <Words>800</Words>
  <Characters>4561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dc:creator>
  <cp:keywords/>
  <dc:description/>
  <cp:lastModifiedBy>Adam</cp:lastModifiedBy>
  <cp:revision>4</cp:revision>
  <dcterms:created xsi:type="dcterms:W3CDTF">2019-03-01T00:27:00Z</dcterms:created>
  <dcterms:modified xsi:type="dcterms:W3CDTF">2019-03-02T22:31:00Z</dcterms:modified>
</cp:coreProperties>
</file>