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FA7D" w14:textId="24024EB7" w:rsidR="00A578D4" w:rsidRDefault="00824B9D" w:rsidP="00A578D4">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Overall Sentiment Score</w:t>
      </w:r>
    </w:p>
    <w:p w14:paraId="1C56A047" w14:textId="1F64C1ED" w:rsidR="00A578D4" w:rsidRPr="00A578D4" w:rsidRDefault="00824B9D" w:rsidP="00A578D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thought it would be useful to give the viewer a quick look at the overall sentiment of the product review before diving into the details of the video. The way we approached this was pretty simple. Our plan of approach was to find the sentiment of each sentence and then calculate the percentage of positive sentences (ignoring mixed and neutral sentences). However, we were limited by how slow each sentiment </w:t>
      </w:r>
      <w:proofErr w:type="gramStart"/>
      <w:r>
        <w:rPr>
          <w:rFonts w:ascii="Times New Roman" w:eastAsia="Times New Roman" w:hAnsi="Times New Roman" w:cs="Times New Roman"/>
        </w:rPr>
        <w:t>pull</w:t>
      </w:r>
      <w:proofErr w:type="gramEnd"/>
      <w:r>
        <w:rPr>
          <w:rFonts w:ascii="Times New Roman" w:eastAsia="Times New Roman" w:hAnsi="Times New Roman" w:cs="Times New Roman"/>
        </w:rPr>
        <w:t xml:space="preserve"> from AWS Comprehend is. To speed up the calculation, we decided to only look at sentences that contain adjectives and then randomly sample 100 sentences from that group. The results ended up pretty good with the possibility of plus or minus 5% error.</w:t>
      </w:r>
    </w:p>
    <w:p w14:paraId="2E6F82C2" w14:textId="77777777" w:rsidR="007D5578" w:rsidRDefault="00824B9D">
      <w:bookmarkStart w:id="0" w:name="_GoBack"/>
      <w:bookmarkEnd w:id="0"/>
    </w:p>
    <w:sectPr w:rsidR="007D5578"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8D4"/>
    <w:rsid w:val="00187257"/>
    <w:rsid w:val="004C5DC4"/>
    <w:rsid w:val="00824B9D"/>
    <w:rsid w:val="00A578D4"/>
    <w:rsid w:val="00E2250C"/>
    <w:rsid w:val="00F1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5CE7A"/>
  <w15:chartTrackingRefBased/>
  <w15:docId w15:val="{8BC95FFA-539C-F44B-BFED-0AF637D6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78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8D4"/>
    <w:rPr>
      <w:rFonts w:ascii="Times New Roman" w:eastAsia="Times New Roman" w:hAnsi="Times New Roman" w:cs="Times New Roman"/>
      <w:b/>
      <w:bCs/>
      <w:sz w:val="36"/>
      <w:szCs w:val="36"/>
    </w:rPr>
  </w:style>
  <w:style w:type="paragraph" w:customStyle="1" w:styleId="lead">
    <w:name w:val="lead"/>
    <w:basedOn w:val="Normal"/>
    <w:rsid w:val="00A578D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179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6942">
      <w:bodyDiv w:val="1"/>
      <w:marLeft w:val="0"/>
      <w:marRight w:val="0"/>
      <w:marTop w:val="0"/>
      <w:marBottom w:val="0"/>
      <w:divBdr>
        <w:top w:val="none" w:sz="0" w:space="0" w:color="auto"/>
        <w:left w:val="none" w:sz="0" w:space="0" w:color="auto"/>
        <w:bottom w:val="none" w:sz="0" w:space="0" w:color="auto"/>
        <w:right w:val="none" w:sz="0" w:space="0" w:color="auto"/>
      </w:divBdr>
    </w:div>
    <w:div w:id="180657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2</cp:revision>
  <dcterms:created xsi:type="dcterms:W3CDTF">2019-12-09T17:57:00Z</dcterms:created>
  <dcterms:modified xsi:type="dcterms:W3CDTF">2019-12-09T17:57:00Z</dcterms:modified>
</cp:coreProperties>
</file>