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7aaa" w:space="0" w:sz="24" w:val="single"/>
          <w:left w:color="007aaa" w:space="0" w:sz="24" w:val="single"/>
          <w:bottom w:color="007aaa" w:space="0" w:sz="24" w:val="single"/>
          <w:right w:color="007aaa" w:space="0" w:sz="24" w:val="single"/>
        </w:pBdr>
        <w:shd w:fill="007aaa" w:val="clear"/>
        <w:spacing w:after="0" w:before="120" w:line="240" w:lineRule="auto"/>
        <w:ind w:left="720" w:right="720" w:firstLine="0"/>
        <w:rPr>
          <w:rFonts w:ascii="Corbel" w:cs="Corbel" w:eastAsia="Corbel" w:hAnsi="Corbel"/>
          <w:b w:val="1"/>
          <w:bCs w:val="1"/>
          <w:smallCaps w:val="1"/>
          <w:color w:val="ffffff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mallCaps w:val="1"/>
          <w:color w:val="ffffff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5556885</wp:posOffset>
            </wp:positionH>
            <wp:positionV relativeFrom="page">
              <wp:posOffset>1005840</wp:posOffset>
            </wp:positionV>
            <wp:extent cx="1722789" cy="571500"/>
            <wp:effectExtent b="0" l="0" r="0" t="0"/>
            <wp:wrapSquare wrapText="bothSides" distB="114300" distT="114300" distL="114300" distR="114300"/>
            <wp:docPr descr="AI Logo saved as jpeg.jpg" id="1" name="image1.jpg"/>
            <a:graphic>
              <a:graphicData uri="http://schemas.openxmlformats.org/drawingml/2006/picture">
                <pic:pic>
                  <pic:nvPicPr>
                    <pic:cNvPr descr="AI Logo saved as jpeg.jpg" id="0" name="image1.jpg"/>
                    <pic:cNvPicPr preferRelativeResize="0"/>
                  </pic:nvPicPr>
                  <pic:blipFill>
                    <a:blip r:embed="rId6"/>
                    <a:srcRect b="0" l="-2994" r="-66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789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orbel" w:cs="Corbel" w:eastAsia="Corbel" w:hAnsi="Corbel"/>
          <w:b w:val="1"/>
          <w:bCs w:val="1"/>
          <w:smallCaps w:val="1"/>
          <w:color w:val="ffffff"/>
          <w:sz w:val="24"/>
          <w:szCs w:val="24"/>
          <w:rtl w:val="0"/>
        </w:rPr>
        <w:t xml:space="preserve">Door Greeting</w:t>
      </w:r>
    </w:p>
    <w:p w:rsidR="00000000" w:rsidDel="00000000" w:rsidP="00000000" w:rsidRDefault="00000000" w:rsidRPr="00000000" w14:paraId="00000002">
      <w:pPr>
        <w:ind w:left="720" w:right="720" w:firstLine="0"/>
        <w:rPr>
          <w:rFonts w:ascii="Corbel" w:cs="Corbel" w:eastAsia="Corbel" w:hAnsi="Corbe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720" w:right="720" w:firstLine="0"/>
        <w:rPr>
          <w:rFonts w:ascii="Corbel" w:cs="Corbel" w:eastAsia="Corbel" w:hAnsi="Corbe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276" w:lineRule="auto"/>
        <w:ind w:left="720" w:right="720" w:firstLine="0"/>
        <w:rPr>
          <w:rFonts w:ascii="Corbel" w:cs="Corbel" w:eastAsia="Corbel" w:hAnsi="Corbel"/>
          <w:color w:val="222222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color w:val="365f91"/>
          <w:sz w:val="24"/>
          <w:szCs w:val="24"/>
          <w:rtl w:val="0"/>
        </w:rPr>
        <w:t xml:space="preserve">Practice your door routine before you need it.</w:t>
      </w:r>
      <w:r w:rsidDel="00000000" w:rsidR="00000000" w:rsidRPr="00000000">
        <w:rPr>
          <w:rFonts w:ascii="Corbel" w:cs="Corbel" w:eastAsia="Corbel" w:hAnsi="Corbel"/>
          <w:b w:val="1"/>
          <w:bCs w:val="1"/>
          <w:color w:val="424242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rbel" w:cs="Corbel" w:eastAsia="Corbel" w:hAnsi="Corbel"/>
          <w:color w:val="222222"/>
          <w:sz w:val="20"/>
          <w:szCs w:val="20"/>
          <w:rtl w:val="0"/>
        </w:rPr>
        <w:t xml:space="preserve">Do not wait for real life scenarios. Practice with “invisible guests” and then move up to practice sessions with family and friends. Repeat the practice sessions several times in a row, even if it seems ridiculously easy. We want repetition and “muscle memory” of the behavior we want. Work on the following 3 parts separately: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720" w:right="720" w:firstLine="0"/>
        <w:rPr>
          <w:rFonts w:ascii="Corbel" w:cs="Corbel" w:eastAsia="Corbel" w:hAnsi="Corbe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color w:val="365f91"/>
          <w:sz w:val="24"/>
          <w:szCs w:val="24"/>
          <w:rtl w:val="0"/>
        </w:rPr>
        <w:t xml:space="preserve">STEP 1: DESENSITIZE YOUR DOG TO THE DOORBELL AND/OR DOOR KNOCKS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1440" w:right="720" w:hanging="360"/>
        <w:rPr>
          <w:rFonts w:ascii="Corbel" w:cs="Corbel" w:eastAsia="Corbel" w:hAnsi="Corbel"/>
          <w:color w:val="424242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Stand by the door with your dog on leash and a bag of goodies in hand.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1440" w:right="720" w:hanging="360"/>
        <w:rPr>
          <w:rFonts w:ascii="Corbel" w:cs="Corbel" w:eastAsia="Corbel" w:hAnsi="Corbel"/>
          <w:color w:val="424242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Step on leash and ring a bell or knock. Sing, “Dog’s name!” in a sweet, sing-song voice and immediately give your dog a couple treats. Repeat this until your dog is anticipating the treat at the sound of the bell/knock and not barking. You may speak calmly to him during this – but nothing exciting.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1440" w:right="720" w:hanging="360"/>
        <w:rPr>
          <w:rFonts w:ascii="Corbel" w:cs="Corbel" w:eastAsia="Corbel" w:hAnsi="Corbel"/>
          <w:color w:val="424242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Continue to have these doorbell/knock sessions until your dog doesn’t bark at the first ring/knock but rather just turns to you for a treat when you call.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1440" w:right="720" w:hanging="360"/>
        <w:rPr>
          <w:rFonts w:ascii="Corbel" w:cs="Corbel" w:eastAsia="Corbel" w:hAnsi="Corbel"/>
          <w:color w:val="424242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Add distance. Work up to being able to call your dog to come to you after the sound of the bell/knocks. After the assistant rings the bell, sing, “Dog’s name!” to come to you a short distance away from the door. Increase to calling the dog to the kitchen, bedroom, and living room.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right="720" w:firstLine="0"/>
        <w:rPr>
          <w:rFonts w:ascii="Corbel" w:cs="Corbel" w:eastAsia="Corbel" w:hAnsi="Corbe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720" w:right="720" w:firstLine="0"/>
        <w:rPr>
          <w:rFonts w:ascii="Corbel" w:cs="Corbel" w:eastAsia="Corbel" w:hAnsi="Corbe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color w:val="365f91"/>
          <w:sz w:val="24"/>
          <w:szCs w:val="24"/>
          <w:rtl w:val="0"/>
        </w:rPr>
        <w:t xml:space="preserve">STEP 2: PRACTICE “GO TO BED, STAY” OR “BACK” BEHIND A BOUNDARY WHILE YOU GO TO THE DOOR AND OPEN IT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720" w:right="720" w:firstLine="0"/>
        <w:rPr>
          <w:rFonts w:ascii="Corbel" w:cs="Corbel" w:eastAsia="Corbel" w:hAnsi="Corbel"/>
          <w:b w:val="1"/>
          <w:bCs w:val="1"/>
          <w:color w:val="365f9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720" w:hanging="360"/>
        <w:jc w:val="left"/>
        <w:rPr>
          <w:rFonts w:ascii="Corbel" w:cs="Corbel" w:eastAsia="Corbel" w:hAnsi="Corbel"/>
          <w:color w:val="424242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Stay in place while you walk to the door (A)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720" w:hanging="360"/>
        <w:jc w:val="left"/>
        <w:rPr>
          <w:rFonts w:ascii="Corbel" w:cs="Corbel" w:eastAsia="Corbel" w:hAnsi="Corbel"/>
          <w:color w:val="424242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Stay while walk to door and open the door (B)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720" w:hanging="360"/>
        <w:jc w:val="left"/>
        <w:rPr>
          <w:rFonts w:ascii="Corbel" w:cs="Corbel" w:eastAsia="Corbel" w:hAnsi="Corbel"/>
          <w:color w:val="424242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A + B + greet an imaginary guest (C). Use an authentic voice. Start with just a “Hi” and work up from there.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720" w:hanging="360"/>
        <w:jc w:val="left"/>
        <w:rPr>
          <w:rFonts w:ascii="Corbel" w:cs="Corbel" w:eastAsia="Corbel" w:hAnsi="Corbel"/>
          <w:color w:val="424242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 A + B + C + there is </w:t>
      </w: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now a real person at the door, but someone familiar</w:t>
      </w: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line="276" w:lineRule="auto"/>
        <w:ind w:left="720" w:right="720" w:firstLine="0"/>
        <w:rPr>
          <w:rFonts w:ascii="Corbel" w:cs="Corbel" w:eastAsia="Corbel" w:hAnsi="Corbel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720" w:right="720" w:firstLine="0"/>
        <w:rPr>
          <w:rFonts w:ascii="Corbel" w:cs="Corbel" w:eastAsia="Corbel" w:hAnsi="Corbe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color w:val="365f91"/>
          <w:sz w:val="24"/>
          <w:szCs w:val="24"/>
          <w:rtl w:val="0"/>
        </w:rPr>
        <w:t xml:space="preserve">STEP 3:ASSOCIATE DOORBELL WITH “GO TO BED/PLACE”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720" w:hanging="360"/>
        <w:jc w:val="left"/>
        <w:rPr>
          <w:rFonts w:ascii="Corbel" w:cs="Corbel" w:eastAsia="Corbel" w:hAnsi="Corbel"/>
          <w:color w:val="424242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Ring your doorbell and eagerly call your “Dog’s name!”, with a “Go to bed!” and give him a treat. Or bring him to his place for a “Back.” Walk to the door.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720" w:hanging="360"/>
        <w:jc w:val="left"/>
        <w:rPr>
          <w:rFonts w:ascii="Corbel" w:cs="Corbel" w:eastAsia="Corbel" w:hAnsi="Corbel"/>
          <w:color w:val="424242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Repeat until this string of behaviors is smooth and you can walk to the door without hesitation.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720" w:hanging="360"/>
        <w:jc w:val="left"/>
        <w:rPr>
          <w:rFonts w:ascii="Corbel" w:cs="Corbel" w:eastAsia="Corbel" w:hAnsi="Corbel"/>
          <w:color w:val="424242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Progress to opening the door to greet imaginary visitors.</w:t>
      </w:r>
    </w:p>
    <w:p w:rsidR="00000000" w:rsidDel="00000000" w:rsidP="00000000" w:rsidRDefault="00000000" w:rsidRPr="00000000" w14:paraId="00000016">
      <w:pPr>
        <w:spacing w:line="276" w:lineRule="auto"/>
        <w:ind w:left="720" w:right="720" w:firstLine="0"/>
        <w:rPr>
          <w:rFonts w:ascii="Corbel" w:cs="Corbel" w:eastAsia="Corbel" w:hAnsi="Corbel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right="720" w:firstLine="0"/>
        <w:rPr>
          <w:rFonts w:ascii="Corbel" w:cs="Corbel" w:eastAsia="Corbel" w:hAnsi="Corbe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right="720" w:firstLine="0"/>
        <w:rPr>
          <w:rFonts w:ascii="Corbel" w:cs="Corbel" w:eastAsia="Corbel" w:hAnsi="Corbe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right="720" w:firstLine="0"/>
        <w:rPr>
          <w:rFonts w:ascii="Corbel" w:cs="Corbel" w:eastAsia="Corbel" w:hAnsi="Corbe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right="720" w:firstLine="0"/>
        <w:rPr>
          <w:rFonts w:ascii="Corbel" w:cs="Corbel" w:eastAsia="Corbel" w:hAnsi="Corbel"/>
          <w:b w:val="1"/>
          <w:bCs w:val="1"/>
          <w:smallCaps w:val="1"/>
          <w:color w:val="007aaa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color w:val="365f91"/>
          <w:sz w:val="24"/>
          <w:szCs w:val="24"/>
          <w:rtl w:val="0"/>
        </w:rPr>
        <w:t xml:space="preserve">PUT PARTS 1, 2, AND 3 TOGETHER WITH A REAL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1440" w:right="720" w:hanging="360"/>
        <w:rPr>
          <w:rFonts w:ascii="Corbel" w:cs="Corbel" w:eastAsia="Corbel" w:hAnsi="Corbel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color w:val="424242"/>
          <w:sz w:val="20"/>
          <w:szCs w:val="20"/>
          <w:rtl w:val="0"/>
        </w:rPr>
        <w:t xml:space="preserve">Someone familiar</w:t>
      </w: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 is outside and rings a bell. Do Part 3 above, open the door, but </w:t>
      </w:r>
      <w:r w:rsidDel="00000000" w:rsidR="00000000" w:rsidRPr="00000000">
        <w:rPr>
          <w:rFonts w:ascii="Corbel" w:cs="Corbel" w:eastAsia="Corbel" w:hAnsi="Corbel"/>
          <w:b w:val="1"/>
          <w:bCs w:val="1"/>
          <w:color w:val="424242"/>
          <w:sz w:val="20"/>
          <w:szCs w:val="20"/>
          <w:rtl w:val="0"/>
        </w:rPr>
        <w:t xml:space="preserve">without the person coming in</w:t>
      </w: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. Repeat until successful.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1440" w:right="720" w:hanging="360"/>
        <w:rPr>
          <w:rFonts w:ascii="Corbel" w:cs="Corbel" w:eastAsia="Corbel" w:hAnsi="Corbel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Practice again </w:t>
      </w:r>
      <w:r w:rsidDel="00000000" w:rsidR="00000000" w:rsidRPr="00000000">
        <w:rPr>
          <w:rFonts w:ascii="Corbel" w:cs="Corbel" w:eastAsia="Corbel" w:hAnsi="Corbel"/>
          <w:b w:val="1"/>
          <w:bCs w:val="1"/>
          <w:color w:val="424242"/>
          <w:sz w:val="20"/>
          <w:szCs w:val="20"/>
          <w:rtl w:val="0"/>
        </w:rPr>
        <w:t xml:space="preserve">with a person coming in</w:t>
      </w: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 the door. Dog must stay on the bed or behind the boundary until you go back to your dog to calmly </w:t>
      </w:r>
      <w:r w:rsidDel="00000000" w:rsidR="00000000" w:rsidRPr="00000000">
        <w:rPr>
          <w:rFonts w:ascii="Corbel" w:cs="Corbel" w:eastAsia="Corbel" w:hAnsi="Corbel"/>
          <w:b w:val="1"/>
          <w:bCs w:val="1"/>
          <w:color w:val="424242"/>
          <w:sz w:val="20"/>
          <w:szCs w:val="20"/>
          <w:rtl w:val="0"/>
        </w:rPr>
        <w:t xml:space="preserve">ESCORT him over to the person</w:t>
      </w:r>
      <w:r w:rsidDel="00000000" w:rsidR="00000000" w:rsidRPr="00000000">
        <w:rPr>
          <w:rFonts w:ascii="Corbel" w:cs="Corbel" w:eastAsia="Corbel" w:hAnsi="Corbel"/>
          <w:color w:val="424242"/>
          <w:sz w:val="20"/>
          <w:szCs w:val="20"/>
          <w:rtl w:val="0"/>
        </w:rPr>
        <w:t xml:space="preserve"> at a calm pace. Make him SIT-STAY when he gets to the person to receive pets. Step on leash or put downward pressure on the collar if necessary.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1440" w:right="720" w:hanging="360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color w:val="424242"/>
          <w:sz w:val="20"/>
          <w:szCs w:val="20"/>
          <w:rtl w:val="0"/>
        </w:rPr>
        <w:t xml:space="preserve">Practice routine with less familiar people.</w:t>
      </w:r>
    </w:p>
    <w:p w:rsidR="00000000" w:rsidDel="00000000" w:rsidP="00000000" w:rsidRDefault="00000000" w:rsidRPr="00000000" w14:paraId="0000001E">
      <w:pPr>
        <w:spacing w:line="276" w:lineRule="auto"/>
        <w:ind w:left="720" w:right="720" w:firstLine="0"/>
        <w:rPr>
          <w:rFonts w:ascii="Corbel" w:cs="Corbel" w:eastAsia="Corbel" w:hAnsi="Corbe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720" w:right="720" w:firstLine="0"/>
        <w:rPr>
          <w:rFonts w:ascii="Trebuchet MS" w:cs="Trebuchet MS" w:eastAsia="Trebuchet MS" w:hAnsi="Trebuchet MS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color w:val="365f91"/>
          <w:sz w:val="24"/>
          <w:szCs w:val="24"/>
          <w:rtl w:val="0"/>
        </w:rPr>
        <w:t xml:space="preserve">ANSWERING THE DOOR BEFORE YOUR DOG IS RELIABLE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720" w:right="720" w:firstLine="0"/>
        <w:rPr>
          <w:rFonts w:ascii="Corbel" w:cs="Corbel" w:eastAsia="Corbel" w:hAnsi="Corbel"/>
          <w:color w:val="222222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color w:val="222222"/>
          <w:sz w:val="20"/>
          <w:szCs w:val="20"/>
          <w:rtl w:val="0"/>
        </w:rPr>
        <w:t xml:space="preserve">If you have a second person, have that person answer the door while you reinforce the “Back” or “Stay” next to your dog.</w:t>
      </w:r>
    </w:p>
    <w:p w:rsidR="00000000" w:rsidDel="00000000" w:rsidP="00000000" w:rsidRDefault="00000000" w:rsidRPr="00000000" w14:paraId="00000021">
      <w:pPr>
        <w:spacing w:after="200" w:before="200" w:line="276" w:lineRule="auto"/>
        <w:ind w:left="720" w:right="720" w:firstLine="0"/>
        <w:rPr>
          <w:rFonts w:ascii="Corbel" w:cs="Corbel" w:eastAsia="Corbel" w:hAnsi="Corbel"/>
          <w:color w:val="222222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color w:val="222222"/>
          <w:sz w:val="20"/>
          <w:szCs w:val="20"/>
          <w:rtl w:val="0"/>
        </w:rPr>
        <w:t xml:space="preserve">If you are home alone, after calling your dog, bring your dog with you calmly to the door (keep dog on leash or hand in collar), to unlatch and say, “Just a minute!”. Bring your dog to his spot and manage his “stay” while you say, “Come in!”. Stay with your dog until your dog is calm, then escort the guest for a controlled greeting.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720" w:right="720" w:firstLine="0"/>
        <w:rPr>
          <w:rFonts w:ascii="Corbel" w:cs="Corbel" w:eastAsia="Corbel" w:hAnsi="Corbe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right="720" w:firstLine="0"/>
        <w:rPr>
          <w:rFonts w:ascii="Corbel" w:cs="Corbel" w:eastAsia="Corbel" w:hAnsi="Corbe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720" w:right="720" w:firstLine="0"/>
        <w:rPr>
          <w:rFonts w:ascii="Corbel" w:cs="Corbel" w:eastAsia="Corbel" w:hAnsi="Corbe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720" w:right="720" w:firstLine="0"/>
        <w:rPr>
          <w:rFonts w:ascii="Corbel" w:cs="Corbel" w:eastAsia="Corbel" w:hAnsi="Corbe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720" w:right="720" w:firstLine="0"/>
        <w:rPr>
          <w:rFonts w:ascii="Corbel" w:cs="Corbel" w:eastAsia="Corbel" w:hAnsi="Corbe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720" w:right="720" w:firstLine="0"/>
        <w:rPr>
          <w:rFonts w:ascii="Corbel" w:cs="Corbel" w:eastAsia="Corbel" w:hAnsi="Corbe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720" w:right="720" w:firstLine="0"/>
        <w:rPr>
          <w:rFonts w:ascii="Corbel" w:cs="Corbel" w:eastAsia="Corbel" w:hAnsi="Corbe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720" w:right="720" w:firstLine="0"/>
        <w:rPr>
          <w:rFonts w:ascii="Corbel" w:cs="Corbel" w:eastAsia="Corbel" w:hAnsi="Corbe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left="720" w:right="720" w:firstLine="0"/>
        <w:rPr>
          <w:rFonts w:ascii="Corbel" w:cs="Corbel" w:eastAsia="Corbel" w:hAnsi="Corbel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© 2025 The Canine Coach, </w:t>
    </w:r>
    <w:r w:rsidDel="00000000" w:rsidR="00000000" w:rsidRPr="00000000">
      <w:rPr>
        <w:sz w:val="16"/>
        <w:szCs w:val="16"/>
        <w:rtl w:val="0"/>
      </w:rPr>
      <w:t xml:space="preserve">LLC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ind w:left="72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