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125 St Georges Terrace, Perth WA 6000</w:t>
      </w:r>
    </w:p>
    <w:p>
      <w:pPr>
        <w:pStyle w:val="BodyText"/>
      </w:pPr>
      <w:r>
        <w:t xml:space="preserve">2023-01-25</w:t>
      </w:r>
    </w:p>
    <w:p>
      <w:pPr>
        <w:pStyle w:val="BodyText"/>
      </w:pPr>
      <w:r>
        <w:t xml:space="preserve">To the team at BHP,</w:t>
      </w:r>
    </w:p>
    <w:p>
      <w:pPr>
        <w:pStyle w:val="BodyText"/>
      </w:pPr>
      <w:r>
        <w:t xml:space="preserve">I wish to apply for your advertised role of a Specialist Data Analyst in Perth, WA (or Brisbane). I can provide your team with my years of experience in research. I am experienced in data analysis in a research context and am an enthusiastic student of biostatistics. I can provide BHP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BHP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2023-01-25T08:32:47Z</dcterms:created>
  <dcterms:modified xsi:type="dcterms:W3CDTF">2023-01-25T08:32:47Z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