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258" w:rsidRDefault="00ED3258" w:rsidP="00ED3258">
      <w:pPr>
        <w:jc w:val="center"/>
        <w:rPr>
          <w:rFonts w:ascii="Cambria" w:hAnsi="Cambria"/>
          <w:b/>
          <w:sz w:val="28"/>
          <w:u w:val="single"/>
        </w:rPr>
      </w:pPr>
    </w:p>
    <w:p w:rsidR="00ED3258" w:rsidRDefault="00ED3258" w:rsidP="00ED3258">
      <w:pPr>
        <w:jc w:val="center"/>
        <w:rPr>
          <w:rFonts w:ascii="Cambria" w:hAnsi="Cambria"/>
          <w:b/>
          <w:sz w:val="28"/>
          <w:u w:val="single"/>
        </w:rPr>
      </w:pPr>
    </w:p>
    <w:p w:rsidR="00ED3258" w:rsidRDefault="00ED3258" w:rsidP="00ED3258">
      <w:pPr>
        <w:jc w:val="center"/>
        <w:rPr>
          <w:rFonts w:ascii="Cambria" w:hAnsi="Cambria"/>
          <w:b/>
          <w:sz w:val="28"/>
          <w:u w:val="single"/>
        </w:rPr>
      </w:pPr>
    </w:p>
    <w:p w:rsidR="00ED3258" w:rsidRDefault="00ED3258" w:rsidP="00ED3258">
      <w:pPr>
        <w:jc w:val="center"/>
        <w:rPr>
          <w:rFonts w:ascii="Cambria" w:hAnsi="Cambria"/>
          <w:b/>
          <w:sz w:val="28"/>
          <w:u w:val="single"/>
        </w:rPr>
      </w:pPr>
    </w:p>
    <w:p w:rsidR="00ED3258" w:rsidRDefault="00ED3258" w:rsidP="00ED3258">
      <w:pPr>
        <w:jc w:val="center"/>
        <w:rPr>
          <w:rFonts w:ascii="Cambria" w:hAnsi="Cambria"/>
          <w:b/>
          <w:sz w:val="28"/>
          <w:u w:val="single"/>
        </w:rPr>
      </w:pPr>
    </w:p>
    <w:p w:rsidR="00ED3258" w:rsidRDefault="00ED3258" w:rsidP="00ED3258">
      <w:pPr>
        <w:jc w:val="center"/>
        <w:rPr>
          <w:rFonts w:ascii="Cambria" w:hAnsi="Cambria"/>
          <w:b/>
          <w:sz w:val="28"/>
          <w:u w:val="single"/>
        </w:rPr>
      </w:pPr>
    </w:p>
    <w:p w:rsidR="00ED3258" w:rsidRDefault="00ED3258" w:rsidP="00ED3258">
      <w:pPr>
        <w:jc w:val="center"/>
        <w:rPr>
          <w:rFonts w:ascii="Cambria" w:hAnsi="Cambria"/>
          <w:b/>
          <w:sz w:val="28"/>
          <w:u w:val="single"/>
        </w:rPr>
      </w:pPr>
    </w:p>
    <w:p w:rsidR="00ED3258" w:rsidRDefault="00ED3258" w:rsidP="00ED3258">
      <w:pPr>
        <w:jc w:val="center"/>
        <w:rPr>
          <w:rFonts w:ascii="Cambria" w:hAnsi="Cambria"/>
          <w:b/>
          <w:sz w:val="28"/>
          <w:u w:val="single"/>
        </w:rPr>
      </w:pPr>
    </w:p>
    <w:p w:rsidR="00ED3258" w:rsidRDefault="00ED3258" w:rsidP="00ED3258">
      <w:pPr>
        <w:jc w:val="center"/>
        <w:rPr>
          <w:rFonts w:ascii="Cambria" w:hAnsi="Cambria"/>
          <w:b/>
          <w:sz w:val="28"/>
          <w:u w:val="single"/>
        </w:rPr>
      </w:pPr>
    </w:p>
    <w:p w:rsidR="00ED3258" w:rsidRDefault="00ED3258" w:rsidP="00ED3258">
      <w:pPr>
        <w:jc w:val="center"/>
        <w:rPr>
          <w:rFonts w:ascii="Cambria" w:hAnsi="Cambria"/>
          <w:b/>
          <w:sz w:val="28"/>
          <w:u w:val="single"/>
        </w:rPr>
      </w:pPr>
    </w:p>
    <w:p w:rsidR="003D3000" w:rsidRDefault="00ED3258" w:rsidP="00ED3258">
      <w:pPr>
        <w:jc w:val="center"/>
        <w:rPr>
          <w:rFonts w:ascii="Cambria" w:hAnsi="Cambria"/>
          <w:b/>
          <w:sz w:val="28"/>
          <w:u w:val="single"/>
        </w:rPr>
      </w:pPr>
      <w:r w:rsidRPr="00ED3258">
        <w:rPr>
          <w:rFonts w:ascii="Cambria" w:hAnsi="Cambria"/>
          <w:b/>
          <w:sz w:val="28"/>
          <w:u w:val="single"/>
        </w:rPr>
        <w:t>Algorithm Implementation – Graph Traversals:</w:t>
      </w:r>
    </w:p>
    <w:p w:rsidR="003D3000" w:rsidRDefault="003D3000">
      <w:pPr>
        <w:rPr>
          <w:rFonts w:ascii="Cambria" w:hAnsi="Cambria"/>
          <w:b/>
          <w:sz w:val="28"/>
          <w:u w:val="single"/>
        </w:rPr>
      </w:pPr>
      <w:r>
        <w:rPr>
          <w:rFonts w:ascii="Cambria" w:hAnsi="Cambria"/>
          <w:b/>
          <w:sz w:val="28"/>
          <w:u w:val="single"/>
        </w:rPr>
        <w:br w:type="page"/>
      </w:r>
    </w:p>
    <w:p w:rsidR="008D414E" w:rsidRDefault="003D3000" w:rsidP="003D3000">
      <w:pPr>
        <w:rPr>
          <w:rFonts w:ascii="Cambria" w:hAnsi="Cambria"/>
          <w:b/>
          <w:sz w:val="24"/>
          <w:u w:val="single"/>
        </w:rPr>
      </w:pPr>
      <w:r w:rsidRPr="003D3000">
        <w:rPr>
          <w:rFonts w:ascii="Cambria" w:hAnsi="Cambria"/>
          <w:b/>
          <w:sz w:val="24"/>
          <w:u w:val="single"/>
        </w:rPr>
        <w:lastRenderedPageBreak/>
        <w:t>Part 1 – Implementing a Graph in Java:</w:t>
      </w:r>
    </w:p>
    <w:p w:rsidR="003D3000" w:rsidRPr="00210ECE" w:rsidRDefault="003D3000" w:rsidP="003D3000">
      <w:pPr>
        <w:rPr>
          <w:rFonts w:ascii="Cambria" w:hAnsi="Cambria"/>
        </w:rPr>
      </w:pPr>
      <w:r w:rsidRPr="00210ECE">
        <w:rPr>
          <w:rFonts w:ascii="Cambria" w:hAnsi="Cambria"/>
        </w:rPr>
        <w:t>A graph can be respresented by a list of points and an adjacency matrix. The list of points describes what nodes are in the graph and the adjacency matrix describes how they are connected. Consider the following graph.</w:t>
      </w:r>
    </w:p>
    <w:p w:rsidR="0070573C" w:rsidRPr="00210ECE" w:rsidRDefault="0070573C" w:rsidP="0070573C">
      <w:pPr>
        <w:jc w:val="center"/>
        <w:rPr>
          <w:rFonts w:ascii="Cambria" w:hAnsi="Cambria"/>
        </w:rPr>
      </w:pPr>
      <w:r w:rsidRPr="00210ECE">
        <w:rPr>
          <w:rFonts w:ascii="Cambria" w:hAnsi="Cambria"/>
          <w:lang w:eastAsia="en-CA"/>
        </w:rPr>
        <w:drawing>
          <wp:inline distT="0" distB="0" distL="0" distR="0">
            <wp:extent cx="3959749" cy="163720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8726" cy="1653321"/>
                    </a:xfrm>
                    <a:prstGeom prst="rect">
                      <a:avLst/>
                    </a:prstGeom>
                    <a:noFill/>
                    <a:ln>
                      <a:noFill/>
                    </a:ln>
                  </pic:spPr>
                </pic:pic>
              </a:graphicData>
            </a:graphic>
          </wp:inline>
        </w:drawing>
      </w:r>
    </w:p>
    <w:p w:rsidR="00ED3258" w:rsidRPr="00210ECE" w:rsidRDefault="0070573C">
      <w:pPr>
        <w:rPr>
          <w:rFonts w:ascii="Cambria" w:hAnsi="Cambria"/>
        </w:rPr>
      </w:pPr>
      <w:r w:rsidRPr="00210ECE">
        <w:rPr>
          <w:rFonts w:ascii="Cambria" w:hAnsi="Cambria"/>
        </w:rPr>
        <w:t xml:space="preserve">This graph can be implemented by initializing the list of points and adjacency matrix as shown below. </w:t>
      </w:r>
    </w:p>
    <w:tbl>
      <w:tblPr>
        <w:tblStyle w:val="TableGrid"/>
        <w:tblW w:w="0" w:type="auto"/>
        <w:jc w:val="center"/>
        <w:tblLook w:val="04A0" w:firstRow="1" w:lastRow="0" w:firstColumn="1" w:lastColumn="0" w:noHBand="0" w:noVBand="1"/>
      </w:tblPr>
      <w:tblGrid>
        <w:gridCol w:w="9067"/>
      </w:tblGrid>
      <w:tr w:rsidR="00210ECE" w:rsidRPr="00210ECE" w:rsidTr="00D218B5">
        <w:trPr>
          <w:jc w:val="center"/>
        </w:trPr>
        <w:tc>
          <w:tcPr>
            <w:tcW w:w="9067" w:type="dxa"/>
          </w:tcPr>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b/>
                <w:bCs/>
                <w:color w:val="7F0055"/>
                <w:sz w:val="20"/>
              </w:rPr>
              <w:t>public</w:t>
            </w:r>
            <w:r w:rsidRPr="00210ECE">
              <w:rPr>
                <w:rFonts w:ascii="Consolas" w:hAnsi="Consolas" w:cs="Consolas"/>
                <w:color w:val="000000"/>
                <w:sz w:val="20"/>
              </w:rPr>
              <w:t xml:space="preserve"> </w:t>
            </w:r>
            <w:r w:rsidRPr="00210ECE">
              <w:rPr>
                <w:rFonts w:ascii="Consolas" w:hAnsi="Consolas" w:cs="Consolas"/>
                <w:b/>
                <w:bCs/>
                <w:color w:val="7F0055"/>
                <w:sz w:val="20"/>
              </w:rPr>
              <w:t>static</w:t>
            </w:r>
            <w:r w:rsidRPr="00210ECE">
              <w:rPr>
                <w:rFonts w:ascii="Consolas" w:hAnsi="Consolas" w:cs="Consolas"/>
                <w:color w:val="000000"/>
                <w:sz w:val="20"/>
              </w:rPr>
              <w:t xml:space="preserve"> </w:t>
            </w:r>
            <w:r w:rsidRPr="00210ECE">
              <w:rPr>
                <w:rFonts w:ascii="Consolas" w:hAnsi="Consolas" w:cs="Consolas"/>
                <w:b/>
                <w:bCs/>
                <w:color w:val="7F0055"/>
                <w:sz w:val="20"/>
              </w:rPr>
              <w:t>void</w:t>
            </w:r>
            <w:r w:rsidRPr="00210ECE">
              <w:rPr>
                <w:rFonts w:ascii="Consolas" w:hAnsi="Consolas" w:cs="Consolas"/>
                <w:color w:val="000000"/>
                <w:sz w:val="20"/>
              </w:rPr>
              <w:t xml:space="preserve"> main(String arg[]){</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t xml:space="preserve">List&lt;Node&gt; nodes = </w:t>
            </w:r>
            <w:r w:rsidRPr="00210ECE">
              <w:rPr>
                <w:rFonts w:ascii="Consolas" w:hAnsi="Consolas" w:cs="Consolas"/>
                <w:b/>
                <w:bCs/>
                <w:color w:val="7F0055"/>
                <w:sz w:val="20"/>
              </w:rPr>
              <w:t>new</w:t>
            </w:r>
            <w:r w:rsidRPr="00210ECE">
              <w:rPr>
                <w:rFonts w:ascii="Consolas" w:hAnsi="Consolas" w:cs="Consolas"/>
                <w:color w:val="000000"/>
                <w:sz w:val="20"/>
              </w:rPr>
              <w:t xml:space="preserve"> ArrayList&lt;Node&gt;();</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t>nodes.add(</w:t>
            </w:r>
            <w:r w:rsidRPr="00210ECE">
              <w:rPr>
                <w:rFonts w:ascii="Consolas" w:hAnsi="Consolas" w:cs="Consolas"/>
                <w:b/>
                <w:bCs/>
                <w:color w:val="7F0055"/>
                <w:sz w:val="20"/>
              </w:rPr>
              <w:t>new</w:t>
            </w:r>
            <w:r w:rsidRPr="00210ECE">
              <w:rPr>
                <w:rFonts w:ascii="Consolas" w:hAnsi="Consolas" w:cs="Consolas"/>
                <w:color w:val="000000"/>
                <w:sz w:val="20"/>
              </w:rPr>
              <w:t xml:space="preserve"> Node(40));</w:t>
            </w:r>
            <w:r w:rsidR="00C73034">
              <w:rPr>
                <w:rFonts w:ascii="Consolas" w:hAnsi="Consolas" w:cs="Consolas"/>
                <w:color w:val="3F7F5F"/>
                <w:sz w:val="20"/>
              </w:rPr>
              <w:t xml:space="preserve"> //This node gets index 0</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t>nodes.add(</w:t>
            </w:r>
            <w:r w:rsidRPr="00210ECE">
              <w:rPr>
                <w:rFonts w:ascii="Consolas" w:hAnsi="Consolas" w:cs="Consolas"/>
                <w:b/>
                <w:bCs/>
                <w:color w:val="7F0055"/>
                <w:sz w:val="20"/>
              </w:rPr>
              <w:t>new</w:t>
            </w:r>
            <w:r w:rsidRPr="00210ECE">
              <w:rPr>
                <w:rFonts w:ascii="Consolas" w:hAnsi="Consolas" w:cs="Consolas"/>
                <w:color w:val="000000"/>
                <w:sz w:val="20"/>
              </w:rPr>
              <w:t xml:space="preserve"> Node(10));</w:t>
            </w:r>
            <w:r w:rsidR="00C73034">
              <w:rPr>
                <w:rFonts w:ascii="Consolas" w:hAnsi="Consolas" w:cs="Consolas"/>
                <w:color w:val="3F7F5F"/>
                <w:sz w:val="20"/>
              </w:rPr>
              <w:t xml:space="preserve"> //This node gets index 1</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t>nodes.add(</w:t>
            </w:r>
            <w:r w:rsidRPr="00210ECE">
              <w:rPr>
                <w:rFonts w:ascii="Consolas" w:hAnsi="Consolas" w:cs="Consolas"/>
                <w:b/>
                <w:bCs/>
                <w:color w:val="7F0055"/>
                <w:sz w:val="20"/>
              </w:rPr>
              <w:t>new</w:t>
            </w:r>
            <w:r w:rsidRPr="00210ECE">
              <w:rPr>
                <w:rFonts w:ascii="Consolas" w:hAnsi="Consolas" w:cs="Consolas"/>
                <w:color w:val="000000"/>
                <w:sz w:val="20"/>
              </w:rPr>
              <w:t xml:space="preserve"> Node(20));</w:t>
            </w:r>
            <w:r w:rsidR="00C73034">
              <w:rPr>
                <w:rFonts w:ascii="Consolas" w:hAnsi="Consolas" w:cs="Consolas"/>
                <w:color w:val="3F7F5F"/>
                <w:sz w:val="20"/>
              </w:rPr>
              <w:t xml:space="preserve"> //This node gets index 2</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t>nodes.add(</w:t>
            </w:r>
            <w:r w:rsidRPr="00210ECE">
              <w:rPr>
                <w:rFonts w:ascii="Consolas" w:hAnsi="Consolas" w:cs="Consolas"/>
                <w:b/>
                <w:bCs/>
                <w:color w:val="7F0055"/>
                <w:sz w:val="20"/>
              </w:rPr>
              <w:t>new</w:t>
            </w:r>
            <w:r w:rsidRPr="00210ECE">
              <w:rPr>
                <w:rFonts w:ascii="Consolas" w:hAnsi="Consolas" w:cs="Consolas"/>
                <w:color w:val="000000"/>
                <w:sz w:val="20"/>
              </w:rPr>
              <w:t xml:space="preserve"> Node(30));</w:t>
            </w:r>
            <w:r w:rsidR="00C73034">
              <w:rPr>
                <w:rFonts w:ascii="Consolas" w:hAnsi="Consolas" w:cs="Consolas"/>
                <w:color w:val="3F7F5F"/>
                <w:sz w:val="20"/>
              </w:rPr>
              <w:t xml:space="preserve"> //This node gets index 3</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t>nodes.add(</w:t>
            </w:r>
            <w:r w:rsidRPr="00210ECE">
              <w:rPr>
                <w:rFonts w:ascii="Consolas" w:hAnsi="Consolas" w:cs="Consolas"/>
                <w:b/>
                <w:bCs/>
                <w:color w:val="7F0055"/>
                <w:sz w:val="20"/>
              </w:rPr>
              <w:t>new</w:t>
            </w:r>
            <w:r w:rsidRPr="00210ECE">
              <w:rPr>
                <w:rFonts w:ascii="Consolas" w:hAnsi="Consolas" w:cs="Consolas"/>
                <w:color w:val="000000"/>
                <w:sz w:val="20"/>
              </w:rPr>
              <w:t xml:space="preserve"> Node(60));</w:t>
            </w:r>
            <w:r w:rsidR="000447BE">
              <w:rPr>
                <w:rFonts w:ascii="Consolas" w:hAnsi="Consolas" w:cs="Consolas"/>
                <w:color w:val="3F7F5F"/>
                <w:sz w:val="20"/>
              </w:rPr>
              <w:t xml:space="preserve"> //This node gets index</w:t>
            </w:r>
            <w:r w:rsidR="00C73034">
              <w:rPr>
                <w:rFonts w:ascii="Consolas" w:hAnsi="Consolas" w:cs="Consolas"/>
                <w:color w:val="3F7F5F"/>
                <w:sz w:val="20"/>
              </w:rPr>
              <w:t xml:space="preserve"> 4</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t>nodes.add(</w:t>
            </w:r>
            <w:r w:rsidRPr="00210ECE">
              <w:rPr>
                <w:rFonts w:ascii="Consolas" w:hAnsi="Consolas" w:cs="Consolas"/>
                <w:b/>
                <w:bCs/>
                <w:color w:val="7F0055"/>
                <w:sz w:val="20"/>
              </w:rPr>
              <w:t>new</w:t>
            </w:r>
            <w:r w:rsidRPr="00210ECE">
              <w:rPr>
                <w:rFonts w:ascii="Consolas" w:hAnsi="Consolas" w:cs="Consolas"/>
                <w:color w:val="000000"/>
                <w:sz w:val="20"/>
              </w:rPr>
              <w:t xml:space="preserve"> Node(50));</w:t>
            </w:r>
            <w:r w:rsidR="00C158D3" w:rsidRPr="00210ECE">
              <w:rPr>
                <w:rFonts w:ascii="Consolas" w:hAnsi="Consolas" w:cs="Consolas"/>
                <w:color w:val="3F7F5F"/>
                <w:sz w:val="20"/>
              </w:rPr>
              <w:t xml:space="preserve"> </w:t>
            </w:r>
            <w:r w:rsidR="00C73034">
              <w:rPr>
                <w:rFonts w:ascii="Consolas" w:hAnsi="Consolas" w:cs="Consolas"/>
                <w:color w:val="3F7F5F"/>
                <w:sz w:val="20"/>
              </w:rPr>
              <w:t>//This node gets index 5</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t>nodes.add(</w:t>
            </w:r>
            <w:r w:rsidRPr="00210ECE">
              <w:rPr>
                <w:rFonts w:ascii="Consolas" w:hAnsi="Consolas" w:cs="Consolas"/>
                <w:b/>
                <w:bCs/>
                <w:color w:val="7F0055"/>
                <w:sz w:val="20"/>
              </w:rPr>
              <w:t>new</w:t>
            </w:r>
            <w:r w:rsidRPr="00210ECE">
              <w:rPr>
                <w:rFonts w:ascii="Consolas" w:hAnsi="Consolas" w:cs="Consolas"/>
                <w:color w:val="000000"/>
                <w:sz w:val="20"/>
              </w:rPr>
              <w:t xml:space="preserve"> Node(70));</w:t>
            </w:r>
            <w:r w:rsidR="00C73034">
              <w:rPr>
                <w:rFonts w:ascii="Consolas" w:hAnsi="Consolas" w:cs="Consolas"/>
                <w:color w:val="3F7F5F"/>
                <w:sz w:val="20"/>
              </w:rPr>
              <w:t xml:space="preserve"> //This node gets index 6</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r>
            <w:r w:rsidRPr="00210ECE">
              <w:rPr>
                <w:rFonts w:ascii="Consolas" w:hAnsi="Consolas" w:cs="Consolas"/>
                <w:color w:val="000000"/>
                <w:sz w:val="20"/>
              </w:rPr>
              <w:tab/>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r>
            <w:r w:rsidRPr="00210ECE">
              <w:rPr>
                <w:rFonts w:ascii="Consolas" w:hAnsi="Consolas" w:cs="Consolas"/>
                <w:b/>
                <w:bCs/>
                <w:color w:val="7F0055"/>
                <w:sz w:val="20"/>
              </w:rPr>
              <w:t>int</w:t>
            </w:r>
            <w:r w:rsidRPr="00210ECE">
              <w:rPr>
                <w:rFonts w:ascii="Consolas" w:hAnsi="Consolas" w:cs="Consolas"/>
                <w:color w:val="000000"/>
                <w:sz w:val="20"/>
              </w:rPr>
              <w:t xml:space="preserve"> adjacencyMatrix[][] = {</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r>
            <w:r w:rsidRPr="00210ECE">
              <w:rPr>
                <w:rFonts w:ascii="Consolas" w:hAnsi="Consolas" w:cs="Consolas"/>
                <w:color w:val="000000"/>
                <w:sz w:val="20"/>
              </w:rPr>
              <w:tab/>
            </w:r>
            <w:r w:rsidRPr="00210ECE">
              <w:rPr>
                <w:rFonts w:ascii="Consolas" w:hAnsi="Consolas" w:cs="Consolas"/>
                <w:color w:val="000000"/>
                <w:sz w:val="20"/>
              </w:rPr>
              <w:tab/>
              <w:t xml:space="preserve">{0,1,1,0,0,0,0}, </w:t>
            </w:r>
            <w:r w:rsidR="00D218B5" w:rsidRPr="00210ECE">
              <w:rPr>
                <w:rFonts w:ascii="Consolas" w:hAnsi="Consolas" w:cs="Consolas"/>
                <w:color w:val="3F7F5F"/>
                <w:sz w:val="20"/>
              </w:rPr>
              <w:t xml:space="preserve">// </w:t>
            </w:r>
            <w:r w:rsidR="00D218B5">
              <w:rPr>
                <w:rFonts w:ascii="Consolas" w:hAnsi="Consolas" w:cs="Consolas"/>
                <w:color w:val="3F7F5F"/>
                <w:sz w:val="20"/>
              </w:rPr>
              <w:t>Adjacency list for node at index 0 (40)</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r>
            <w:r w:rsidRPr="00210ECE">
              <w:rPr>
                <w:rFonts w:ascii="Consolas" w:hAnsi="Consolas" w:cs="Consolas"/>
                <w:color w:val="000000"/>
                <w:sz w:val="20"/>
              </w:rPr>
              <w:tab/>
            </w:r>
            <w:r w:rsidRPr="00210ECE">
              <w:rPr>
                <w:rFonts w:ascii="Consolas" w:hAnsi="Consolas" w:cs="Consolas"/>
                <w:color w:val="000000"/>
                <w:sz w:val="20"/>
              </w:rPr>
              <w:tab/>
              <w:t xml:space="preserve">{0,0,0,1,0,0,0}, </w:t>
            </w:r>
            <w:r w:rsidR="00D218B5" w:rsidRPr="00210ECE">
              <w:rPr>
                <w:rFonts w:ascii="Consolas" w:hAnsi="Consolas" w:cs="Consolas"/>
                <w:color w:val="3F7F5F"/>
                <w:sz w:val="20"/>
              </w:rPr>
              <w:t xml:space="preserve">// </w:t>
            </w:r>
            <w:r w:rsidR="00D218B5">
              <w:rPr>
                <w:rFonts w:ascii="Consolas" w:hAnsi="Consolas" w:cs="Consolas"/>
                <w:color w:val="3F7F5F"/>
                <w:sz w:val="20"/>
              </w:rPr>
              <w:t>Adjacency list for node at index 1 (10)</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r>
            <w:r w:rsidRPr="00210ECE">
              <w:rPr>
                <w:rFonts w:ascii="Consolas" w:hAnsi="Consolas" w:cs="Consolas"/>
                <w:color w:val="000000"/>
                <w:sz w:val="20"/>
              </w:rPr>
              <w:tab/>
            </w:r>
            <w:r w:rsidRPr="00210ECE">
              <w:rPr>
                <w:rFonts w:ascii="Consolas" w:hAnsi="Consolas" w:cs="Consolas"/>
                <w:color w:val="000000"/>
                <w:sz w:val="20"/>
              </w:rPr>
              <w:tab/>
              <w:t xml:space="preserve">{0,1,0,1,1,1,0}, </w:t>
            </w:r>
            <w:r w:rsidR="00D218B5" w:rsidRPr="00210ECE">
              <w:rPr>
                <w:rFonts w:ascii="Consolas" w:hAnsi="Consolas" w:cs="Consolas"/>
                <w:color w:val="3F7F5F"/>
                <w:sz w:val="20"/>
              </w:rPr>
              <w:t xml:space="preserve">// </w:t>
            </w:r>
            <w:r w:rsidR="00D218B5">
              <w:rPr>
                <w:rFonts w:ascii="Consolas" w:hAnsi="Consolas" w:cs="Consolas"/>
                <w:color w:val="3F7F5F"/>
                <w:sz w:val="20"/>
              </w:rPr>
              <w:t>Adjacency list for node at index 2 (20)</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r>
            <w:r w:rsidRPr="00210ECE">
              <w:rPr>
                <w:rFonts w:ascii="Consolas" w:hAnsi="Consolas" w:cs="Consolas"/>
                <w:color w:val="000000"/>
                <w:sz w:val="20"/>
              </w:rPr>
              <w:tab/>
            </w:r>
            <w:r w:rsidRPr="00210ECE">
              <w:rPr>
                <w:rFonts w:ascii="Consolas" w:hAnsi="Consolas" w:cs="Consolas"/>
                <w:color w:val="000000"/>
                <w:sz w:val="20"/>
              </w:rPr>
              <w:tab/>
              <w:t xml:space="preserve">{0,0,0,0,1,0,0}, </w:t>
            </w:r>
            <w:r w:rsidR="00D218B5" w:rsidRPr="00210ECE">
              <w:rPr>
                <w:rFonts w:ascii="Consolas" w:hAnsi="Consolas" w:cs="Consolas"/>
                <w:color w:val="3F7F5F"/>
                <w:sz w:val="20"/>
              </w:rPr>
              <w:t xml:space="preserve">// </w:t>
            </w:r>
            <w:r w:rsidR="00D218B5">
              <w:rPr>
                <w:rFonts w:ascii="Consolas" w:hAnsi="Consolas" w:cs="Consolas"/>
                <w:color w:val="3F7F5F"/>
                <w:sz w:val="20"/>
              </w:rPr>
              <w:t>Adjacency list for node at index 3 (30)</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r>
            <w:r w:rsidRPr="00210ECE">
              <w:rPr>
                <w:rFonts w:ascii="Consolas" w:hAnsi="Consolas" w:cs="Consolas"/>
                <w:color w:val="000000"/>
                <w:sz w:val="20"/>
              </w:rPr>
              <w:tab/>
            </w:r>
            <w:r w:rsidRPr="00210ECE">
              <w:rPr>
                <w:rFonts w:ascii="Consolas" w:hAnsi="Consolas" w:cs="Consolas"/>
                <w:color w:val="000000"/>
                <w:sz w:val="20"/>
              </w:rPr>
              <w:tab/>
              <w:t xml:space="preserve">{0,0,0,0,0,0,1}, </w:t>
            </w:r>
            <w:r w:rsidRPr="00210ECE">
              <w:rPr>
                <w:rFonts w:ascii="Consolas" w:hAnsi="Consolas" w:cs="Consolas"/>
                <w:color w:val="3F7F5F"/>
                <w:sz w:val="20"/>
              </w:rPr>
              <w:t xml:space="preserve">// </w:t>
            </w:r>
            <w:r w:rsidR="00D218B5">
              <w:rPr>
                <w:rFonts w:ascii="Consolas" w:hAnsi="Consolas" w:cs="Consolas"/>
                <w:color w:val="3F7F5F"/>
                <w:sz w:val="20"/>
              </w:rPr>
              <w:t>Adjacency list for node at index 4 (60)</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r>
            <w:r w:rsidRPr="00210ECE">
              <w:rPr>
                <w:rFonts w:ascii="Consolas" w:hAnsi="Consolas" w:cs="Consolas"/>
                <w:color w:val="000000"/>
                <w:sz w:val="20"/>
              </w:rPr>
              <w:tab/>
            </w:r>
            <w:r w:rsidRPr="00210ECE">
              <w:rPr>
                <w:rFonts w:ascii="Consolas" w:hAnsi="Consolas" w:cs="Consolas"/>
                <w:color w:val="000000"/>
                <w:sz w:val="20"/>
              </w:rPr>
              <w:tab/>
              <w:t xml:space="preserve">{0,0,0,0,0,0,1}, </w:t>
            </w:r>
            <w:r w:rsidR="00D218B5" w:rsidRPr="00210ECE">
              <w:rPr>
                <w:rFonts w:ascii="Consolas" w:hAnsi="Consolas" w:cs="Consolas"/>
                <w:color w:val="3F7F5F"/>
                <w:sz w:val="20"/>
              </w:rPr>
              <w:t xml:space="preserve">// </w:t>
            </w:r>
            <w:r w:rsidR="00D218B5">
              <w:rPr>
                <w:rFonts w:ascii="Consolas" w:hAnsi="Consolas" w:cs="Consolas"/>
                <w:color w:val="3F7F5F"/>
                <w:sz w:val="20"/>
              </w:rPr>
              <w:t>Adjacency list for node at index 5 (50)</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r>
            <w:r w:rsidRPr="00210ECE">
              <w:rPr>
                <w:rFonts w:ascii="Consolas" w:hAnsi="Consolas" w:cs="Consolas"/>
                <w:color w:val="000000"/>
                <w:sz w:val="20"/>
              </w:rPr>
              <w:tab/>
            </w:r>
            <w:r w:rsidRPr="00210ECE">
              <w:rPr>
                <w:rFonts w:ascii="Consolas" w:hAnsi="Consolas" w:cs="Consolas"/>
                <w:color w:val="000000"/>
                <w:sz w:val="20"/>
              </w:rPr>
              <w:tab/>
              <w:t xml:space="preserve">{0,0,0,0,0,0,0}, </w:t>
            </w:r>
            <w:r w:rsidR="00D218B5" w:rsidRPr="00210ECE">
              <w:rPr>
                <w:rFonts w:ascii="Consolas" w:hAnsi="Consolas" w:cs="Consolas"/>
                <w:color w:val="3F7F5F"/>
                <w:sz w:val="20"/>
              </w:rPr>
              <w:t xml:space="preserve">// </w:t>
            </w:r>
            <w:r w:rsidR="00D218B5">
              <w:rPr>
                <w:rFonts w:ascii="Consolas" w:hAnsi="Consolas" w:cs="Consolas"/>
                <w:color w:val="3F7F5F"/>
                <w:sz w:val="20"/>
              </w:rPr>
              <w:t>Adjacency list for node at index 6 (70)</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t>};</w:t>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r>
          </w:p>
          <w:p w:rsidR="00210ECE" w:rsidRPr="00210ECE" w:rsidRDefault="00210ECE" w:rsidP="00210ECE">
            <w:pPr>
              <w:autoSpaceDE w:val="0"/>
              <w:autoSpaceDN w:val="0"/>
              <w:adjustRightInd w:val="0"/>
              <w:rPr>
                <w:rFonts w:ascii="Consolas" w:hAnsi="Consolas" w:cs="Consolas"/>
                <w:sz w:val="20"/>
              </w:rPr>
            </w:pPr>
            <w:r w:rsidRPr="00210ECE">
              <w:rPr>
                <w:rFonts w:ascii="Consolas" w:hAnsi="Consolas" w:cs="Consolas"/>
                <w:color w:val="000000"/>
                <w:sz w:val="20"/>
              </w:rPr>
              <w:tab/>
              <w:t xml:space="preserve">Graph graph = </w:t>
            </w:r>
            <w:r w:rsidRPr="00210ECE">
              <w:rPr>
                <w:rFonts w:ascii="Consolas" w:hAnsi="Consolas" w:cs="Consolas"/>
                <w:b/>
                <w:bCs/>
                <w:color w:val="7F0055"/>
                <w:sz w:val="20"/>
              </w:rPr>
              <w:t>new</w:t>
            </w:r>
            <w:r w:rsidRPr="00210ECE">
              <w:rPr>
                <w:rFonts w:ascii="Consolas" w:hAnsi="Consolas" w:cs="Consolas"/>
                <w:color w:val="000000"/>
                <w:sz w:val="20"/>
              </w:rPr>
              <w:t xml:space="preserve"> Graph(nodes, adjacencyMatrix);</w:t>
            </w:r>
          </w:p>
          <w:p w:rsidR="00210ECE" w:rsidRPr="00210ECE" w:rsidRDefault="00210ECE" w:rsidP="00210ECE">
            <w:pPr>
              <w:rPr>
                <w:rFonts w:ascii="Cambria" w:hAnsi="Cambria"/>
              </w:rPr>
            </w:pPr>
            <w:r w:rsidRPr="00210ECE">
              <w:rPr>
                <w:rFonts w:ascii="Consolas" w:hAnsi="Consolas" w:cs="Consolas"/>
                <w:color w:val="000000"/>
                <w:sz w:val="20"/>
              </w:rPr>
              <w:t>}</w:t>
            </w:r>
          </w:p>
        </w:tc>
      </w:tr>
    </w:tbl>
    <w:p w:rsidR="00827D6A" w:rsidRDefault="00827D6A" w:rsidP="00827D6A">
      <w:pPr>
        <w:ind w:left="360"/>
        <w:rPr>
          <w:rFonts w:ascii="Cambria" w:hAnsi="Cambria"/>
        </w:rPr>
      </w:pPr>
    </w:p>
    <w:p w:rsidR="00C158D3" w:rsidRPr="00827D6A" w:rsidRDefault="003C6A11" w:rsidP="00827D6A">
      <w:pPr>
        <w:pStyle w:val="ListParagraph"/>
        <w:numPr>
          <w:ilvl w:val="0"/>
          <w:numId w:val="1"/>
        </w:numPr>
        <w:rPr>
          <w:rFonts w:ascii="Cambria" w:hAnsi="Cambria"/>
        </w:rPr>
      </w:pPr>
      <w:r w:rsidRPr="00827D6A">
        <w:rPr>
          <w:rFonts w:ascii="Cambria" w:hAnsi="Cambria"/>
        </w:rPr>
        <w:t>To get the adjacency list of any node,</w:t>
      </w:r>
      <w:r w:rsidR="00827D6A">
        <w:rPr>
          <w:rFonts w:ascii="Cambria" w:hAnsi="Cambria"/>
        </w:rPr>
        <w:t xml:space="preserve"> call </w:t>
      </w:r>
      <w:r w:rsidRPr="00827D6A">
        <w:rPr>
          <w:rFonts w:ascii="Consolas" w:hAnsi="Consolas" w:cs="Consolas"/>
          <w:color w:val="000000"/>
          <w:sz w:val="18"/>
          <w:highlight w:val="lightGray"/>
        </w:rPr>
        <w:t>adjacencyMatrix[</w:t>
      </w:r>
      <w:r w:rsidR="000B4C19" w:rsidRPr="00827D6A">
        <w:rPr>
          <w:rFonts w:ascii="Consolas" w:hAnsi="Consolas" w:cs="Consolas"/>
          <w:color w:val="000000"/>
          <w:sz w:val="18"/>
          <w:highlight w:val="lightGray"/>
        </w:rPr>
        <w:t>nodes.indexOf</w:t>
      </w:r>
      <w:r w:rsidR="00827D6A">
        <w:rPr>
          <w:rFonts w:ascii="Consolas" w:hAnsi="Consolas" w:cs="Consolas"/>
          <w:color w:val="000000"/>
          <w:sz w:val="18"/>
          <w:highlight w:val="lightGray"/>
        </w:rPr>
        <w:t>(nodeOfInterest)</w:t>
      </w:r>
      <w:r w:rsidR="000B4C19" w:rsidRPr="00827D6A">
        <w:rPr>
          <w:rFonts w:ascii="Consolas" w:hAnsi="Consolas" w:cs="Consolas"/>
          <w:color w:val="000000"/>
          <w:sz w:val="18"/>
          <w:highlight w:val="lightGray"/>
        </w:rPr>
        <w:t>]</w:t>
      </w:r>
      <w:r w:rsidR="00C158D3" w:rsidRPr="00827D6A">
        <w:rPr>
          <w:rFonts w:ascii="Cambria" w:hAnsi="Cambria" w:cs="Consolas"/>
          <w:color w:val="000000"/>
          <w:sz w:val="18"/>
        </w:rPr>
        <w:t xml:space="preserve"> </w:t>
      </w:r>
    </w:p>
    <w:p w:rsidR="00813A12" w:rsidRDefault="00827D6A" w:rsidP="00827D6A">
      <w:pPr>
        <w:pStyle w:val="ListParagraph"/>
        <w:numPr>
          <w:ilvl w:val="0"/>
          <w:numId w:val="1"/>
        </w:numPr>
        <w:rPr>
          <w:rFonts w:ascii="Cambria" w:hAnsi="Cambria" w:cs="Consolas"/>
          <w:color w:val="000000"/>
        </w:rPr>
      </w:pPr>
      <w:r>
        <w:rPr>
          <w:rFonts w:ascii="Cambria" w:hAnsi="Cambria" w:cs="Consolas"/>
          <w:color w:val="000000"/>
        </w:rPr>
        <w:t xml:space="preserve">The adjacency matrix of node n specifies which nodes n can traverse to. For example, the only node 10 can traverse to is node 30. Node 10 has the adjacency list: </w:t>
      </w:r>
      <w:r w:rsidRPr="00210ECE">
        <w:rPr>
          <w:rFonts w:ascii="Consolas" w:hAnsi="Consolas" w:cs="Consolas"/>
          <w:color w:val="000000"/>
          <w:sz w:val="20"/>
        </w:rPr>
        <w:t>{0,0,0,1,0,0,0}</w:t>
      </w:r>
      <w:r>
        <w:rPr>
          <w:rFonts w:ascii="Cambria" w:hAnsi="Cambria" w:cs="Consolas"/>
          <w:color w:val="000000"/>
        </w:rPr>
        <w:t xml:space="preserve">. </w:t>
      </w:r>
      <w:r w:rsidR="00126F68">
        <w:rPr>
          <w:rFonts w:ascii="Cambria" w:hAnsi="Cambria" w:cs="Consolas"/>
          <w:color w:val="000000"/>
        </w:rPr>
        <w:t>This means that the only node 10 can traverse to in the graph is at index 3 (since index 3 is the only position with a one in the adjacency list). The element at index 3 is node 30. This is how you would interpret an adjacency list in Java.</w:t>
      </w:r>
    </w:p>
    <w:p w:rsidR="00184D5F" w:rsidRDefault="00184D5F" w:rsidP="00827D6A">
      <w:pPr>
        <w:pStyle w:val="ListParagraph"/>
        <w:numPr>
          <w:ilvl w:val="0"/>
          <w:numId w:val="1"/>
        </w:numPr>
        <w:rPr>
          <w:rFonts w:ascii="Cambria" w:hAnsi="Cambria" w:cs="Consolas"/>
          <w:color w:val="000000"/>
        </w:rPr>
      </w:pPr>
      <w:r>
        <w:rPr>
          <w:rFonts w:ascii="Cambria" w:hAnsi="Cambria" w:cs="Consolas"/>
          <w:color w:val="000000"/>
        </w:rPr>
        <w:t>A neighbour of a node ‘n’ is a node that can be traversed to b n.</w:t>
      </w:r>
    </w:p>
    <w:p w:rsidR="00813A12" w:rsidRDefault="00813A12">
      <w:pPr>
        <w:rPr>
          <w:rFonts w:ascii="Cambria" w:hAnsi="Cambria" w:cs="Consolas"/>
          <w:color w:val="000000"/>
        </w:rPr>
      </w:pPr>
      <w:r>
        <w:rPr>
          <w:rFonts w:ascii="Cambria" w:hAnsi="Cambria" w:cs="Consolas"/>
          <w:color w:val="000000"/>
        </w:rPr>
        <w:br w:type="page"/>
      </w:r>
    </w:p>
    <w:p w:rsidR="00813A12" w:rsidRDefault="00813A12" w:rsidP="00813A12">
      <w:pPr>
        <w:rPr>
          <w:rFonts w:ascii="Cambria" w:hAnsi="Cambria"/>
          <w:b/>
          <w:sz w:val="24"/>
          <w:u w:val="single"/>
        </w:rPr>
      </w:pPr>
      <w:r>
        <w:rPr>
          <w:rFonts w:ascii="Cambria" w:hAnsi="Cambria"/>
          <w:b/>
          <w:sz w:val="24"/>
          <w:u w:val="single"/>
        </w:rPr>
        <w:lastRenderedPageBreak/>
        <w:t>Part 2</w:t>
      </w:r>
      <w:r w:rsidRPr="003D3000">
        <w:rPr>
          <w:rFonts w:ascii="Cambria" w:hAnsi="Cambria"/>
          <w:b/>
          <w:sz w:val="24"/>
          <w:u w:val="single"/>
        </w:rPr>
        <w:t xml:space="preserve"> –</w:t>
      </w:r>
      <w:r>
        <w:rPr>
          <w:rFonts w:ascii="Cambria" w:hAnsi="Cambria"/>
          <w:b/>
          <w:sz w:val="24"/>
          <w:u w:val="single"/>
        </w:rPr>
        <w:t xml:space="preserve"> Graph Class</w:t>
      </w:r>
      <w:r w:rsidR="002A57DD">
        <w:rPr>
          <w:rFonts w:ascii="Cambria" w:hAnsi="Cambria"/>
          <w:b/>
          <w:sz w:val="24"/>
          <w:u w:val="single"/>
        </w:rPr>
        <w:t xml:space="preserve"> </w:t>
      </w:r>
      <w:r w:rsidR="007C0289">
        <w:rPr>
          <w:rFonts w:ascii="Cambria" w:hAnsi="Cambria"/>
          <w:b/>
          <w:sz w:val="24"/>
          <w:u w:val="single"/>
        </w:rPr>
        <w:t>(Discluding Traversals)</w:t>
      </w:r>
      <w:r>
        <w:rPr>
          <w:rFonts w:ascii="Cambria" w:hAnsi="Cambria"/>
          <w:b/>
          <w:sz w:val="24"/>
          <w:u w:val="single"/>
        </w:rPr>
        <w:t xml:space="preserve"> and Node Class</w:t>
      </w:r>
      <w:r w:rsidRPr="003D3000">
        <w:rPr>
          <w:rFonts w:ascii="Cambria" w:hAnsi="Cambria"/>
          <w:b/>
          <w:sz w:val="24"/>
          <w:u w:val="single"/>
        </w:rPr>
        <w:t>:</w:t>
      </w:r>
    </w:p>
    <w:tbl>
      <w:tblPr>
        <w:tblStyle w:val="TableGrid"/>
        <w:tblW w:w="0" w:type="auto"/>
        <w:tblLook w:val="04A0" w:firstRow="1" w:lastRow="0" w:firstColumn="1" w:lastColumn="0" w:noHBand="0" w:noVBand="1"/>
      </w:tblPr>
      <w:tblGrid>
        <w:gridCol w:w="9350"/>
      </w:tblGrid>
      <w:tr w:rsidR="00813A12" w:rsidTr="00813A12">
        <w:tc>
          <w:tcPr>
            <w:tcW w:w="9350" w:type="dxa"/>
          </w:tcPr>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b/>
                <w:bCs/>
                <w:color w:val="7F0055"/>
                <w:sz w:val="20"/>
              </w:rPr>
              <w:t>public</w:t>
            </w:r>
            <w:r w:rsidRPr="000626EA">
              <w:rPr>
                <w:rFonts w:ascii="Consolas" w:hAnsi="Consolas" w:cs="Consolas"/>
                <w:color w:val="000000"/>
                <w:sz w:val="20"/>
              </w:rPr>
              <w:t xml:space="preserve"> </w:t>
            </w:r>
            <w:r w:rsidRPr="000626EA">
              <w:rPr>
                <w:rFonts w:ascii="Consolas" w:hAnsi="Consolas" w:cs="Consolas"/>
                <w:b/>
                <w:bCs/>
                <w:color w:val="7F0055"/>
                <w:sz w:val="20"/>
              </w:rPr>
              <w:t>class</w:t>
            </w:r>
            <w:r w:rsidRPr="000626EA">
              <w:rPr>
                <w:rFonts w:ascii="Consolas" w:hAnsi="Consolas" w:cs="Consolas"/>
                <w:color w:val="000000"/>
                <w:sz w:val="20"/>
              </w:rPr>
              <w:t xml:space="preserve"> Graph{ </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b/>
                <w:bCs/>
                <w:color w:val="7F0055"/>
                <w:sz w:val="20"/>
              </w:rPr>
              <w:t>public</w:t>
            </w:r>
            <w:r w:rsidRPr="000626EA">
              <w:rPr>
                <w:rFonts w:ascii="Consolas" w:hAnsi="Consolas" w:cs="Consolas"/>
                <w:color w:val="000000"/>
                <w:sz w:val="20"/>
              </w:rPr>
              <w:t xml:space="preserve"> List&lt;Node&gt; </w:t>
            </w:r>
            <w:r w:rsidRPr="000626EA">
              <w:rPr>
                <w:rFonts w:ascii="Consolas" w:hAnsi="Consolas" w:cs="Consolas"/>
                <w:color w:val="0000C0"/>
                <w:sz w:val="20"/>
              </w:rPr>
              <w:t>nodes</w:t>
            </w:r>
            <w:r w:rsidRPr="000626EA">
              <w:rPr>
                <w:rFonts w:ascii="Consolas" w:hAnsi="Consolas" w:cs="Consolas"/>
                <w:color w:val="000000"/>
                <w:sz w:val="20"/>
              </w:rPr>
              <w:t xml:space="preserve">; </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b/>
                <w:bCs/>
                <w:color w:val="7F0055"/>
                <w:sz w:val="20"/>
              </w:rPr>
              <w:t>public</w:t>
            </w:r>
            <w:r w:rsidRPr="000626EA">
              <w:rPr>
                <w:rFonts w:ascii="Consolas" w:hAnsi="Consolas" w:cs="Consolas"/>
                <w:color w:val="000000"/>
                <w:sz w:val="20"/>
              </w:rPr>
              <w:t xml:space="preserve"> </w:t>
            </w:r>
            <w:r w:rsidRPr="000626EA">
              <w:rPr>
                <w:rFonts w:ascii="Consolas" w:hAnsi="Consolas" w:cs="Consolas"/>
                <w:b/>
                <w:bCs/>
                <w:color w:val="7F0055"/>
                <w:sz w:val="20"/>
              </w:rPr>
              <w:t>int</w:t>
            </w:r>
            <w:r w:rsidRPr="000626EA">
              <w:rPr>
                <w:rFonts w:ascii="Consolas" w:hAnsi="Consolas" w:cs="Consolas"/>
                <w:color w:val="000000"/>
                <w:sz w:val="20"/>
              </w:rPr>
              <w:t xml:space="preserve">[][] </w:t>
            </w:r>
            <w:r w:rsidRPr="000626EA">
              <w:rPr>
                <w:rFonts w:ascii="Consolas" w:hAnsi="Consolas" w:cs="Consolas"/>
                <w:color w:val="0000C0"/>
                <w:sz w:val="20"/>
              </w:rPr>
              <w:t>adjacencyMatrix</w:t>
            </w:r>
            <w:r w:rsidRPr="000626EA">
              <w:rPr>
                <w:rFonts w:ascii="Consolas" w:hAnsi="Consolas" w:cs="Consolas"/>
                <w:color w:val="000000"/>
                <w:sz w:val="20"/>
              </w:rPr>
              <w:t>;</w:t>
            </w:r>
          </w:p>
          <w:p w:rsidR="000626EA" w:rsidRPr="000626EA" w:rsidRDefault="000626EA" w:rsidP="000626EA">
            <w:pPr>
              <w:autoSpaceDE w:val="0"/>
              <w:autoSpaceDN w:val="0"/>
              <w:adjustRightInd w:val="0"/>
              <w:rPr>
                <w:rFonts w:ascii="Consolas" w:hAnsi="Consolas" w:cs="Consolas"/>
                <w:sz w:val="20"/>
              </w:rPr>
            </w:pP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b/>
                <w:bCs/>
                <w:color w:val="7F0055"/>
                <w:sz w:val="20"/>
              </w:rPr>
              <w:t>public</w:t>
            </w:r>
            <w:r w:rsidRPr="000626EA">
              <w:rPr>
                <w:rFonts w:ascii="Consolas" w:hAnsi="Consolas" w:cs="Consolas"/>
                <w:color w:val="000000"/>
                <w:sz w:val="20"/>
              </w:rPr>
              <w:t xml:space="preserve"> Graph(List&lt;Node&gt; nodes, </w:t>
            </w:r>
            <w:r w:rsidRPr="000626EA">
              <w:rPr>
                <w:rFonts w:ascii="Consolas" w:hAnsi="Consolas" w:cs="Consolas"/>
                <w:b/>
                <w:bCs/>
                <w:color w:val="7F0055"/>
                <w:sz w:val="20"/>
              </w:rPr>
              <w:t>int</w:t>
            </w:r>
            <w:r w:rsidRPr="000626EA">
              <w:rPr>
                <w:rFonts w:ascii="Consolas" w:hAnsi="Consolas" w:cs="Consolas"/>
                <w:color w:val="000000"/>
                <w:sz w:val="20"/>
              </w:rPr>
              <w:t>[][] adjacencyMatrix){</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b/>
                <w:bCs/>
                <w:color w:val="7F0055"/>
                <w:sz w:val="20"/>
              </w:rPr>
              <w:t>this</w:t>
            </w:r>
            <w:r w:rsidRPr="000626EA">
              <w:rPr>
                <w:rFonts w:ascii="Consolas" w:hAnsi="Consolas" w:cs="Consolas"/>
                <w:color w:val="000000"/>
                <w:sz w:val="20"/>
              </w:rPr>
              <w:t>.</w:t>
            </w:r>
            <w:r w:rsidRPr="000626EA">
              <w:rPr>
                <w:rFonts w:ascii="Consolas" w:hAnsi="Consolas" w:cs="Consolas"/>
                <w:color w:val="0000C0"/>
                <w:sz w:val="20"/>
              </w:rPr>
              <w:t>nodes</w:t>
            </w:r>
            <w:r w:rsidRPr="000626EA">
              <w:rPr>
                <w:rFonts w:ascii="Consolas" w:hAnsi="Consolas" w:cs="Consolas"/>
                <w:color w:val="000000"/>
                <w:sz w:val="20"/>
              </w:rPr>
              <w:t xml:space="preserve"> = nodes;</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b/>
                <w:bCs/>
                <w:color w:val="7F0055"/>
                <w:sz w:val="20"/>
              </w:rPr>
              <w:t>this</w:t>
            </w:r>
            <w:r w:rsidRPr="000626EA">
              <w:rPr>
                <w:rFonts w:ascii="Consolas" w:hAnsi="Consolas" w:cs="Consolas"/>
                <w:color w:val="000000"/>
                <w:sz w:val="20"/>
              </w:rPr>
              <w:t>.</w:t>
            </w:r>
            <w:r w:rsidRPr="000626EA">
              <w:rPr>
                <w:rFonts w:ascii="Consolas" w:hAnsi="Consolas" w:cs="Consolas"/>
                <w:color w:val="0000C0"/>
                <w:sz w:val="20"/>
              </w:rPr>
              <w:t>adjacencyMatrix</w:t>
            </w:r>
            <w:r w:rsidRPr="000626EA">
              <w:rPr>
                <w:rFonts w:ascii="Consolas" w:hAnsi="Consolas" w:cs="Consolas"/>
                <w:color w:val="000000"/>
                <w:sz w:val="20"/>
              </w:rPr>
              <w:t xml:space="preserve"> = adjacencyMatrix;</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t>}</w:t>
            </w:r>
          </w:p>
          <w:p w:rsidR="000626EA" w:rsidRPr="000626EA" w:rsidRDefault="000626EA" w:rsidP="000626EA">
            <w:pPr>
              <w:autoSpaceDE w:val="0"/>
              <w:autoSpaceDN w:val="0"/>
              <w:adjustRightInd w:val="0"/>
              <w:rPr>
                <w:rFonts w:ascii="Consolas" w:hAnsi="Consolas" w:cs="Consolas"/>
                <w:sz w:val="20"/>
              </w:rPr>
            </w:pP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b/>
                <w:bCs/>
                <w:color w:val="7F0055"/>
                <w:sz w:val="20"/>
              </w:rPr>
              <w:t>public</w:t>
            </w:r>
            <w:r w:rsidRPr="000626EA">
              <w:rPr>
                <w:rFonts w:ascii="Consolas" w:hAnsi="Consolas" w:cs="Consolas"/>
                <w:color w:val="000000"/>
                <w:sz w:val="20"/>
              </w:rPr>
              <w:t xml:space="preserve"> </w:t>
            </w:r>
            <w:r w:rsidRPr="000626EA">
              <w:rPr>
                <w:rFonts w:ascii="Consolas" w:hAnsi="Consolas" w:cs="Consolas"/>
                <w:b/>
                <w:bCs/>
                <w:color w:val="7F0055"/>
                <w:sz w:val="20"/>
              </w:rPr>
              <w:t>boolean</w:t>
            </w:r>
            <w:r w:rsidRPr="000626EA">
              <w:rPr>
                <w:rFonts w:ascii="Consolas" w:hAnsi="Consolas" w:cs="Consolas"/>
                <w:color w:val="000000"/>
                <w:sz w:val="20"/>
              </w:rPr>
              <w:t xml:space="preserve"> isNeighbour(</w:t>
            </w:r>
            <w:r w:rsidRPr="000626EA">
              <w:rPr>
                <w:rFonts w:ascii="Consolas" w:hAnsi="Consolas" w:cs="Consolas"/>
                <w:b/>
                <w:bCs/>
                <w:color w:val="7F0055"/>
                <w:sz w:val="20"/>
              </w:rPr>
              <w:t>int</w:t>
            </w:r>
            <w:r w:rsidRPr="000626EA">
              <w:rPr>
                <w:rFonts w:ascii="Consolas" w:hAnsi="Consolas" w:cs="Consolas"/>
                <w:color w:val="000000"/>
                <w:sz w:val="20"/>
              </w:rPr>
              <w:t xml:space="preserve"> currentNodeIndex, </w:t>
            </w:r>
            <w:r w:rsidRPr="000626EA">
              <w:rPr>
                <w:rFonts w:ascii="Consolas" w:hAnsi="Consolas" w:cs="Consolas"/>
                <w:b/>
                <w:bCs/>
                <w:color w:val="7F0055"/>
                <w:sz w:val="20"/>
              </w:rPr>
              <w:t>int</w:t>
            </w:r>
            <w:r w:rsidRPr="000626EA">
              <w:rPr>
                <w:rFonts w:ascii="Consolas" w:hAnsi="Consolas" w:cs="Consolas"/>
                <w:color w:val="000000"/>
                <w:sz w:val="20"/>
              </w:rPr>
              <w:t xml:space="preserve"> otherNodeIndex){</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b/>
                <w:bCs/>
                <w:color w:val="7F0055"/>
                <w:sz w:val="20"/>
              </w:rPr>
              <w:t>return</w:t>
            </w:r>
            <w:r w:rsidRPr="000626EA">
              <w:rPr>
                <w:rFonts w:ascii="Consolas" w:hAnsi="Consolas" w:cs="Consolas"/>
                <w:color w:val="000000"/>
                <w:sz w:val="20"/>
              </w:rPr>
              <w:t xml:space="preserve"> </w:t>
            </w:r>
            <w:r w:rsidRPr="000626EA">
              <w:rPr>
                <w:rFonts w:ascii="Consolas" w:hAnsi="Consolas" w:cs="Consolas"/>
                <w:color w:val="0000C0"/>
                <w:sz w:val="20"/>
              </w:rPr>
              <w:t>adjacencyMatrix</w:t>
            </w:r>
            <w:r w:rsidRPr="000626EA">
              <w:rPr>
                <w:rFonts w:ascii="Consolas" w:hAnsi="Consolas" w:cs="Consolas"/>
                <w:color w:val="000000"/>
                <w:sz w:val="20"/>
              </w:rPr>
              <w:t>[currentNodeIndex][otherNodeIndex] == 1;</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t>}</w:t>
            </w:r>
          </w:p>
          <w:p w:rsidR="000626EA" w:rsidRPr="000626EA" w:rsidRDefault="000626EA" w:rsidP="000626EA">
            <w:pPr>
              <w:autoSpaceDE w:val="0"/>
              <w:autoSpaceDN w:val="0"/>
              <w:adjustRightInd w:val="0"/>
              <w:rPr>
                <w:rFonts w:ascii="Consolas" w:hAnsi="Consolas" w:cs="Consolas"/>
                <w:sz w:val="20"/>
              </w:rPr>
            </w:pP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b/>
                <w:bCs/>
                <w:color w:val="7F0055"/>
                <w:sz w:val="20"/>
              </w:rPr>
              <w:t>public</w:t>
            </w:r>
            <w:r w:rsidRPr="000626EA">
              <w:rPr>
                <w:rFonts w:ascii="Consolas" w:hAnsi="Consolas" w:cs="Consolas"/>
                <w:color w:val="000000"/>
                <w:sz w:val="20"/>
              </w:rPr>
              <w:t xml:space="preserve"> </w:t>
            </w:r>
            <w:r w:rsidRPr="000626EA">
              <w:rPr>
                <w:rFonts w:ascii="Consolas" w:hAnsi="Consolas" w:cs="Consolas"/>
                <w:b/>
                <w:bCs/>
                <w:color w:val="7F0055"/>
                <w:sz w:val="20"/>
              </w:rPr>
              <w:t>boolean</w:t>
            </w:r>
            <w:r w:rsidRPr="000626EA">
              <w:rPr>
                <w:rFonts w:ascii="Consolas" w:hAnsi="Consolas" w:cs="Consolas"/>
                <w:color w:val="000000"/>
                <w:sz w:val="20"/>
              </w:rPr>
              <w:t xml:space="preserve"> eligibleToVisit(Node neighbour){</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b/>
                <w:bCs/>
                <w:color w:val="7F0055"/>
                <w:sz w:val="20"/>
              </w:rPr>
              <w:t>return</w:t>
            </w:r>
            <w:r w:rsidRPr="000626EA">
              <w:rPr>
                <w:rFonts w:ascii="Consolas" w:hAnsi="Consolas" w:cs="Consolas"/>
                <w:color w:val="000000"/>
                <w:sz w:val="20"/>
              </w:rPr>
              <w:t xml:space="preserve"> (neighbour != </w:t>
            </w:r>
            <w:r w:rsidRPr="000626EA">
              <w:rPr>
                <w:rFonts w:ascii="Consolas" w:hAnsi="Consolas" w:cs="Consolas"/>
                <w:b/>
                <w:bCs/>
                <w:color w:val="7F0055"/>
                <w:sz w:val="20"/>
              </w:rPr>
              <w:t>null</w:t>
            </w:r>
            <w:r w:rsidRPr="000626EA">
              <w:rPr>
                <w:rFonts w:ascii="Consolas" w:hAnsi="Consolas" w:cs="Consolas"/>
                <w:color w:val="000000"/>
                <w:sz w:val="20"/>
              </w:rPr>
              <w:t xml:space="preserve"> &amp;&amp; !neighbour.</w:t>
            </w:r>
            <w:r w:rsidRPr="000626EA">
              <w:rPr>
                <w:rFonts w:ascii="Consolas" w:hAnsi="Consolas" w:cs="Consolas"/>
                <w:color w:val="0000C0"/>
                <w:sz w:val="20"/>
              </w:rPr>
              <w:t>visited</w:t>
            </w:r>
            <w:r w:rsidRPr="000626EA">
              <w:rPr>
                <w:rFonts w:ascii="Consolas" w:hAnsi="Consolas" w:cs="Consolas"/>
                <w:color w:val="000000"/>
                <w:sz w:val="20"/>
              </w:rPr>
              <w:t>);</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t>}</w:t>
            </w:r>
          </w:p>
          <w:p w:rsidR="000626EA" w:rsidRPr="000626EA" w:rsidRDefault="000626EA" w:rsidP="000626EA">
            <w:pPr>
              <w:autoSpaceDE w:val="0"/>
              <w:autoSpaceDN w:val="0"/>
              <w:adjustRightInd w:val="0"/>
              <w:rPr>
                <w:rFonts w:ascii="Consolas" w:hAnsi="Consolas" w:cs="Consolas"/>
                <w:sz w:val="20"/>
              </w:rPr>
            </w:pP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b/>
                <w:bCs/>
                <w:color w:val="7F0055"/>
                <w:sz w:val="20"/>
              </w:rPr>
              <w:t>public</w:t>
            </w:r>
            <w:r w:rsidRPr="000626EA">
              <w:rPr>
                <w:rFonts w:ascii="Consolas" w:hAnsi="Consolas" w:cs="Consolas"/>
                <w:color w:val="000000"/>
                <w:sz w:val="20"/>
              </w:rPr>
              <w:t xml:space="preserve"> List&lt;Node&gt; visitEligibleNeighbours(Node node){</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t xml:space="preserve">ArrayList&lt;Node&gt; visitedNodes = </w:t>
            </w:r>
            <w:r w:rsidRPr="000626EA">
              <w:rPr>
                <w:rFonts w:ascii="Consolas" w:hAnsi="Consolas" w:cs="Consolas"/>
                <w:b/>
                <w:bCs/>
                <w:color w:val="7F0055"/>
                <w:sz w:val="20"/>
              </w:rPr>
              <w:t>new</w:t>
            </w:r>
            <w:r w:rsidRPr="000626EA">
              <w:rPr>
                <w:rFonts w:ascii="Consolas" w:hAnsi="Consolas" w:cs="Consolas"/>
                <w:color w:val="000000"/>
                <w:sz w:val="20"/>
              </w:rPr>
              <w:t xml:space="preserve"> ArrayList&lt;Node&gt;();</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b/>
                <w:bCs/>
                <w:color w:val="7F0055"/>
                <w:sz w:val="20"/>
              </w:rPr>
              <w:t>int</w:t>
            </w:r>
            <w:r w:rsidRPr="000626EA">
              <w:rPr>
                <w:rFonts w:ascii="Consolas" w:hAnsi="Consolas" w:cs="Consolas"/>
                <w:color w:val="000000"/>
                <w:sz w:val="20"/>
              </w:rPr>
              <w:t xml:space="preserve"> nodeIndex = </w:t>
            </w:r>
            <w:r w:rsidRPr="000626EA">
              <w:rPr>
                <w:rFonts w:ascii="Consolas" w:hAnsi="Consolas" w:cs="Consolas"/>
                <w:color w:val="0000C0"/>
                <w:sz w:val="20"/>
              </w:rPr>
              <w:t>nodes</w:t>
            </w:r>
            <w:r w:rsidRPr="000626EA">
              <w:rPr>
                <w:rFonts w:ascii="Consolas" w:hAnsi="Consolas" w:cs="Consolas"/>
                <w:color w:val="000000"/>
                <w:sz w:val="20"/>
              </w:rPr>
              <w:t>.indexOf(node);</w:t>
            </w:r>
          </w:p>
          <w:p w:rsidR="000626EA" w:rsidRPr="000626EA" w:rsidRDefault="000626EA" w:rsidP="000626EA">
            <w:pPr>
              <w:autoSpaceDE w:val="0"/>
              <w:autoSpaceDN w:val="0"/>
              <w:adjustRightInd w:val="0"/>
              <w:rPr>
                <w:rFonts w:ascii="Consolas" w:hAnsi="Consolas" w:cs="Consolas"/>
                <w:sz w:val="20"/>
              </w:rPr>
            </w:pP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b/>
                <w:bCs/>
                <w:color w:val="7F0055"/>
                <w:sz w:val="20"/>
              </w:rPr>
              <w:t>for</w:t>
            </w:r>
            <w:r w:rsidRPr="000626EA">
              <w:rPr>
                <w:rFonts w:ascii="Consolas" w:hAnsi="Consolas" w:cs="Consolas"/>
                <w:color w:val="000000"/>
                <w:sz w:val="20"/>
              </w:rPr>
              <w:t xml:space="preserve"> (</w:t>
            </w:r>
            <w:r w:rsidRPr="000626EA">
              <w:rPr>
                <w:rFonts w:ascii="Consolas" w:hAnsi="Consolas" w:cs="Consolas"/>
                <w:b/>
                <w:bCs/>
                <w:color w:val="7F0055"/>
                <w:sz w:val="20"/>
              </w:rPr>
              <w:t>int</w:t>
            </w:r>
            <w:r w:rsidRPr="000626EA">
              <w:rPr>
                <w:rFonts w:ascii="Consolas" w:hAnsi="Consolas" w:cs="Consolas"/>
                <w:color w:val="000000"/>
                <w:sz w:val="20"/>
              </w:rPr>
              <w:t xml:space="preserve"> i = 0; i &lt; </w:t>
            </w:r>
            <w:r w:rsidR="00D17621" w:rsidRPr="000626EA">
              <w:rPr>
                <w:rFonts w:ascii="Consolas" w:hAnsi="Consolas" w:cs="Consolas"/>
                <w:color w:val="0000C0"/>
                <w:sz w:val="20"/>
              </w:rPr>
              <w:t>nodes</w:t>
            </w:r>
            <w:r w:rsidRPr="000626EA">
              <w:rPr>
                <w:rFonts w:ascii="Consolas" w:hAnsi="Consolas" w:cs="Consolas"/>
                <w:color w:val="000000"/>
                <w:sz w:val="20"/>
              </w:rPr>
              <w:t>.</w:t>
            </w:r>
            <w:r w:rsidR="00D17621" w:rsidRPr="00D17621">
              <w:rPr>
                <w:rFonts w:ascii="Consolas" w:hAnsi="Consolas" w:cs="Consolas"/>
                <w:color w:val="000000" w:themeColor="text1"/>
                <w:sz w:val="20"/>
              </w:rPr>
              <w:t>size()</w:t>
            </w:r>
            <w:r w:rsidRPr="00D17621">
              <w:rPr>
                <w:rFonts w:ascii="Consolas" w:hAnsi="Consolas" w:cs="Consolas"/>
                <w:color w:val="000000" w:themeColor="text1"/>
                <w:sz w:val="20"/>
              </w:rPr>
              <w:t xml:space="preserve">; </w:t>
            </w:r>
            <w:r w:rsidRPr="000626EA">
              <w:rPr>
                <w:rFonts w:ascii="Consolas" w:hAnsi="Consolas" w:cs="Consolas"/>
                <w:color w:val="000000"/>
                <w:sz w:val="20"/>
              </w:rPr>
              <w:t>i++) {</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b/>
                <w:bCs/>
                <w:color w:val="7F0055"/>
                <w:sz w:val="20"/>
              </w:rPr>
              <w:t>if</w:t>
            </w:r>
            <w:r w:rsidRPr="000626EA">
              <w:rPr>
                <w:rFonts w:ascii="Consolas" w:hAnsi="Consolas" w:cs="Consolas"/>
                <w:color w:val="000000"/>
                <w:sz w:val="20"/>
              </w:rPr>
              <w:t>(isNeighbour(nodeIndex, i)){</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t xml:space="preserve">Node neighbour = </w:t>
            </w:r>
            <w:r w:rsidRPr="000626EA">
              <w:rPr>
                <w:rFonts w:ascii="Consolas" w:hAnsi="Consolas" w:cs="Consolas"/>
                <w:color w:val="0000C0"/>
                <w:sz w:val="20"/>
              </w:rPr>
              <w:t>nodes</w:t>
            </w:r>
            <w:r w:rsidRPr="000626EA">
              <w:rPr>
                <w:rFonts w:ascii="Consolas" w:hAnsi="Consolas" w:cs="Consolas"/>
                <w:color w:val="000000"/>
                <w:sz w:val="20"/>
              </w:rPr>
              <w:t>.get(i);</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b/>
                <w:bCs/>
                <w:color w:val="7F0055"/>
                <w:sz w:val="20"/>
              </w:rPr>
              <w:t>if</w:t>
            </w:r>
            <w:r w:rsidRPr="000626EA">
              <w:rPr>
                <w:rFonts w:ascii="Consolas" w:hAnsi="Consolas" w:cs="Consolas"/>
                <w:color w:val="000000"/>
                <w:sz w:val="20"/>
              </w:rPr>
              <w:t>(eligibleToVisit(neighbour)){</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t>neighbour.</w:t>
            </w:r>
            <w:r w:rsidRPr="000626EA">
              <w:rPr>
                <w:rFonts w:ascii="Consolas" w:hAnsi="Consolas" w:cs="Consolas"/>
                <w:color w:val="0000C0"/>
                <w:sz w:val="20"/>
              </w:rPr>
              <w:t>visited</w:t>
            </w:r>
            <w:r w:rsidRPr="000626EA">
              <w:rPr>
                <w:rFonts w:ascii="Consolas" w:hAnsi="Consolas" w:cs="Consolas"/>
                <w:color w:val="000000"/>
                <w:sz w:val="20"/>
              </w:rPr>
              <w:t xml:space="preserve"> = </w:t>
            </w:r>
            <w:r w:rsidRPr="000626EA">
              <w:rPr>
                <w:rFonts w:ascii="Consolas" w:hAnsi="Consolas" w:cs="Consolas"/>
                <w:b/>
                <w:bCs/>
                <w:color w:val="7F0055"/>
                <w:sz w:val="20"/>
              </w:rPr>
              <w:t>true</w:t>
            </w:r>
            <w:r w:rsidRPr="000626EA">
              <w:rPr>
                <w:rFonts w:ascii="Consolas" w:hAnsi="Consolas" w:cs="Consolas"/>
                <w:color w:val="000000"/>
                <w:sz w:val="20"/>
              </w:rPr>
              <w:t>;</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t>visitedNodes.add(neighbour);</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t>}</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color w:val="000000"/>
                <w:sz w:val="20"/>
              </w:rPr>
              <w:tab/>
              <w:t>}</w:t>
            </w: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t>}</w:t>
            </w:r>
          </w:p>
          <w:p w:rsidR="000626EA" w:rsidRPr="000626EA" w:rsidRDefault="000626EA" w:rsidP="000626EA">
            <w:pPr>
              <w:autoSpaceDE w:val="0"/>
              <w:autoSpaceDN w:val="0"/>
              <w:adjustRightInd w:val="0"/>
              <w:rPr>
                <w:rFonts w:ascii="Consolas" w:hAnsi="Consolas" w:cs="Consolas"/>
                <w:sz w:val="20"/>
              </w:rPr>
            </w:pPr>
          </w:p>
          <w:p w:rsidR="000626EA" w:rsidRPr="000626EA" w:rsidRDefault="000626EA" w:rsidP="000626EA">
            <w:pPr>
              <w:autoSpaceDE w:val="0"/>
              <w:autoSpaceDN w:val="0"/>
              <w:adjustRightInd w:val="0"/>
              <w:rPr>
                <w:rFonts w:ascii="Consolas" w:hAnsi="Consolas" w:cs="Consolas"/>
                <w:sz w:val="20"/>
              </w:rPr>
            </w:pPr>
            <w:r w:rsidRPr="000626EA">
              <w:rPr>
                <w:rFonts w:ascii="Consolas" w:hAnsi="Consolas" w:cs="Consolas"/>
                <w:color w:val="000000"/>
                <w:sz w:val="20"/>
              </w:rPr>
              <w:tab/>
            </w:r>
            <w:r w:rsidRPr="000626EA">
              <w:rPr>
                <w:rFonts w:ascii="Consolas" w:hAnsi="Consolas" w:cs="Consolas"/>
                <w:color w:val="000000"/>
                <w:sz w:val="20"/>
              </w:rPr>
              <w:tab/>
            </w:r>
            <w:r w:rsidRPr="000626EA">
              <w:rPr>
                <w:rFonts w:ascii="Consolas" w:hAnsi="Consolas" w:cs="Consolas"/>
                <w:b/>
                <w:bCs/>
                <w:color w:val="7F0055"/>
                <w:sz w:val="20"/>
              </w:rPr>
              <w:t>return</w:t>
            </w:r>
            <w:r w:rsidRPr="000626EA">
              <w:rPr>
                <w:rFonts w:ascii="Consolas" w:hAnsi="Consolas" w:cs="Consolas"/>
                <w:color w:val="000000"/>
                <w:sz w:val="20"/>
              </w:rPr>
              <w:t xml:space="preserve"> visitedNodes;</w:t>
            </w:r>
          </w:p>
          <w:p w:rsidR="00A36192" w:rsidRPr="000626EA" w:rsidRDefault="000626EA" w:rsidP="000626EA">
            <w:pPr>
              <w:rPr>
                <w:rFonts w:ascii="Consolas" w:hAnsi="Consolas" w:cs="Consolas"/>
                <w:color w:val="000000"/>
                <w:sz w:val="20"/>
              </w:rPr>
            </w:pPr>
            <w:r w:rsidRPr="000626EA">
              <w:rPr>
                <w:rFonts w:ascii="Consolas" w:hAnsi="Consolas" w:cs="Consolas"/>
                <w:color w:val="000000"/>
                <w:sz w:val="20"/>
              </w:rPr>
              <w:tab/>
              <w:t>}</w:t>
            </w:r>
          </w:p>
          <w:p w:rsidR="000626EA" w:rsidRDefault="000626EA" w:rsidP="000626EA">
            <w:pPr>
              <w:rPr>
                <w:rFonts w:ascii="Cambria" w:hAnsi="Cambria"/>
                <w:b/>
                <w:sz w:val="24"/>
                <w:u w:val="single"/>
              </w:rPr>
            </w:pPr>
            <w:r w:rsidRPr="000626EA">
              <w:rPr>
                <w:rFonts w:ascii="Consolas" w:hAnsi="Consolas" w:cs="Consolas"/>
                <w:color w:val="000000"/>
                <w:sz w:val="20"/>
              </w:rPr>
              <w:t>}</w:t>
            </w:r>
          </w:p>
        </w:tc>
      </w:tr>
    </w:tbl>
    <w:p w:rsidR="00813A12" w:rsidRDefault="00813A12" w:rsidP="00813A12">
      <w:pPr>
        <w:rPr>
          <w:rFonts w:ascii="Cambria" w:hAnsi="Cambria"/>
          <w:b/>
          <w:sz w:val="24"/>
          <w:u w:val="single"/>
        </w:rPr>
      </w:pPr>
    </w:p>
    <w:p w:rsidR="0054075B" w:rsidRDefault="00CE7E2D" w:rsidP="00CE7E2D">
      <w:pPr>
        <w:pStyle w:val="ListParagraph"/>
        <w:numPr>
          <w:ilvl w:val="0"/>
          <w:numId w:val="1"/>
        </w:numPr>
        <w:rPr>
          <w:rFonts w:ascii="Cambria" w:hAnsi="Cambria"/>
        </w:rPr>
      </w:pPr>
      <w:r>
        <w:rPr>
          <w:rFonts w:ascii="Cambria" w:hAnsi="Cambria"/>
        </w:rPr>
        <w:t xml:space="preserve">The method “eligible to visit” determines if the </w:t>
      </w:r>
      <w:r w:rsidR="00A36192">
        <w:rPr>
          <w:rFonts w:ascii="Cambria" w:hAnsi="Cambria"/>
        </w:rPr>
        <w:t xml:space="preserve">neighbour node in the paramter </w:t>
      </w:r>
      <w:r>
        <w:rPr>
          <w:rFonts w:ascii="Cambria" w:hAnsi="Cambria"/>
        </w:rPr>
        <w:t>is eligible to</w:t>
      </w:r>
      <w:r w:rsidR="008A7733">
        <w:rPr>
          <w:rFonts w:ascii="Cambria" w:hAnsi="Cambria"/>
        </w:rPr>
        <w:t xml:space="preserve"> visit</w:t>
      </w:r>
      <w:r>
        <w:rPr>
          <w:rFonts w:ascii="Cambria" w:hAnsi="Cambria"/>
        </w:rPr>
        <w:t xml:space="preserve">. </w:t>
      </w:r>
      <w:r w:rsidR="00F54201">
        <w:rPr>
          <w:rFonts w:ascii="Cambria" w:hAnsi="Cambria"/>
        </w:rPr>
        <w:t>For it to be eligible</w:t>
      </w:r>
      <w:r w:rsidR="00A36192">
        <w:rPr>
          <w:rFonts w:ascii="Cambria" w:hAnsi="Cambria"/>
        </w:rPr>
        <w:t xml:space="preserve"> to visit</w:t>
      </w:r>
      <w:r w:rsidR="00F54201">
        <w:rPr>
          <w:rFonts w:ascii="Cambria" w:hAnsi="Cambria"/>
        </w:rPr>
        <w:t>, it must not be null and not be already visited.</w:t>
      </w:r>
    </w:p>
    <w:p w:rsidR="00A36192" w:rsidRDefault="00A36192" w:rsidP="00A36192">
      <w:pPr>
        <w:pStyle w:val="ListParagraph"/>
        <w:rPr>
          <w:rFonts w:ascii="Cambria" w:hAnsi="Cambria"/>
        </w:rPr>
      </w:pPr>
    </w:p>
    <w:p w:rsidR="007A13AF" w:rsidRPr="00CE7E2D" w:rsidRDefault="007A13AF" w:rsidP="00CE7E2D">
      <w:pPr>
        <w:pStyle w:val="ListParagraph"/>
        <w:numPr>
          <w:ilvl w:val="0"/>
          <w:numId w:val="1"/>
        </w:numPr>
        <w:rPr>
          <w:rFonts w:ascii="Cambria" w:hAnsi="Cambria"/>
        </w:rPr>
      </w:pPr>
      <w:r>
        <w:rPr>
          <w:rFonts w:ascii="Cambria" w:hAnsi="Cambria"/>
        </w:rPr>
        <w:t xml:space="preserve">The “visit </w:t>
      </w:r>
      <w:r w:rsidR="005E4EC5">
        <w:rPr>
          <w:rFonts w:ascii="Cambria" w:hAnsi="Cambria"/>
        </w:rPr>
        <w:t xml:space="preserve">elligible </w:t>
      </w:r>
      <w:r w:rsidR="005F390B">
        <w:rPr>
          <w:rFonts w:ascii="Cambria" w:hAnsi="Cambria"/>
        </w:rPr>
        <w:t>neighbours</w:t>
      </w:r>
      <w:r>
        <w:rPr>
          <w:rFonts w:ascii="Cambria" w:hAnsi="Cambria"/>
        </w:rPr>
        <w:t>” method visits all the</w:t>
      </w:r>
      <w:r w:rsidR="00E9355F">
        <w:rPr>
          <w:rFonts w:ascii="Cambria" w:hAnsi="Cambria"/>
        </w:rPr>
        <w:t xml:space="preserve"> neighbours of </w:t>
      </w:r>
      <w:r w:rsidR="00DA63A5">
        <w:rPr>
          <w:rFonts w:ascii="Cambria" w:hAnsi="Cambria"/>
        </w:rPr>
        <w:t>the paramter node that are e</w:t>
      </w:r>
      <w:r w:rsidR="00E9355F">
        <w:rPr>
          <w:rFonts w:ascii="Cambria" w:hAnsi="Cambria"/>
        </w:rPr>
        <w:t>ligible to visit</w:t>
      </w:r>
      <w:r w:rsidR="005E4EC5">
        <w:rPr>
          <w:rFonts w:ascii="Cambria" w:hAnsi="Cambria"/>
        </w:rPr>
        <w:t xml:space="preserve">. This method also returns a list of the nodes that we have visited. </w:t>
      </w:r>
      <w:r w:rsidR="00E74C62">
        <w:rPr>
          <w:rFonts w:ascii="Cambria" w:hAnsi="Cambria"/>
        </w:rPr>
        <w:t>So to summarize</w:t>
      </w:r>
      <w:r w:rsidR="002351B9">
        <w:rPr>
          <w:rFonts w:ascii="Cambria" w:hAnsi="Cambria"/>
        </w:rPr>
        <w:t>, this method takes in a node, visits all its elligible neighbours</w:t>
      </w:r>
      <w:r w:rsidR="00E74C62">
        <w:rPr>
          <w:rFonts w:ascii="Cambria" w:hAnsi="Cambria"/>
        </w:rPr>
        <w:t xml:space="preserve">, and returns them in a list. </w:t>
      </w:r>
    </w:p>
    <w:p w:rsidR="009929E0" w:rsidRDefault="009929E0" w:rsidP="0054075B">
      <w:pPr>
        <w:rPr>
          <w:rFonts w:ascii="Cambria" w:hAnsi="Cambria"/>
          <w:b/>
          <w:sz w:val="24"/>
          <w:u w:val="single"/>
        </w:rPr>
      </w:pPr>
    </w:p>
    <w:p w:rsidR="0042638A" w:rsidRDefault="0042638A" w:rsidP="0054075B">
      <w:pPr>
        <w:rPr>
          <w:rFonts w:ascii="Cambria" w:hAnsi="Cambria"/>
          <w:b/>
          <w:sz w:val="24"/>
          <w:u w:val="single"/>
        </w:rPr>
      </w:pPr>
    </w:p>
    <w:p w:rsidR="0042638A" w:rsidRDefault="0042638A">
      <w:pPr>
        <w:rPr>
          <w:rFonts w:ascii="Cambria" w:hAnsi="Cambria"/>
          <w:b/>
          <w:sz w:val="24"/>
          <w:u w:val="single"/>
        </w:rPr>
      </w:pPr>
      <w:r>
        <w:rPr>
          <w:rFonts w:ascii="Cambria" w:hAnsi="Cambria"/>
          <w:b/>
          <w:sz w:val="24"/>
          <w:u w:val="single"/>
        </w:rPr>
        <w:br w:type="page"/>
      </w:r>
    </w:p>
    <w:p w:rsidR="0054075B" w:rsidRDefault="0054075B" w:rsidP="0054075B">
      <w:pPr>
        <w:rPr>
          <w:rFonts w:ascii="Cambria" w:hAnsi="Cambria"/>
          <w:b/>
          <w:sz w:val="24"/>
          <w:u w:val="single"/>
        </w:rPr>
      </w:pPr>
      <w:r>
        <w:rPr>
          <w:rFonts w:ascii="Cambria" w:hAnsi="Cambria"/>
          <w:b/>
          <w:sz w:val="24"/>
          <w:u w:val="single"/>
        </w:rPr>
        <w:lastRenderedPageBreak/>
        <w:t>Part 3</w:t>
      </w:r>
      <w:r w:rsidRPr="003D3000">
        <w:rPr>
          <w:rFonts w:ascii="Cambria" w:hAnsi="Cambria"/>
          <w:b/>
          <w:sz w:val="24"/>
          <w:u w:val="single"/>
        </w:rPr>
        <w:t xml:space="preserve"> –</w:t>
      </w:r>
      <w:r>
        <w:rPr>
          <w:rFonts w:ascii="Cambria" w:hAnsi="Cambria"/>
          <w:b/>
          <w:sz w:val="24"/>
          <w:u w:val="single"/>
        </w:rPr>
        <w:t xml:space="preserve"> Breadth First Search</w:t>
      </w:r>
      <w:r w:rsidRPr="003D3000">
        <w:rPr>
          <w:rFonts w:ascii="Cambria" w:hAnsi="Cambria"/>
          <w:b/>
          <w:sz w:val="24"/>
          <w:u w:val="single"/>
        </w:rPr>
        <w:t>:</w:t>
      </w:r>
    </w:p>
    <w:tbl>
      <w:tblPr>
        <w:tblStyle w:val="TableGrid"/>
        <w:tblW w:w="9634" w:type="dxa"/>
        <w:tblLook w:val="04A0" w:firstRow="1" w:lastRow="0" w:firstColumn="1" w:lastColumn="0" w:noHBand="0" w:noVBand="1"/>
      </w:tblPr>
      <w:tblGrid>
        <w:gridCol w:w="9634"/>
      </w:tblGrid>
      <w:tr w:rsidR="0054075B" w:rsidTr="00D71968">
        <w:tc>
          <w:tcPr>
            <w:tcW w:w="9634" w:type="dxa"/>
          </w:tcPr>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b/>
                <w:bCs/>
                <w:color w:val="7F0055"/>
                <w:sz w:val="20"/>
              </w:rPr>
              <w:t>public</w:t>
            </w:r>
            <w:r w:rsidRPr="008E40FE">
              <w:rPr>
                <w:rFonts w:ascii="Consolas" w:hAnsi="Consolas" w:cs="Consolas"/>
                <w:color w:val="000000"/>
                <w:sz w:val="20"/>
              </w:rPr>
              <w:t xml:space="preserve"> </w:t>
            </w:r>
            <w:r w:rsidRPr="008E40FE">
              <w:rPr>
                <w:rFonts w:ascii="Consolas" w:hAnsi="Consolas" w:cs="Consolas"/>
                <w:b/>
                <w:bCs/>
                <w:color w:val="7F0055"/>
                <w:sz w:val="20"/>
              </w:rPr>
              <w:t>void</w:t>
            </w:r>
            <w:r w:rsidRPr="008E40FE">
              <w:rPr>
                <w:rFonts w:ascii="Consolas" w:hAnsi="Consolas" w:cs="Consolas"/>
                <w:color w:val="000000"/>
                <w:sz w:val="20"/>
              </w:rPr>
              <w:t xml:space="preserve"> bfs(Node startNode){</w:t>
            </w:r>
          </w:p>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ab/>
              <w:t xml:space="preserve">Queue&lt;Node&gt; queue = </w:t>
            </w:r>
            <w:r w:rsidRPr="008E40FE">
              <w:rPr>
                <w:rFonts w:ascii="Consolas" w:hAnsi="Consolas" w:cs="Consolas"/>
                <w:b/>
                <w:bCs/>
                <w:color w:val="7F0055"/>
                <w:sz w:val="20"/>
              </w:rPr>
              <w:t>new</w:t>
            </w:r>
            <w:r w:rsidRPr="008E40FE">
              <w:rPr>
                <w:rFonts w:ascii="Consolas" w:hAnsi="Consolas" w:cs="Consolas"/>
                <w:color w:val="000000"/>
                <w:sz w:val="20"/>
              </w:rPr>
              <w:t xml:space="preserve"> LinkedList&lt;Node&gt;();</w:t>
            </w:r>
          </w:p>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ab/>
              <w:t>startNode.</w:t>
            </w:r>
            <w:r w:rsidRPr="008E40FE">
              <w:rPr>
                <w:rFonts w:ascii="Consolas" w:hAnsi="Consolas" w:cs="Consolas"/>
                <w:color w:val="0000C0"/>
                <w:sz w:val="20"/>
              </w:rPr>
              <w:t>visited</w:t>
            </w:r>
            <w:r w:rsidRPr="008E40FE">
              <w:rPr>
                <w:rFonts w:ascii="Consolas" w:hAnsi="Consolas" w:cs="Consolas"/>
                <w:color w:val="000000"/>
                <w:sz w:val="20"/>
              </w:rPr>
              <w:t xml:space="preserve"> = </w:t>
            </w:r>
            <w:r w:rsidRPr="008E40FE">
              <w:rPr>
                <w:rFonts w:ascii="Consolas" w:hAnsi="Consolas" w:cs="Consolas"/>
                <w:b/>
                <w:bCs/>
                <w:color w:val="7F0055"/>
                <w:sz w:val="20"/>
              </w:rPr>
              <w:t>true</w:t>
            </w:r>
            <w:r w:rsidRPr="008E40FE">
              <w:rPr>
                <w:rFonts w:ascii="Consolas" w:hAnsi="Consolas" w:cs="Consolas"/>
                <w:color w:val="000000"/>
                <w:sz w:val="20"/>
              </w:rPr>
              <w:t>;</w:t>
            </w:r>
          </w:p>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ab/>
              <w:t>queue.add(startNode);</w:t>
            </w:r>
          </w:p>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ab/>
            </w:r>
            <w:r w:rsidRPr="008E40FE">
              <w:rPr>
                <w:rFonts w:ascii="Consolas" w:hAnsi="Consolas" w:cs="Consolas"/>
                <w:color w:val="000000"/>
                <w:sz w:val="20"/>
              </w:rPr>
              <w:tab/>
            </w:r>
          </w:p>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ab/>
            </w:r>
            <w:r w:rsidRPr="008E40FE">
              <w:rPr>
                <w:rFonts w:ascii="Consolas" w:hAnsi="Consolas" w:cs="Consolas"/>
                <w:b/>
                <w:bCs/>
                <w:color w:val="7F0055"/>
                <w:sz w:val="20"/>
              </w:rPr>
              <w:t>while</w:t>
            </w:r>
            <w:r w:rsidRPr="008E40FE">
              <w:rPr>
                <w:rFonts w:ascii="Consolas" w:hAnsi="Consolas" w:cs="Consolas"/>
                <w:color w:val="000000"/>
                <w:sz w:val="20"/>
              </w:rPr>
              <w:t xml:space="preserve"> (!queue.isEmpty()){</w:t>
            </w:r>
          </w:p>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ab/>
            </w:r>
            <w:r w:rsidRPr="008E40FE">
              <w:rPr>
                <w:rFonts w:ascii="Consolas" w:hAnsi="Consolas" w:cs="Consolas"/>
                <w:color w:val="000000"/>
                <w:sz w:val="20"/>
              </w:rPr>
              <w:tab/>
              <w:t>Node node = queue.remove();</w:t>
            </w:r>
          </w:p>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ab/>
            </w:r>
            <w:r w:rsidRPr="008E40FE">
              <w:rPr>
                <w:rFonts w:ascii="Consolas" w:hAnsi="Consolas" w:cs="Consolas"/>
                <w:color w:val="000000"/>
                <w:sz w:val="20"/>
              </w:rPr>
              <w:tab/>
              <w:t>System.</w:t>
            </w:r>
            <w:r w:rsidRPr="008E40FE">
              <w:rPr>
                <w:rFonts w:ascii="Consolas" w:hAnsi="Consolas" w:cs="Consolas"/>
                <w:i/>
                <w:iCs/>
                <w:color w:val="0000C0"/>
                <w:sz w:val="20"/>
              </w:rPr>
              <w:t>out</w:t>
            </w:r>
            <w:r w:rsidRPr="008E40FE">
              <w:rPr>
                <w:rFonts w:ascii="Consolas" w:hAnsi="Consolas" w:cs="Consolas"/>
                <w:color w:val="000000"/>
                <w:sz w:val="20"/>
              </w:rPr>
              <w:t>.print(node.</w:t>
            </w:r>
            <w:r w:rsidRPr="008E40FE">
              <w:rPr>
                <w:rFonts w:ascii="Consolas" w:hAnsi="Consolas" w:cs="Consolas"/>
                <w:color w:val="0000C0"/>
                <w:sz w:val="20"/>
              </w:rPr>
              <w:t>data</w:t>
            </w:r>
            <w:r w:rsidRPr="008E40FE">
              <w:rPr>
                <w:rFonts w:ascii="Consolas" w:hAnsi="Consolas" w:cs="Consolas"/>
                <w:color w:val="000000"/>
                <w:sz w:val="20"/>
              </w:rPr>
              <w:t xml:space="preserve"> + </w:t>
            </w:r>
            <w:r w:rsidRPr="008E40FE">
              <w:rPr>
                <w:rFonts w:ascii="Consolas" w:hAnsi="Consolas" w:cs="Consolas"/>
                <w:color w:val="2A00FF"/>
                <w:sz w:val="20"/>
              </w:rPr>
              <w:t>"     "</w:t>
            </w:r>
            <w:r w:rsidRPr="008E40FE">
              <w:rPr>
                <w:rFonts w:ascii="Consolas" w:hAnsi="Consolas" w:cs="Consolas"/>
                <w:color w:val="000000"/>
                <w:sz w:val="20"/>
              </w:rPr>
              <w:t>);</w:t>
            </w:r>
          </w:p>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ab/>
            </w:r>
            <w:r w:rsidRPr="008E40FE">
              <w:rPr>
                <w:rFonts w:ascii="Consolas" w:hAnsi="Consolas" w:cs="Consolas"/>
                <w:color w:val="000000"/>
                <w:sz w:val="20"/>
              </w:rPr>
              <w:tab/>
              <w:t>List&lt;Node&gt; visitedNeighbours = visitEligibleNeighbours(node);</w:t>
            </w:r>
          </w:p>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ab/>
            </w:r>
            <w:r w:rsidRPr="008E40FE">
              <w:rPr>
                <w:rFonts w:ascii="Consolas" w:hAnsi="Consolas" w:cs="Consolas"/>
                <w:color w:val="000000"/>
                <w:sz w:val="20"/>
              </w:rPr>
              <w:tab/>
              <w:t>queue.addAll(visitedNeighbours);</w:t>
            </w:r>
          </w:p>
          <w:p w:rsidR="008E40FE" w:rsidRPr="008E40FE"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ab/>
              <w:t>}</w:t>
            </w:r>
          </w:p>
          <w:p w:rsidR="0054075B" w:rsidRPr="000877B4" w:rsidRDefault="008E40FE" w:rsidP="008E40FE">
            <w:pPr>
              <w:autoSpaceDE w:val="0"/>
              <w:autoSpaceDN w:val="0"/>
              <w:adjustRightInd w:val="0"/>
              <w:rPr>
                <w:rFonts w:ascii="Consolas" w:hAnsi="Consolas" w:cs="Consolas"/>
                <w:sz w:val="20"/>
              </w:rPr>
            </w:pPr>
            <w:r w:rsidRPr="008E40FE">
              <w:rPr>
                <w:rFonts w:ascii="Consolas" w:hAnsi="Consolas" w:cs="Consolas"/>
                <w:color w:val="000000"/>
                <w:sz w:val="20"/>
              </w:rPr>
              <w:t>}</w:t>
            </w:r>
            <w:r w:rsidR="00FA0FBA" w:rsidRPr="00FA0FBA">
              <w:rPr>
                <w:rFonts w:ascii="Consolas" w:hAnsi="Consolas" w:cs="Consolas"/>
                <w:color w:val="000000"/>
                <w:sz w:val="20"/>
              </w:rPr>
              <w:tab/>
            </w:r>
          </w:p>
        </w:tc>
      </w:tr>
    </w:tbl>
    <w:p w:rsidR="00DB5C90" w:rsidRDefault="00DB5C90" w:rsidP="00EF146E">
      <w:pPr>
        <w:rPr>
          <w:rFonts w:ascii="Cambria" w:hAnsi="Cambria"/>
        </w:rPr>
      </w:pPr>
    </w:p>
    <w:p w:rsidR="00DB5C90" w:rsidRPr="00D641CA" w:rsidRDefault="008E40FE" w:rsidP="00765C20">
      <w:pPr>
        <w:pStyle w:val="ListParagraph"/>
        <w:numPr>
          <w:ilvl w:val="0"/>
          <w:numId w:val="1"/>
        </w:numPr>
        <w:rPr>
          <w:rFonts w:ascii="Cambria" w:hAnsi="Cambria"/>
          <w:b/>
          <w:sz w:val="24"/>
          <w:u w:val="single"/>
        </w:rPr>
      </w:pPr>
      <w:r>
        <w:rPr>
          <w:rFonts w:ascii="Cambria" w:hAnsi="Cambria"/>
        </w:rPr>
        <w:t xml:space="preserve">First you take the start node, </w:t>
      </w:r>
      <w:r w:rsidR="00824227">
        <w:rPr>
          <w:rFonts w:ascii="Cambria" w:hAnsi="Cambria"/>
        </w:rPr>
        <w:t>visit it, and add it to the queue.</w:t>
      </w:r>
      <w:r w:rsidR="00D641CA">
        <w:rPr>
          <w:rFonts w:ascii="Cambria" w:hAnsi="Cambria"/>
        </w:rPr>
        <w:t xml:space="preserve"> You go into the while loop with one node in the queue (the start node) which is visited).</w:t>
      </w:r>
    </w:p>
    <w:p w:rsidR="00D641CA" w:rsidRPr="00D641CA" w:rsidRDefault="00D641CA" w:rsidP="00765C20">
      <w:pPr>
        <w:pStyle w:val="ListParagraph"/>
        <w:numPr>
          <w:ilvl w:val="0"/>
          <w:numId w:val="1"/>
        </w:numPr>
        <w:rPr>
          <w:rFonts w:ascii="Cambria" w:hAnsi="Cambria"/>
          <w:b/>
          <w:sz w:val="24"/>
          <w:u w:val="single"/>
        </w:rPr>
      </w:pPr>
      <w:r>
        <w:rPr>
          <w:rFonts w:ascii="Cambria" w:hAnsi="Cambria"/>
        </w:rPr>
        <w:t xml:space="preserve">While the queue is not empty, you remove an item from the queue, print it. Then you visit all its elligible neighbours. Then you add those elligible neighbours to the queue. </w:t>
      </w:r>
    </w:p>
    <w:p w:rsidR="00D641CA" w:rsidRPr="00D641CA" w:rsidRDefault="00D641CA" w:rsidP="00765C20">
      <w:pPr>
        <w:pStyle w:val="ListParagraph"/>
        <w:numPr>
          <w:ilvl w:val="0"/>
          <w:numId w:val="1"/>
        </w:numPr>
        <w:rPr>
          <w:rFonts w:ascii="Cambria" w:hAnsi="Cambria"/>
          <w:b/>
          <w:sz w:val="24"/>
          <w:u w:val="single"/>
        </w:rPr>
      </w:pPr>
      <w:r>
        <w:rPr>
          <w:rFonts w:ascii="Cambria" w:hAnsi="Cambria"/>
        </w:rPr>
        <w:t>What happens is, when you print an item, that item is completely gone from the queue. However, before you lose reference to that item, you add all its elligible neighbours to the queue. Eventually then you must handle each one of those elligible neighbours one by one.</w:t>
      </w:r>
    </w:p>
    <w:p w:rsidR="00325D99" w:rsidRPr="00325D99" w:rsidRDefault="00D641CA" w:rsidP="00765C20">
      <w:pPr>
        <w:pStyle w:val="ListParagraph"/>
        <w:numPr>
          <w:ilvl w:val="0"/>
          <w:numId w:val="1"/>
        </w:numPr>
        <w:rPr>
          <w:rFonts w:ascii="Cambria" w:hAnsi="Cambria"/>
          <w:b/>
          <w:sz w:val="24"/>
          <w:u w:val="single"/>
        </w:rPr>
      </w:pPr>
      <w:r>
        <w:rPr>
          <w:rFonts w:ascii="Cambria" w:hAnsi="Cambria"/>
        </w:rPr>
        <w:t>Notice how you always visit nodes before you add them to the queue. This is because once you add them to the queue, they will guaranteed get printed (when the get to the front of the queue). If you add items that aren’t visited in the queue, they will get added again (because someone else will consider them eligible). This will result in duplicate items in the queue leading to duplicate prints when they reach the front.</w:t>
      </w:r>
    </w:p>
    <w:p w:rsidR="00D641CA" w:rsidRPr="00765C20" w:rsidRDefault="00325D99" w:rsidP="00765C20">
      <w:pPr>
        <w:pStyle w:val="ListParagraph"/>
        <w:numPr>
          <w:ilvl w:val="0"/>
          <w:numId w:val="1"/>
        </w:numPr>
        <w:rPr>
          <w:rFonts w:ascii="Cambria" w:hAnsi="Cambria"/>
          <w:b/>
          <w:sz w:val="24"/>
          <w:u w:val="single"/>
        </w:rPr>
      </w:pPr>
      <w:r>
        <w:rPr>
          <w:rFonts w:ascii="Cambria" w:hAnsi="Cambria"/>
        </w:rPr>
        <w:t>The program terminates once everyth</w:t>
      </w:r>
      <w:r w:rsidR="00BD356E">
        <w:rPr>
          <w:rFonts w:ascii="Cambria" w:hAnsi="Cambria"/>
        </w:rPr>
        <w:t>ing has been visited once (which results in no eligible neighbours and then an empty queue).</w:t>
      </w:r>
      <w:r w:rsidR="00D641CA">
        <w:rPr>
          <w:rFonts w:ascii="Cambria" w:hAnsi="Cambria"/>
        </w:rPr>
        <w:t xml:space="preserve"> </w:t>
      </w:r>
    </w:p>
    <w:p w:rsidR="000A1021" w:rsidRDefault="000A1021">
      <w:pPr>
        <w:rPr>
          <w:rFonts w:ascii="Cambria" w:hAnsi="Cambria"/>
          <w:b/>
          <w:sz w:val="24"/>
          <w:u w:val="single"/>
        </w:rPr>
      </w:pPr>
      <w:r>
        <w:rPr>
          <w:rFonts w:ascii="Cambria" w:hAnsi="Cambria"/>
          <w:b/>
          <w:sz w:val="24"/>
          <w:u w:val="single"/>
        </w:rPr>
        <w:br w:type="page"/>
      </w:r>
    </w:p>
    <w:p w:rsidR="00DB5C90" w:rsidRDefault="000A1021" w:rsidP="00EF146E">
      <w:pPr>
        <w:rPr>
          <w:rFonts w:ascii="Cambria" w:hAnsi="Cambria"/>
          <w:b/>
          <w:sz w:val="24"/>
          <w:u w:val="single"/>
        </w:rPr>
      </w:pPr>
      <w:r>
        <w:rPr>
          <w:rFonts w:ascii="Cambria" w:hAnsi="Cambria"/>
          <w:b/>
          <w:sz w:val="24"/>
          <w:u w:val="single"/>
        </w:rPr>
        <w:lastRenderedPageBreak/>
        <w:t>Part 5 – Walk Through Example</w:t>
      </w:r>
      <w:r w:rsidR="001B6AF4">
        <w:rPr>
          <w:rFonts w:ascii="Cambria" w:hAnsi="Cambria"/>
          <w:b/>
          <w:sz w:val="24"/>
          <w:u w:val="single"/>
        </w:rPr>
        <w:t xml:space="preserve"> (Start Node is 40)</w:t>
      </w:r>
      <w:r>
        <w:rPr>
          <w:rFonts w:ascii="Cambria" w:hAnsi="Cambria"/>
          <w:b/>
          <w:sz w:val="24"/>
          <w:u w:val="single"/>
        </w:rPr>
        <w:t>:</w:t>
      </w:r>
    </w:p>
    <w:p w:rsidR="000A1021" w:rsidRDefault="000A1021" w:rsidP="000A1021">
      <w:pPr>
        <w:jc w:val="center"/>
        <w:rPr>
          <w:rFonts w:ascii="Cambria" w:hAnsi="Cambria"/>
          <w:b/>
          <w:sz w:val="24"/>
          <w:u w:val="single"/>
        </w:rPr>
      </w:pPr>
      <w:r w:rsidRPr="000A1021">
        <w:rPr>
          <w:rFonts w:ascii="Cambria" w:hAnsi="Cambria"/>
          <w:b/>
          <w:sz w:val="24"/>
          <w:lang w:eastAsia="en-CA"/>
        </w:rPr>
        <w:drawing>
          <wp:inline distT="0" distB="0" distL="0" distR="0">
            <wp:extent cx="3991555" cy="167232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2179" cy="1693532"/>
                    </a:xfrm>
                    <a:prstGeom prst="rect">
                      <a:avLst/>
                    </a:prstGeom>
                    <a:noFill/>
                    <a:ln>
                      <a:noFill/>
                    </a:ln>
                  </pic:spPr>
                </pic:pic>
              </a:graphicData>
            </a:graphic>
          </wp:inline>
        </w:drawing>
      </w:r>
    </w:p>
    <w:p w:rsidR="00DB5C90" w:rsidRPr="00E00ACA" w:rsidRDefault="00DB5C90" w:rsidP="00EF146E">
      <w:pPr>
        <w:rPr>
          <w:rFonts w:ascii="Cambria" w:hAnsi="Cambria"/>
          <w:b/>
          <w:sz w:val="20"/>
          <w:u w:val="single"/>
        </w:rPr>
      </w:pPr>
    </w:p>
    <w:tbl>
      <w:tblPr>
        <w:tblStyle w:val="TableGrid"/>
        <w:tblW w:w="0" w:type="auto"/>
        <w:tblLook w:val="04A0" w:firstRow="1" w:lastRow="0" w:firstColumn="1" w:lastColumn="0" w:noHBand="0" w:noVBand="1"/>
      </w:tblPr>
      <w:tblGrid>
        <w:gridCol w:w="9350"/>
      </w:tblGrid>
      <w:tr w:rsidR="00793DC0" w:rsidTr="00793DC0">
        <w:tc>
          <w:tcPr>
            <w:tcW w:w="9350" w:type="dxa"/>
          </w:tcPr>
          <w:p w:rsidR="00793DC0" w:rsidRPr="00793DC0" w:rsidRDefault="00201D8F" w:rsidP="00793DC0">
            <w:pPr>
              <w:rPr>
                <w:rFonts w:ascii="Cambria" w:hAnsi="Cambria"/>
                <w:sz w:val="20"/>
              </w:rPr>
            </w:pPr>
            <w:r w:rsidRPr="008D2B0C">
              <w:rPr>
                <w:rFonts w:ascii="Cambria" w:hAnsi="Cambria"/>
                <w:b/>
              </w:rPr>
              <w:t>Initial:</w:t>
            </w:r>
            <w:r w:rsidRPr="008D2B0C">
              <w:rPr>
                <w:rFonts w:ascii="Cambria" w:hAnsi="Cambria"/>
              </w:rPr>
              <w:t xml:space="preserve"> </w:t>
            </w:r>
            <w:r w:rsidR="00793DC0" w:rsidRPr="00793DC0">
              <w:rPr>
                <w:rFonts w:ascii="Cambria" w:hAnsi="Cambria"/>
                <w:sz w:val="20"/>
              </w:rPr>
              <w:t>We visit the start node which is 40. We add the start node the queue. We then enter the while loop.</w:t>
            </w:r>
          </w:p>
          <w:p w:rsidR="00793DC0" w:rsidRPr="00793DC0" w:rsidRDefault="00793DC0" w:rsidP="00793DC0">
            <w:pPr>
              <w:rPr>
                <w:rFonts w:ascii="Cambria" w:hAnsi="Cambria"/>
                <w:sz w:val="20"/>
              </w:rPr>
            </w:pPr>
          </w:p>
          <w:p w:rsidR="00793DC0" w:rsidRPr="00240D7A" w:rsidRDefault="00240D7A" w:rsidP="00793DC0">
            <w:pPr>
              <w:rPr>
                <w:rFonts w:ascii="Cambria" w:hAnsi="Cambria"/>
                <w:b/>
                <w:sz w:val="20"/>
              </w:rPr>
            </w:pPr>
            <w:r>
              <w:rPr>
                <w:rFonts w:ascii="Cambria" w:hAnsi="Cambria"/>
                <w:sz w:val="20"/>
              </w:rPr>
              <w:t xml:space="preserve">     </w:t>
            </w:r>
            <w:r w:rsidRPr="00240D7A">
              <w:rPr>
                <w:rFonts w:ascii="Cambria" w:hAnsi="Cambria"/>
                <w:b/>
                <w:sz w:val="20"/>
              </w:rPr>
              <w:t>Iteration 1:</w:t>
            </w:r>
          </w:p>
          <w:p w:rsidR="00793DC0" w:rsidRPr="00793DC0" w:rsidRDefault="00793DC0" w:rsidP="00793DC0">
            <w:pPr>
              <w:rPr>
                <w:rFonts w:ascii="Cambria" w:hAnsi="Cambria"/>
                <w:sz w:val="20"/>
              </w:rPr>
            </w:pPr>
            <w:r w:rsidRPr="00793DC0">
              <w:rPr>
                <w:rFonts w:ascii="Cambria" w:hAnsi="Cambria"/>
                <w:sz w:val="20"/>
              </w:rPr>
              <w:t xml:space="preserve">     We remove an item (the 40) from the queue. We print it. The console is now [40 ].</w:t>
            </w:r>
          </w:p>
          <w:p w:rsidR="00793DC0" w:rsidRPr="00793DC0" w:rsidRDefault="00793DC0" w:rsidP="00793DC0">
            <w:pPr>
              <w:rPr>
                <w:rFonts w:ascii="Cambria" w:hAnsi="Cambria"/>
                <w:sz w:val="20"/>
              </w:rPr>
            </w:pPr>
            <w:r w:rsidRPr="00793DC0">
              <w:rPr>
                <w:rFonts w:ascii="Cambria" w:hAnsi="Cambria"/>
                <w:sz w:val="20"/>
              </w:rPr>
              <w:t xml:space="preserve">     We identify and visit all the eligible neighbou</w:t>
            </w:r>
            <w:r w:rsidR="009D6F0C">
              <w:rPr>
                <w:rFonts w:ascii="Cambria" w:hAnsi="Cambria"/>
                <w:sz w:val="20"/>
              </w:rPr>
              <w:t>rs of (the 40) which are {10,20</w:t>
            </w:r>
            <w:r w:rsidRPr="00793DC0">
              <w:rPr>
                <w:rFonts w:ascii="Cambria" w:hAnsi="Cambria"/>
                <w:sz w:val="20"/>
              </w:rPr>
              <w:t>}</w:t>
            </w:r>
          </w:p>
          <w:p w:rsidR="00793DC0" w:rsidRPr="00793DC0" w:rsidRDefault="00793DC0" w:rsidP="00793DC0">
            <w:pPr>
              <w:rPr>
                <w:rFonts w:ascii="Cambria" w:hAnsi="Cambria"/>
                <w:sz w:val="20"/>
              </w:rPr>
            </w:pPr>
            <w:r w:rsidRPr="00793DC0">
              <w:rPr>
                <w:rFonts w:ascii="Cambria" w:hAnsi="Cambria"/>
                <w:sz w:val="20"/>
              </w:rPr>
              <w:t xml:space="preserve">     After we visit and add all the eligible neighbours of (the 40) the queue is: {20</w:t>
            </w:r>
            <w:r w:rsidR="00811D80">
              <w:rPr>
                <w:rFonts w:ascii="Cambria" w:hAnsi="Cambria"/>
                <w:sz w:val="20"/>
              </w:rPr>
              <w:t xml:space="preserve"> </w:t>
            </w:r>
            <w:r w:rsidR="009749E4" w:rsidRPr="009749E4">
              <w:rPr>
                <w:rFonts w:ascii="Cambria" w:hAnsi="Cambria"/>
                <w:sz w:val="20"/>
              </w:rPr>
              <w:sym w:font="Wingdings" w:char="F0E0"/>
            </w:r>
            <w:r w:rsidR="00811D80">
              <w:rPr>
                <w:rFonts w:ascii="Cambria" w:hAnsi="Cambria"/>
                <w:sz w:val="20"/>
              </w:rPr>
              <w:t xml:space="preserve"> </w:t>
            </w:r>
            <w:r w:rsidR="009749E4">
              <w:rPr>
                <w:rFonts w:ascii="Cambria" w:hAnsi="Cambria"/>
                <w:sz w:val="20"/>
              </w:rPr>
              <w:t>10</w:t>
            </w:r>
            <w:r w:rsidRPr="00793DC0">
              <w:rPr>
                <w:rFonts w:ascii="Cambria" w:hAnsi="Cambria"/>
                <w:sz w:val="20"/>
              </w:rPr>
              <w:t>}</w:t>
            </w:r>
          </w:p>
          <w:p w:rsidR="00793DC0" w:rsidRDefault="00793DC0" w:rsidP="00793DC0">
            <w:pPr>
              <w:rPr>
                <w:rFonts w:ascii="Cambria" w:hAnsi="Cambria"/>
                <w:sz w:val="20"/>
              </w:rPr>
            </w:pPr>
          </w:p>
          <w:p w:rsidR="00240D7A" w:rsidRPr="00793DC0" w:rsidRDefault="00240D7A" w:rsidP="00793DC0">
            <w:pPr>
              <w:rPr>
                <w:rFonts w:ascii="Cambria" w:hAnsi="Cambria"/>
                <w:sz w:val="20"/>
              </w:rPr>
            </w:pPr>
            <w:r>
              <w:rPr>
                <w:rFonts w:ascii="Cambria" w:hAnsi="Cambria"/>
                <w:sz w:val="20"/>
              </w:rPr>
              <w:t xml:space="preserve">     </w:t>
            </w:r>
            <w:r>
              <w:rPr>
                <w:rFonts w:ascii="Cambria" w:hAnsi="Cambria"/>
                <w:b/>
                <w:sz w:val="20"/>
              </w:rPr>
              <w:t>Iteration 2</w:t>
            </w:r>
            <w:r w:rsidRPr="00240D7A">
              <w:rPr>
                <w:rFonts w:ascii="Cambria" w:hAnsi="Cambria"/>
                <w:b/>
                <w:sz w:val="20"/>
              </w:rPr>
              <w:t>:</w:t>
            </w:r>
          </w:p>
          <w:p w:rsidR="00793DC0" w:rsidRPr="00793DC0" w:rsidRDefault="00793DC0" w:rsidP="00793DC0">
            <w:pPr>
              <w:rPr>
                <w:rFonts w:ascii="Cambria" w:hAnsi="Cambria"/>
                <w:sz w:val="20"/>
              </w:rPr>
            </w:pPr>
            <w:r w:rsidRPr="00793DC0">
              <w:rPr>
                <w:rFonts w:ascii="Cambria" w:hAnsi="Cambria"/>
                <w:sz w:val="20"/>
              </w:rPr>
              <w:t xml:space="preserve">     We remove an item (the 10) from the queue. We print it. The console is now [40 10 ].</w:t>
            </w:r>
          </w:p>
          <w:p w:rsidR="00793DC0" w:rsidRPr="00793DC0" w:rsidRDefault="00793DC0" w:rsidP="00793DC0">
            <w:pPr>
              <w:rPr>
                <w:rFonts w:ascii="Cambria" w:hAnsi="Cambria"/>
                <w:sz w:val="20"/>
              </w:rPr>
            </w:pPr>
            <w:r w:rsidRPr="00793DC0">
              <w:rPr>
                <w:rFonts w:ascii="Cambria" w:hAnsi="Cambria"/>
                <w:sz w:val="20"/>
              </w:rPr>
              <w:t xml:space="preserve">     We identify and visit all the eligible neigh</w:t>
            </w:r>
            <w:r w:rsidR="00D37A92">
              <w:rPr>
                <w:rFonts w:ascii="Cambria" w:hAnsi="Cambria"/>
                <w:sz w:val="20"/>
              </w:rPr>
              <w:t>bours of (the 10) which are {30</w:t>
            </w:r>
            <w:r w:rsidRPr="00793DC0">
              <w:rPr>
                <w:rFonts w:ascii="Cambria" w:hAnsi="Cambria"/>
                <w:sz w:val="20"/>
              </w:rPr>
              <w:t>}</w:t>
            </w:r>
          </w:p>
          <w:p w:rsidR="00793DC0" w:rsidRPr="00793DC0" w:rsidRDefault="00793DC0" w:rsidP="00793DC0">
            <w:pPr>
              <w:rPr>
                <w:rFonts w:ascii="Cambria" w:hAnsi="Cambria"/>
                <w:sz w:val="20"/>
              </w:rPr>
            </w:pPr>
            <w:r w:rsidRPr="00793DC0">
              <w:rPr>
                <w:rFonts w:ascii="Cambria" w:hAnsi="Cambria"/>
                <w:sz w:val="20"/>
              </w:rPr>
              <w:t xml:space="preserve">     After we visit and add all the eligible neighbours of (the 10) the queue is: {30</w:t>
            </w:r>
            <w:r w:rsidR="00811D80">
              <w:rPr>
                <w:rFonts w:ascii="Cambria" w:hAnsi="Cambria"/>
                <w:sz w:val="20"/>
              </w:rPr>
              <w:t xml:space="preserve"> </w:t>
            </w:r>
            <w:r w:rsidR="00A565B4" w:rsidRPr="00A565B4">
              <w:rPr>
                <w:rFonts w:ascii="Cambria" w:hAnsi="Cambria"/>
                <w:sz w:val="20"/>
              </w:rPr>
              <w:sym w:font="Wingdings" w:char="F0E0"/>
            </w:r>
            <w:r w:rsidR="00811D80">
              <w:rPr>
                <w:rFonts w:ascii="Cambria" w:hAnsi="Cambria"/>
                <w:sz w:val="20"/>
              </w:rPr>
              <w:t xml:space="preserve"> </w:t>
            </w:r>
            <w:r w:rsidR="00A565B4">
              <w:rPr>
                <w:rFonts w:ascii="Cambria" w:hAnsi="Cambria"/>
                <w:sz w:val="20"/>
              </w:rPr>
              <w:t>20</w:t>
            </w:r>
            <w:r w:rsidRPr="00793DC0">
              <w:rPr>
                <w:rFonts w:ascii="Cambria" w:hAnsi="Cambria"/>
                <w:sz w:val="20"/>
              </w:rPr>
              <w:t>}</w:t>
            </w:r>
          </w:p>
          <w:p w:rsidR="00793DC0" w:rsidRDefault="00793DC0" w:rsidP="00793DC0">
            <w:pPr>
              <w:rPr>
                <w:rFonts w:ascii="Cambria" w:hAnsi="Cambria"/>
                <w:sz w:val="20"/>
              </w:rPr>
            </w:pPr>
          </w:p>
          <w:p w:rsidR="00240D7A" w:rsidRPr="00793DC0" w:rsidRDefault="00240D7A" w:rsidP="00240D7A">
            <w:pPr>
              <w:rPr>
                <w:rFonts w:ascii="Cambria" w:hAnsi="Cambria"/>
                <w:sz w:val="20"/>
              </w:rPr>
            </w:pPr>
            <w:r>
              <w:rPr>
                <w:rFonts w:ascii="Cambria" w:hAnsi="Cambria"/>
                <w:sz w:val="20"/>
              </w:rPr>
              <w:t xml:space="preserve">     </w:t>
            </w:r>
            <w:r>
              <w:rPr>
                <w:rFonts w:ascii="Cambria" w:hAnsi="Cambria"/>
                <w:b/>
                <w:sz w:val="20"/>
              </w:rPr>
              <w:t>Iteration 3</w:t>
            </w:r>
            <w:r w:rsidRPr="00240D7A">
              <w:rPr>
                <w:rFonts w:ascii="Cambria" w:hAnsi="Cambria"/>
                <w:b/>
                <w:sz w:val="20"/>
              </w:rPr>
              <w:t>:</w:t>
            </w:r>
          </w:p>
          <w:p w:rsidR="00793DC0" w:rsidRPr="00793DC0" w:rsidRDefault="00793DC0" w:rsidP="00793DC0">
            <w:pPr>
              <w:rPr>
                <w:rFonts w:ascii="Cambria" w:hAnsi="Cambria"/>
                <w:sz w:val="20"/>
              </w:rPr>
            </w:pPr>
            <w:r w:rsidRPr="00793DC0">
              <w:rPr>
                <w:rFonts w:ascii="Cambria" w:hAnsi="Cambria"/>
                <w:sz w:val="20"/>
              </w:rPr>
              <w:t xml:space="preserve">     We remove an item (the 20) from the queue. We print it. The console is now [40 10 20 ].</w:t>
            </w:r>
          </w:p>
          <w:p w:rsidR="00793DC0" w:rsidRPr="00793DC0" w:rsidRDefault="00793DC0" w:rsidP="00793DC0">
            <w:pPr>
              <w:rPr>
                <w:rFonts w:ascii="Cambria" w:hAnsi="Cambria"/>
                <w:sz w:val="20"/>
              </w:rPr>
            </w:pPr>
            <w:r w:rsidRPr="00793DC0">
              <w:rPr>
                <w:rFonts w:ascii="Cambria" w:hAnsi="Cambria"/>
                <w:sz w:val="20"/>
              </w:rPr>
              <w:t xml:space="preserve">     We identify and visit all the eligible neighbou</w:t>
            </w:r>
            <w:r w:rsidR="00EA3DF3">
              <w:rPr>
                <w:rFonts w:ascii="Cambria" w:hAnsi="Cambria"/>
                <w:sz w:val="20"/>
              </w:rPr>
              <w:t>rs of (the 20) which are {60,50</w:t>
            </w:r>
            <w:r w:rsidRPr="00793DC0">
              <w:rPr>
                <w:rFonts w:ascii="Cambria" w:hAnsi="Cambria"/>
                <w:sz w:val="20"/>
              </w:rPr>
              <w:t>}</w:t>
            </w:r>
          </w:p>
          <w:p w:rsidR="00793DC0" w:rsidRPr="00793DC0" w:rsidRDefault="00793DC0" w:rsidP="00793DC0">
            <w:pPr>
              <w:rPr>
                <w:rFonts w:ascii="Cambria" w:hAnsi="Cambria"/>
                <w:sz w:val="20"/>
              </w:rPr>
            </w:pPr>
            <w:r w:rsidRPr="00793DC0">
              <w:rPr>
                <w:rFonts w:ascii="Cambria" w:hAnsi="Cambria"/>
                <w:sz w:val="20"/>
              </w:rPr>
              <w:t xml:space="preserve">     After we visit and add all the eligible neighbours of (the 20) the queue is: {</w:t>
            </w:r>
            <w:r w:rsidR="0045571C">
              <w:rPr>
                <w:rFonts w:ascii="Cambria" w:hAnsi="Cambria"/>
                <w:sz w:val="20"/>
              </w:rPr>
              <w:t>50</w:t>
            </w:r>
            <w:r w:rsidR="0045349F">
              <w:rPr>
                <w:rFonts w:ascii="Cambria" w:hAnsi="Cambria"/>
                <w:sz w:val="20"/>
              </w:rPr>
              <w:t xml:space="preserve"> </w:t>
            </w:r>
            <w:r w:rsidR="0045571C" w:rsidRPr="0045571C">
              <w:rPr>
                <w:rFonts w:ascii="Cambria" w:hAnsi="Cambria"/>
                <w:sz w:val="20"/>
              </w:rPr>
              <w:sym w:font="Wingdings" w:char="F0E0"/>
            </w:r>
            <w:r w:rsidR="0045571C">
              <w:rPr>
                <w:rFonts w:ascii="Cambria" w:hAnsi="Cambria"/>
                <w:sz w:val="20"/>
              </w:rPr>
              <w:t xml:space="preserve"> 60 </w:t>
            </w:r>
            <w:r w:rsidR="0045571C" w:rsidRPr="0045571C">
              <w:rPr>
                <w:rFonts w:ascii="Cambria" w:hAnsi="Cambria"/>
                <w:sz w:val="20"/>
              </w:rPr>
              <w:sym w:font="Wingdings" w:char="F0E0"/>
            </w:r>
            <w:r w:rsidR="0045571C">
              <w:rPr>
                <w:rFonts w:ascii="Cambria" w:hAnsi="Cambria"/>
                <w:sz w:val="20"/>
              </w:rPr>
              <w:t xml:space="preserve"> 30</w:t>
            </w:r>
            <w:r w:rsidRPr="00793DC0">
              <w:rPr>
                <w:rFonts w:ascii="Cambria" w:hAnsi="Cambria"/>
                <w:sz w:val="20"/>
              </w:rPr>
              <w:t>}</w:t>
            </w:r>
          </w:p>
          <w:p w:rsidR="00240D7A" w:rsidRDefault="00240D7A" w:rsidP="00240D7A">
            <w:pPr>
              <w:rPr>
                <w:rFonts w:ascii="Cambria" w:hAnsi="Cambria"/>
                <w:sz w:val="20"/>
              </w:rPr>
            </w:pPr>
            <w:r>
              <w:rPr>
                <w:rFonts w:ascii="Cambria" w:hAnsi="Cambria"/>
                <w:sz w:val="20"/>
              </w:rPr>
              <w:t xml:space="preserve">     </w:t>
            </w:r>
          </w:p>
          <w:p w:rsidR="00793DC0" w:rsidRPr="00793DC0" w:rsidRDefault="00240D7A" w:rsidP="00793DC0">
            <w:pPr>
              <w:rPr>
                <w:rFonts w:ascii="Cambria" w:hAnsi="Cambria"/>
                <w:sz w:val="20"/>
              </w:rPr>
            </w:pPr>
            <w:r>
              <w:rPr>
                <w:rFonts w:ascii="Cambria" w:hAnsi="Cambria"/>
                <w:b/>
                <w:sz w:val="20"/>
              </w:rPr>
              <w:t xml:space="preserve">     Iteration 4</w:t>
            </w:r>
            <w:r w:rsidRPr="00240D7A">
              <w:rPr>
                <w:rFonts w:ascii="Cambria" w:hAnsi="Cambria"/>
                <w:b/>
                <w:sz w:val="20"/>
              </w:rPr>
              <w:t>:</w:t>
            </w:r>
          </w:p>
          <w:p w:rsidR="00793DC0" w:rsidRPr="00793DC0" w:rsidRDefault="00793DC0" w:rsidP="00793DC0">
            <w:pPr>
              <w:rPr>
                <w:rFonts w:ascii="Cambria" w:hAnsi="Cambria"/>
                <w:sz w:val="20"/>
              </w:rPr>
            </w:pPr>
            <w:r w:rsidRPr="00793DC0">
              <w:rPr>
                <w:rFonts w:ascii="Cambria" w:hAnsi="Cambria"/>
                <w:sz w:val="20"/>
              </w:rPr>
              <w:t xml:space="preserve">     We remove an item (the 30) from the queue. We print it. The console is now [40 10 20 30 ].</w:t>
            </w:r>
          </w:p>
          <w:p w:rsidR="00793DC0" w:rsidRPr="00793DC0" w:rsidRDefault="00793DC0" w:rsidP="00793DC0">
            <w:pPr>
              <w:rPr>
                <w:rFonts w:ascii="Cambria" w:hAnsi="Cambria"/>
                <w:sz w:val="20"/>
              </w:rPr>
            </w:pPr>
            <w:r w:rsidRPr="00793DC0">
              <w:rPr>
                <w:rFonts w:ascii="Cambria" w:hAnsi="Cambria"/>
                <w:sz w:val="20"/>
              </w:rPr>
              <w:t xml:space="preserve">     We identify and visit all the eligible neighbours of (the 30) which are {}</w:t>
            </w:r>
          </w:p>
          <w:p w:rsidR="00793DC0" w:rsidRPr="00793DC0" w:rsidRDefault="00793DC0" w:rsidP="00793DC0">
            <w:pPr>
              <w:rPr>
                <w:rFonts w:ascii="Cambria" w:hAnsi="Cambria"/>
                <w:sz w:val="20"/>
              </w:rPr>
            </w:pPr>
            <w:r w:rsidRPr="00793DC0">
              <w:rPr>
                <w:rFonts w:ascii="Cambria" w:hAnsi="Cambria"/>
                <w:sz w:val="20"/>
              </w:rPr>
              <w:t xml:space="preserve">     After we visit and add all the eligible neighbours of (the 30) the queue is: {50</w:t>
            </w:r>
            <w:r w:rsidR="0045349F">
              <w:rPr>
                <w:rFonts w:ascii="Cambria" w:hAnsi="Cambria"/>
                <w:sz w:val="20"/>
              </w:rPr>
              <w:t xml:space="preserve"> </w:t>
            </w:r>
            <w:r w:rsidR="004F2351" w:rsidRPr="004F2351">
              <w:rPr>
                <w:rFonts w:ascii="Cambria" w:hAnsi="Cambria"/>
                <w:sz w:val="20"/>
              </w:rPr>
              <w:sym w:font="Wingdings" w:char="F0E0"/>
            </w:r>
            <w:r w:rsidR="0045349F">
              <w:rPr>
                <w:rFonts w:ascii="Cambria" w:hAnsi="Cambria"/>
                <w:sz w:val="20"/>
              </w:rPr>
              <w:t xml:space="preserve"> </w:t>
            </w:r>
            <w:r w:rsidR="004F2351">
              <w:rPr>
                <w:rFonts w:ascii="Cambria" w:hAnsi="Cambria"/>
                <w:sz w:val="20"/>
              </w:rPr>
              <w:t>60</w:t>
            </w:r>
            <w:r w:rsidRPr="00793DC0">
              <w:rPr>
                <w:rFonts w:ascii="Cambria" w:hAnsi="Cambria"/>
                <w:sz w:val="20"/>
              </w:rPr>
              <w:t>}</w:t>
            </w:r>
          </w:p>
          <w:p w:rsidR="00793DC0" w:rsidRDefault="00793DC0" w:rsidP="00793DC0">
            <w:pPr>
              <w:rPr>
                <w:rFonts w:ascii="Cambria" w:hAnsi="Cambria"/>
                <w:sz w:val="20"/>
              </w:rPr>
            </w:pPr>
          </w:p>
          <w:p w:rsidR="00240D7A" w:rsidRPr="00793DC0" w:rsidRDefault="00240D7A" w:rsidP="00793DC0">
            <w:pPr>
              <w:rPr>
                <w:rFonts w:ascii="Cambria" w:hAnsi="Cambria"/>
                <w:sz w:val="20"/>
              </w:rPr>
            </w:pPr>
            <w:r>
              <w:rPr>
                <w:rFonts w:ascii="Cambria" w:hAnsi="Cambria"/>
                <w:b/>
                <w:sz w:val="20"/>
              </w:rPr>
              <w:t xml:space="preserve">     </w:t>
            </w:r>
            <w:r>
              <w:rPr>
                <w:rFonts w:ascii="Cambria" w:hAnsi="Cambria"/>
                <w:b/>
                <w:sz w:val="20"/>
              </w:rPr>
              <w:t>Iteration 5</w:t>
            </w:r>
            <w:r w:rsidRPr="00240D7A">
              <w:rPr>
                <w:rFonts w:ascii="Cambria" w:hAnsi="Cambria"/>
                <w:b/>
                <w:sz w:val="20"/>
              </w:rPr>
              <w:t>:</w:t>
            </w:r>
          </w:p>
          <w:p w:rsidR="00793DC0" w:rsidRPr="00793DC0" w:rsidRDefault="00793DC0" w:rsidP="00793DC0">
            <w:pPr>
              <w:rPr>
                <w:rFonts w:ascii="Cambria" w:hAnsi="Cambria"/>
                <w:sz w:val="20"/>
              </w:rPr>
            </w:pPr>
            <w:r w:rsidRPr="00793DC0">
              <w:rPr>
                <w:rFonts w:ascii="Cambria" w:hAnsi="Cambria"/>
                <w:sz w:val="20"/>
              </w:rPr>
              <w:t xml:space="preserve">     We remove an item (the 60) from the queue. We print it. The console is now [40 10 20 30 60 ].</w:t>
            </w:r>
          </w:p>
          <w:p w:rsidR="00793DC0" w:rsidRPr="00793DC0" w:rsidRDefault="00793DC0" w:rsidP="00793DC0">
            <w:pPr>
              <w:rPr>
                <w:rFonts w:ascii="Cambria" w:hAnsi="Cambria"/>
                <w:sz w:val="20"/>
              </w:rPr>
            </w:pPr>
            <w:r w:rsidRPr="00793DC0">
              <w:rPr>
                <w:rFonts w:ascii="Cambria" w:hAnsi="Cambria"/>
                <w:sz w:val="20"/>
              </w:rPr>
              <w:t xml:space="preserve">     We identify and visit all the eligible neigh</w:t>
            </w:r>
            <w:r w:rsidR="006A6816">
              <w:rPr>
                <w:rFonts w:ascii="Cambria" w:hAnsi="Cambria"/>
                <w:sz w:val="20"/>
              </w:rPr>
              <w:t>bours of (the 60) which are {70</w:t>
            </w:r>
            <w:r w:rsidRPr="00793DC0">
              <w:rPr>
                <w:rFonts w:ascii="Cambria" w:hAnsi="Cambria"/>
                <w:sz w:val="20"/>
              </w:rPr>
              <w:t>}</w:t>
            </w:r>
          </w:p>
          <w:p w:rsidR="00793DC0" w:rsidRDefault="00793DC0" w:rsidP="00793DC0">
            <w:pPr>
              <w:rPr>
                <w:rFonts w:ascii="Cambria" w:hAnsi="Cambria"/>
                <w:sz w:val="20"/>
              </w:rPr>
            </w:pPr>
            <w:r w:rsidRPr="00793DC0">
              <w:rPr>
                <w:rFonts w:ascii="Cambria" w:hAnsi="Cambria"/>
                <w:sz w:val="20"/>
              </w:rPr>
              <w:t xml:space="preserve">     After we visit and add all the eligible neighbours of (the 60) the queue is: 70</w:t>
            </w:r>
            <w:r w:rsidR="0045349F">
              <w:rPr>
                <w:rFonts w:ascii="Cambria" w:hAnsi="Cambria"/>
                <w:sz w:val="20"/>
              </w:rPr>
              <w:t xml:space="preserve"> </w:t>
            </w:r>
            <w:r w:rsidR="007575FA" w:rsidRPr="007575FA">
              <w:rPr>
                <w:rFonts w:ascii="Cambria" w:hAnsi="Cambria"/>
                <w:sz w:val="20"/>
              </w:rPr>
              <w:sym w:font="Wingdings" w:char="F0E0"/>
            </w:r>
            <w:r w:rsidR="0045349F">
              <w:rPr>
                <w:rFonts w:ascii="Cambria" w:hAnsi="Cambria"/>
                <w:sz w:val="20"/>
              </w:rPr>
              <w:t xml:space="preserve"> </w:t>
            </w:r>
            <w:r w:rsidR="007575FA">
              <w:rPr>
                <w:rFonts w:ascii="Cambria" w:hAnsi="Cambria"/>
                <w:sz w:val="20"/>
              </w:rPr>
              <w:t>50</w:t>
            </w:r>
            <w:r w:rsidRPr="00793DC0">
              <w:rPr>
                <w:rFonts w:ascii="Cambria" w:hAnsi="Cambria"/>
                <w:sz w:val="20"/>
              </w:rPr>
              <w:t>}</w:t>
            </w:r>
          </w:p>
          <w:p w:rsidR="00240D7A" w:rsidRPr="00793DC0" w:rsidRDefault="00240D7A" w:rsidP="00793DC0">
            <w:pPr>
              <w:rPr>
                <w:rFonts w:ascii="Cambria" w:hAnsi="Cambria"/>
                <w:sz w:val="20"/>
              </w:rPr>
            </w:pPr>
          </w:p>
          <w:p w:rsidR="00793DC0" w:rsidRPr="00793DC0" w:rsidRDefault="00240D7A" w:rsidP="00793DC0">
            <w:pPr>
              <w:rPr>
                <w:rFonts w:ascii="Cambria" w:hAnsi="Cambria"/>
                <w:sz w:val="20"/>
              </w:rPr>
            </w:pPr>
            <w:r>
              <w:rPr>
                <w:rFonts w:ascii="Cambria" w:hAnsi="Cambria"/>
                <w:b/>
                <w:sz w:val="20"/>
              </w:rPr>
              <w:t xml:space="preserve">     </w:t>
            </w:r>
            <w:r>
              <w:rPr>
                <w:rFonts w:ascii="Cambria" w:hAnsi="Cambria"/>
                <w:b/>
                <w:sz w:val="20"/>
              </w:rPr>
              <w:t>Iteration 6</w:t>
            </w:r>
            <w:r w:rsidRPr="00240D7A">
              <w:rPr>
                <w:rFonts w:ascii="Cambria" w:hAnsi="Cambria"/>
                <w:b/>
                <w:sz w:val="20"/>
              </w:rPr>
              <w:t>:</w:t>
            </w:r>
          </w:p>
          <w:p w:rsidR="00793DC0" w:rsidRPr="00793DC0" w:rsidRDefault="00793DC0" w:rsidP="00793DC0">
            <w:pPr>
              <w:rPr>
                <w:rFonts w:ascii="Cambria" w:hAnsi="Cambria"/>
                <w:sz w:val="20"/>
              </w:rPr>
            </w:pPr>
            <w:r w:rsidRPr="00793DC0">
              <w:rPr>
                <w:rFonts w:ascii="Cambria" w:hAnsi="Cambria"/>
                <w:sz w:val="20"/>
              </w:rPr>
              <w:t xml:space="preserve">     We remove an item (the 50) from the queue. We print it. The console is now [40 10 20 30 60 50 ].</w:t>
            </w:r>
          </w:p>
          <w:p w:rsidR="00793DC0" w:rsidRPr="00793DC0" w:rsidRDefault="00793DC0" w:rsidP="00793DC0">
            <w:pPr>
              <w:rPr>
                <w:rFonts w:ascii="Cambria" w:hAnsi="Cambria"/>
                <w:sz w:val="20"/>
              </w:rPr>
            </w:pPr>
            <w:r w:rsidRPr="00793DC0">
              <w:rPr>
                <w:rFonts w:ascii="Cambria" w:hAnsi="Cambria"/>
                <w:sz w:val="20"/>
              </w:rPr>
              <w:t xml:space="preserve">     We identify and visit all the eligible neighbours of (the 50) which are {}</w:t>
            </w:r>
          </w:p>
          <w:p w:rsidR="00793DC0" w:rsidRDefault="00793DC0" w:rsidP="00793DC0">
            <w:pPr>
              <w:rPr>
                <w:rFonts w:ascii="Cambria" w:hAnsi="Cambria"/>
                <w:sz w:val="20"/>
              </w:rPr>
            </w:pPr>
            <w:r w:rsidRPr="00793DC0">
              <w:rPr>
                <w:rFonts w:ascii="Cambria" w:hAnsi="Cambria"/>
                <w:sz w:val="20"/>
              </w:rPr>
              <w:t xml:space="preserve">     After we visit and add all the eligible neighbours of (the 50) the queue is: {70}</w:t>
            </w:r>
          </w:p>
          <w:p w:rsidR="00240D7A" w:rsidRPr="00793DC0" w:rsidRDefault="00240D7A" w:rsidP="00793DC0">
            <w:pPr>
              <w:rPr>
                <w:rFonts w:ascii="Cambria" w:hAnsi="Cambria"/>
                <w:sz w:val="20"/>
              </w:rPr>
            </w:pPr>
          </w:p>
          <w:p w:rsidR="00793DC0" w:rsidRPr="00793DC0" w:rsidRDefault="00240D7A" w:rsidP="00793DC0">
            <w:pPr>
              <w:rPr>
                <w:rFonts w:ascii="Cambria" w:hAnsi="Cambria"/>
                <w:sz w:val="20"/>
              </w:rPr>
            </w:pPr>
            <w:r>
              <w:rPr>
                <w:rFonts w:ascii="Cambria" w:hAnsi="Cambria"/>
                <w:b/>
                <w:sz w:val="20"/>
              </w:rPr>
              <w:t xml:space="preserve">     </w:t>
            </w:r>
            <w:r>
              <w:rPr>
                <w:rFonts w:ascii="Cambria" w:hAnsi="Cambria"/>
                <w:b/>
                <w:sz w:val="20"/>
              </w:rPr>
              <w:t>Iteration 7</w:t>
            </w:r>
            <w:r w:rsidRPr="00240D7A">
              <w:rPr>
                <w:rFonts w:ascii="Cambria" w:hAnsi="Cambria"/>
                <w:b/>
                <w:sz w:val="20"/>
              </w:rPr>
              <w:t>:</w:t>
            </w:r>
          </w:p>
          <w:p w:rsidR="00793DC0" w:rsidRPr="00793DC0" w:rsidRDefault="00793DC0" w:rsidP="00793DC0">
            <w:pPr>
              <w:rPr>
                <w:rFonts w:ascii="Cambria" w:hAnsi="Cambria"/>
                <w:sz w:val="20"/>
              </w:rPr>
            </w:pPr>
            <w:r w:rsidRPr="00793DC0">
              <w:rPr>
                <w:rFonts w:ascii="Cambria" w:hAnsi="Cambria"/>
                <w:sz w:val="20"/>
              </w:rPr>
              <w:t xml:space="preserve">     We remove an item (the 70) from the queue. We print it. The console is now [40 10 20 30 60 50 70 ].</w:t>
            </w:r>
          </w:p>
          <w:p w:rsidR="00793DC0" w:rsidRPr="00793DC0" w:rsidRDefault="00793DC0" w:rsidP="00793DC0">
            <w:pPr>
              <w:rPr>
                <w:rFonts w:ascii="Cambria" w:hAnsi="Cambria"/>
                <w:sz w:val="20"/>
              </w:rPr>
            </w:pPr>
            <w:r w:rsidRPr="00793DC0">
              <w:rPr>
                <w:rFonts w:ascii="Cambria" w:hAnsi="Cambria"/>
                <w:sz w:val="20"/>
              </w:rPr>
              <w:t xml:space="preserve">     We identify and visit all the eligible neighbours of (the 70) which are {}</w:t>
            </w:r>
          </w:p>
          <w:p w:rsidR="00793DC0" w:rsidRPr="00793DC0" w:rsidRDefault="00793DC0" w:rsidP="00793DC0">
            <w:pPr>
              <w:rPr>
                <w:rFonts w:ascii="Cambria" w:hAnsi="Cambria"/>
                <w:sz w:val="20"/>
              </w:rPr>
            </w:pPr>
            <w:r w:rsidRPr="00793DC0">
              <w:rPr>
                <w:rFonts w:ascii="Cambria" w:hAnsi="Cambria"/>
                <w:sz w:val="20"/>
              </w:rPr>
              <w:t xml:space="preserve">     After we visit and add all the eligible neighbours of (the 70) the queue is: {}</w:t>
            </w:r>
          </w:p>
          <w:p w:rsidR="00793DC0" w:rsidRPr="00793DC0" w:rsidRDefault="00793DC0" w:rsidP="00793DC0">
            <w:pPr>
              <w:rPr>
                <w:rFonts w:ascii="Cambria" w:hAnsi="Cambria"/>
                <w:sz w:val="20"/>
              </w:rPr>
            </w:pPr>
          </w:p>
          <w:p w:rsidR="00793DC0" w:rsidRPr="00793DC0" w:rsidRDefault="004C4748" w:rsidP="00793DC0">
            <w:pPr>
              <w:rPr>
                <w:rFonts w:ascii="Cambria" w:hAnsi="Cambria"/>
                <w:sz w:val="20"/>
              </w:rPr>
            </w:pPr>
            <w:r w:rsidRPr="00E80C8F">
              <w:rPr>
                <w:rFonts w:ascii="Cambria" w:hAnsi="Cambria"/>
                <w:b/>
              </w:rPr>
              <w:t>Final</w:t>
            </w:r>
            <w:r>
              <w:rPr>
                <w:rFonts w:ascii="Cambria" w:hAnsi="Cambria"/>
                <w:sz w:val="20"/>
              </w:rPr>
              <w:t xml:space="preserve">: </w:t>
            </w:r>
            <w:r w:rsidR="00793DC0" w:rsidRPr="00793DC0">
              <w:rPr>
                <w:rFonts w:ascii="Cambria" w:hAnsi="Cambria"/>
                <w:sz w:val="20"/>
              </w:rPr>
              <w:t>40 10 20 30 60 50 70</w:t>
            </w:r>
          </w:p>
        </w:tc>
      </w:tr>
    </w:tbl>
    <w:p w:rsidR="003346E7" w:rsidRDefault="003346E7" w:rsidP="00793DC0">
      <w:pPr>
        <w:rPr>
          <w:rFonts w:ascii="Cambria" w:hAnsi="Cambria"/>
          <w:b/>
          <w:sz w:val="20"/>
          <w:u w:val="single"/>
        </w:rPr>
      </w:pPr>
    </w:p>
    <w:p w:rsidR="000B473E" w:rsidRDefault="001730EC" w:rsidP="00793DC0">
      <w:pPr>
        <w:rPr>
          <w:rFonts w:ascii="Cambria" w:hAnsi="Cambria"/>
          <w:sz w:val="20"/>
        </w:rPr>
      </w:pPr>
      <w:r>
        <w:rPr>
          <w:rFonts w:ascii="Cambria" w:hAnsi="Cambria"/>
          <w:b/>
          <w:sz w:val="20"/>
          <w:u w:val="single"/>
        </w:rPr>
        <w:lastRenderedPageBreak/>
        <w:t>Important Note:</w:t>
      </w:r>
      <w:r>
        <w:rPr>
          <w:rFonts w:ascii="Cambria" w:hAnsi="Cambria"/>
          <w:sz w:val="20"/>
        </w:rPr>
        <w:t xml:space="preserve"> </w:t>
      </w:r>
      <w:r w:rsidR="0035129E">
        <w:rPr>
          <w:rFonts w:ascii="Cambria" w:hAnsi="Cambria"/>
          <w:sz w:val="20"/>
        </w:rPr>
        <w:t>A</w:t>
      </w:r>
      <w:r w:rsidR="0035129E">
        <w:rPr>
          <w:rFonts w:ascii="Cambria" w:hAnsi="Cambria"/>
          <w:sz w:val="20"/>
        </w:rPr>
        <w:t xml:space="preserve"> key component of the algorithm how do you choose the order of eligible neighbours.</w:t>
      </w:r>
      <w:r>
        <w:rPr>
          <w:rFonts w:ascii="Cambria" w:hAnsi="Cambria"/>
          <w:sz w:val="20"/>
        </w:rPr>
        <w:t xml:space="preserve">The order in which you add all the items in the queue affects the order of the final print. </w:t>
      </w:r>
      <w:r w:rsidR="0035129E">
        <w:rPr>
          <w:rFonts w:ascii="Cambria" w:hAnsi="Cambria"/>
          <w:sz w:val="20"/>
        </w:rPr>
        <w:t>For example, we know after the start node 40, we must go to the eligible neighbour nodes (the 10 and the 20). Do you go to the 10 first? Or the 20 first? If you choose 10 and then 20, then this will result in 10’s elligible neighbours being added to the queue first, and then 20’s eligible neighbours being added to the queue which will continue to affect the orde of the printing.</w:t>
      </w:r>
      <w:r w:rsidR="007C1786">
        <w:rPr>
          <w:rFonts w:ascii="Cambria" w:hAnsi="Cambria"/>
          <w:sz w:val="20"/>
        </w:rPr>
        <w:t xml:space="preserve"> This will result in 10’s elligible neighbours (the 30) being printed before 20’s elligible nighbours (the 50, 60 and coincidentally includes the 30).</w:t>
      </w:r>
    </w:p>
    <w:p w:rsidR="00C70D3C" w:rsidRDefault="000B473E" w:rsidP="006B0444">
      <w:pPr>
        <w:rPr>
          <w:rFonts w:ascii="Cambria" w:hAnsi="Cambria"/>
          <w:sz w:val="20"/>
        </w:rPr>
      </w:pPr>
      <w:r>
        <w:rPr>
          <w:rFonts w:ascii="Cambria" w:hAnsi="Cambria"/>
          <w:sz w:val="20"/>
        </w:rPr>
        <w:tab/>
        <w:t xml:space="preserve">In this implementation, the way to decide the order of the eligible neighbours is </w:t>
      </w:r>
      <w:r w:rsidR="005002C9">
        <w:rPr>
          <w:rFonts w:ascii="Cambria" w:hAnsi="Cambria"/>
          <w:sz w:val="20"/>
        </w:rPr>
        <w:t>by the order of the elements in the node list</w:t>
      </w:r>
      <w:r w:rsidR="006B0444">
        <w:rPr>
          <w:rFonts w:ascii="Cambria" w:hAnsi="Cambria"/>
          <w:sz w:val="20"/>
        </w:rPr>
        <w:t>.</w:t>
      </w:r>
      <w:r w:rsidR="005002C9">
        <w:rPr>
          <w:rFonts w:ascii="Cambria" w:hAnsi="Cambria"/>
          <w:sz w:val="20"/>
        </w:rPr>
        <w:t xml:space="preserve"> Since 10 comes in the node list before 20, it will be chosen first.</w:t>
      </w:r>
      <w:r w:rsidR="005A3668">
        <w:rPr>
          <w:rFonts w:ascii="Cambria" w:hAnsi="Cambria"/>
          <w:sz w:val="20"/>
        </w:rPr>
        <w:t xml:space="preserve"> This happens because we do </w:t>
      </w:r>
    </w:p>
    <w:tbl>
      <w:tblPr>
        <w:tblStyle w:val="TableGrid"/>
        <w:tblW w:w="0" w:type="auto"/>
        <w:jc w:val="center"/>
        <w:tblLook w:val="04A0" w:firstRow="1" w:lastRow="0" w:firstColumn="1" w:lastColumn="0" w:noHBand="0" w:noVBand="1"/>
      </w:tblPr>
      <w:tblGrid>
        <w:gridCol w:w="6658"/>
      </w:tblGrid>
      <w:tr w:rsidR="00766E9C" w:rsidTr="000177EB">
        <w:trPr>
          <w:trHeight w:val="824"/>
          <w:jc w:val="center"/>
        </w:trPr>
        <w:tc>
          <w:tcPr>
            <w:tcW w:w="6658" w:type="dxa"/>
          </w:tcPr>
          <w:p w:rsidR="00766E9C" w:rsidRPr="00764996" w:rsidRDefault="00766E9C" w:rsidP="00766E9C">
            <w:pPr>
              <w:autoSpaceDE w:val="0"/>
              <w:autoSpaceDN w:val="0"/>
              <w:adjustRightInd w:val="0"/>
              <w:rPr>
                <w:rFonts w:ascii="Consolas" w:hAnsi="Consolas" w:cs="Consolas"/>
                <w:sz w:val="20"/>
                <w:highlight w:val="lightGray"/>
              </w:rPr>
            </w:pPr>
            <w:r w:rsidRPr="00764996">
              <w:rPr>
                <w:rFonts w:ascii="Consolas" w:hAnsi="Consolas" w:cs="Consolas"/>
                <w:b/>
                <w:bCs/>
                <w:color w:val="7F0055"/>
                <w:sz w:val="20"/>
                <w:highlight w:val="lightGray"/>
              </w:rPr>
              <w:t>for</w:t>
            </w:r>
            <w:r w:rsidRPr="00764996">
              <w:rPr>
                <w:rFonts w:ascii="Consolas" w:hAnsi="Consolas" w:cs="Consolas"/>
                <w:color w:val="000000"/>
                <w:sz w:val="20"/>
                <w:highlight w:val="lightGray"/>
              </w:rPr>
              <w:t xml:space="preserve"> (</w:t>
            </w:r>
            <w:r w:rsidRPr="00764996">
              <w:rPr>
                <w:rFonts w:ascii="Consolas" w:hAnsi="Consolas" w:cs="Consolas"/>
                <w:b/>
                <w:bCs/>
                <w:color w:val="7F0055"/>
                <w:sz w:val="20"/>
                <w:highlight w:val="lightGray"/>
              </w:rPr>
              <w:t>int</w:t>
            </w:r>
            <w:r w:rsidRPr="00764996">
              <w:rPr>
                <w:rFonts w:ascii="Consolas" w:hAnsi="Consolas" w:cs="Consolas"/>
                <w:color w:val="000000"/>
                <w:sz w:val="20"/>
                <w:highlight w:val="lightGray"/>
              </w:rPr>
              <w:t xml:space="preserve"> i = 0; i &lt; </w:t>
            </w:r>
            <w:r w:rsidRPr="00764996">
              <w:rPr>
                <w:rFonts w:ascii="Consolas" w:hAnsi="Consolas" w:cs="Consolas"/>
                <w:color w:val="0000C0"/>
                <w:sz w:val="20"/>
                <w:highlight w:val="lightGray"/>
              </w:rPr>
              <w:t>nodes</w:t>
            </w:r>
            <w:r w:rsidRPr="00764996">
              <w:rPr>
                <w:rFonts w:ascii="Consolas" w:hAnsi="Consolas" w:cs="Consolas"/>
                <w:color w:val="000000"/>
                <w:sz w:val="20"/>
                <w:highlight w:val="lightGray"/>
              </w:rPr>
              <w:t>.</w:t>
            </w:r>
            <w:r w:rsidRPr="00764996">
              <w:rPr>
                <w:rFonts w:ascii="Consolas" w:hAnsi="Consolas" w:cs="Consolas"/>
                <w:color w:val="000000" w:themeColor="text1"/>
                <w:sz w:val="20"/>
                <w:highlight w:val="lightGray"/>
              </w:rPr>
              <w:t xml:space="preserve">size(); </w:t>
            </w:r>
            <w:r w:rsidRPr="00764996">
              <w:rPr>
                <w:rFonts w:ascii="Consolas" w:hAnsi="Consolas" w:cs="Consolas"/>
                <w:color w:val="000000"/>
                <w:sz w:val="20"/>
                <w:highlight w:val="lightGray"/>
              </w:rPr>
              <w:t>i++) {</w:t>
            </w:r>
          </w:p>
          <w:p w:rsidR="00766E9C" w:rsidRPr="00764996" w:rsidRDefault="00766E9C" w:rsidP="00766E9C">
            <w:pPr>
              <w:autoSpaceDE w:val="0"/>
              <w:autoSpaceDN w:val="0"/>
              <w:adjustRightInd w:val="0"/>
              <w:rPr>
                <w:rFonts w:ascii="Consolas" w:hAnsi="Consolas" w:cs="Consolas"/>
                <w:sz w:val="20"/>
                <w:highlight w:val="lightGray"/>
              </w:rPr>
            </w:pPr>
            <w:r w:rsidRPr="00764996">
              <w:rPr>
                <w:rFonts w:ascii="Consolas" w:hAnsi="Consolas" w:cs="Consolas"/>
                <w:color w:val="000000"/>
                <w:sz w:val="20"/>
                <w:highlight w:val="lightGray"/>
              </w:rPr>
              <w:tab/>
            </w:r>
            <w:r w:rsidRPr="00764996">
              <w:rPr>
                <w:rFonts w:ascii="Consolas" w:hAnsi="Consolas" w:cs="Consolas"/>
                <w:color w:val="000000"/>
                <w:sz w:val="20"/>
                <w:highlight w:val="lightGray"/>
              </w:rPr>
              <w:tab/>
            </w:r>
            <w:r w:rsidRPr="00764996">
              <w:rPr>
                <w:rFonts w:ascii="Consolas" w:hAnsi="Consolas" w:cs="Consolas"/>
                <w:color w:val="000000"/>
                <w:sz w:val="20"/>
                <w:highlight w:val="lightGray"/>
              </w:rPr>
              <w:tab/>
            </w:r>
            <w:r w:rsidRPr="00764996">
              <w:rPr>
                <w:rFonts w:ascii="Consolas" w:hAnsi="Consolas" w:cs="Consolas"/>
                <w:b/>
                <w:bCs/>
                <w:color w:val="7F0055"/>
                <w:sz w:val="20"/>
                <w:highlight w:val="lightGray"/>
              </w:rPr>
              <w:t>if</w:t>
            </w:r>
            <w:r w:rsidRPr="00764996">
              <w:rPr>
                <w:rFonts w:ascii="Consolas" w:hAnsi="Consolas" w:cs="Consolas"/>
                <w:color w:val="000000"/>
                <w:sz w:val="20"/>
                <w:highlight w:val="lightGray"/>
              </w:rPr>
              <w:t>(isNeighbour(nodeIndex, i)){</w:t>
            </w:r>
          </w:p>
          <w:p w:rsidR="00766E9C" w:rsidRPr="00766E9C" w:rsidRDefault="00766E9C" w:rsidP="00764996">
            <w:pPr>
              <w:autoSpaceDE w:val="0"/>
              <w:autoSpaceDN w:val="0"/>
              <w:adjustRightInd w:val="0"/>
              <w:rPr>
                <w:rFonts w:ascii="Consolas" w:hAnsi="Consolas" w:cs="Consolas"/>
                <w:color w:val="000000"/>
                <w:sz w:val="20"/>
              </w:rPr>
            </w:pPr>
            <w:r w:rsidRPr="00764996">
              <w:rPr>
                <w:rFonts w:ascii="Consolas" w:hAnsi="Consolas" w:cs="Consolas"/>
                <w:color w:val="000000"/>
                <w:sz w:val="20"/>
                <w:highlight w:val="lightGray"/>
              </w:rPr>
              <w:tab/>
            </w:r>
            <w:r w:rsidRPr="00764996">
              <w:rPr>
                <w:rFonts w:ascii="Consolas" w:hAnsi="Consolas" w:cs="Consolas"/>
                <w:color w:val="000000"/>
                <w:sz w:val="20"/>
                <w:highlight w:val="lightGray"/>
              </w:rPr>
              <w:tab/>
            </w:r>
            <w:r w:rsidRPr="00764996">
              <w:rPr>
                <w:rFonts w:ascii="Consolas" w:hAnsi="Consolas" w:cs="Consolas"/>
                <w:color w:val="000000"/>
                <w:sz w:val="20"/>
                <w:highlight w:val="lightGray"/>
              </w:rPr>
              <w:tab/>
            </w:r>
            <w:r w:rsidRPr="00764996">
              <w:rPr>
                <w:rFonts w:ascii="Consolas" w:hAnsi="Consolas" w:cs="Consolas"/>
                <w:color w:val="000000"/>
                <w:sz w:val="20"/>
                <w:highlight w:val="lightGray"/>
              </w:rPr>
              <w:tab/>
              <w:t xml:space="preserve">Node neighbour = </w:t>
            </w:r>
            <w:r w:rsidRPr="00764996">
              <w:rPr>
                <w:rFonts w:ascii="Consolas" w:hAnsi="Consolas" w:cs="Consolas"/>
                <w:color w:val="0000C0"/>
                <w:sz w:val="20"/>
                <w:highlight w:val="lightGray"/>
              </w:rPr>
              <w:t>nodes</w:t>
            </w:r>
            <w:r w:rsidRPr="00764996">
              <w:rPr>
                <w:rFonts w:ascii="Consolas" w:hAnsi="Consolas" w:cs="Consolas"/>
                <w:color w:val="000000"/>
                <w:sz w:val="20"/>
                <w:highlight w:val="lightGray"/>
              </w:rPr>
              <w:t>.get(i);</w:t>
            </w:r>
          </w:p>
        </w:tc>
      </w:tr>
    </w:tbl>
    <w:p w:rsidR="00764996" w:rsidRPr="000626EA" w:rsidRDefault="00764996" w:rsidP="00764996">
      <w:pPr>
        <w:autoSpaceDE w:val="0"/>
        <w:autoSpaceDN w:val="0"/>
        <w:adjustRightInd w:val="0"/>
        <w:spacing w:after="0" w:line="240" w:lineRule="auto"/>
        <w:rPr>
          <w:rFonts w:ascii="Consolas" w:hAnsi="Consolas" w:cs="Consolas"/>
          <w:sz w:val="20"/>
        </w:rPr>
      </w:pPr>
    </w:p>
    <w:p w:rsidR="00472C3F" w:rsidRDefault="00BD75D4" w:rsidP="006B0444">
      <w:pPr>
        <w:rPr>
          <w:rFonts w:ascii="Cambria" w:hAnsi="Cambria"/>
          <w:sz w:val="20"/>
        </w:rPr>
      </w:pPr>
      <w:r>
        <w:rPr>
          <w:rFonts w:ascii="Cambria" w:hAnsi="Cambria"/>
          <w:sz w:val="20"/>
        </w:rPr>
        <w:t xml:space="preserve">So as we iterate over the node list to determine which ones are eligible neighbours, we will fill up the a list and return that list. This list </w:t>
      </w:r>
      <w:r w:rsidR="007F7C4C">
        <w:rPr>
          <w:rFonts w:ascii="Cambria" w:hAnsi="Cambria"/>
          <w:sz w:val="20"/>
        </w:rPr>
        <w:t>will then be added to the queue and that is the order of the prints.</w:t>
      </w:r>
      <w:r>
        <w:rPr>
          <w:rFonts w:ascii="Cambria" w:hAnsi="Cambria"/>
          <w:sz w:val="20"/>
        </w:rPr>
        <w:t xml:space="preserve"> </w:t>
      </w:r>
    </w:p>
    <w:p w:rsidR="00472C3F" w:rsidRDefault="00472C3F">
      <w:pPr>
        <w:rPr>
          <w:rFonts w:ascii="Cambria" w:hAnsi="Cambria"/>
          <w:sz w:val="20"/>
        </w:rPr>
      </w:pPr>
      <w:r>
        <w:rPr>
          <w:rFonts w:ascii="Cambria" w:hAnsi="Cambria"/>
          <w:sz w:val="20"/>
        </w:rPr>
        <w:br w:type="page"/>
      </w:r>
    </w:p>
    <w:p w:rsidR="00733557" w:rsidRDefault="00733557" w:rsidP="00733557">
      <w:pPr>
        <w:rPr>
          <w:rFonts w:ascii="Cambria" w:hAnsi="Cambria"/>
          <w:b/>
          <w:sz w:val="24"/>
          <w:u w:val="single"/>
        </w:rPr>
      </w:pPr>
      <w:r>
        <w:rPr>
          <w:rFonts w:ascii="Cambria" w:hAnsi="Cambria"/>
          <w:b/>
          <w:sz w:val="24"/>
          <w:u w:val="single"/>
        </w:rPr>
        <w:lastRenderedPageBreak/>
        <w:t>Part 6</w:t>
      </w:r>
      <w:r>
        <w:rPr>
          <w:rFonts w:ascii="Cambria" w:hAnsi="Cambria"/>
          <w:b/>
          <w:sz w:val="24"/>
          <w:u w:val="single"/>
        </w:rPr>
        <w:t xml:space="preserve"> –</w:t>
      </w:r>
      <w:r>
        <w:rPr>
          <w:rFonts w:ascii="Cambria" w:hAnsi="Cambria"/>
          <w:b/>
          <w:sz w:val="24"/>
          <w:u w:val="single"/>
        </w:rPr>
        <w:t xml:space="preserve"> Time and Space Complexity of Breadth First Search</w:t>
      </w:r>
      <w:bookmarkStart w:id="0" w:name="_GoBack"/>
      <w:bookmarkEnd w:id="0"/>
      <w:r>
        <w:rPr>
          <w:rFonts w:ascii="Cambria" w:hAnsi="Cambria"/>
          <w:b/>
          <w:sz w:val="24"/>
          <w:u w:val="single"/>
        </w:rPr>
        <w:t>:</w:t>
      </w:r>
    </w:p>
    <w:p w:rsidR="005A3668" w:rsidRDefault="005A3668" w:rsidP="006B0444">
      <w:pPr>
        <w:rPr>
          <w:rFonts w:ascii="Cambria" w:hAnsi="Cambria"/>
          <w:sz w:val="20"/>
        </w:rPr>
      </w:pPr>
    </w:p>
    <w:p w:rsidR="00C70D3C" w:rsidRDefault="00C70D3C" w:rsidP="00C70D3C">
      <w:pPr>
        <w:autoSpaceDE w:val="0"/>
        <w:autoSpaceDN w:val="0"/>
        <w:adjustRightInd w:val="0"/>
        <w:rPr>
          <w:rFonts w:ascii="Consolas" w:hAnsi="Consolas" w:cs="Consolas"/>
          <w:color w:val="000000"/>
          <w:sz w:val="20"/>
        </w:rPr>
      </w:pPr>
    </w:p>
    <w:p w:rsidR="00C70D3C" w:rsidRPr="000626EA" w:rsidRDefault="00C70D3C" w:rsidP="00C70D3C">
      <w:pPr>
        <w:autoSpaceDE w:val="0"/>
        <w:autoSpaceDN w:val="0"/>
        <w:adjustRightInd w:val="0"/>
        <w:rPr>
          <w:rFonts w:ascii="Consolas" w:hAnsi="Consolas" w:cs="Consolas"/>
          <w:sz w:val="20"/>
        </w:rPr>
      </w:pPr>
    </w:p>
    <w:p w:rsidR="001730EC" w:rsidRPr="001730EC" w:rsidRDefault="001730EC" w:rsidP="00C70D3C">
      <w:pPr>
        <w:rPr>
          <w:rFonts w:ascii="Cambria" w:hAnsi="Cambria"/>
          <w:sz w:val="20"/>
        </w:rPr>
      </w:pPr>
    </w:p>
    <w:sectPr w:rsidR="001730EC" w:rsidRPr="001730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0D56A0"/>
    <w:multiLevelType w:val="hybridMultilevel"/>
    <w:tmpl w:val="548CD936"/>
    <w:lvl w:ilvl="0" w:tplc="0AEC446C">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58"/>
    <w:rsid w:val="000177EB"/>
    <w:rsid w:val="00021A00"/>
    <w:rsid w:val="000447BE"/>
    <w:rsid w:val="000626EA"/>
    <w:rsid w:val="000877B4"/>
    <w:rsid w:val="000940E7"/>
    <w:rsid w:val="000A1021"/>
    <w:rsid w:val="000B473E"/>
    <w:rsid w:val="000B4C19"/>
    <w:rsid w:val="000E4824"/>
    <w:rsid w:val="000E4C06"/>
    <w:rsid w:val="000F2441"/>
    <w:rsid w:val="00126F68"/>
    <w:rsid w:val="001730E8"/>
    <w:rsid w:val="001730EC"/>
    <w:rsid w:val="00184D5F"/>
    <w:rsid w:val="001A50F7"/>
    <w:rsid w:val="001B35A9"/>
    <w:rsid w:val="001B6AF4"/>
    <w:rsid w:val="001F63AF"/>
    <w:rsid w:val="00201D8F"/>
    <w:rsid w:val="00210ECE"/>
    <w:rsid w:val="002351B9"/>
    <w:rsid w:val="00240D7A"/>
    <w:rsid w:val="002A57DD"/>
    <w:rsid w:val="002F0A96"/>
    <w:rsid w:val="002F248A"/>
    <w:rsid w:val="00325D99"/>
    <w:rsid w:val="003346E7"/>
    <w:rsid w:val="0035129E"/>
    <w:rsid w:val="003546F7"/>
    <w:rsid w:val="00356554"/>
    <w:rsid w:val="003C6A11"/>
    <w:rsid w:val="003D3000"/>
    <w:rsid w:val="0040125E"/>
    <w:rsid w:val="0042638A"/>
    <w:rsid w:val="00450AFD"/>
    <w:rsid w:val="0045349F"/>
    <w:rsid w:val="0045571C"/>
    <w:rsid w:val="00472C3F"/>
    <w:rsid w:val="004C4748"/>
    <w:rsid w:val="004F2351"/>
    <w:rsid w:val="005002C9"/>
    <w:rsid w:val="005347CB"/>
    <w:rsid w:val="0054075B"/>
    <w:rsid w:val="005851E1"/>
    <w:rsid w:val="005A3668"/>
    <w:rsid w:val="005E4EC5"/>
    <w:rsid w:val="005F390B"/>
    <w:rsid w:val="006702AD"/>
    <w:rsid w:val="00697704"/>
    <w:rsid w:val="006A6816"/>
    <w:rsid w:val="006B0444"/>
    <w:rsid w:val="0070573C"/>
    <w:rsid w:val="007260C4"/>
    <w:rsid w:val="00731D92"/>
    <w:rsid w:val="00733557"/>
    <w:rsid w:val="007412AF"/>
    <w:rsid w:val="007575FA"/>
    <w:rsid w:val="00764996"/>
    <w:rsid w:val="00765C20"/>
    <w:rsid w:val="00766E9C"/>
    <w:rsid w:val="00793DC0"/>
    <w:rsid w:val="007A13AF"/>
    <w:rsid w:val="007C0289"/>
    <w:rsid w:val="007C1786"/>
    <w:rsid w:val="007E1E7D"/>
    <w:rsid w:val="007F7C4C"/>
    <w:rsid w:val="008032CD"/>
    <w:rsid w:val="00811D80"/>
    <w:rsid w:val="00813A12"/>
    <w:rsid w:val="00824227"/>
    <w:rsid w:val="00827D6A"/>
    <w:rsid w:val="00836682"/>
    <w:rsid w:val="00850C51"/>
    <w:rsid w:val="008A7733"/>
    <w:rsid w:val="008D2B0C"/>
    <w:rsid w:val="008D414E"/>
    <w:rsid w:val="008E40FE"/>
    <w:rsid w:val="00900B5E"/>
    <w:rsid w:val="00966F38"/>
    <w:rsid w:val="009749E4"/>
    <w:rsid w:val="009929E0"/>
    <w:rsid w:val="009D6F0C"/>
    <w:rsid w:val="00A36192"/>
    <w:rsid w:val="00A565B4"/>
    <w:rsid w:val="00A741E6"/>
    <w:rsid w:val="00AD34E1"/>
    <w:rsid w:val="00AD7D7D"/>
    <w:rsid w:val="00B04F91"/>
    <w:rsid w:val="00B5746F"/>
    <w:rsid w:val="00B67197"/>
    <w:rsid w:val="00B70179"/>
    <w:rsid w:val="00B8409F"/>
    <w:rsid w:val="00B852C2"/>
    <w:rsid w:val="00BC03AC"/>
    <w:rsid w:val="00BD356E"/>
    <w:rsid w:val="00BD75D4"/>
    <w:rsid w:val="00C158D3"/>
    <w:rsid w:val="00C70632"/>
    <w:rsid w:val="00C70C09"/>
    <w:rsid w:val="00C70D3C"/>
    <w:rsid w:val="00C73034"/>
    <w:rsid w:val="00CA3BA2"/>
    <w:rsid w:val="00CE7E2D"/>
    <w:rsid w:val="00D17621"/>
    <w:rsid w:val="00D218B5"/>
    <w:rsid w:val="00D37A92"/>
    <w:rsid w:val="00D641CA"/>
    <w:rsid w:val="00D71968"/>
    <w:rsid w:val="00DA63A5"/>
    <w:rsid w:val="00DB5C90"/>
    <w:rsid w:val="00DC2FF5"/>
    <w:rsid w:val="00DC7FB8"/>
    <w:rsid w:val="00DD3EE3"/>
    <w:rsid w:val="00E00ACA"/>
    <w:rsid w:val="00E6004E"/>
    <w:rsid w:val="00E74C62"/>
    <w:rsid w:val="00E80C8F"/>
    <w:rsid w:val="00E9355F"/>
    <w:rsid w:val="00EA3DF3"/>
    <w:rsid w:val="00EA6AE1"/>
    <w:rsid w:val="00ED3258"/>
    <w:rsid w:val="00EF146E"/>
    <w:rsid w:val="00F54201"/>
    <w:rsid w:val="00F73844"/>
    <w:rsid w:val="00FA0F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7DCD3-E63F-46C5-B61B-50F033C7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125</cp:revision>
  <dcterms:created xsi:type="dcterms:W3CDTF">2017-10-03T15:51:00Z</dcterms:created>
  <dcterms:modified xsi:type="dcterms:W3CDTF">2017-10-04T19:23:00Z</dcterms:modified>
</cp:coreProperties>
</file>