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D6" w:rsidRDefault="00603442" w:rsidP="00D24B11">
      <w:pPr>
        <w:pStyle w:val="Heading3"/>
        <w:contextualSpacing/>
      </w:pPr>
      <w:bookmarkStart w:id="0" w:name="_GoBack"/>
      <w:bookmarkEnd w:id="0"/>
      <w:r>
        <w:t xml:space="preserve">Wright, SJ, O </w:t>
      </w:r>
      <w:proofErr w:type="spellStart"/>
      <w:r>
        <w:t>Calderón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Hernandéz</w:t>
      </w:r>
      <w:proofErr w:type="spellEnd"/>
      <w:r>
        <w:t xml:space="preserve">, M Detto, PA Jansen. Accepted. Interspecific associations in seed arrival and seedling recruitment in a Neotropical forest. </w:t>
      </w:r>
      <w:r w:rsidRPr="00BE70A1">
        <w:rPr>
          <w:i/>
        </w:rPr>
        <w:t>Ecology</w:t>
      </w:r>
      <w:r w:rsidRPr="00BE70A1">
        <w:t>.</w:t>
      </w:r>
      <w:r w:rsidR="00066AD6">
        <w:t xml:space="preserve"> </w:t>
      </w:r>
    </w:p>
    <w:p w:rsidR="00066AD6" w:rsidRDefault="00C91982" w:rsidP="00066AD6">
      <w:pPr>
        <w:contextualSpacing/>
      </w:pPr>
      <w:r>
        <w:pict>
          <v:rect id="_x0000_i1025" style="width:0;height:1.5pt" o:hralign="center" o:hrstd="t" o:hr="t" fillcolor="#aca899" stroked="f"/>
        </w:pict>
      </w:r>
    </w:p>
    <w:p w:rsidR="00066AD6" w:rsidRDefault="00B1255A" w:rsidP="00066AD6">
      <w:pPr>
        <w:pStyle w:val="Heading3"/>
        <w:contextualSpacing/>
      </w:pPr>
      <w:r>
        <w:t>Data</w:t>
      </w:r>
      <w:r w:rsidR="00603442">
        <w:t xml:space="preserve"> </w:t>
      </w:r>
      <w:r>
        <w:t>S</w:t>
      </w:r>
      <w:r w:rsidR="00603442">
        <w:t>1</w:t>
      </w:r>
    </w:p>
    <w:p w:rsidR="00066AD6" w:rsidRDefault="00603442" w:rsidP="00066AD6">
      <w:pPr>
        <w:pStyle w:val="Heading3"/>
        <w:ind w:left="720"/>
        <w:contextualSpacing/>
      </w:pPr>
      <w:r>
        <w:t xml:space="preserve">Dispersal modes of 810 species from </w:t>
      </w:r>
      <w:proofErr w:type="spellStart"/>
      <w:r>
        <w:t>Barro</w:t>
      </w:r>
      <w:proofErr w:type="spellEnd"/>
      <w:r>
        <w:t xml:space="preserve"> Colorado Island and central Panama</w:t>
      </w:r>
      <w:r w:rsidR="00066AD6">
        <w:t xml:space="preserve">. </w:t>
      </w:r>
    </w:p>
    <w:p w:rsidR="00066AD6" w:rsidRDefault="00C91982" w:rsidP="00066AD6">
      <w:pPr>
        <w:contextualSpacing/>
      </w:pPr>
      <w:r>
        <w:pict>
          <v:rect id="_x0000_i1026" style="width:0;height:1.5pt" o:hrstd="t" o:hr="t" fillcolor="#aca899" stroked="f"/>
        </w:pict>
      </w:r>
    </w:p>
    <w:p w:rsidR="00066AD6" w:rsidRDefault="00066AD6" w:rsidP="00066AD6">
      <w:pPr>
        <w:pStyle w:val="Heading3"/>
        <w:contextualSpacing/>
      </w:pPr>
      <w:bookmarkStart w:id="1" w:name="anchorAuthors"/>
      <w:bookmarkEnd w:id="1"/>
      <w:r>
        <w:t>Author(s)</w:t>
      </w:r>
    </w:p>
    <w:p w:rsidR="00603442" w:rsidRDefault="00603442" w:rsidP="00066AD6">
      <w:pPr>
        <w:pStyle w:val="NormalWeb"/>
        <w:ind w:left="720"/>
        <w:contextualSpacing/>
      </w:pPr>
      <w:r>
        <w:t xml:space="preserve">S. Joseph Wright </w:t>
      </w:r>
      <w:r w:rsidR="00066AD6">
        <w:br w:type="textWrapping" w:clear="all"/>
      </w:r>
      <w:r w:rsidRPr="00DF3508">
        <w:t>Smithsonian Tropical Research Institute</w:t>
      </w:r>
    </w:p>
    <w:p w:rsidR="00066AD6" w:rsidRDefault="00603442" w:rsidP="00066AD6">
      <w:pPr>
        <w:pStyle w:val="NormalWeb"/>
        <w:ind w:left="720"/>
        <w:contextualSpacing/>
      </w:pPr>
      <w:proofErr w:type="spellStart"/>
      <w:r w:rsidRPr="00DF3508">
        <w:t>Apartado</w:t>
      </w:r>
      <w:proofErr w:type="spellEnd"/>
      <w:r w:rsidRPr="00DF3508">
        <w:t xml:space="preserve"> 0843–03092, Balboa, Republic of Panama</w:t>
      </w:r>
      <w:r w:rsidR="00066AD6">
        <w:br w:type="textWrapping" w:clear="all"/>
      </w:r>
      <w:r>
        <w:t>E</w:t>
      </w:r>
      <w:r w:rsidR="00066AD6">
        <w:t>mail</w:t>
      </w:r>
      <w:r>
        <w:t>: wrightj@si.edu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 xml:space="preserve">Osvaldo </w:t>
      </w:r>
      <w:proofErr w:type="spellStart"/>
      <w:r w:rsidRPr="00DF3508">
        <w:rPr>
          <w:rFonts w:ascii="Times New Roman" w:hAnsi="Times New Roman"/>
          <w:sz w:val="24"/>
          <w:szCs w:val="24"/>
        </w:rPr>
        <w:t>Calderón</w:t>
      </w:r>
      <w:proofErr w:type="spellEnd"/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>Smithsonian Tropical Research Institute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DF3508">
        <w:rPr>
          <w:rFonts w:ascii="Times New Roman" w:hAnsi="Times New Roman"/>
          <w:sz w:val="24"/>
          <w:szCs w:val="24"/>
        </w:rPr>
        <w:t>Apartado</w:t>
      </w:r>
      <w:proofErr w:type="spellEnd"/>
      <w:r w:rsidRPr="00DF3508">
        <w:rPr>
          <w:rFonts w:ascii="Times New Roman" w:hAnsi="Times New Roman"/>
          <w:sz w:val="24"/>
          <w:szCs w:val="24"/>
        </w:rPr>
        <w:t xml:space="preserve"> 0843–03092, Balboa, Republic of Panama</w:t>
      </w:r>
    </w:p>
    <w:p w:rsidR="00603442" w:rsidRP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calderono@si.edu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 xml:space="preserve">Andrés </w:t>
      </w:r>
      <w:proofErr w:type="spellStart"/>
      <w:r w:rsidRPr="00DF3508">
        <w:rPr>
          <w:rFonts w:ascii="Times New Roman" w:hAnsi="Times New Roman"/>
          <w:sz w:val="24"/>
          <w:szCs w:val="24"/>
        </w:rPr>
        <w:t>Hernandéz</w:t>
      </w:r>
      <w:proofErr w:type="spellEnd"/>
      <w:r w:rsidRPr="00603442">
        <w:rPr>
          <w:rFonts w:ascii="Times New Roman" w:hAnsi="Times New Roman"/>
          <w:sz w:val="24"/>
          <w:szCs w:val="24"/>
        </w:rPr>
        <w:t xml:space="preserve"> 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>Smithsonian Tropical Research Institute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DF3508">
        <w:rPr>
          <w:rFonts w:ascii="Times New Roman" w:hAnsi="Times New Roman"/>
          <w:sz w:val="24"/>
          <w:szCs w:val="24"/>
        </w:rPr>
        <w:t>Apartado</w:t>
      </w:r>
      <w:proofErr w:type="spellEnd"/>
      <w:r w:rsidRPr="00DF3508">
        <w:rPr>
          <w:rFonts w:ascii="Times New Roman" w:hAnsi="Times New Roman"/>
          <w:sz w:val="24"/>
          <w:szCs w:val="24"/>
        </w:rPr>
        <w:t xml:space="preserve"> 0843–03092, Balboa, Republic of Panama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hernande@si.edu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>Matteo Detto</w:t>
      </w:r>
      <w:r w:rsidRPr="00603442">
        <w:rPr>
          <w:rFonts w:ascii="Times New Roman" w:hAnsi="Times New Roman"/>
          <w:sz w:val="24"/>
          <w:szCs w:val="24"/>
        </w:rPr>
        <w:t xml:space="preserve"> 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>Smithsonian Tropical Research Institute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DF3508">
        <w:rPr>
          <w:rFonts w:ascii="Times New Roman" w:hAnsi="Times New Roman"/>
          <w:sz w:val="24"/>
          <w:szCs w:val="24"/>
        </w:rPr>
        <w:t>Apartado</w:t>
      </w:r>
      <w:proofErr w:type="spellEnd"/>
      <w:r w:rsidRPr="00DF3508">
        <w:rPr>
          <w:rFonts w:ascii="Times New Roman" w:hAnsi="Times New Roman"/>
          <w:sz w:val="24"/>
          <w:szCs w:val="24"/>
        </w:rPr>
        <w:t xml:space="preserve"> 0843–03092, Balboa, Republic of Panama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</w:t>
      </w:r>
      <w:r w:rsidR="00894DC2">
        <w:rPr>
          <w:rFonts w:ascii="Times New Roman" w:hAnsi="Times New Roman"/>
          <w:sz w:val="24"/>
          <w:szCs w:val="24"/>
        </w:rPr>
        <w:t xml:space="preserve"> dettom@si.edu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</w:p>
    <w:p w:rsidR="00894DC2" w:rsidRDefault="00603442" w:rsidP="00603442">
      <w:pPr>
        <w:ind w:firstLine="720"/>
        <w:contextualSpacing/>
      </w:pPr>
      <w:r w:rsidRPr="00DF3508">
        <w:rPr>
          <w:rFonts w:ascii="Times New Roman" w:hAnsi="Times New Roman"/>
          <w:sz w:val="24"/>
          <w:szCs w:val="24"/>
        </w:rPr>
        <w:t>Patrick A. Jansen</w:t>
      </w:r>
      <w:r>
        <w:t xml:space="preserve"> 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>Smithsonian Tropical Research Institute</w:t>
      </w:r>
    </w:p>
    <w:p w:rsidR="00603442" w:rsidRDefault="00306538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 1: </w:t>
      </w:r>
      <w:proofErr w:type="spellStart"/>
      <w:r w:rsidR="00603442" w:rsidRPr="00DF3508">
        <w:rPr>
          <w:rFonts w:ascii="Times New Roman" w:hAnsi="Times New Roman"/>
          <w:sz w:val="24"/>
          <w:szCs w:val="24"/>
        </w:rPr>
        <w:t>Apartado</w:t>
      </w:r>
      <w:proofErr w:type="spellEnd"/>
      <w:r w:rsidR="00603442" w:rsidRPr="00DF3508">
        <w:rPr>
          <w:rFonts w:ascii="Times New Roman" w:hAnsi="Times New Roman"/>
          <w:sz w:val="24"/>
          <w:szCs w:val="24"/>
        </w:rPr>
        <w:t xml:space="preserve"> 0843–03092, Balboa, </w:t>
      </w:r>
      <w:proofErr w:type="gramStart"/>
      <w:r w:rsidR="00603442" w:rsidRPr="00DF3508">
        <w:rPr>
          <w:rFonts w:ascii="Times New Roman" w:hAnsi="Times New Roman"/>
          <w:sz w:val="24"/>
          <w:szCs w:val="24"/>
        </w:rPr>
        <w:t>Republic</w:t>
      </w:r>
      <w:proofErr w:type="gramEnd"/>
      <w:r w:rsidR="00603442" w:rsidRPr="00DF3508">
        <w:rPr>
          <w:rFonts w:ascii="Times New Roman" w:hAnsi="Times New Roman"/>
          <w:sz w:val="24"/>
          <w:szCs w:val="24"/>
        </w:rPr>
        <w:t xml:space="preserve"> of Panama</w:t>
      </w:r>
    </w:p>
    <w:p w:rsidR="00894DC2" w:rsidRDefault="00306538" w:rsidP="00306538">
      <w:pPr>
        <w:ind w:left="144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Address 2: </w:t>
      </w:r>
      <w:proofErr w:type="spellStart"/>
      <w:r w:rsidR="00894DC2" w:rsidRPr="00DF3508">
        <w:rPr>
          <w:rFonts w:ascii="Times New Roman" w:hAnsi="Times New Roman"/>
          <w:sz w:val="24"/>
          <w:szCs w:val="24"/>
        </w:rPr>
        <w:t>Dept</w:t>
      </w:r>
      <w:proofErr w:type="spellEnd"/>
      <w:r w:rsidR="00894DC2" w:rsidRPr="00DF3508">
        <w:rPr>
          <w:rFonts w:ascii="Times New Roman" w:hAnsi="Times New Roman"/>
          <w:sz w:val="24"/>
          <w:szCs w:val="24"/>
        </w:rPr>
        <w:t xml:space="preserve"> of Environmental Sciences, </w:t>
      </w:r>
      <w:proofErr w:type="spellStart"/>
      <w:r w:rsidR="00894DC2" w:rsidRPr="00DF3508">
        <w:rPr>
          <w:rFonts w:ascii="Times New Roman" w:hAnsi="Times New Roman"/>
          <w:sz w:val="24"/>
          <w:szCs w:val="24"/>
        </w:rPr>
        <w:t>Wageningen</w:t>
      </w:r>
      <w:proofErr w:type="spellEnd"/>
      <w:r w:rsidR="00894DC2" w:rsidRPr="00DF3508">
        <w:rPr>
          <w:rFonts w:ascii="Times New Roman" w:hAnsi="Times New Roman"/>
          <w:sz w:val="24"/>
          <w:szCs w:val="24"/>
        </w:rPr>
        <w:t xml:space="preserve"> University, </w:t>
      </w:r>
      <w:proofErr w:type="spellStart"/>
      <w:r w:rsidR="00894DC2" w:rsidRPr="00DF3508">
        <w:rPr>
          <w:rFonts w:ascii="Times New Roman" w:hAnsi="Times New Roman"/>
          <w:sz w:val="24"/>
          <w:szCs w:val="24"/>
        </w:rPr>
        <w:t>Wageningen</w:t>
      </w:r>
      <w:proofErr w:type="spellEnd"/>
      <w:r w:rsidR="00894DC2" w:rsidRPr="00DF3508">
        <w:rPr>
          <w:rFonts w:ascii="Times New Roman" w:hAnsi="Times New Roman"/>
          <w:sz w:val="24"/>
          <w:szCs w:val="24"/>
        </w:rPr>
        <w:t>, Netherlands</w:t>
      </w:r>
    </w:p>
    <w:p w:rsidR="00066AD6" w:rsidRDefault="00603442" w:rsidP="00603442">
      <w:pPr>
        <w:ind w:firstLine="720"/>
        <w:contextualSpacing/>
      </w:pPr>
      <w:r>
        <w:rPr>
          <w:rFonts w:ascii="Times New Roman" w:hAnsi="Times New Roman"/>
          <w:sz w:val="24"/>
          <w:szCs w:val="24"/>
        </w:rPr>
        <w:t xml:space="preserve">Email: </w:t>
      </w:r>
      <w:r w:rsidR="00894DC2">
        <w:rPr>
          <w:rFonts w:ascii="Times New Roman" w:hAnsi="Times New Roman"/>
          <w:sz w:val="24"/>
          <w:szCs w:val="24"/>
        </w:rPr>
        <w:t>Patrick.jansen@wur.nl</w:t>
      </w:r>
      <w:r w:rsidR="00C91982">
        <w:pict>
          <v:rect id="_x0000_i1027" style="width:0;height:1.5pt" o:hrstd="t" o:hr="t" fillcolor="#aca899" stroked="f"/>
        </w:pict>
      </w:r>
    </w:p>
    <w:p w:rsidR="00066AD6" w:rsidRDefault="00066AD6" w:rsidP="00066AD6">
      <w:pPr>
        <w:pStyle w:val="Heading3"/>
        <w:contextualSpacing/>
      </w:pPr>
      <w:bookmarkStart w:id="2" w:name="anchorFilelist"/>
      <w:bookmarkEnd w:id="2"/>
      <w:r>
        <w:t>File list</w:t>
      </w:r>
      <w:r w:rsidR="00B1255A">
        <w:t xml:space="preserve"> in DataS1.zip</w:t>
      </w:r>
    </w:p>
    <w:p w:rsidR="00066AD6" w:rsidRDefault="00894DC2" w:rsidP="00066AD6">
      <w:pPr>
        <w:pStyle w:val="NormalWeb"/>
        <w:ind w:left="720"/>
        <w:contextualSpacing/>
      </w:pPr>
      <w:r>
        <w:rPr>
          <w:rFonts w:ascii="Courier New" w:hAnsi="Courier New" w:cs="Courier New"/>
        </w:rPr>
        <w:t>Supplement1.csv</w:t>
      </w:r>
      <w:r w:rsidR="00066AD6">
        <w:t xml:space="preserve"> </w:t>
      </w:r>
      <w:r>
        <w:tab/>
      </w:r>
      <w:r w:rsidR="00524316">
        <w:t>Seed d</w:t>
      </w:r>
      <w:r>
        <w:t>ispersal modes for 810 species</w:t>
      </w:r>
      <w:r w:rsidR="00066AD6">
        <w:br w:type="textWrapping" w:clear="all"/>
      </w:r>
    </w:p>
    <w:p w:rsidR="005E11B7" w:rsidRDefault="005E11B7" w:rsidP="00066AD6">
      <w:pPr>
        <w:pStyle w:val="NormalWeb"/>
        <w:ind w:left="720"/>
        <w:contextualSpacing/>
      </w:pPr>
    </w:p>
    <w:p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3" w:name="anchorDescription"/>
      <w:bookmarkEnd w:id="3"/>
      <w:r>
        <w:rPr>
          <w:b/>
          <w:bCs/>
          <w:sz w:val="27"/>
          <w:szCs w:val="27"/>
        </w:rPr>
        <w:t>Description</w:t>
      </w:r>
    </w:p>
    <w:p w:rsidR="005E11B7" w:rsidRDefault="005E11B7" w:rsidP="00066AD6">
      <w:pPr>
        <w:pStyle w:val="NormalWeb"/>
        <w:contextualSpacing/>
      </w:pPr>
    </w:p>
    <w:p w:rsidR="00524316" w:rsidRDefault="00894DC2" w:rsidP="00066AD6">
      <w:pPr>
        <w:pStyle w:val="NormalWeb"/>
        <w:ind w:left="720"/>
        <w:contextualSpacing/>
      </w:pPr>
      <w:r>
        <w:t xml:space="preserve">S. Joseph Wright compiled published and personal observations of dispersal modes for plants from </w:t>
      </w:r>
      <w:proofErr w:type="spellStart"/>
      <w:r>
        <w:t>Barro</w:t>
      </w:r>
      <w:proofErr w:type="spellEnd"/>
      <w:r>
        <w:t xml:space="preserve"> Colorado Island, Panama and nearby forests mostly within the </w:t>
      </w:r>
      <w:proofErr w:type="spellStart"/>
      <w:r>
        <w:t>Barro</w:t>
      </w:r>
      <w:proofErr w:type="spellEnd"/>
      <w:r>
        <w:t xml:space="preserve"> Colorado Nature Monument. Entries are TRUE or FALSE. TRUE indicates confirmed dispersal. FALSE indicates that </w:t>
      </w:r>
      <w:r w:rsidR="00C36D0E">
        <w:t xml:space="preserve">we cannot yet confirm dispersal. Additional observations will undoubtedly convert many FALSE values. Primary contributors include </w:t>
      </w:r>
      <w:proofErr w:type="spellStart"/>
      <w:r w:rsidR="00C36D0E">
        <w:t>Bonifacio</w:t>
      </w:r>
      <w:proofErr w:type="spellEnd"/>
      <w:r w:rsidR="00C36D0E">
        <w:t xml:space="preserve"> </w:t>
      </w:r>
      <w:proofErr w:type="spellStart"/>
      <w:r w:rsidR="00C36D0E">
        <w:t>DeLeon</w:t>
      </w:r>
      <w:proofErr w:type="spellEnd"/>
      <w:r w:rsidR="00C36D0E">
        <w:t xml:space="preserve">, Osvaldo Calderon and S. J. Wright. S. J. Wright also interviewed </w:t>
      </w:r>
      <w:r w:rsidR="00524316">
        <w:t xml:space="preserve">many </w:t>
      </w:r>
      <w:r w:rsidR="00C36D0E">
        <w:t xml:space="preserve">zoologists studying bats, birds, primates and other mammals. </w:t>
      </w:r>
      <w:r w:rsidR="00524316">
        <w:t>For the present article, zoochorous species had a TRUE value for at least one of the following variables: ‘bat’, ‘</w:t>
      </w:r>
      <w:proofErr w:type="spellStart"/>
      <w:r w:rsidR="00524316">
        <w:t>small_bird</w:t>
      </w:r>
      <w:proofErr w:type="spellEnd"/>
      <w:r w:rsidR="00524316">
        <w:t>’, ‘</w:t>
      </w:r>
      <w:proofErr w:type="spellStart"/>
      <w:r w:rsidR="00524316">
        <w:t>large_bird</w:t>
      </w:r>
      <w:proofErr w:type="spellEnd"/>
      <w:r w:rsidR="00524316">
        <w:t>’ and ‘</w:t>
      </w:r>
      <w:proofErr w:type="spellStart"/>
      <w:r w:rsidR="00524316">
        <w:t>nonvolant_mammal</w:t>
      </w:r>
      <w:proofErr w:type="spellEnd"/>
      <w:r w:rsidR="00524316">
        <w:t xml:space="preserve">’. </w:t>
      </w:r>
    </w:p>
    <w:p w:rsidR="00524316" w:rsidRDefault="00524316" w:rsidP="00524316">
      <w:pPr>
        <w:pStyle w:val="NormalWeb"/>
        <w:ind w:left="1440" w:hanging="720"/>
        <w:contextualSpacing/>
      </w:pPr>
    </w:p>
    <w:p w:rsidR="00524316" w:rsidRDefault="00524316" w:rsidP="00524316">
      <w:pPr>
        <w:pStyle w:val="NormalWeb"/>
        <w:ind w:left="1440" w:hanging="720"/>
        <w:contextualSpacing/>
      </w:pPr>
      <w:r>
        <w:t xml:space="preserve">These data were also used in the following two publications: </w:t>
      </w:r>
    </w:p>
    <w:p w:rsidR="00524316" w:rsidRDefault="00524316" w:rsidP="00524316">
      <w:pPr>
        <w:pStyle w:val="NormalWeb"/>
        <w:ind w:left="1440" w:hanging="720"/>
        <w:contextualSpacing/>
      </w:pPr>
      <w:r w:rsidRPr="00524316">
        <w:t xml:space="preserve">Muller-Landau, H. C. and B. D. Hardesty. 2005. Seed dispersal of woody plants in tropical forests: concepts, examples and future directions. Pages 267-309 in D. F. R. P. Burslem, M. A. </w:t>
      </w:r>
      <w:proofErr w:type="spellStart"/>
      <w:r w:rsidRPr="00524316">
        <w:t>Pinard</w:t>
      </w:r>
      <w:proofErr w:type="spellEnd"/>
      <w:r w:rsidRPr="00524316">
        <w:t>, and S. E. Hartley, editors. Biotic Interactions in the Tropics: Their Role in the Maintenance of Species Diversity. Cambridge University Press, Cambridge.</w:t>
      </w:r>
    </w:p>
    <w:p w:rsidR="00524316" w:rsidRDefault="00524316" w:rsidP="00524316">
      <w:pPr>
        <w:pStyle w:val="NormalWeb"/>
        <w:ind w:left="1440" w:hanging="720"/>
        <w:contextualSpacing/>
      </w:pPr>
      <w:proofErr w:type="spellStart"/>
      <w:r w:rsidRPr="00524316">
        <w:t>Seidler</w:t>
      </w:r>
      <w:proofErr w:type="spellEnd"/>
      <w:r w:rsidRPr="00524316">
        <w:t xml:space="preserve">, T. G. and J. B. </w:t>
      </w:r>
      <w:proofErr w:type="spellStart"/>
      <w:r w:rsidRPr="00524316">
        <w:t>Plotkin</w:t>
      </w:r>
      <w:proofErr w:type="spellEnd"/>
      <w:r w:rsidRPr="00524316">
        <w:t xml:space="preserve">. 2006. Seed dispersal and spatial pattern in tropical trees. </w:t>
      </w:r>
      <w:proofErr w:type="spellStart"/>
      <w:r w:rsidRPr="00524316">
        <w:t>PLoS</w:t>
      </w:r>
      <w:proofErr w:type="spellEnd"/>
      <w:r w:rsidRPr="00524316">
        <w:t xml:space="preserve"> </w:t>
      </w:r>
      <w:proofErr w:type="spellStart"/>
      <w:r w:rsidRPr="00524316">
        <w:t>Biol</w:t>
      </w:r>
      <w:proofErr w:type="spellEnd"/>
      <w:r w:rsidRPr="00524316">
        <w:t xml:space="preserve"> 4:e344.</w:t>
      </w:r>
    </w:p>
    <w:p w:rsidR="00524316" w:rsidRDefault="00524316" w:rsidP="00066AD6">
      <w:pPr>
        <w:pStyle w:val="NormalWeb"/>
        <w:ind w:left="720"/>
        <w:contextualSpacing/>
      </w:pPr>
    </w:p>
    <w:p w:rsidR="00066AD6" w:rsidRDefault="00C36D0E" w:rsidP="00066AD6">
      <w:pPr>
        <w:pStyle w:val="NormalWeb"/>
        <w:ind w:left="720"/>
        <w:contextualSpacing/>
      </w:pPr>
      <w:r>
        <w:t>Variable definitions follow.</w:t>
      </w:r>
    </w:p>
    <w:p w:rsidR="00C36D0E" w:rsidRDefault="00C36D0E" w:rsidP="00066AD6">
      <w:pPr>
        <w:pStyle w:val="NormalWeb"/>
        <w:ind w:left="720"/>
        <w:contextualSpacing/>
      </w:pPr>
    </w:p>
    <w:p w:rsidR="00C36D0E" w:rsidRDefault="00C36D0E" w:rsidP="00C36D0E">
      <w:pPr>
        <w:pStyle w:val="NormalWeb"/>
        <w:ind w:left="1440" w:hanging="720"/>
        <w:contextualSpacing/>
      </w:pPr>
      <w:r>
        <w:t>code4 – a four-letter mnemonic to identify species used originally by the Center for Tropical Forest Science (CTFS)</w:t>
      </w:r>
    </w:p>
    <w:p w:rsidR="00C36D0E" w:rsidRDefault="00894DC2" w:rsidP="00C36D0E">
      <w:pPr>
        <w:pStyle w:val="NormalWeb"/>
        <w:ind w:left="1440" w:hanging="720"/>
        <w:contextualSpacing/>
      </w:pPr>
      <w:r w:rsidRPr="00894DC2">
        <w:t>code6</w:t>
      </w:r>
      <w:r w:rsidR="00C36D0E">
        <w:t xml:space="preserve"> – a six-letter mnemonic to identify species used today by the CTFS</w:t>
      </w:r>
      <w:r w:rsidRPr="00894DC2">
        <w:tab/>
      </w:r>
    </w:p>
    <w:p w:rsidR="00C36D0E" w:rsidRDefault="00C36D0E" w:rsidP="00C36D0E">
      <w:pPr>
        <w:pStyle w:val="NormalWeb"/>
        <w:ind w:left="1440" w:hanging="720"/>
        <w:contextualSpacing/>
      </w:pPr>
      <w:proofErr w:type="gramStart"/>
      <w:r>
        <w:t>family</w:t>
      </w:r>
      <w:proofErr w:type="gramEnd"/>
      <w:r>
        <w:t xml:space="preserve"> – plant family</w:t>
      </w:r>
    </w:p>
    <w:p w:rsidR="00C36D0E" w:rsidRDefault="00C36D0E" w:rsidP="00C36D0E">
      <w:pPr>
        <w:pStyle w:val="NormalWeb"/>
        <w:ind w:left="1440" w:hanging="720"/>
        <w:contextualSpacing/>
      </w:pPr>
      <w:proofErr w:type="gramStart"/>
      <w:r>
        <w:t>genus</w:t>
      </w:r>
      <w:proofErr w:type="gramEnd"/>
      <w:r>
        <w:t xml:space="preserve"> – Latin binomial genus</w:t>
      </w:r>
    </w:p>
    <w:p w:rsidR="00C36D0E" w:rsidRDefault="00C36D0E" w:rsidP="00C36D0E">
      <w:pPr>
        <w:pStyle w:val="NormalWeb"/>
        <w:ind w:left="1440" w:hanging="720"/>
        <w:contextualSpacing/>
      </w:pPr>
      <w:proofErr w:type="gramStart"/>
      <w:r>
        <w:t>species</w:t>
      </w:r>
      <w:proofErr w:type="gramEnd"/>
      <w:r>
        <w:t xml:space="preserve"> – Latin binomial species</w:t>
      </w:r>
    </w:p>
    <w:p w:rsidR="00C36D0E" w:rsidRDefault="00C36D0E" w:rsidP="00C36D0E">
      <w:pPr>
        <w:pStyle w:val="NormalWeb"/>
        <w:ind w:left="1440" w:hanging="720"/>
        <w:contextualSpacing/>
      </w:pPr>
      <w:proofErr w:type="gramStart"/>
      <w:r>
        <w:t>authority</w:t>
      </w:r>
      <w:proofErr w:type="gramEnd"/>
      <w:r>
        <w:t xml:space="preserve"> – </w:t>
      </w:r>
      <w:r w:rsidR="00524316">
        <w:t xml:space="preserve">botanical </w:t>
      </w:r>
      <w:r>
        <w:t>authority who described the species</w:t>
      </w:r>
    </w:p>
    <w:p w:rsidR="00C36D0E" w:rsidRDefault="00C36D0E" w:rsidP="00C36D0E">
      <w:pPr>
        <w:pStyle w:val="NormalWeb"/>
        <w:ind w:left="1440" w:hanging="720"/>
        <w:contextualSpacing/>
      </w:pPr>
      <w:proofErr w:type="gramStart"/>
      <w:r>
        <w:lastRenderedPageBreak/>
        <w:t>bat</w:t>
      </w:r>
      <w:proofErr w:type="gramEnd"/>
      <w:r>
        <w:t xml:space="preserve"> – seeds dispersed by bats (TRUE or FALSE) derived almost entirely from interviews with the late Charles Handley and Elizabeth </w:t>
      </w:r>
      <w:proofErr w:type="spellStart"/>
      <w:r>
        <w:t>Kalko</w:t>
      </w:r>
      <w:proofErr w:type="spellEnd"/>
    </w:p>
    <w:p w:rsidR="00C36D0E" w:rsidRDefault="00C36D0E" w:rsidP="00C36D0E">
      <w:pPr>
        <w:pStyle w:val="NormalWeb"/>
        <w:ind w:left="1440" w:hanging="720"/>
        <w:contextualSpacing/>
      </w:pPr>
      <w:proofErr w:type="spellStart"/>
      <w:r>
        <w:t>small_bird</w:t>
      </w:r>
      <w:proofErr w:type="spellEnd"/>
      <w:r>
        <w:t xml:space="preserve"> – seeds dispersed by birds &lt; 300 g in body mass (TRUE or FALSE) </w:t>
      </w:r>
    </w:p>
    <w:p w:rsidR="00C36D0E" w:rsidRDefault="00C36D0E" w:rsidP="00C36D0E">
      <w:pPr>
        <w:pStyle w:val="NormalWeb"/>
        <w:ind w:left="1440" w:hanging="720"/>
        <w:contextualSpacing/>
      </w:pPr>
      <w:proofErr w:type="spellStart"/>
      <w:r>
        <w:t>large_bird</w:t>
      </w:r>
      <w:proofErr w:type="spellEnd"/>
      <w:r>
        <w:t xml:space="preserve"> – seeds dispersed by birds &gt; 300 g in body mass (TRUE or FALSE)</w:t>
      </w:r>
    </w:p>
    <w:p w:rsidR="00C36D0E" w:rsidRDefault="00C36D0E" w:rsidP="00C36D0E">
      <w:pPr>
        <w:pStyle w:val="NormalWeb"/>
        <w:ind w:left="1440" w:hanging="720"/>
        <w:contextualSpacing/>
      </w:pPr>
      <w:proofErr w:type="spellStart"/>
      <w:r>
        <w:t>nonvolant_mammal</w:t>
      </w:r>
      <w:proofErr w:type="spellEnd"/>
      <w:r>
        <w:t xml:space="preserve"> – seeds dispersed by non-volant mammals (TRUE or FALSE)</w:t>
      </w:r>
    </w:p>
    <w:p w:rsidR="00C36D0E" w:rsidRDefault="00C36D0E" w:rsidP="00C36D0E">
      <w:pPr>
        <w:pStyle w:val="NormalWeb"/>
        <w:ind w:left="1440" w:hanging="720"/>
        <w:contextualSpacing/>
      </w:pPr>
      <w:proofErr w:type="gramStart"/>
      <w:r>
        <w:t>wind</w:t>
      </w:r>
      <w:proofErr w:type="gramEnd"/>
      <w:r>
        <w:t xml:space="preserve"> – seeds dispersed by wind (TRUE or FALSE)</w:t>
      </w:r>
    </w:p>
    <w:p w:rsidR="00C36D0E" w:rsidRDefault="00524316" w:rsidP="00C36D0E">
      <w:pPr>
        <w:pStyle w:val="NormalWeb"/>
        <w:ind w:left="1440" w:hanging="720"/>
        <w:contextualSpacing/>
      </w:pPr>
      <w:proofErr w:type="gramStart"/>
      <w:r>
        <w:t>explosive</w:t>
      </w:r>
      <w:proofErr w:type="gramEnd"/>
      <w:r>
        <w:t xml:space="preserve"> – seeds dispersed explosively (TRUE or FALSE)</w:t>
      </w:r>
    </w:p>
    <w:p w:rsidR="00894DC2" w:rsidRDefault="00894DC2" w:rsidP="00C36D0E">
      <w:pPr>
        <w:pStyle w:val="NormalWeb"/>
        <w:ind w:left="1440" w:hanging="720"/>
        <w:contextualSpacing/>
      </w:pPr>
      <w:proofErr w:type="gramStart"/>
      <w:r w:rsidRPr="00894DC2">
        <w:t>water</w:t>
      </w:r>
      <w:proofErr w:type="gramEnd"/>
      <w:r w:rsidR="00524316">
        <w:t xml:space="preserve"> – seeds dispersed by water (TRUE or FALSE)</w:t>
      </w:r>
    </w:p>
    <w:p w:rsidR="00524316" w:rsidRDefault="00524316" w:rsidP="00C36D0E">
      <w:pPr>
        <w:pStyle w:val="NormalWeb"/>
        <w:ind w:left="1440" w:hanging="720"/>
        <w:contextualSpacing/>
      </w:pPr>
    </w:p>
    <w:p w:rsidR="00190B30" w:rsidRDefault="00C91982">
      <w:pPr>
        <w:contextualSpacing/>
      </w:pPr>
      <w:r>
        <w:pict>
          <v:rect id="_x0000_i1028" style="width:0;height:1.5pt" o:hralign="center" o:hrstd="t" o:hr="t" fillcolor="#aca899" stroked="f"/>
        </w:pict>
      </w: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D6"/>
    <w:rsid w:val="00032D17"/>
    <w:rsid w:val="00066AD6"/>
    <w:rsid w:val="00190B30"/>
    <w:rsid w:val="002D14A6"/>
    <w:rsid w:val="00306538"/>
    <w:rsid w:val="00494D0A"/>
    <w:rsid w:val="004C3A82"/>
    <w:rsid w:val="00524316"/>
    <w:rsid w:val="005E11B7"/>
    <w:rsid w:val="00603442"/>
    <w:rsid w:val="007069BC"/>
    <w:rsid w:val="00763B0D"/>
    <w:rsid w:val="00894DC2"/>
    <w:rsid w:val="00B1255A"/>
    <w:rsid w:val="00BE70A1"/>
    <w:rsid w:val="00C36D0E"/>
    <w:rsid w:val="00C763EA"/>
    <w:rsid w:val="00C91960"/>
    <w:rsid w:val="00C91982"/>
    <w:rsid w:val="00D24B11"/>
    <w:rsid w:val="00DB1E5D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Wright, Joe</cp:lastModifiedBy>
  <cp:revision>2</cp:revision>
  <cp:lastPrinted>2014-02-13T21:42:00Z</cp:lastPrinted>
  <dcterms:created xsi:type="dcterms:W3CDTF">2017-01-11T18:25:00Z</dcterms:created>
  <dcterms:modified xsi:type="dcterms:W3CDTF">2017-01-11T18:25:00Z</dcterms:modified>
</cp:coreProperties>
</file>