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9A427">
      <w:pPr>
        <w:pStyle w:val="2"/>
        <w:keepNext w:val="0"/>
        <w:keepLines w:val="0"/>
        <w:pageBreakBefore w:val="0"/>
        <w:widowControl/>
        <w:suppressLineNumbers w:val="0"/>
        <w:pBdr>
          <w:bottom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both"/>
        <w:textAlignment w:val="auto"/>
        <w:rPr>
          <w:rFonts w:ascii="Segoe UI" w:hAnsi="Segoe UI" w:eastAsia="Segoe UI" w:cs="Segoe UI"/>
          <w:b/>
          <w:bCs/>
          <w:i w:val="0"/>
          <w:iCs w:val="0"/>
          <w:caps w:val="0"/>
          <w:color w:val="1F2328"/>
          <w:spacing w:val="0"/>
          <w:sz w:val="42"/>
          <w:szCs w:val="42"/>
        </w:rPr>
      </w:pPr>
      <w:r>
        <w:rPr>
          <w:rFonts w:hint="default" w:ascii="Segoe UI" w:hAnsi="Segoe UI" w:eastAsia="Segoe UI" w:cs="Segoe UI"/>
          <w:b/>
          <w:bCs/>
          <w:i w:val="0"/>
          <w:iCs w:val="0"/>
          <w:caps w:val="0"/>
          <w:color w:val="1F2328"/>
          <w:spacing w:val="0"/>
          <w:sz w:val="42"/>
          <w:szCs w:val="42"/>
        </w:rPr>
        <w:t>SAFETY POLICY</w:t>
      </w:r>
    </w:p>
    <w:p w14:paraId="6F2D505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both"/>
        <w:textAlignment w:val="auto"/>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Wildera Adventure</w:t>
      </w:r>
    </w:p>
    <w:p w14:paraId="7A32338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firstLine="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Keselamatan merupakan prioritas utama dalam setiap perjalanan bersama Wildera Adventure. Kegiatan outdoor dan pendakian memiliki risiko yang tidak selalu dapat diprediksi, sehingga seluruh peserta wajib memahami dan mengikuti ketentuan keselamatan berikut.</w:t>
      </w:r>
    </w:p>
    <w:p w14:paraId="07DCFA62">
      <w:pPr>
        <w:pStyle w:val="3"/>
        <w:keepNext w:val="0"/>
        <w:keepLines w:val="0"/>
        <w:pageBreakBefore w:val="0"/>
        <w:widowControl/>
        <w:numPr>
          <w:ilvl w:val="0"/>
          <w:numId w:val="1"/>
        </w:numPr>
        <w:suppressLineNumbers w:val="0"/>
        <w:pBdr>
          <w:bottom w:val="none" w:color="auto" w:sz="0" w:space="0"/>
        </w:pBdr>
        <w:kinsoku/>
        <w:wordWrap/>
        <w:overflowPunct/>
        <w:topLinePunct w:val="0"/>
        <w:autoSpaceDE/>
        <w:autoSpaceDN/>
        <w:bidi w:val="0"/>
        <w:adjustRightInd/>
        <w:snapToGrid/>
        <w:spacing w:beforeAutospacing="0" w:afterAutospacing="0" w:line="360" w:lineRule="auto"/>
        <w:ind w:left="0" w:firstLine="0"/>
        <w:jc w:val="both"/>
        <w:textAlignment w:val="auto"/>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Tanggung Jawab Peserta</w:t>
      </w:r>
    </w:p>
    <w:p w14:paraId="0ECAD74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Setiap peserta bertanggung jawab untuk:</w:t>
      </w:r>
    </w:p>
    <w:p w14:paraId="03A1A2C7">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Memastikan kondisi fisik dan kesehatan cukup untuk mengikuti perjalanan.</w:t>
      </w:r>
    </w:p>
    <w:p w14:paraId="121E0966">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Membawa perlengkapan pribadi yang sesuai dengan kondisi perjalanan.</w:t>
      </w:r>
    </w:p>
    <w:p w14:paraId="106ADEBB">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Membawa obat-obatan pribadi apabila diperlukan.</w:t>
      </w:r>
    </w:p>
    <w:p w14:paraId="35A33791">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Memberikan informasi yang benar mengenai kondisi kesehatan, alergi, atau kebutuhan khusus.</w:t>
      </w:r>
    </w:p>
    <w:p w14:paraId="26A60E42">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Mengikuti arahan crew Wildera Adventure.</w:t>
      </w:r>
    </w:p>
    <w:p w14:paraId="701BFD39">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Mematuhi peraturan pengelola kawasan pendakian.</w:t>
      </w:r>
    </w:p>
    <w:p w14:paraId="56B6F8D3">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Tidak meninggalkan rombongan tanpa sepengetahuan crew.</w:t>
      </w:r>
    </w:p>
    <w:p w14:paraId="74985194">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Menjaga keselamatan diri sendiri dan peserta lainnya.</w:t>
      </w:r>
    </w:p>
    <w:p w14:paraId="377447FF">
      <w:pPr>
        <w:pStyle w:val="3"/>
        <w:keepNext w:val="0"/>
        <w:keepLines w:val="0"/>
        <w:pageBreakBefore w:val="0"/>
        <w:widowControl/>
        <w:numPr>
          <w:ilvl w:val="0"/>
          <w:numId w:val="1"/>
        </w:numPr>
        <w:suppressLineNumbers w:val="0"/>
        <w:pBdr>
          <w:bottom w:val="none" w:color="auto" w:sz="0" w:space="0"/>
        </w:pBd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Kondisi Fisik dan Kesehatan</w:t>
      </w:r>
    </w:p>
    <w:p w14:paraId="4019353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Peserta wajib memastikan dirinya berada dalam kondisi yang layak untuk mengikuti trip.</w:t>
      </w:r>
    </w:p>
    <w:p w14:paraId="5A1950A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Peserta dengan kondisi kesehatan tertentu, riwayat cedera, alergi, atau kondisi lain yang dapat memengaruhi perjalanan wajib menginformasikannya kepada admin sebelum keberangkatan.</w:t>
      </w:r>
    </w:p>
    <w:p w14:paraId="5B697D7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Apabila diperlukan, peserta dapat diminta untuk menunjukkan </w:t>
      </w:r>
      <w:r>
        <w:rPr>
          <w:rStyle w:val="9"/>
          <w:rFonts w:hint="default" w:ascii="Segoe UI" w:hAnsi="Segoe UI" w:eastAsia="Segoe UI" w:cs="Segoe UI"/>
          <w:b/>
          <w:bCs/>
          <w:i w:val="0"/>
          <w:iCs w:val="0"/>
          <w:caps w:val="0"/>
          <w:color w:val="1F2328"/>
          <w:spacing w:val="0"/>
          <w:sz w:val="24"/>
          <w:szCs w:val="24"/>
        </w:rPr>
        <w:t>surat keterangan sehat</w:t>
      </w:r>
      <w:r>
        <w:rPr>
          <w:rFonts w:hint="default" w:ascii="Segoe UI" w:hAnsi="Segoe UI" w:eastAsia="Segoe UI" w:cs="Segoe UI"/>
          <w:i w:val="0"/>
          <w:iCs w:val="0"/>
          <w:caps w:val="0"/>
          <w:color w:val="1F2328"/>
          <w:spacing w:val="0"/>
          <w:sz w:val="24"/>
          <w:szCs w:val="24"/>
        </w:rPr>
        <w:t> sesuai persyaratan trip atau ketentuan pengelola kawasan.</w:t>
      </w:r>
    </w:p>
    <w:p w14:paraId="1816B3A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berhak menyarankan peserta untuk tidak mengikuti perjalanan apabila kondisi fisik atau kesehatan peserta dinilai tidak memungkinkan untuk mengikuti kegiatan secara aman.</w:t>
      </w:r>
    </w:p>
    <w:p w14:paraId="2D85F39C">
      <w:pPr>
        <w:pStyle w:val="3"/>
        <w:keepNext w:val="0"/>
        <w:keepLines w:val="0"/>
        <w:pageBreakBefore w:val="0"/>
        <w:widowControl/>
        <w:numPr>
          <w:ilvl w:val="0"/>
          <w:numId w:val="1"/>
        </w:numPr>
        <w:suppressLineNumbers w:val="0"/>
        <w:pBdr>
          <w:bottom w:val="none" w:color="auto" w:sz="0" w:space="0"/>
        </w:pBd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Perlengkapan Peserta</w:t>
      </w:r>
    </w:p>
    <w:p w14:paraId="3E72C91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Peserta wajib membawa perlengkapan yang sesuai dengan jenis dan kondisi perjalanan.</w:t>
      </w:r>
    </w:p>
    <w:p w14:paraId="14FC5FB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200" w:leftChars="100" w:firstLine="0" w:firstLineChars="0"/>
        <w:jc w:val="both"/>
        <w:textAlignment w:val="auto"/>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Perlengkapan yang disarankan antara lain:</w:t>
      </w:r>
    </w:p>
    <w:p w14:paraId="33225052">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Sepatu atau alas kaki yang sesuai.</w:t>
      </w:r>
    </w:p>
    <w:p w14:paraId="0F02A2B6">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Pakaian outdoor.</w:t>
      </w:r>
    </w:p>
    <w:p w14:paraId="4273BEC6">
      <w:pPr>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600" w:leftChars="0" w:hanging="400" w:firstLineChars="0"/>
        <w:jc w:val="both"/>
        <w:textAlignment w:val="auto"/>
      </w:pPr>
      <w:r>
        <w:rPr>
          <w:rFonts w:hint="default" w:ascii="Segoe UI" w:hAnsi="Segoe UI" w:eastAsia="Segoe UI" w:cs="Segoe UI"/>
          <w:i w:val="0"/>
          <w:iCs w:val="0"/>
          <w:caps w:val="0"/>
          <w:color w:val="1F2328"/>
          <w:spacing w:val="0"/>
          <w:sz w:val="24"/>
          <w:szCs w:val="24"/>
          <w:bdr w:val="none" w:color="auto" w:sz="0" w:space="0"/>
        </w:rPr>
        <w:t>Jaket atau pakaian hangat</w:t>
      </w:r>
    </w:p>
    <w:p w14:paraId="75B0D4E4">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89DD04"/>
    <w:multiLevelType w:val="singleLevel"/>
    <w:tmpl w:val="F189DD04"/>
    <w:lvl w:ilvl="0" w:tentative="0">
      <w:start w:val="1"/>
      <w:numFmt w:val="decimal"/>
      <w:suff w:val="space"/>
      <w:lvlText w:val="%1."/>
      <w:lvlJc w:val="left"/>
    </w:lvl>
  </w:abstractNum>
  <w:abstractNum w:abstractNumId="1">
    <w:nsid w:val="354566C3"/>
    <w:multiLevelType w:val="singleLevel"/>
    <w:tmpl w:val="354566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EF1E65B"/>
    <w:multiLevelType w:val="singleLevel"/>
    <w:tmpl w:val="6EF1E65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A125BF"/>
    <w:rsid w:val="11A125BF"/>
    <w:rsid w:val="49896CB2"/>
    <w:rsid w:val="56D51E02"/>
    <w:rsid w:val="70473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2026-09-14T14:50:00Z</dcterms:created>
  <dc:creator>ASUS</dc:creator>
  <cp:lastModifiedBy>ASUS</cp:lastModifiedBy>
  <dcterms:modified xsi:type="dcterms:W3CDTF">2026-09-14T15:00:42Z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9C0B1A7C75044803BC78B142D76F635B_13</vt:lpwstr>
  </property>
  <property fmtid="{D5CDD505-2E9C-101B-9397-08002B2CF9AE}" pid="4" name="KSOTemplateDocerSaveRecord">
    <vt:lpwstr>eyJoZGlkIjoiMDE5MzI5MjZlNzMzMzJiZWQyNWUyMGYxOGQ2ZWM5NWEifQ==</vt:lpwstr>
  </property>
</Properties>
</file>