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7.pdf" ContentType="application/pdf"/>
  <Override PartName="/word/media/rId9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2c0cd1fe-7662-4f67-9303-6841d4ec8cf1" w:name="tab:journals"/>
      <w:r>
        <w:t xml:space="preserve">Journal titles selected for inclusion and the number (n) of articles from each journal that were evaluated.</w:t>
      </w:r>
      <w:bookmarkEnd w:id="2c0cd1fe-7662-4f67-9303-6841d4ec8cf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8b5a7526-7e2a-437f-bebc-cac2a3dfd4b4" w:name="tab:software-used"/>
      <w:r>
        <w:t xml:space="preserve">The top ten sofware programs that were found to be used in the papers that were surveyed.</w:t>
      </w:r>
      <w:bookmarkEnd w:id="8b5a7526-7e2a-437f-bebc-cac2a3dfd4b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7a5f79a-204f-47e5-bddf-f22bb0042d05"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7a5f79a-204f-47e5-bddf-f22bb0042d0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t xml:space="preserve">(#tab:reproducibility_score)</w:t>
      </w:r>
      <w:bookmarkStart w:id="311ec01c-0505-4f93-bba0-c109572db79c" w:name="tab:reproducibility_score"/>
      <w:r>
        <w:t xml:space="preserve">Tally of reproducibility scores where '0' is not reproducible and '12' is fully reproducible, e.g., all software cited, software used are freely available to anyone, computational methods (statistical analysis or other computational code) are freely available for download and use, and raw data are available for download and use.</w:t>
      </w:r>
      <w:bookmarkEnd w:id="311ec01c-0505-4f93-bba0-c109572db79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85"/>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95"/>
    <w:bookmarkStart w:id="98" w:name="figures"/>
    <w:p>
      <w:pPr>
        <w:pStyle w:val="Heading1"/>
      </w:pPr>
      <w:r>
        <w:t xml:space="preserve">Figures</w:t>
      </w:r>
    </w:p>
    <w:p>
      <w:pPr>
        <w:pStyle w:val="CaptionedFigure"/>
      </w:pPr>
      <w:r>
        <w:drawing>
          <wp:inline>
            <wp:extent cx="5943600" cy="3794586"/>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201.pdf" id="0" name="Picture"/>
                    <pic:cNvPicPr>
                      <a:picLocks noChangeArrowheads="1" noChangeAspect="1"/>
                    </pic:cNvPicPr>
                  </pic:nvPicPr>
                  <pic:blipFill>
                    <a:blip r:embed="rId96"/>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3022600" cy="302260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articleScores-1.pdf" id="0" name="Picture"/>
                    <pic:cNvPicPr>
                      <a:picLocks noChangeArrowheads="1" noChangeAspect="1"/>
                    </pic:cNvPicPr>
                  </pic:nvPicPr>
                  <pic:blipFill>
                    <a:blip r:embed="rId9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12</m:t>
        </m:r>
        <m:r>
          <m:rPr>
            <m:sty m:val="p"/>
          </m:rPr>
          <m:t>:</m:t>
        </m:r>
        <m:r>
          <m:t>23</m:t>
        </m:r>
        <m:r>
          <m:rPr>
            <m:sty m:val="p"/>
          </m:rPr>
          <m:t>:</m:t>
        </m:r>
        <m:r>
          <m:t>09</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codetools                            0.2-18  2020-11-04 [2]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[f0dd4c2] 2021-06-16: Update Word output doc</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7" Target="media/rId97.pdf" /><Relationship Type="http://schemas.openxmlformats.org/officeDocument/2006/relationships/image" Id="rId96" Target="media/rId96.pdf"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2021-06-16T04:23:10Z</dcterms:created>
  <dcterms:modified xsi:type="dcterms:W3CDTF">2021-06-16T04:23:10Z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