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Implementation Plan — Single Agent</w:t>
      </w:r>
    </w:p>
    <w:p>
      <w:r>
        <w:rPr>
          <w:color w:val="3D4754"/>
        </w:rPr>
        <w:t>Indicative 4–6 weeks for one well-bounded agent; actuals vary</w:t>
      </w:r>
    </w:p>
    <w:p>
      <w:pPr>
        <w:pStyle w:val="ListNumber"/>
      </w:pPr>
      <w:r>
        <w:t>Phase 0: Baseline &amp; readiness — Owner: ____ — Dates: ____ — Exit criteria: ____</w:t>
      </w:r>
    </w:p>
    <w:p>
      <w:pPr>
        <w:pStyle w:val="ListNumber"/>
      </w:pPr>
      <w:r>
        <w:t>Phase 1: Process discovery — Owner: ____ — Dates: ____ — Exit criteria: ____</w:t>
      </w:r>
    </w:p>
    <w:p>
      <w:pPr>
        <w:pStyle w:val="ListNumber"/>
      </w:pPr>
      <w:r>
        <w:t>Phase 2: Agent specification — Owner: ____ — Dates: ____ — Exit criteria: ____</w:t>
      </w:r>
    </w:p>
    <w:p>
      <w:pPr>
        <w:pStyle w:val="ListNumber"/>
      </w:pPr>
      <w:r>
        <w:t>Phase 3: Data/tool access — Owner: ____ — Dates: ____ — Exit criteria: ____</w:t>
      </w:r>
    </w:p>
    <w:p>
      <w:pPr>
        <w:pStyle w:val="ListNumber"/>
      </w:pPr>
      <w:r>
        <w:t>Phase 4: Prototype — Owner: ____ — Dates: ____ — Exit criteria: ____</w:t>
      </w:r>
    </w:p>
    <w:p>
      <w:pPr>
        <w:pStyle w:val="ListNumber"/>
      </w:pPr>
      <w:r>
        <w:t>Phase 5: Historical testing — Owner: ____ — Dates: ____ — Exit criteria: ____</w:t>
      </w:r>
    </w:p>
    <w:p>
      <w:pPr>
        <w:pStyle w:val="ListNumber"/>
      </w:pPr>
      <w:r>
        <w:t>Phase 6: Shadow mode — Owner: ____ — Dates: ____ — Exit criteria: ____</w:t>
      </w:r>
    </w:p>
    <w:p>
      <w:pPr>
        <w:pStyle w:val="ListNumber"/>
      </w:pPr>
      <w:r>
        <w:t>Phase 7: Controlled execution — Owner: ____ — Dates: ____ — Exit criteria: ____</w:t>
      </w:r>
    </w:p>
    <w:p>
      <w:pPr>
        <w:pStyle w:val="ListNumber"/>
      </w:pPr>
      <w:r>
        <w:t>Phase 8: Performance review — Owner: ____ — Dates: ____ — Exit criteria: ____</w:t>
      </w:r>
    </w:p>
    <w:p>
      <w:pPr>
        <w:pStyle w:val="ListNumber"/>
      </w:pPr>
      <w:r>
        <w:t>Phase 9: Responsibility progression — Owner: ____ — Dates: ____ — Exit criteria: ____</w:t>
      </w:r>
    </w:p>
    <w:p>
      <w:r>
        <w:t>Disclaimer: Duration depends on systems, controls, integrations, process complexity, data quality, and organisational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