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065"/>
        <w:gridCol w:w="1065"/>
        <w:gridCol w:w="1065"/>
        <w:gridCol w:w="1065"/>
        <w:gridCol w:w="1"/>
        <w:gridCol w:w="1064"/>
        <w:gridCol w:w="10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13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项目组编号</w:t>
            </w:r>
          </w:p>
        </w:tc>
        <w:tc>
          <w:tcPr>
            <w:tcW w:w="2130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2131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项目组名称</w:t>
            </w:r>
          </w:p>
        </w:tc>
        <w:tc>
          <w:tcPr>
            <w:tcW w:w="2131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剧院票务管理系统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13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班级学号</w:t>
            </w:r>
          </w:p>
        </w:tc>
        <w:tc>
          <w:tcPr>
            <w:tcW w:w="2130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软件1501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04153010</w:t>
            </w:r>
          </w:p>
        </w:tc>
        <w:tc>
          <w:tcPr>
            <w:tcW w:w="2131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</w:t>
            </w:r>
          </w:p>
        </w:tc>
        <w:tc>
          <w:tcPr>
            <w:tcW w:w="2131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姜文昊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13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日期</w:t>
            </w:r>
          </w:p>
        </w:tc>
        <w:tc>
          <w:tcPr>
            <w:tcW w:w="6392" w:type="dxa"/>
            <w:gridSpan w:val="7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2016年6月2</w:t>
            </w:r>
            <w:r>
              <w:rPr>
                <w:rFonts w:hint="default"/>
                <w:vertAlign w:val="baseline"/>
                <w:lang w:val="en-US" w:eastAsia="zh-CN"/>
              </w:rPr>
              <w:t>4</w:t>
            </w:r>
            <w:r>
              <w:rPr>
                <w:rFonts w:hint="eastAsia"/>
                <w:vertAlign w:val="baseline"/>
                <w:lang w:val="en-US" w:eastAsia="zh-CN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130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本日计划</w:t>
            </w:r>
          </w:p>
        </w:tc>
        <w:tc>
          <w:tcPr>
            <w:tcW w:w="2130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开发计划安排</w:t>
            </w:r>
          </w:p>
        </w:tc>
        <w:tc>
          <w:tcPr>
            <w:tcW w:w="4262" w:type="dxa"/>
            <w:gridSpan w:val="5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答辩打分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130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2130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实际计划安排</w:t>
            </w:r>
          </w:p>
        </w:tc>
        <w:tc>
          <w:tcPr>
            <w:tcW w:w="4262" w:type="dxa"/>
            <w:gridSpan w:val="5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答辩打分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130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完成情况</w:t>
            </w:r>
          </w:p>
        </w:tc>
        <w:tc>
          <w:tcPr>
            <w:tcW w:w="2130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已解决的问题</w:t>
            </w:r>
          </w:p>
        </w:tc>
        <w:tc>
          <w:tcPr>
            <w:tcW w:w="4262" w:type="dxa"/>
            <w:gridSpan w:val="5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打分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130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2130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未解决的问题</w:t>
            </w:r>
          </w:p>
        </w:tc>
        <w:tc>
          <w:tcPr>
            <w:tcW w:w="4262" w:type="dxa"/>
            <w:gridSpan w:val="5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130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2130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关键问题解决思路</w:t>
            </w:r>
          </w:p>
        </w:tc>
        <w:tc>
          <w:tcPr>
            <w:tcW w:w="4262" w:type="dxa"/>
            <w:gridSpan w:val="5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13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进度情况</w:t>
            </w:r>
          </w:p>
        </w:tc>
        <w:tc>
          <w:tcPr>
            <w:tcW w:w="106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正常</w:t>
            </w:r>
          </w:p>
        </w:tc>
        <w:tc>
          <w:tcPr>
            <w:tcW w:w="106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√</w:t>
            </w:r>
          </w:p>
        </w:tc>
        <w:tc>
          <w:tcPr>
            <w:tcW w:w="106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提前</w:t>
            </w:r>
          </w:p>
        </w:tc>
        <w:tc>
          <w:tcPr>
            <w:tcW w:w="106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065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延迟</w:t>
            </w:r>
          </w:p>
        </w:tc>
        <w:tc>
          <w:tcPr>
            <w:tcW w:w="1067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</w:tbl>
    <w:p/>
    <w:p/>
    <w:p/>
    <w:sectPr>
      <w:pgSz w:w="11906" w:h="16838"/>
      <w:pgMar w:top="1440" w:right="1800" w:bottom="1440" w:left="1800" w:header="851" w:footer="992" w:gutter="0"/>
      <w:pg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460A1D"/>
    <w:rsid w:val="16B841B0"/>
    <w:rsid w:val="20DE5F78"/>
    <w:rsid w:val="2A2246A5"/>
    <w:rsid w:val="2C781314"/>
    <w:rsid w:val="2ECB4C60"/>
    <w:rsid w:val="42F4286C"/>
    <w:rsid w:val="7533793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103</Words>
  <Characters>117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dell</cp:lastModifiedBy>
  <dcterms:modified xsi:type="dcterms:W3CDTF">2016-06-24T03:16:16Z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