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B04" w:rsidRPr="000D6B04" w:rsidRDefault="000D6B04" w:rsidP="000D6B04">
      <w:pPr>
        <w:pStyle w:val="Poemtitle"/>
        <w:rPr>
          <w:lang w:val="en-US"/>
        </w:rPr>
      </w:pPr>
      <w:r w:rsidRPr="000D6B04">
        <w:rPr>
          <w:lang w:val="en-US"/>
        </w:rPr>
        <w:t>Evolution 1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it’s 11 past 4, August 16, 159 million years ago.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a raptor is eating a shrew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which contains a mutated strand of dna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which 124 million years later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would have led to the early development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of upright posture in lemurs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leading in turn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to the development of hands for reaching fruit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which would have encouraged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the growth of a section of the brain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which would have produced a change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in the way the early apes evolved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by selecting for a larynx mutation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and an increase in brain capacity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causing early development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of a rudimentary language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allowing further evolution of primate intelligence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which would have allowed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the construction of a writing system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engendering the production of works of philosophical thought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which would have guided the cultural changes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that would have allowed humans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not to wreck their environment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or engage in wars,</w:t>
      </w:r>
    </w:p>
    <w:p w:rsidR="000D6B04" w:rsidRPr="000D6B04" w:rsidRDefault="000D6B04" w:rsidP="000D6B04">
      <w:pPr>
        <w:pStyle w:val="Poem"/>
        <w:rPr>
          <w:lang w:val="en-US"/>
        </w:rPr>
      </w:pPr>
      <w:r w:rsidRPr="000D6B04">
        <w:rPr>
          <w:lang w:val="en-US"/>
        </w:rPr>
        <w:t>but shrews are tasty.</w:t>
      </w:r>
    </w:p>
    <w:p w:rsidR="00B755F5" w:rsidRDefault="00B755F5" w:rsidP="000D6B04">
      <w:pPr>
        <w:pStyle w:val="Poem"/>
      </w:pPr>
    </w:p>
    <w:sectPr w:rsidR="00B755F5" w:rsidSect="004E3C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0D6B04"/>
    <w:rsid w:val="000D6B04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>Hewlett-Packard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2009-02-10T03:38:00Z</dcterms:created>
  <dcterms:modified xsi:type="dcterms:W3CDTF">2009-02-10T03:38:00Z</dcterms:modified>
</cp:coreProperties>
</file>