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Milestone Two Narrative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480" w:lineRule="auto"/>
        <w:ind w:firstLine="720"/>
        <w:rPr/>
      </w:pPr>
      <w:r w:rsidDel="00000000" w:rsidR="00000000" w:rsidRPr="00000000">
        <w:rPr>
          <w:rtl w:val="0"/>
        </w:rPr>
        <w:t xml:space="preserve">The artifact selected for this enhancement is the Animal Shelter Dashboard that was originally created in CS340. The application uses Python, MongoDB, and the Dash framework to provide an interactive dashboard for viewing and filtering animal shelter data. Users can analyze data through tables, charts, and geolocation maps. The artifact was originally developed as part of the final project in CS340, and demonstrates the integration of a database with a web based user interface.</w:t>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ind w:firstLine="720"/>
        <w:rPr/>
      </w:pPr>
      <w:r w:rsidDel="00000000" w:rsidR="00000000" w:rsidRPr="00000000">
        <w:rPr>
          <w:rtl w:val="0"/>
        </w:rPr>
        <w:t xml:space="preserve">I selected this artifact for my ePortfolio because it represents one of the most complete applications I developed during the Computer Science program. The project combines database management, user interface design, data visualization, and application logic into a single solution. The MongoDB CRUD module demonstrates the ability to manage and retrieve data, while the Dash dashboard demonstrates my ability to build interactive software that supports user decision making. To improve the artifact, I refactored the filtering logic into reusable functions, centralized rescue filter definitions into a single configuration structure, added exception handling and validation, and replaced hard coded values with more maintainable solutions. These changes improved the overall organization, reliability, and maintainability of the application.</w:t>
      </w:r>
    </w:p>
    <w:p w:rsidR="00000000" w:rsidDel="00000000" w:rsidP="00000000" w:rsidRDefault="00000000" w:rsidRPr="00000000" w14:paraId="00000008">
      <w:pPr>
        <w:spacing w:line="480" w:lineRule="auto"/>
        <w:ind w:firstLine="720"/>
        <w:rPr/>
      </w:pPr>
      <w:r w:rsidDel="00000000" w:rsidR="00000000" w:rsidRPr="00000000">
        <w:rPr>
          <w:rtl w:val="0"/>
        </w:rPr>
      </w:r>
    </w:p>
    <w:p w:rsidR="00000000" w:rsidDel="00000000" w:rsidP="00000000" w:rsidRDefault="00000000" w:rsidRPr="00000000" w14:paraId="00000009">
      <w:pPr>
        <w:spacing w:line="480" w:lineRule="auto"/>
        <w:ind w:firstLine="720"/>
        <w:rPr/>
      </w:pPr>
      <w:r w:rsidDel="00000000" w:rsidR="00000000" w:rsidRPr="00000000">
        <w:rPr>
          <w:rtl w:val="0"/>
        </w:rPr>
        <w:t xml:space="preserve">The enhancements allowed me to meet the course outcomes I identified in Module One. The project demonstrates software engineering and design principles through improved modularity and maintainability. It also demonstrates professional communication by presenting information through clear visualizations and user friendly interfaces. Additionally, the enhancements support the use of industry standard tools and techniques while incorporating basic security practices such as input validation and error handling. At this time, I do not anticipate making significant changes to my outcome coverage plan because this artifact continues to support the software engineering outcomes that I had identified earlier in the course.</w:t>
      </w:r>
    </w:p>
    <w:p w:rsidR="00000000" w:rsidDel="00000000" w:rsidP="00000000" w:rsidRDefault="00000000" w:rsidRPr="00000000" w14:paraId="0000000A">
      <w:pPr>
        <w:spacing w:line="480" w:lineRule="auto"/>
        <w:rPr/>
      </w:pPr>
      <w:r w:rsidDel="00000000" w:rsidR="00000000" w:rsidRPr="00000000">
        <w:rPr>
          <w:rtl w:val="0"/>
        </w:rPr>
      </w:r>
    </w:p>
    <w:p w:rsidR="00000000" w:rsidDel="00000000" w:rsidP="00000000" w:rsidRDefault="00000000" w:rsidRPr="00000000" w14:paraId="0000000B">
      <w:pPr>
        <w:spacing w:line="480" w:lineRule="auto"/>
        <w:ind w:firstLine="720"/>
        <w:rPr/>
      </w:pPr>
      <w:r w:rsidDel="00000000" w:rsidR="00000000" w:rsidRPr="00000000">
        <w:rPr>
          <w:rtl w:val="0"/>
        </w:rPr>
        <w:t xml:space="preserve">Enhancing this artifact helped me better understand the importance of writing maintainable and scalable software. While the original application functioned correctly, revisiting the code showed several opportunities to reduce duplication and improve readability. One of the most important lessons I learned was that software quality extends beyond functionality and includes organization, documentation, and long term maintainability. The biggest challenge was making improvements without affecting existing dashboard functionality. Because multiple components relied on the same data, changes to the filtering and retrieval logic required careful testing to ensure that the table, chart, and map continued to operate correctly. Overall, this enhancement was fairly difficult to implement and strengthened my understanding of professional software engineering practices. It is my sincere belief that this enhancement has demonstrated my growth as a software developer.</w:t>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t xml:space="preserve">CS499</w:t>
    </w:r>
  </w:p>
  <w:p w:rsidR="00000000" w:rsidDel="00000000" w:rsidP="00000000" w:rsidRDefault="00000000" w:rsidRPr="00000000" w14:paraId="0000000F">
    <w:pPr>
      <w:rPr/>
    </w:pPr>
    <w:r w:rsidDel="00000000" w:rsidR="00000000" w:rsidRPr="00000000">
      <w:rPr>
        <w:rtl w:val="0"/>
      </w:rPr>
      <w:t xml:space="preserve">Jake Whaley</w:t>
    </w:r>
  </w:p>
  <w:p w:rsidR="00000000" w:rsidDel="00000000" w:rsidP="00000000" w:rsidRDefault="00000000" w:rsidRPr="00000000" w14:paraId="00000010">
    <w:pPr>
      <w:rPr/>
    </w:pPr>
    <w:r w:rsidDel="00000000" w:rsidR="00000000" w:rsidRPr="00000000">
      <w:rPr>
        <w:rtl w:val="0"/>
      </w:rPr>
      <w:t xml:space="preserve">5/31/2026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