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8517D" w14:textId="77777777" w:rsidR="00291424" w:rsidRDefault="00291424" w:rsidP="00291424">
      <w:pPr>
        <w:jc w:val="center"/>
        <w:rPr>
          <w:b/>
          <w:bCs/>
          <w:lang w:val="en-GB"/>
        </w:rPr>
      </w:pPr>
      <w:r w:rsidRPr="00291424">
        <w:rPr>
          <w:b/>
          <w:bCs/>
          <w:lang w:val="en-GB"/>
        </w:rPr>
        <w:t>Atlantic Coast &amp; Marrakech (10 Days)</w:t>
      </w:r>
    </w:p>
    <w:p w14:paraId="7CF93633" w14:textId="7529FC81" w:rsidR="00291424" w:rsidRPr="00291424" w:rsidRDefault="00291424" w:rsidP="00291424">
      <w:pPr>
        <w:jc w:val="center"/>
        <w:rPr>
          <w:b/>
          <w:bCs/>
          <w:lang w:val="en-GB"/>
        </w:rPr>
      </w:pPr>
      <w:r w:rsidRPr="00291424">
        <w:rPr>
          <w:b/>
          <w:bCs/>
          <w:lang w:val="en-GB"/>
        </w:rPr>
        <w:t xml:space="preserve">A beautiful journey along Morocco’s Atlantic coastline combining imperial cities, seaside towns, and the vibrant city of Marrakech. This itinerary includes Tangier, Rabat, Casablanca, El </w:t>
      </w:r>
      <w:proofErr w:type="spellStart"/>
      <w:r w:rsidRPr="00291424">
        <w:rPr>
          <w:b/>
          <w:bCs/>
          <w:lang w:val="en-GB"/>
        </w:rPr>
        <w:t>Jadida</w:t>
      </w:r>
      <w:proofErr w:type="spellEnd"/>
      <w:r w:rsidRPr="00291424">
        <w:rPr>
          <w:b/>
          <w:bCs/>
          <w:lang w:val="en-GB"/>
        </w:rPr>
        <w:t xml:space="preserve">, </w:t>
      </w:r>
      <w:proofErr w:type="spellStart"/>
      <w:r w:rsidRPr="00291424">
        <w:rPr>
          <w:b/>
          <w:bCs/>
          <w:lang w:val="en-GB"/>
        </w:rPr>
        <w:t>Oualidia</w:t>
      </w:r>
      <w:proofErr w:type="spellEnd"/>
      <w:r w:rsidRPr="00291424">
        <w:rPr>
          <w:b/>
          <w:bCs/>
          <w:lang w:val="en-GB"/>
        </w:rPr>
        <w:t>, Essaouira, Agadir, and Marrakech.</w:t>
      </w:r>
    </w:p>
    <w:p w14:paraId="3D0ADE36" w14:textId="77777777" w:rsidR="00291424" w:rsidRPr="00291424" w:rsidRDefault="00291424" w:rsidP="00291424">
      <w:pPr>
        <w:rPr>
          <w:b/>
          <w:bCs/>
          <w:lang w:val="en-GB"/>
        </w:rPr>
      </w:pPr>
      <w:r w:rsidRPr="00291424">
        <w:rPr>
          <w:b/>
          <w:bCs/>
          <w:lang w:val="en-GB"/>
        </w:rPr>
        <w:t>Day 1: Tangier</w:t>
      </w:r>
    </w:p>
    <w:p w14:paraId="64FB8121" w14:textId="77777777" w:rsidR="00291424" w:rsidRPr="00291424" w:rsidRDefault="00291424" w:rsidP="00291424">
      <w:pPr>
        <w:rPr>
          <w:lang w:val="en-GB"/>
        </w:rPr>
      </w:pPr>
      <w:r w:rsidRPr="00291424">
        <w:rPr>
          <w:lang w:val="en-GB"/>
        </w:rPr>
        <w:t xml:space="preserve">Upon arrival in Tangier, you will meet your guide and begin a relaxed city tour. The visit includes Cap </w:t>
      </w:r>
      <w:proofErr w:type="spellStart"/>
      <w:r w:rsidRPr="00291424">
        <w:rPr>
          <w:lang w:val="en-GB"/>
        </w:rPr>
        <w:t>Spartel</w:t>
      </w:r>
      <w:proofErr w:type="spellEnd"/>
      <w:r w:rsidRPr="00291424">
        <w:rPr>
          <w:lang w:val="en-GB"/>
        </w:rPr>
        <w:t xml:space="preserve">, where you can enjoy panoramic views of the Atlantic coastline and the point where the Atlantic Ocean meets the Mediterranean Sea, offering a distant view of the Spanish coast. You will then continue to the famous Hercules Caves before exploring the historic medina of Tangier. The tour includes the Kasbah Museum, founded in the 7th century by Sultan Moulay Ismail and later transformed into a museum showcasing woodwork, Roman mosaics, and </w:t>
      </w:r>
      <w:proofErr w:type="spellStart"/>
      <w:r w:rsidRPr="00291424">
        <w:rPr>
          <w:lang w:val="en-GB"/>
        </w:rPr>
        <w:t>jewelry</w:t>
      </w:r>
      <w:proofErr w:type="spellEnd"/>
      <w:r w:rsidRPr="00291424">
        <w:rPr>
          <w:lang w:val="en-GB"/>
        </w:rPr>
        <w:t>. Dinner and overnight in Tangier.</w:t>
      </w:r>
    </w:p>
    <w:p w14:paraId="1F95AA1A" w14:textId="77777777" w:rsidR="00291424" w:rsidRPr="00291424" w:rsidRDefault="00291424" w:rsidP="00291424">
      <w:pPr>
        <w:rPr>
          <w:b/>
          <w:bCs/>
          <w:lang w:val="en-GB"/>
        </w:rPr>
      </w:pPr>
      <w:r w:rsidRPr="00291424">
        <w:rPr>
          <w:b/>
          <w:bCs/>
          <w:lang w:val="en-GB"/>
        </w:rPr>
        <w:t>Day 2: Tangier – Rabat – Casablanca</w:t>
      </w:r>
    </w:p>
    <w:p w14:paraId="4BAB7C7D" w14:textId="77777777" w:rsidR="00291424" w:rsidRPr="00291424" w:rsidRDefault="00291424" w:rsidP="00291424">
      <w:pPr>
        <w:rPr>
          <w:lang w:val="en-GB"/>
        </w:rPr>
      </w:pPr>
      <w:r w:rsidRPr="00291424">
        <w:rPr>
          <w:lang w:val="en-GB"/>
        </w:rPr>
        <w:t xml:space="preserve">After breakfast, departure towards Casablanca via the fertile Gharb plateau, with a stop in Rabat, the administrative capital of Morocco. Upon arrival, enjoy lunch followed by visits to the Hassan Tower and the </w:t>
      </w:r>
      <w:proofErr w:type="spellStart"/>
      <w:r w:rsidRPr="00291424">
        <w:rPr>
          <w:lang w:val="en-GB"/>
        </w:rPr>
        <w:t>Oudayas</w:t>
      </w:r>
      <w:proofErr w:type="spellEnd"/>
      <w:r w:rsidRPr="00291424">
        <w:rPr>
          <w:lang w:val="en-GB"/>
        </w:rPr>
        <w:t xml:space="preserve"> Kasbah. The journey then continues to Casablanca, where you will explore the city, including the Hassan II Mosque, one of the largest in the world, the elegant Anfa residential district, the Ain Diab Corniche, and Mohammed V Square. Dinner and overnight in Casablanca.</w:t>
      </w:r>
    </w:p>
    <w:p w14:paraId="0CD3A779" w14:textId="77777777" w:rsidR="00291424" w:rsidRPr="00291424" w:rsidRDefault="00291424" w:rsidP="00291424">
      <w:pPr>
        <w:rPr>
          <w:b/>
          <w:bCs/>
          <w:lang w:val="en-GB"/>
        </w:rPr>
      </w:pPr>
      <w:r w:rsidRPr="00291424">
        <w:rPr>
          <w:b/>
          <w:bCs/>
          <w:lang w:val="en-GB"/>
        </w:rPr>
        <w:t xml:space="preserve">Day 3: Casablanca – El </w:t>
      </w:r>
      <w:proofErr w:type="spellStart"/>
      <w:r w:rsidRPr="00291424">
        <w:rPr>
          <w:b/>
          <w:bCs/>
          <w:lang w:val="en-GB"/>
        </w:rPr>
        <w:t>Jadida</w:t>
      </w:r>
      <w:proofErr w:type="spellEnd"/>
      <w:r w:rsidRPr="00291424">
        <w:rPr>
          <w:b/>
          <w:bCs/>
          <w:lang w:val="en-GB"/>
        </w:rPr>
        <w:t xml:space="preserve"> – </w:t>
      </w:r>
      <w:proofErr w:type="spellStart"/>
      <w:r w:rsidRPr="00291424">
        <w:rPr>
          <w:b/>
          <w:bCs/>
          <w:lang w:val="en-GB"/>
        </w:rPr>
        <w:t>Oualidia</w:t>
      </w:r>
      <w:proofErr w:type="spellEnd"/>
    </w:p>
    <w:p w14:paraId="2ECC7B30" w14:textId="77777777" w:rsidR="00291424" w:rsidRPr="00291424" w:rsidRDefault="00291424" w:rsidP="00291424">
      <w:pPr>
        <w:rPr>
          <w:lang w:val="en-GB"/>
        </w:rPr>
      </w:pPr>
      <w:r w:rsidRPr="00291424">
        <w:rPr>
          <w:lang w:val="en-GB"/>
        </w:rPr>
        <w:t xml:space="preserve">After breakfast, departure to El </w:t>
      </w:r>
      <w:proofErr w:type="spellStart"/>
      <w:r w:rsidRPr="00291424">
        <w:rPr>
          <w:lang w:val="en-GB"/>
        </w:rPr>
        <w:t>Jadida</w:t>
      </w:r>
      <w:proofErr w:type="spellEnd"/>
      <w:r w:rsidRPr="00291424">
        <w:rPr>
          <w:lang w:val="en-GB"/>
        </w:rPr>
        <w:t xml:space="preserve">, formerly known as Mazagan, crossing the fertile plains of </w:t>
      </w:r>
      <w:proofErr w:type="spellStart"/>
      <w:r w:rsidRPr="00291424">
        <w:rPr>
          <w:lang w:val="en-GB"/>
        </w:rPr>
        <w:t>Chaouia</w:t>
      </w:r>
      <w:proofErr w:type="spellEnd"/>
      <w:r w:rsidRPr="00291424">
        <w:rPr>
          <w:lang w:val="en-GB"/>
        </w:rPr>
        <w:t xml:space="preserve">, </w:t>
      </w:r>
      <w:proofErr w:type="spellStart"/>
      <w:r w:rsidRPr="00291424">
        <w:rPr>
          <w:lang w:val="en-GB"/>
        </w:rPr>
        <w:t>Doukkala</w:t>
      </w:r>
      <w:proofErr w:type="spellEnd"/>
      <w:r w:rsidRPr="00291424">
        <w:rPr>
          <w:lang w:val="en-GB"/>
        </w:rPr>
        <w:t xml:space="preserve">, and Abda. Explore this historic Portuguese city, once a major Atlantic stronghold, including its famous cistern capable of storing water for thousands of people. After lunch in El </w:t>
      </w:r>
      <w:proofErr w:type="spellStart"/>
      <w:r w:rsidRPr="00291424">
        <w:rPr>
          <w:lang w:val="en-GB"/>
        </w:rPr>
        <w:t>Jadida</w:t>
      </w:r>
      <w:proofErr w:type="spellEnd"/>
      <w:r w:rsidRPr="00291424">
        <w:rPr>
          <w:lang w:val="en-GB"/>
        </w:rPr>
        <w:t xml:space="preserve">, continue to the coastal lagoon town of </w:t>
      </w:r>
      <w:proofErr w:type="spellStart"/>
      <w:r w:rsidRPr="00291424">
        <w:rPr>
          <w:lang w:val="en-GB"/>
        </w:rPr>
        <w:t>Oualidia</w:t>
      </w:r>
      <w:proofErr w:type="spellEnd"/>
      <w:r w:rsidRPr="00291424">
        <w:rPr>
          <w:lang w:val="en-GB"/>
        </w:rPr>
        <w:t xml:space="preserve"> for dinner and overnight.</w:t>
      </w:r>
    </w:p>
    <w:p w14:paraId="759EBD0C" w14:textId="77777777" w:rsidR="00291424" w:rsidRPr="00291424" w:rsidRDefault="00291424" w:rsidP="00291424">
      <w:pPr>
        <w:rPr>
          <w:b/>
          <w:bCs/>
          <w:lang w:val="en-GB"/>
        </w:rPr>
      </w:pPr>
      <w:r w:rsidRPr="00291424">
        <w:rPr>
          <w:b/>
          <w:bCs/>
          <w:lang w:val="en-GB"/>
        </w:rPr>
        <w:t xml:space="preserve">Day 4: </w:t>
      </w:r>
      <w:proofErr w:type="spellStart"/>
      <w:r w:rsidRPr="00291424">
        <w:rPr>
          <w:b/>
          <w:bCs/>
          <w:lang w:val="en-GB"/>
        </w:rPr>
        <w:t>Oualidia</w:t>
      </w:r>
      <w:proofErr w:type="spellEnd"/>
      <w:r w:rsidRPr="00291424">
        <w:rPr>
          <w:b/>
          <w:bCs/>
          <w:lang w:val="en-GB"/>
        </w:rPr>
        <w:t xml:space="preserve"> – Essaouira</w:t>
      </w:r>
    </w:p>
    <w:p w14:paraId="65C762AE" w14:textId="77777777" w:rsidR="00291424" w:rsidRPr="00291424" w:rsidRDefault="00291424" w:rsidP="00291424">
      <w:pPr>
        <w:rPr>
          <w:lang w:val="en-GB"/>
        </w:rPr>
      </w:pPr>
      <w:r w:rsidRPr="00291424">
        <w:rPr>
          <w:lang w:val="en-GB"/>
        </w:rPr>
        <w:t>Morning departure to Essaouira, a picturesque coastal city on the Atlantic Ocean. Known for its long sandy beaches, offshore islands, and historic medina, Essaouira is a UNESCO World Heritage Site. Upon arrival, enjoy a seafood lunch before visiting the Skala fortress and exploring the charming medina with its narrow alleys, artisan shops, and vibrant atmosphere. Dinner and overnight in Essaouira.</w:t>
      </w:r>
    </w:p>
    <w:p w14:paraId="2D2187A7" w14:textId="77777777" w:rsidR="00291424" w:rsidRPr="00291424" w:rsidRDefault="00291424" w:rsidP="00291424">
      <w:pPr>
        <w:rPr>
          <w:b/>
          <w:bCs/>
          <w:lang w:val="en-GB"/>
        </w:rPr>
      </w:pPr>
      <w:r w:rsidRPr="00291424">
        <w:rPr>
          <w:b/>
          <w:bCs/>
          <w:lang w:val="en-GB"/>
        </w:rPr>
        <w:t>Day 5: Essaouira – Agadir</w:t>
      </w:r>
    </w:p>
    <w:p w14:paraId="7A5DCE5B" w14:textId="77777777" w:rsidR="00291424" w:rsidRPr="00291424" w:rsidRDefault="00291424" w:rsidP="00291424">
      <w:pPr>
        <w:rPr>
          <w:lang w:val="en-GB"/>
        </w:rPr>
      </w:pPr>
      <w:r w:rsidRPr="00291424">
        <w:rPr>
          <w:lang w:val="en-GB"/>
        </w:rPr>
        <w:t xml:space="preserve">After breakfast, drive along the Atlantic coast towards Agadir, passing through the beautiful Argan tree forests of the Anti-Atlas region. Upon arrival, visit Agadir </w:t>
      </w:r>
      <w:proofErr w:type="spellStart"/>
      <w:r w:rsidRPr="00291424">
        <w:rPr>
          <w:lang w:val="en-GB"/>
        </w:rPr>
        <w:t>Oufella</w:t>
      </w:r>
      <w:proofErr w:type="spellEnd"/>
      <w:r w:rsidRPr="00291424">
        <w:rPr>
          <w:lang w:val="en-GB"/>
        </w:rPr>
        <w:t>, the highest viewpoint in the city, offering panoramic views over the port and modern urban area. Continue with a city tour including the fishing port, known as the first sardine port in Morocco, and the seaside promenade. Lunch, dinner, and overnight in Agadir.</w:t>
      </w:r>
    </w:p>
    <w:p w14:paraId="7BC27E34" w14:textId="77777777" w:rsidR="00291424" w:rsidRPr="00291424" w:rsidRDefault="00291424" w:rsidP="00291424">
      <w:pPr>
        <w:rPr>
          <w:b/>
          <w:bCs/>
          <w:lang w:val="en-GB"/>
        </w:rPr>
      </w:pPr>
      <w:r w:rsidRPr="00291424">
        <w:rPr>
          <w:b/>
          <w:bCs/>
          <w:lang w:val="en-GB"/>
        </w:rPr>
        <w:t>Day 6: Agadir – Marrakech</w:t>
      </w:r>
    </w:p>
    <w:p w14:paraId="6F70888C" w14:textId="77777777" w:rsidR="00291424" w:rsidRPr="00291424" w:rsidRDefault="00291424" w:rsidP="00291424">
      <w:pPr>
        <w:rPr>
          <w:lang w:val="en-GB"/>
        </w:rPr>
      </w:pPr>
      <w:r w:rsidRPr="00291424">
        <w:rPr>
          <w:lang w:val="en-GB"/>
        </w:rPr>
        <w:t>Morning at leisure in Agadir. After lunch, departure towards Marrakech crossing scenic landscapes between the coast and the interior. Arrival in Marrakech, followed by dinner and overnight at the hotel.</w:t>
      </w:r>
    </w:p>
    <w:p w14:paraId="4B336635" w14:textId="77777777" w:rsidR="00291424" w:rsidRPr="00291424" w:rsidRDefault="00291424" w:rsidP="00291424">
      <w:pPr>
        <w:rPr>
          <w:b/>
          <w:bCs/>
          <w:lang w:val="en-GB"/>
        </w:rPr>
      </w:pPr>
      <w:r w:rsidRPr="00291424">
        <w:rPr>
          <w:b/>
          <w:bCs/>
          <w:lang w:val="en-GB"/>
        </w:rPr>
        <w:t>Day 7: Marrakech</w:t>
      </w:r>
    </w:p>
    <w:p w14:paraId="0DE4E922" w14:textId="77777777" w:rsidR="00291424" w:rsidRPr="00291424" w:rsidRDefault="00291424" w:rsidP="00291424">
      <w:pPr>
        <w:rPr>
          <w:lang w:val="en-GB"/>
        </w:rPr>
      </w:pPr>
      <w:r w:rsidRPr="00291424">
        <w:rPr>
          <w:lang w:val="en-GB"/>
        </w:rPr>
        <w:lastRenderedPageBreak/>
        <w:t xml:space="preserve">After breakfast, begin a full city tour of Marrakech, the “Red Pearl” of Morocco. The visit includes the Koutoubia Mosque (exterior), the Saadian Tombs, Bahia Palace, Ben Youssef Madrasa, and a private museum. Continue exploring the </w:t>
      </w:r>
      <w:proofErr w:type="spellStart"/>
      <w:r w:rsidRPr="00291424">
        <w:rPr>
          <w:lang w:val="en-GB"/>
        </w:rPr>
        <w:t>colorful</w:t>
      </w:r>
      <w:proofErr w:type="spellEnd"/>
      <w:r w:rsidRPr="00291424">
        <w:rPr>
          <w:lang w:val="en-GB"/>
        </w:rPr>
        <w:t xml:space="preserve"> souks inside the medina before heading to </w:t>
      </w:r>
      <w:proofErr w:type="spellStart"/>
      <w:r w:rsidRPr="00291424">
        <w:rPr>
          <w:lang w:val="en-GB"/>
        </w:rPr>
        <w:t>Jemaa</w:t>
      </w:r>
      <w:proofErr w:type="spellEnd"/>
      <w:r w:rsidRPr="00291424">
        <w:rPr>
          <w:lang w:val="en-GB"/>
        </w:rPr>
        <w:t xml:space="preserve"> el-</w:t>
      </w:r>
      <w:proofErr w:type="spellStart"/>
      <w:r w:rsidRPr="00291424">
        <w:rPr>
          <w:lang w:val="en-GB"/>
        </w:rPr>
        <w:t>Fnaa</w:t>
      </w:r>
      <w:proofErr w:type="spellEnd"/>
      <w:r w:rsidRPr="00291424">
        <w:rPr>
          <w:lang w:val="en-GB"/>
        </w:rPr>
        <w:t xml:space="preserve"> Square, a UNESCO World Heritage Site. Here you will experience a vibrant atmosphere with storytellers, musicians, snake charmers, dancers, food stalls, and traditional vendors. Dinner and overnight in Marrakech.</w:t>
      </w:r>
    </w:p>
    <w:p w14:paraId="21D063B8" w14:textId="77777777" w:rsidR="00291424" w:rsidRPr="00291424" w:rsidRDefault="00291424" w:rsidP="00291424">
      <w:pPr>
        <w:rPr>
          <w:b/>
          <w:bCs/>
          <w:lang w:val="en-GB"/>
        </w:rPr>
      </w:pPr>
      <w:r w:rsidRPr="00291424">
        <w:rPr>
          <w:b/>
          <w:bCs/>
          <w:lang w:val="en-GB"/>
        </w:rPr>
        <w:t>Day 8: Marrakech – Casablanca – Rabat</w:t>
      </w:r>
    </w:p>
    <w:p w14:paraId="528E3D52" w14:textId="77777777" w:rsidR="00291424" w:rsidRPr="00291424" w:rsidRDefault="00291424" w:rsidP="00291424">
      <w:pPr>
        <w:rPr>
          <w:lang w:val="en-GB"/>
        </w:rPr>
      </w:pPr>
      <w:r w:rsidRPr="00291424">
        <w:rPr>
          <w:lang w:val="en-GB"/>
        </w:rPr>
        <w:t>After breakfast, departure to Rabat, the capital of Morocco. Upon arrival, visit the Royal Palace (exterior), Mohammed V Mausoleum, Hassan Tower, and the Chellah Necropolis. Dinner and overnight in Rabat.</w:t>
      </w:r>
    </w:p>
    <w:p w14:paraId="35D34476" w14:textId="77777777" w:rsidR="00291424" w:rsidRPr="00291424" w:rsidRDefault="00291424" w:rsidP="00291424">
      <w:pPr>
        <w:rPr>
          <w:b/>
          <w:bCs/>
          <w:lang w:val="en-GB"/>
        </w:rPr>
      </w:pPr>
      <w:r w:rsidRPr="00291424">
        <w:rPr>
          <w:b/>
          <w:bCs/>
          <w:lang w:val="en-GB"/>
        </w:rPr>
        <w:t>Day 9: Rabat – Asilah – Tangier</w:t>
      </w:r>
    </w:p>
    <w:p w14:paraId="04F63C43" w14:textId="77777777" w:rsidR="00291424" w:rsidRPr="00291424" w:rsidRDefault="00291424" w:rsidP="00291424">
      <w:pPr>
        <w:rPr>
          <w:lang w:val="en-GB"/>
        </w:rPr>
      </w:pPr>
      <w:r w:rsidRPr="00291424">
        <w:rPr>
          <w:lang w:val="en-GB"/>
        </w:rPr>
        <w:t>Morning departure to Tangier via the fertile Gharb region, known for its agriculture. On the way, stop in Asilah, a charming coastal town famous for its whitewashed medina and artistic murals. Continue to Tangier for dinner and overnight.</w:t>
      </w:r>
    </w:p>
    <w:p w14:paraId="75727E33" w14:textId="77777777" w:rsidR="00291424" w:rsidRPr="00291424" w:rsidRDefault="00291424" w:rsidP="00291424">
      <w:pPr>
        <w:rPr>
          <w:b/>
          <w:bCs/>
          <w:lang w:val="en-GB"/>
        </w:rPr>
      </w:pPr>
      <w:r w:rsidRPr="00291424">
        <w:rPr>
          <w:b/>
          <w:bCs/>
          <w:lang w:val="en-GB"/>
        </w:rPr>
        <w:t>Day 10: Departure</w:t>
      </w:r>
    </w:p>
    <w:p w14:paraId="44605CA5" w14:textId="77777777" w:rsidR="00291424" w:rsidRPr="00291424" w:rsidRDefault="00291424" w:rsidP="00291424">
      <w:r w:rsidRPr="00291424">
        <w:rPr>
          <w:lang w:val="en-GB"/>
        </w:rPr>
        <w:t xml:space="preserve">After breakfast and check-out, transfer to Casablanca Airport for your return flight. </w:t>
      </w:r>
      <w:r w:rsidRPr="00291424">
        <w:t>End of services.</w:t>
      </w:r>
    </w:p>
    <w:p w14:paraId="32CFEAC8" w14:textId="77777777" w:rsidR="007F4279" w:rsidRDefault="007F4279"/>
    <w:p w14:paraId="29E34D99" w14:textId="77777777" w:rsidR="00291424" w:rsidRPr="00291424" w:rsidRDefault="00291424" w:rsidP="00291424">
      <w:pPr>
        <w:rPr>
          <w:b/>
          <w:bCs/>
        </w:rPr>
      </w:pPr>
      <w:r w:rsidRPr="00291424">
        <w:rPr>
          <w:b/>
          <w:bCs/>
        </w:rPr>
        <w:t>Tour Highlights</w:t>
      </w:r>
    </w:p>
    <w:p w14:paraId="1024ACF1" w14:textId="77777777" w:rsidR="00291424" w:rsidRPr="00291424" w:rsidRDefault="00291424" w:rsidP="00291424">
      <w:pPr>
        <w:numPr>
          <w:ilvl w:val="0"/>
          <w:numId w:val="1"/>
        </w:numPr>
      </w:pPr>
      <w:r w:rsidRPr="00291424">
        <w:t xml:space="preserve">Imperial </w:t>
      </w:r>
      <w:proofErr w:type="spellStart"/>
      <w:proofErr w:type="gramStart"/>
      <w:r w:rsidRPr="00291424">
        <w:t>cities</w:t>
      </w:r>
      <w:proofErr w:type="spellEnd"/>
      <w:r w:rsidRPr="00291424">
        <w:t>:</w:t>
      </w:r>
      <w:proofErr w:type="gramEnd"/>
      <w:r w:rsidRPr="00291424">
        <w:t xml:space="preserve"> </w:t>
      </w:r>
      <w:proofErr w:type="spellStart"/>
      <w:r w:rsidRPr="00291424">
        <w:t>Tangier</w:t>
      </w:r>
      <w:proofErr w:type="spellEnd"/>
      <w:r w:rsidRPr="00291424">
        <w:t xml:space="preserve">, Rabat, Marrakech </w:t>
      </w:r>
    </w:p>
    <w:p w14:paraId="6A0B6287" w14:textId="77777777" w:rsidR="00291424" w:rsidRPr="00291424" w:rsidRDefault="00291424" w:rsidP="00291424">
      <w:pPr>
        <w:numPr>
          <w:ilvl w:val="0"/>
          <w:numId w:val="1"/>
        </w:numPr>
        <w:rPr>
          <w:lang w:val="en-GB"/>
        </w:rPr>
      </w:pPr>
      <w:r w:rsidRPr="00291424">
        <w:rPr>
          <w:lang w:val="en-GB"/>
        </w:rPr>
        <w:t xml:space="preserve">UNESCO World Heritage sites (Essaouira Medina, </w:t>
      </w:r>
      <w:proofErr w:type="spellStart"/>
      <w:r w:rsidRPr="00291424">
        <w:rPr>
          <w:lang w:val="en-GB"/>
        </w:rPr>
        <w:t>Jemaa</w:t>
      </w:r>
      <w:proofErr w:type="spellEnd"/>
      <w:r w:rsidRPr="00291424">
        <w:rPr>
          <w:lang w:val="en-GB"/>
        </w:rPr>
        <w:t xml:space="preserve"> el-</w:t>
      </w:r>
      <w:proofErr w:type="spellStart"/>
      <w:r w:rsidRPr="00291424">
        <w:rPr>
          <w:lang w:val="en-GB"/>
        </w:rPr>
        <w:t>Fnaa</w:t>
      </w:r>
      <w:proofErr w:type="spellEnd"/>
      <w:r w:rsidRPr="00291424">
        <w:rPr>
          <w:lang w:val="en-GB"/>
        </w:rPr>
        <w:t xml:space="preserve">) </w:t>
      </w:r>
    </w:p>
    <w:p w14:paraId="51CFD219" w14:textId="77777777" w:rsidR="00291424" w:rsidRPr="00291424" w:rsidRDefault="00291424" w:rsidP="00291424">
      <w:pPr>
        <w:numPr>
          <w:ilvl w:val="0"/>
          <w:numId w:val="1"/>
        </w:numPr>
        <w:rPr>
          <w:lang w:val="en-GB"/>
        </w:rPr>
      </w:pPr>
      <w:r w:rsidRPr="00291424">
        <w:rPr>
          <w:lang w:val="en-GB"/>
        </w:rPr>
        <w:t xml:space="preserve">Atlantic coastline drive from north to south </w:t>
      </w:r>
    </w:p>
    <w:p w14:paraId="2CBBE8FE" w14:textId="77777777" w:rsidR="00291424" w:rsidRPr="00291424" w:rsidRDefault="00291424" w:rsidP="00291424">
      <w:pPr>
        <w:numPr>
          <w:ilvl w:val="0"/>
          <w:numId w:val="1"/>
        </w:numPr>
      </w:pPr>
      <w:r w:rsidRPr="00291424">
        <w:t xml:space="preserve">Historic </w:t>
      </w:r>
      <w:proofErr w:type="spellStart"/>
      <w:r w:rsidRPr="00291424">
        <w:t>Portuguese</w:t>
      </w:r>
      <w:proofErr w:type="spellEnd"/>
      <w:r w:rsidRPr="00291424">
        <w:t xml:space="preserve"> </w:t>
      </w:r>
      <w:proofErr w:type="spellStart"/>
      <w:r w:rsidRPr="00291424">
        <w:t>cities</w:t>
      </w:r>
      <w:proofErr w:type="spellEnd"/>
      <w:r w:rsidRPr="00291424">
        <w:t xml:space="preserve"> (El Jadida, </w:t>
      </w:r>
      <w:proofErr w:type="spellStart"/>
      <w:r w:rsidRPr="00291424">
        <w:t>Asilah</w:t>
      </w:r>
      <w:proofErr w:type="spellEnd"/>
      <w:r w:rsidRPr="00291424">
        <w:t xml:space="preserve">) </w:t>
      </w:r>
    </w:p>
    <w:p w14:paraId="3FE61EEE" w14:textId="77777777" w:rsidR="00291424" w:rsidRPr="00291424" w:rsidRDefault="00291424" w:rsidP="00291424">
      <w:pPr>
        <w:numPr>
          <w:ilvl w:val="0"/>
          <w:numId w:val="1"/>
        </w:numPr>
      </w:pPr>
      <w:r w:rsidRPr="00291424">
        <w:t xml:space="preserve">Sahara-free </w:t>
      </w:r>
      <w:proofErr w:type="spellStart"/>
      <w:r w:rsidRPr="00291424">
        <w:t>coastal</w:t>
      </w:r>
      <w:proofErr w:type="spellEnd"/>
      <w:r w:rsidRPr="00291424">
        <w:t xml:space="preserve"> cultural route </w:t>
      </w:r>
    </w:p>
    <w:p w14:paraId="7A3D7550" w14:textId="77777777" w:rsidR="00291424" w:rsidRPr="00291424" w:rsidRDefault="00291424" w:rsidP="00291424">
      <w:pPr>
        <w:numPr>
          <w:ilvl w:val="0"/>
          <w:numId w:val="1"/>
        </w:numPr>
        <w:rPr>
          <w:lang w:val="en-GB"/>
        </w:rPr>
      </w:pPr>
      <w:r w:rsidRPr="00291424">
        <w:rPr>
          <w:lang w:val="en-GB"/>
        </w:rPr>
        <w:t>Combination of history, ocean views, and Moroccan architecture</w:t>
      </w:r>
    </w:p>
    <w:p w14:paraId="7165F5F5" w14:textId="77777777" w:rsidR="00291424" w:rsidRPr="00291424" w:rsidRDefault="00291424">
      <w:pPr>
        <w:rPr>
          <w:lang w:val="en-GB"/>
        </w:rPr>
      </w:pPr>
    </w:p>
    <w:sectPr w:rsidR="00291424" w:rsidRPr="0029142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341C8F"/>
    <w:multiLevelType w:val="multilevel"/>
    <w:tmpl w:val="A75E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31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B84"/>
    <w:rsid w:val="00291424"/>
    <w:rsid w:val="003518BD"/>
    <w:rsid w:val="006D4B84"/>
    <w:rsid w:val="007F4279"/>
    <w:rsid w:val="00FD3A94"/>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A32EC"/>
  <w15:chartTrackingRefBased/>
  <w15:docId w15:val="{9F6D7C37-C24E-4ACF-ABAF-E9BFCE163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453958">
      <w:bodyDiv w:val="1"/>
      <w:marLeft w:val="0"/>
      <w:marRight w:val="0"/>
      <w:marTop w:val="0"/>
      <w:marBottom w:val="0"/>
      <w:divBdr>
        <w:top w:val="none" w:sz="0" w:space="0" w:color="auto"/>
        <w:left w:val="none" w:sz="0" w:space="0" w:color="auto"/>
        <w:bottom w:val="none" w:sz="0" w:space="0" w:color="auto"/>
        <w:right w:val="none" w:sz="0" w:space="0" w:color="auto"/>
      </w:divBdr>
    </w:div>
    <w:div w:id="263729884">
      <w:bodyDiv w:val="1"/>
      <w:marLeft w:val="0"/>
      <w:marRight w:val="0"/>
      <w:marTop w:val="0"/>
      <w:marBottom w:val="0"/>
      <w:divBdr>
        <w:top w:val="none" w:sz="0" w:space="0" w:color="auto"/>
        <w:left w:val="none" w:sz="0" w:space="0" w:color="auto"/>
        <w:bottom w:val="none" w:sz="0" w:space="0" w:color="auto"/>
        <w:right w:val="none" w:sz="0" w:space="0" w:color="auto"/>
      </w:divBdr>
    </w:div>
    <w:div w:id="563880291">
      <w:bodyDiv w:val="1"/>
      <w:marLeft w:val="0"/>
      <w:marRight w:val="0"/>
      <w:marTop w:val="0"/>
      <w:marBottom w:val="0"/>
      <w:divBdr>
        <w:top w:val="none" w:sz="0" w:space="0" w:color="auto"/>
        <w:left w:val="none" w:sz="0" w:space="0" w:color="auto"/>
        <w:bottom w:val="none" w:sz="0" w:space="0" w:color="auto"/>
        <w:right w:val="none" w:sz="0" w:space="0" w:color="auto"/>
      </w:divBdr>
    </w:div>
    <w:div w:id="676881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682</Words>
  <Characters>3751</Characters>
  <Application>Microsoft Office Word</Application>
  <DocSecurity>0</DocSecurity>
  <Lines>31</Lines>
  <Paragraphs>8</Paragraphs>
  <ScaleCrop>false</ScaleCrop>
  <Company/>
  <LinksUpToDate>false</LinksUpToDate>
  <CharactersWithSpaces>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2026-05-14T11:19:00Z</dcterms:created>
  <dcterms:modified xsi:type="dcterms:W3CDTF">2026-05-14T11:21:00Z</dcterms:modified>
</cp:coreProperties>
</file>