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Pr="00216DC9" w:rsidRDefault="008827EB" w:rsidP="008827EB">
      <w:pPr>
        <w:pStyle w:val="SubtitleSVT"/>
        <w:spacing w:before="240"/>
        <w:jc w:val="center"/>
        <w:rPr>
          <w:rFonts w:asciiTheme="minorHAnsi" w:hAnsiTheme="minorHAnsi" w:cstheme="minorHAnsi"/>
          <w:b/>
          <w:color w:val="auto"/>
        </w:rPr>
      </w:pPr>
      <w:bookmarkStart w:id="0" w:name="_Hlk192703120"/>
      <w:bookmarkStart w:id="1" w:name="_Hlk192949560"/>
      <w:r w:rsidRPr="00216DC9">
        <w:rPr>
          <w:rFonts w:asciiTheme="minorHAnsi" w:hAnsiTheme="minorHAnsi" w:cstheme="minorHAnsi"/>
          <w:b/>
          <w:color w:val="auto"/>
        </w:rPr>
        <w:t>EXECUTIVE Summary</w:t>
      </w:r>
      <w:r w:rsidRPr="00216DC9">
        <w:rPr>
          <w:rFonts w:asciiTheme="minorHAnsi" w:hAnsiTheme="minorHAnsi" w:cstheme="minorHAnsi"/>
          <w:b/>
        </w:rPr>
        <w:t xml:space="preserve"> </w:t>
      </w:r>
    </w:p>
    <w:tbl>
      <w:tblPr>
        <w:tblW w:w="10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2742"/>
        <w:gridCol w:w="2719"/>
        <w:gridCol w:w="1019"/>
        <w:gridCol w:w="720"/>
        <w:gridCol w:w="720"/>
        <w:gridCol w:w="1980"/>
      </w:tblGrid>
      <w:tr w:rsidR="001862AE" w:rsidRPr="00216DC9" w14:paraId="708E9542" w14:textId="77777777" w:rsidTr="001862AE">
        <w:trPr>
          <w:trHeight w:val="624"/>
          <w:jc w:val="center"/>
        </w:trPr>
        <w:tc>
          <w:tcPr>
            <w:tcW w:w="630" w:type="dxa"/>
            <w:shd w:val="pct15" w:color="auto" w:fill="auto"/>
            <w:vAlign w:val="center"/>
            <w:hideMark/>
          </w:tcPr>
          <w:bookmarkEnd w:id="0"/>
          <w:bookmarkEnd w:id="1"/>
          <w:p w14:paraId="4A61EBB1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NO.</w:t>
            </w:r>
          </w:p>
        </w:tc>
        <w:tc>
          <w:tcPr>
            <w:tcW w:w="2742" w:type="dxa"/>
            <w:shd w:val="pct15" w:color="auto" w:fill="auto"/>
            <w:vAlign w:val="center"/>
            <w:hideMark/>
          </w:tcPr>
          <w:p w14:paraId="299BB0D5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EQUIPMENT</w:t>
            </w:r>
          </w:p>
        </w:tc>
        <w:tc>
          <w:tcPr>
            <w:tcW w:w="2719" w:type="dxa"/>
            <w:shd w:val="pct15" w:color="auto" w:fill="auto"/>
            <w:vAlign w:val="center"/>
            <w:hideMark/>
          </w:tcPr>
          <w:p w14:paraId="54DB9273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DEFECT AREA</w:t>
            </w:r>
          </w:p>
        </w:tc>
        <w:tc>
          <w:tcPr>
            <w:tcW w:w="1019" w:type="dxa"/>
            <w:shd w:val="pct15" w:color="auto" w:fill="auto"/>
            <w:vAlign w:val="center"/>
          </w:tcPr>
          <w:p w14:paraId="068E3307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 xml:space="preserve">IR </w:t>
            </w:r>
          </w:p>
          <w:p w14:paraId="18484094" w14:textId="4155AF6C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18"/>
                <w:szCs w:val="20"/>
              </w:rPr>
              <w:t>(</w:t>
            </w:r>
            <w:proofErr w:type="spellStart"/>
            <w:r w:rsidRPr="00216DC9">
              <w:rPr>
                <w:rFonts w:cstheme="minorHAnsi"/>
                <w:b/>
                <w:sz w:val="18"/>
                <w:szCs w:val="20"/>
              </w:rPr>
              <w:t>Abs.T</w:t>
            </w:r>
            <w:proofErr w:type="spellEnd"/>
            <w:r w:rsidRPr="00216DC9">
              <w:rPr>
                <w:rFonts w:cstheme="minorHAnsi"/>
                <w:b/>
                <w:sz w:val="18"/>
                <w:szCs w:val="20"/>
              </w:rPr>
              <w:t>/∆T)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062079B7" w14:textId="273DC641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U/S</w:t>
            </w:r>
            <w:r w:rsidRPr="00216DC9">
              <w:rPr>
                <w:rFonts w:cstheme="minorHAnsi"/>
                <w:b/>
                <w:sz w:val="20"/>
              </w:rPr>
              <w:br/>
              <w:t>(dB)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7FDE93F6" w14:textId="64A76312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TEV</w:t>
            </w:r>
            <w:r w:rsidRPr="00216DC9">
              <w:rPr>
                <w:rFonts w:cstheme="minorHAnsi"/>
                <w:b/>
                <w:sz w:val="20"/>
              </w:rPr>
              <w:br/>
              <w:t>(dB)</w:t>
            </w:r>
          </w:p>
        </w:tc>
        <w:tc>
          <w:tcPr>
            <w:tcW w:w="1980" w:type="dxa"/>
            <w:shd w:val="pct15" w:color="auto" w:fill="auto"/>
            <w:vAlign w:val="center"/>
            <w:hideMark/>
          </w:tcPr>
          <w:p w14:paraId="4D166E34" w14:textId="798F0C7A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SEVERITY</w:t>
            </w:r>
          </w:p>
        </w:tc>
      </w:tr>
      <w:tr w:rsidR="001862AE" w:rsidRPr="00216DC9" w14:paraId="48D08744" w14:textId="77777777" w:rsidTr="001862AE">
        <w:trPr>
          <w:trHeight w:val="624"/>
          <w:jc w:val="center"/>
        </w:trPr>
        <w:tc>
          <w:tcPr>
            <w:tcW w:w="630" w:type="dxa"/>
            <w:vAlign w:val="center"/>
          </w:tcPr>
          <w:p w14:paraId="2900F30C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>{%tr for item in defects %}</w:t>
            </w:r>
          </w:p>
        </w:tc>
        <w:tc>
          <w:tcPr>
            <w:tcW w:w="2742" w:type="dxa"/>
            <w:vAlign w:val="center"/>
          </w:tcPr>
          <w:p w14:paraId="2478E6C2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2719" w:type="dxa"/>
            <w:vAlign w:val="center"/>
          </w:tcPr>
          <w:p w14:paraId="4D395A52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019" w:type="dxa"/>
            <w:vAlign w:val="center"/>
          </w:tcPr>
          <w:p w14:paraId="2C4ADE52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20" w:type="dxa"/>
            <w:vAlign w:val="center"/>
          </w:tcPr>
          <w:p w14:paraId="7F9FB0BD" w14:textId="75967263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20" w:type="dxa"/>
            <w:vAlign w:val="center"/>
          </w:tcPr>
          <w:p w14:paraId="4650FE10" w14:textId="608EF569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FF0000"/>
            <w:vAlign w:val="center"/>
          </w:tcPr>
          <w:p w14:paraId="5C552099" w14:textId="18DF3716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</w:tr>
      <w:tr w:rsidR="001862AE" w:rsidRPr="00216DC9" w14:paraId="367D3FD6" w14:textId="77777777" w:rsidTr="001862AE">
        <w:trPr>
          <w:trHeight w:val="624"/>
          <w:jc w:val="center"/>
        </w:trPr>
        <w:tc>
          <w:tcPr>
            <w:tcW w:w="630" w:type="dxa"/>
            <w:vAlign w:val="center"/>
          </w:tcPr>
          <w:p w14:paraId="02E214F2" w14:textId="77777777" w:rsidR="001862AE" w:rsidRPr="00216DC9" w:rsidRDefault="001862AE" w:rsidP="00CE6C58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loop.index</w:t>
            </w:r>
            <w:proofErr w:type="spellEnd"/>
            <w:r w:rsidRPr="00216DC9">
              <w:rPr>
                <w:rFonts w:cstheme="minorHAnsi"/>
              </w:rPr>
              <w:t xml:space="preserve"> }}</w:t>
            </w:r>
          </w:p>
        </w:tc>
        <w:tc>
          <w:tcPr>
            <w:tcW w:w="2742" w:type="dxa"/>
            <w:vAlign w:val="center"/>
          </w:tcPr>
          <w:p w14:paraId="364A4834" w14:textId="77777777" w:rsidR="001862AE" w:rsidRPr="00216DC9" w:rsidRDefault="001862AE" w:rsidP="00CE6C58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item.equipment</w:t>
            </w:r>
            <w:proofErr w:type="spellEnd"/>
            <w:r w:rsidRPr="00216DC9">
              <w:rPr>
                <w:rFonts w:cstheme="minorHAnsi"/>
              </w:rPr>
              <w:t xml:space="preserve"> }}</w:t>
            </w:r>
          </w:p>
        </w:tc>
        <w:tc>
          <w:tcPr>
            <w:tcW w:w="2719" w:type="dxa"/>
            <w:vAlign w:val="center"/>
          </w:tcPr>
          <w:p w14:paraId="5AC0C6E3" w14:textId="77777777" w:rsidR="001862AE" w:rsidRPr="00216DC9" w:rsidRDefault="001862AE" w:rsidP="00CE6C58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item.defect_area</w:t>
            </w:r>
            <w:proofErr w:type="spellEnd"/>
            <w:r w:rsidRPr="00216DC9">
              <w:rPr>
                <w:rFonts w:cstheme="minorHAnsi"/>
              </w:rPr>
              <w:t xml:space="preserve"> }}</w:t>
            </w:r>
          </w:p>
        </w:tc>
        <w:tc>
          <w:tcPr>
            <w:tcW w:w="1019" w:type="dxa"/>
            <w:vAlign w:val="center"/>
          </w:tcPr>
          <w:p w14:paraId="309AD4B2" w14:textId="77777777" w:rsidR="001862AE" w:rsidRPr="00216DC9" w:rsidRDefault="001862AE" w:rsidP="00CE6C58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item.ir_abs</w:t>
            </w:r>
            <w:proofErr w:type="spellEnd"/>
            <w:r w:rsidRPr="00216DC9">
              <w:rPr>
                <w:rFonts w:cstheme="minorHAnsi"/>
              </w:rPr>
              <w:t xml:space="preserve"> }}</w:t>
            </w:r>
          </w:p>
        </w:tc>
        <w:tc>
          <w:tcPr>
            <w:tcW w:w="720" w:type="dxa"/>
            <w:vAlign w:val="center"/>
          </w:tcPr>
          <w:p w14:paraId="0371B843" w14:textId="7D20D3B5" w:rsidR="001862AE" w:rsidRPr="00216DC9" w:rsidRDefault="001862AE" w:rsidP="00CE6C58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item.us_dB</w:t>
            </w:r>
            <w:proofErr w:type="spellEnd"/>
            <w:r w:rsidRPr="00216DC9">
              <w:rPr>
                <w:rFonts w:cstheme="minorHAnsi"/>
              </w:rPr>
              <w:t>}}</w:t>
            </w:r>
          </w:p>
        </w:tc>
        <w:tc>
          <w:tcPr>
            <w:tcW w:w="720" w:type="dxa"/>
            <w:vAlign w:val="center"/>
          </w:tcPr>
          <w:p w14:paraId="390FA7D8" w14:textId="6F66C89A" w:rsidR="001862AE" w:rsidRPr="00216DC9" w:rsidRDefault="001862AE" w:rsidP="00CE6C58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216DC9">
              <w:rPr>
                <w:rFonts w:cstheme="minorHAnsi"/>
              </w:rPr>
              <w:t xml:space="preserve">{{ </w:t>
            </w:r>
            <w:proofErr w:type="spellStart"/>
            <w:r w:rsidRPr="00216DC9">
              <w:rPr>
                <w:rFonts w:cstheme="minorHAnsi"/>
              </w:rPr>
              <w:t>item.tev_dB</w:t>
            </w:r>
            <w:proofErr w:type="spellEnd"/>
            <w:r w:rsidRPr="00216DC9">
              <w:rPr>
                <w:rFonts w:cstheme="minorHAnsi"/>
              </w:rPr>
              <w:t xml:space="preserve"> }}</w:t>
            </w:r>
          </w:p>
        </w:tc>
        <w:tc>
          <w:tcPr>
            <w:tcW w:w="1980" w:type="dxa"/>
            <w:shd w:val="clear" w:color="auto" w:fill="FF0000"/>
            <w:vAlign w:val="center"/>
          </w:tcPr>
          <w:p w14:paraId="7B34DFDE" w14:textId="7F57C491" w:rsidR="001862AE" w:rsidRPr="00216DC9" w:rsidRDefault="001862AE" w:rsidP="00CE6C58">
            <w:pPr>
              <w:spacing w:after="0"/>
              <w:jc w:val="center"/>
              <w:rPr>
                <w:rFonts w:cstheme="minorHAnsi"/>
                <w:b/>
                <w:bCs/>
              </w:rPr>
            </w:pPr>
          </w:p>
        </w:tc>
      </w:tr>
      <w:tr w:rsidR="001862AE" w:rsidRPr="00216DC9" w14:paraId="2BF33D2C" w14:textId="77777777" w:rsidTr="001862AE">
        <w:trPr>
          <w:jc w:val="center"/>
        </w:trPr>
        <w:tc>
          <w:tcPr>
            <w:tcW w:w="630" w:type="dxa"/>
            <w:vAlign w:val="center"/>
          </w:tcPr>
          <w:p w14:paraId="2A375DF9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  <w:r w:rsidRPr="00216DC9">
              <w:rPr>
                <w:rFonts w:cstheme="minorHAnsi"/>
              </w:rPr>
              <w:t xml:space="preserve">{%tr </w:t>
            </w:r>
            <w:proofErr w:type="spellStart"/>
            <w:r w:rsidRPr="00216DC9">
              <w:rPr>
                <w:rFonts w:cstheme="minorHAnsi"/>
              </w:rPr>
              <w:t>endfor</w:t>
            </w:r>
            <w:proofErr w:type="spellEnd"/>
            <w:r w:rsidRPr="00216DC9">
              <w:rPr>
                <w:rFonts w:cstheme="minorHAnsi"/>
              </w:rPr>
              <w:t xml:space="preserve"> %}</w:t>
            </w:r>
          </w:p>
        </w:tc>
        <w:tc>
          <w:tcPr>
            <w:tcW w:w="2742" w:type="dxa"/>
            <w:vAlign w:val="center"/>
          </w:tcPr>
          <w:p w14:paraId="291CE390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2719" w:type="dxa"/>
            <w:vAlign w:val="center"/>
          </w:tcPr>
          <w:p w14:paraId="5452E513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019" w:type="dxa"/>
            <w:vAlign w:val="center"/>
          </w:tcPr>
          <w:p w14:paraId="0B2AFAF9" w14:textId="77777777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20" w:type="dxa"/>
            <w:vAlign w:val="center"/>
          </w:tcPr>
          <w:p w14:paraId="438A2581" w14:textId="0230F59F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720" w:type="dxa"/>
            <w:vAlign w:val="center"/>
          </w:tcPr>
          <w:p w14:paraId="265F7461" w14:textId="3CB6954B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vAlign w:val="center"/>
          </w:tcPr>
          <w:p w14:paraId="6EAADD28" w14:textId="28A6E9AE" w:rsidR="001862AE" w:rsidRPr="00216DC9" w:rsidRDefault="001862AE" w:rsidP="004751F0">
            <w:pPr>
              <w:spacing w:after="0"/>
              <w:jc w:val="center"/>
              <w:rPr>
                <w:rFonts w:cstheme="minorHAnsi"/>
              </w:rPr>
            </w:pPr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12A33"/>
    <w:rsid w:val="00023081"/>
    <w:rsid w:val="000367BA"/>
    <w:rsid w:val="000460C8"/>
    <w:rsid w:val="00056B0A"/>
    <w:rsid w:val="000955F0"/>
    <w:rsid w:val="000A10C5"/>
    <w:rsid w:val="000B03A3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862AE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16DC9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B7A80"/>
    <w:rsid w:val="004C5DE7"/>
    <w:rsid w:val="004E45F2"/>
    <w:rsid w:val="004E4E15"/>
    <w:rsid w:val="004E61ED"/>
    <w:rsid w:val="004E792D"/>
    <w:rsid w:val="00501C7F"/>
    <w:rsid w:val="00502323"/>
    <w:rsid w:val="005072AA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1A58"/>
    <w:rsid w:val="006C4643"/>
    <w:rsid w:val="006C6C41"/>
    <w:rsid w:val="006F2928"/>
    <w:rsid w:val="006F2EC0"/>
    <w:rsid w:val="00703426"/>
    <w:rsid w:val="00704202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1326D"/>
    <w:rsid w:val="00820885"/>
    <w:rsid w:val="00820A6C"/>
    <w:rsid w:val="00820FBC"/>
    <w:rsid w:val="00824D22"/>
    <w:rsid w:val="00825321"/>
    <w:rsid w:val="0083418F"/>
    <w:rsid w:val="008341C4"/>
    <w:rsid w:val="00834D6F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65C1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2777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CE6C58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4CF1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B6A40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10</cp:revision>
  <cp:lastPrinted>2025-10-21T14:49:00Z</cp:lastPrinted>
  <dcterms:created xsi:type="dcterms:W3CDTF">2026-07-24T19:09:00Z</dcterms:created>
  <dcterms:modified xsi:type="dcterms:W3CDTF">2026-09-01T06:13:00Z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