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1B15" w14:textId="77777777" w:rsidR="008827EB" w:rsidRDefault="008827EB" w:rsidP="008827EB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703120"/>
      <w:bookmarkStart w:id="1" w:name="_Hlk192949560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106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693"/>
        <w:gridCol w:w="2719"/>
        <w:gridCol w:w="1564"/>
        <w:gridCol w:w="1364"/>
        <w:gridCol w:w="1587"/>
      </w:tblGrid>
      <w:tr w:rsidR="008827EB" w:rsidRPr="00F86FD4" w14:paraId="708E9542" w14:textId="77777777" w:rsidTr="0033733E">
        <w:trPr>
          <w:trHeight w:val="624"/>
        </w:trPr>
        <w:tc>
          <w:tcPr>
            <w:tcW w:w="679" w:type="dxa"/>
            <w:shd w:val="pct15" w:color="auto" w:fill="auto"/>
            <w:vAlign w:val="center"/>
            <w:hideMark/>
          </w:tcPr>
          <w:p w14:paraId="4A61EBB1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693" w:type="dxa"/>
            <w:shd w:val="pct15" w:color="auto" w:fill="auto"/>
            <w:vAlign w:val="center"/>
            <w:hideMark/>
          </w:tcPr>
          <w:p w14:paraId="299BB0D5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719" w:type="dxa"/>
            <w:shd w:val="pct15" w:color="auto" w:fill="auto"/>
            <w:vAlign w:val="center"/>
            <w:hideMark/>
          </w:tcPr>
          <w:p w14:paraId="54DB9273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DEFECT AREA</w:t>
            </w:r>
          </w:p>
        </w:tc>
        <w:tc>
          <w:tcPr>
            <w:tcW w:w="1564" w:type="dxa"/>
            <w:shd w:val="pct15" w:color="auto" w:fill="auto"/>
            <w:vAlign w:val="center"/>
          </w:tcPr>
          <w:p w14:paraId="068E3307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 xml:space="preserve">IR </w:t>
            </w:r>
          </w:p>
          <w:p w14:paraId="18484094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(Abs T</w:t>
            </w:r>
            <w:r>
              <w:rPr>
                <w:rFonts w:ascii="Tahoma" w:hAnsi="Tahoma" w:cs="Tahoma"/>
                <w:b/>
                <w:sz w:val="20"/>
              </w:rPr>
              <w:t>/</w:t>
            </w:r>
            <w:r w:rsidRPr="00825321">
              <w:rPr>
                <w:rFonts w:ascii="Tahoma" w:hAnsi="Tahoma" w:cs="Tahoma"/>
                <w:b/>
                <w:sz w:val="20"/>
              </w:rPr>
              <w:t>∆T)</w:t>
            </w:r>
          </w:p>
        </w:tc>
        <w:tc>
          <w:tcPr>
            <w:tcW w:w="1364" w:type="dxa"/>
            <w:shd w:val="pct15" w:color="auto" w:fill="auto"/>
            <w:vAlign w:val="center"/>
          </w:tcPr>
          <w:p w14:paraId="26E2279D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(∆T)</w:t>
            </w:r>
          </w:p>
        </w:tc>
        <w:tc>
          <w:tcPr>
            <w:tcW w:w="1587" w:type="dxa"/>
            <w:shd w:val="pct15" w:color="auto" w:fill="auto"/>
            <w:vAlign w:val="center"/>
            <w:hideMark/>
          </w:tcPr>
          <w:p w14:paraId="4D166E34" w14:textId="77777777" w:rsidR="008827EB" w:rsidRPr="00825321" w:rsidRDefault="008827EB" w:rsidP="0033733E">
            <w:pPr>
              <w:pStyle w:val="NoSpacing"/>
              <w:spacing w:line="276" w:lineRule="auto" w:after="0" w:before="0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8827EB" w:rsidRPr="00F86FD4" w14:paraId="48D08744" w14:textId="77777777" w:rsidTr="0060650D">
        <w:trPr>
          <w:trHeight w:val="624"/>
        </w:trPr>
        <w:tc>
          <w:tcPr>
            <w:tcW w:w="679" w:type="dxa"/>
            <w:vAlign w:val="center"/>
          </w:tcPr>
          <w:p w14:paraId="2900F30C" w14:textId="77777777" w:rsidR="00824D22" w:rsidRDefault="00000000" w:rsidP="004751F0">
            <w:pPr>
              <w:spacing w:after="0" w:before="0"/>
              <w:jc w:val="center"/>
            </w:pPr>
            <w:r>
              <w:t>{%tr for item in defects %}</w:t>
            </w:r>
          </w:p>
        </w:tc>
        <w:tc>
          <w:tcPr>
            <w:tcW w:w="2693" w:type="dxa"/>
            <w:vAlign w:val="center"/>
          </w:tcPr>
          <w:p w14:paraId="2478E6C2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2719" w:type="dxa"/>
            <w:vAlign w:val="center"/>
          </w:tcPr>
          <w:p w14:paraId="4D395A52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564" w:type="dxa"/>
            <w:vAlign w:val="center"/>
          </w:tcPr>
          <w:p w14:paraId="2C4ADE52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364" w:type="dxa"/>
            <w:vAlign w:val="center"/>
          </w:tcPr>
          <w:p w14:paraId="4F3FC428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587" w:type="dxa"/>
            <w:shd w:val="clear" w:color="auto" w:fill="FF0000"/>
            <w:vAlign w:val="center"/>
          </w:tcPr>
          <w:p w14:paraId="5C552099" w14:textId="77777777" w:rsidR="00824D22" w:rsidRDefault="00824D22" w:rsidP="004751F0">
            <w:pPr>
              <w:spacing w:after="0" w:before="0"/>
              <w:jc w:val="center"/>
            </w:pPr>
          </w:p>
        </w:tc>
      </w:tr>
      <w:tr w:rsidR="008827EB" w:rsidRPr="00F86FD4" w14:paraId="367D3FD6" w14:textId="77777777" w:rsidTr="0060650D">
        <w:trPr>
          <w:trHeight w:val="624"/>
        </w:trPr>
        <w:tc>
          <w:tcPr>
            <w:tcW w:w="679" w:type="dxa"/>
            <w:vAlign w:val="center"/>
          </w:tcPr>
          <w:p w14:paraId="02E214F2" w14:textId="77777777" w:rsidR="00824D22" w:rsidRDefault="00000000" w:rsidP="004751F0">
            <w:pPr>
              <w:spacing w:after="0" w:before="0"/>
              <w:jc w:val="center"/>
            </w:pPr>
            <w:r>
              <w:t xml:space="preserve">{{ </w:t>
            </w:r>
            <w:proofErr w:type="spellStart"/>
            <w:r>
              <w:t>loop.index</w:t>
            </w:r>
            <w:proofErr w:type="spellEnd"/>
            <w:r>
              <w:t xml:space="preserve"> }}</w:t>
            </w:r>
          </w:p>
        </w:tc>
        <w:tc>
          <w:tcPr>
            <w:tcW w:w="2693" w:type="dxa"/>
            <w:vAlign w:val="center"/>
          </w:tcPr>
          <w:p w14:paraId="364A4834" w14:textId="77777777" w:rsidR="00824D22" w:rsidRDefault="00000000" w:rsidP="004751F0">
            <w:pPr>
              <w:spacing w:after="0" w:before="0"/>
              <w:jc w:val="center"/>
            </w:pPr>
            <w:r>
              <w:t xml:space="preserve">{{ </w:t>
            </w:r>
            <w:proofErr w:type="spellStart"/>
            <w:r>
              <w:t>item.equipment</w:t>
            </w:r>
            <w:proofErr w:type="spellEnd"/>
            <w:r>
              <w:t xml:space="preserve"> }}</w:t>
            </w:r>
          </w:p>
        </w:tc>
        <w:tc>
          <w:tcPr>
            <w:tcW w:w="2719" w:type="dxa"/>
            <w:vAlign w:val="center"/>
          </w:tcPr>
          <w:p w14:paraId="5AC0C6E3" w14:textId="77777777" w:rsidR="00824D22" w:rsidRDefault="00000000" w:rsidP="004751F0">
            <w:pPr>
              <w:spacing w:after="0" w:before="0"/>
              <w:jc w:val="center"/>
            </w:pPr>
            <w:r>
              <w:t xml:space="preserve">{{ </w:t>
            </w:r>
            <w:proofErr w:type="spellStart"/>
            <w:r>
              <w:t>item.defect_area</w:t>
            </w:r>
            <w:proofErr w:type="spellEnd"/>
            <w:r>
              <w:t xml:space="preserve"> }}</w:t>
            </w:r>
          </w:p>
        </w:tc>
        <w:tc>
          <w:tcPr>
            <w:tcW w:w="1564" w:type="dxa"/>
            <w:vAlign w:val="center"/>
          </w:tcPr>
          <w:p w14:paraId="309AD4B2" w14:textId="77777777" w:rsidR="00824D22" w:rsidRDefault="00000000" w:rsidP="004751F0">
            <w:pPr>
              <w:spacing w:after="0" w:before="0"/>
              <w:jc w:val="center"/>
            </w:pPr>
            <w:r>
              <w:t xml:space="preserve">{{ </w:t>
            </w:r>
            <w:proofErr w:type="spellStart"/>
            <w:r>
              <w:t>item.ir_abs</w:t>
            </w:r>
            <w:proofErr w:type="spellEnd"/>
            <w:r>
              <w:t xml:space="preserve"> }}</w:t>
            </w:r>
          </w:p>
        </w:tc>
        <w:tc>
          <w:tcPr>
            <w:tcW w:w="1364" w:type="dxa"/>
            <w:vAlign w:val="center"/>
          </w:tcPr>
          <w:p w14:paraId="3EDE8F86" w14:textId="77777777" w:rsidR="00824D22" w:rsidRDefault="00000000" w:rsidP="004751F0">
            <w:pPr>
              <w:spacing w:after="0" w:before="0"/>
              <w:jc w:val="center"/>
            </w:pPr>
            <w:r>
              <w:t xml:space="preserve">{{ </w:t>
            </w:r>
            <w:proofErr w:type="spellStart"/>
            <w:r>
              <w:t>item.ir_delta</w:t>
            </w:r>
            <w:proofErr w:type="spellEnd"/>
            <w:r>
              <w:t xml:space="preserve"> }}</w:t>
            </w:r>
          </w:p>
        </w:tc>
        <w:tc>
          <w:tcPr>
            <w:tcW w:w="1587" w:type="dxa"/>
            <w:shd w:val="clear" w:color="auto" w:fill="FF0000"/>
            <w:vAlign w:val="center"/>
          </w:tcPr>
          <w:p w14:paraId="7B34DFDE" w14:textId="77777777" w:rsidR="00824D22" w:rsidRPr="004751F0" w:rsidRDefault="00000000" w:rsidP="004751F0">
            <w:pPr>
              <w:spacing w:after="0" w:before="0"/>
              <w:jc w:val="center"/>
              <w:rPr>
                <w:b/>
                <w:bCs/>
              </w:rPr>
            </w:pPr>
            <w:r w:rsidRPr="004751F0">
              <w:rPr>
                <w:b/>
                <w:bCs/>
              </w:rPr>
              <w:t xml:space="preserve">{{ </w:t>
            </w:r>
            <w:proofErr w:type="spellStart"/>
            <w:r w:rsidRPr="004751F0">
              <w:rPr>
                <w:b/>
                <w:bCs/>
              </w:rPr>
              <w:t>item.status</w:t>
            </w:r>
            <w:proofErr w:type="spellEnd"/>
            <w:r w:rsidRPr="004751F0">
              <w:rPr>
                <w:b/>
                <w:bCs/>
              </w:rPr>
              <w:t xml:space="preserve"> }}</w:t>
            </w:r>
          </w:p>
        </w:tc>
      </w:tr>
      <w:bookmarkEnd w:id="0"/>
      <w:bookmarkEnd w:id="1"/>
      <w:tr w:rsidR="00824D22" w14:paraId="2BF33D2C" w14:textId="77777777" w:rsidTr="0060650D">
        <w:tc>
          <w:tcPr>
            <w:tcW w:w="679" w:type="dxa"/>
            <w:vAlign w:val="center"/>
          </w:tcPr>
          <w:p w14:paraId="2A375DF9" w14:textId="77777777" w:rsidR="00824D22" w:rsidRDefault="00000000" w:rsidP="004751F0">
            <w:pPr>
              <w:spacing w:after="0" w:before="0"/>
              <w:jc w:val="center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693" w:type="dxa"/>
            <w:vAlign w:val="center"/>
          </w:tcPr>
          <w:p w14:paraId="291CE390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2719" w:type="dxa"/>
            <w:vAlign w:val="center"/>
          </w:tcPr>
          <w:p w14:paraId="5452E513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564" w:type="dxa"/>
            <w:vAlign w:val="center"/>
          </w:tcPr>
          <w:p w14:paraId="0B2AFAF9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364" w:type="dxa"/>
            <w:vAlign w:val="center"/>
          </w:tcPr>
          <w:p w14:paraId="0AEAD99C" w14:textId="77777777" w:rsidR="00824D22" w:rsidRDefault="00824D22" w:rsidP="004751F0">
            <w:pPr>
              <w:spacing w:after="0" w:before="0"/>
              <w:jc w:val="center"/>
            </w:pPr>
          </w:p>
        </w:tc>
        <w:tc>
          <w:tcPr>
            <w:tcW w:w="1587" w:type="dxa"/>
            <w:vAlign w:val="center"/>
          </w:tcPr>
          <w:p w14:paraId="6EAADD28" w14:textId="77777777" w:rsidR="00824D22" w:rsidRDefault="00824D22" w:rsidP="004751F0">
            <w:pPr>
              <w:spacing w:after="0" w:before="0"/>
              <w:jc w:val="center"/>
            </w:pPr>
          </w:p>
        </w:tc>
      </w:tr>
    </w:tbl>
    <w:p w14:paraId="2D7E7B5B" w14:textId="77777777" w:rsidR="008827EB" w:rsidRDefault="008827EB" w:rsidP="008827EB">
      <w:pPr>
        <w:pStyle w:val="NoSpacing"/>
      </w:pPr>
    </w:p>
    <w:sectPr w:rsidR="008827EB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11"/>
    <w:multiLevelType w:val="multilevel"/>
    <w:tmpl w:val="878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8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8099159" w:val="42.4 °C "/>
    <w:docVar w:name="_Fd1049006094" w:val="0.0 °C "/>
    <w:docVar w:name="_Fd1050270777" w:val="34.2 °C "/>
    <w:docVar w:name="_Fd105080863" w:val="31.6 °C "/>
    <w:docVar w:name="_Fd1051561686" w:val="73.5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031148" w:val="55.4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4433618" w:val="49.0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28153" w:val="37.4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0595500" w:val="-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5202226" w:val="11.7 °C "/>
    <w:docVar w:name="_Fd11656707" w:val="-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79075292" w:val="13.0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1802905" w:val="- "/>
    <w:docVar w:name="_Fd1192858798" w:val="0.1 °C "/>
    <w:docVar w:name="_Fd1194553108" w:val="- "/>
    <w:docVar w:name="_Fd1195732331" w:val="35.7 °C "/>
    <w:docVar w:name="_Fd1196015717" w:val="-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2750583" w:val="38.3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197561" w:val="55.4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4320926" w:val="49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5555312" w:val="37.3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5479475" w:val="11.7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3453" w:val="40.5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017859" w:val="37.9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324948" w:val="37.9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58306" w:val="55.4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098494" w:val="-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048410" w:val="38.3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0579167" w:val="13.0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3869541" w:val="42.4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2269610" w:val="40.5 °C "/>
    <w:docVar w:name="_Fd1573270073" w:val="23.3 °C "/>
    <w:docVar w:name="_Fd1573754619" w:val="35.6 °C "/>
    <w:docVar w:name="_Fd1579938605" w:val="41.0 °C "/>
    <w:docVar w:name="_Fd1580039890" w:val="35.8 °C "/>
    <w:docVar w:name="_Fd1580105080" w:val="37.4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58878" w:val="-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74643" w:val="85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824811" w:val="73.5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177854" w:val="-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7804254" w:val="-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118910" w:val="55.4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471185" w:val="- "/>
    <w:docVar w:name="_Fd1883936947" w:val="31.1 °C "/>
    <w:docVar w:name="_Fd1885229990" w:val="31.5 °C "/>
    <w:docVar w:name="_Fd1885287589" w:val="33.6 °C "/>
    <w:docVar w:name="_Fd1885976158" w:val="73.5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084776" w:val="37.3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5876501" w:val="37.3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662685" w:val="38.1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100948" w:val="85.2 °C "/>
    <w:docVar w:name="_Fd1932359290" w:val="-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081097" w:val="85.2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18918" w:val="40.5 °C "/>
    <w:docVar w:name="_Fd2026661573" w:val="0.1 °C "/>
    <w:docVar w:name="_Fd2027362836" w:val="31.6 °C "/>
    <w:docVar w:name="_Fd2028110531" w:val="40.5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8245580" w:val="-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1441324" w:val="85.2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0749590" w:val="73.5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334475" w:val="42.4 °C "/>
    <w:docVar w:name="_Fd33984392" w:val="35.3 °C "/>
    <w:docVar w:name="_Fd343443966" w:val="41.7 °C "/>
    <w:docVar w:name="_Fd344754906" w:val="0.0 °C "/>
    <w:docVar w:name="_Fd347374861" w:val="49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288447" w:val="-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5134727" w:val="37.3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0515580" w:val="37.3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7542144" w:val="37.4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7629661" w:val="11.7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18347" w:val="49.0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2578455" w:val="49.0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66457" w:val="13.0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3467347" w:val="42.4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2880872" w:val="42.4 °C "/>
    <w:docVar w:name="_Fd604668684" w:val="31.4 °C "/>
    <w:docVar w:name="_Fd605388318" w:val="35.8 °C "/>
    <w:docVar w:name="_Fd606880573" w:val="38.1 °C "/>
    <w:docVar w:name="_Fd609048073" w:val="13.0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5086557" w:val="38.3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654413" w:val="-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7482346" w:val="-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179042" w:val="55.4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8996791" w:val="11.7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72380" w:val="-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690412" w:val="40.5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255116" w:val="38.1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0825819" w:val="13.0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33809" w:val="85.2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000382" w:val="11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0689363" w:val="73.5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1091"/>
    <w:rsid w:val="00023081"/>
    <w:rsid w:val="000367BA"/>
    <w:rsid w:val="000460C8"/>
    <w:rsid w:val="00056B0A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A198A"/>
    <w:rsid w:val="001B1B83"/>
    <w:rsid w:val="001C0F88"/>
    <w:rsid w:val="001C1BEC"/>
    <w:rsid w:val="001D66A4"/>
    <w:rsid w:val="001D7944"/>
    <w:rsid w:val="0020016C"/>
    <w:rsid w:val="002477C3"/>
    <w:rsid w:val="00262795"/>
    <w:rsid w:val="00264B61"/>
    <w:rsid w:val="0026586C"/>
    <w:rsid w:val="002709EB"/>
    <w:rsid w:val="00283F56"/>
    <w:rsid w:val="00286C2C"/>
    <w:rsid w:val="002A57A5"/>
    <w:rsid w:val="002D1473"/>
    <w:rsid w:val="002D5ECA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751F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0875"/>
    <w:rsid w:val="00561702"/>
    <w:rsid w:val="00593E71"/>
    <w:rsid w:val="005955CE"/>
    <w:rsid w:val="005B183F"/>
    <w:rsid w:val="005C0979"/>
    <w:rsid w:val="005C2CB7"/>
    <w:rsid w:val="005C5635"/>
    <w:rsid w:val="00601CB7"/>
    <w:rsid w:val="0060650D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928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0E77"/>
    <w:rsid w:val="007B7CEB"/>
    <w:rsid w:val="007C37C8"/>
    <w:rsid w:val="007E4DDA"/>
    <w:rsid w:val="00803CC6"/>
    <w:rsid w:val="00806D31"/>
    <w:rsid w:val="00820885"/>
    <w:rsid w:val="00820A6C"/>
    <w:rsid w:val="00820FBC"/>
    <w:rsid w:val="00824D22"/>
    <w:rsid w:val="00825321"/>
    <w:rsid w:val="0083418F"/>
    <w:rsid w:val="008341C4"/>
    <w:rsid w:val="00835A48"/>
    <w:rsid w:val="00852D59"/>
    <w:rsid w:val="0086322F"/>
    <w:rsid w:val="008827EB"/>
    <w:rsid w:val="00882FE2"/>
    <w:rsid w:val="00893C90"/>
    <w:rsid w:val="00896F5E"/>
    <w:rsid w:val="008A0AD6"/>
    <w:rsid w:val="008A7570"/>
    <w:rsid w:val="008D1F02"/>
    <w:rsid w:val="008E6101"/>
    <w:rsid w:val="008F59F2"/>
    <w:rsid w:val="009069F0"/>
    <w:rsid w:val="00944CC9"/>
    <w:rsid w:val="00951A18"/>
    <w:rsid w:val="00951BD9"/>
    <w:rsid w:val="00961191"/>
    <w:rsid w:val="00972D54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4084"/>
    <w:rsid w:val="00AD6B29"/>
    <w:rsid w:val="00AD7A97"/>
    <w:rsid w:val="00AE2C64"/>
    <w:rsid w:val="00B11AD1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F33D5"/>
    <w:rsid w:val="00E1676C"/>
    <w:rsid w:val="00E22952"/>
    <w:rsid w:val="00E32A16"/>
    <w:rsid w:val="00E35B27"/>
    <w:rsid w:val="00E40617"/>
    <w:rsid w:val="00E467A7"/>
    <w:rsid w:val="00E52225"/>
    <w:rsid w:val="00E60D1B"/>
    <w:rsid w:val="00EA4F17"/>
    <w:rsid w:val="00EB04C1"/>
    <w:rsid w:val="00ED0788"/>
    <w:rsid w:val="00F1082A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42FB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5</cp:revision>
  <cp:lastPrinted>2025-10-21T14:49:00Z</cp:lastPrinted>
  <dcterms:created xsi:type="dcterms:W3CDTF">2026-07-17T03:47:00Z</dcterms:created>
  <dcterms:modified xsi:type="dcterms:W3CDTF">2026-07-18T14:59:00Z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