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897"/>
        <w:gridCol w:w="4481"/>
        <w:gridCol w:w="1495"/>
        <w:gridCol w:w="2987"/>
        <w:gridCol w:w="894"/>
      </w:tblGrid>
      <w:tr w:rsidR="00C3569F" w:rsidRPr="00770359" w14:paraId="5C29B8BB" w14:textId="77777777" w:rsidTr="00F4715A">
        <w:trPr>
          <w:trHeight w:val="9693"/>
        </w:trPr>
        <w:tc>
          <w:tcPr>
            <w:tcW w:w="5000" w:type="pct"/>
            <w:gridSpan w:val="5"/>
          </w:tcPr>
          <w:p w14:paraId="7764414A" w14:textId="77777777" w:rsidR="00C3569F" w:rsidRPr="00770359" w:rsidRDefault="00C3569F" w:rsidP="00B7244E">
            <w:pPr>
              <w:rPr>
                <w:lang w:val="en-GB"/>
              </w:rPr>
            </w:pPr>
            <w:r w:rsidRPr="00770359">
              <w:rPr>
                <w:noProof/>
                <w:lang w:val="en-GB" w:bidi="en-GB"/>
              </w:rPr>
              <w:drawing>
                <wp:inline distT="0" distB="0" distL="0" distR="0" wp14:anchorId="3C79BC12" wp14:editId="0FDDB220">
                  <wp:extent cx="6858000" cy="623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bwMode="auto">
                          <a:xfrm>
                            <a:off x="0" y="0"/>
                            <a:ext cx="6858000" cy="62388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rsidRPr="00770359" w14:paraId="5C93C0CF" w14:textId="77777777" w:rsidTr="00F4715A">
        <w:trPr>
          <w:trHeight w:val="144"/>
        </w:trPr>
        <w:tc>
          <w:tcPr>
            <w:tcW w:w="417" w:type="pct"/>
            <w:vMerge w:val="restart"/>
            <w:shd w:val="clear" w:color="auto" w:fill="000000" w:themeFill="text1"/>
          </w:tcPr>
          <w:p w14:paraId="47A0B9B8" w14:textId="77777777" w:rsidR="00C3569F" w:rsidRPr="00770359" w:rsidRDefault="00C3569F" w:rsidP="00B7244E">
            <w:pPr>
              <w:rPr>
                <w:lang w:val="en-GB"/>
              </w:rPr>
            </w:pPr>
          </w:p>
        </w:tc>
        <w:tc>
          <w:tcPr>
            <w:tcW w:w="2083" w:type="pct"/>
            <w:tcBorders>
              <w:top w:val="single" w:sz="48" w:space="0" w:color="D83D27" w:themeColor="accent2"/>
            </w:tcBorders>
            <w:shd w:val="clear" w:color="auto" w:fill="000000" w:themeFill="text1"/>
          </w:tcPr>
          <w:p w14:paraId="7C01B53C" w14:textId="77777777" w:rsidR="00C3569F" w:rsidRPr="00770359" w:rsidRDefault="00C3569F" w:rsidP="00B7244E">
            <w:pPr>
              <w:rPr>
                <w:lang w:val="en-GB"/>
              </w:rPr>
            </w:pPr>
          </w:p>
        </w:tc>
        <w:tc>
          <w:tcPr>
            <w:tcW w:w="2084" w:type="pct"/>
            <w:gridSpan w:val="2"/>
            <w:shd w:val="clear" w:color="auto" w:fill="000000" w:themeFill="text1"/>
          </w:tcPr>
          <w:p w14:paraId="6892C67D" w14:textId="77777777" w:rsidR="00C3569F" w:rsidRPr="00770359" w:rsidRDefault="00C3569F" w:rsidP="00B7244E">
            <w:pPr>
              <w:rPr>
                <w:lang w:val="en-GB"/>
              </w:rPr>
            </w:pPr>
          </w:p>
        </w:tc>
        <w:tc>
          <w:tcPr>
            <w:tcW w:w="416" w:type="pct"/>
            <w:vMerge w:val="restart"/>
            <w:shd w:val="clear" w:color="auto" w:fill="000000" w:themeFill="text1"/>
          </w:tcPr>
          <w:p w14:paraId="61D5A7D0" w14:textId="77777777" w:rsidR="00C3569F" w:rsidRPr="00770359" w:rsidRDefault="00C3569F" w:rsidP="00B7244E">
            <w:pPr>
              <w:rPr>
                <w:lang w:val="en-GB"/>
              </w:rPr>
            </w:pPr>
          </w:p>
        </w:tc>
      </w:tr>
      <w:tr w:rsidR="00C3569F" w:rsidRPr="00770359" w14:paraId="041F24E0" w14:textId="77777777" w:rsidTr="00F4715A">
        <w:trPr>
          <w:trHeight w:val="3132"/>
        </w:trPr>
        <w:tc>
          <w:tcPr>
            <w:tcW w:w="417" w:type="pct"/>
            <w:vMerge/>
            <w:shd w:val="clear" w:color="auto" w:fill="000000" w:themeFill="text1"/>
          </w:tcPr>
          <w:p w14:paraId="2B58B4C5" w14:textId="77777777" w:rsidR="00C3569F" w:rsidRPr="00770359" w:rsidRDefault="00C3569F" w:rsidP="00B7244E">
            <w:pPr>
              <w:rPr>
                <w:lang w:val="en-GB"/>
              </w:rPr>
            </w:pPr>
          </w:p>
        </w:tc>
        <w:tc>
          <w:tcPr>
            <w:tcW w:w="4167" w:type="pct"/>
            <w:gridSpan w:val="3"/>
            <w:shd w:val="clear" w:color="auto" w:fill="000000" w:themeFill="text1"/>
          </w:tcPr>
          <w:p w14:paraId="051BAECE" w14:textId="3C1718AC" w:rsidR="00C3569F" w:rsidRPr="00770359" w:rsidRDefault="004D5CD8" w:rsidP="00B7244E">
            <w:pPr>
              <w:pStyle w:val="Title"/>
              <w:rPr>
                <w:lang w:val="en-GB"/>
              </w:rPr>
            </w:pPr>
            <w:r>
              <w:rPr>
                <w:lang w:val="en-GB"/>
              </w:rPr>
              <w:t>Buffer overflow report</w:t>
            </w:r>
          </w:p>
          <w:p w14:paraId="120DC205" w14:textId="435355D5" w:rsidR="00C3569F" w:rsidRPr="00770359" w:rsidRDefault="004D5CD8" w:rsidP="00391728">
            <w:pPr>
              <w:pStyle w:val="Subtitle"/>
              <w:rPr>
                <w:lang w:val="en-GB"/>
              </w:rPr>
            </w:pPr>
            <w:r>
              <w:rPr>
                <w:lang w:val="en-GB"/>
              </w:rPr>
              <w:t xml:space="preserve">adam logan </w:t>
            </w:r>
          </w:p>
        </w:tc>
        <w:tc>
          <w:tcPr>
            <w:tcW w:w="416" w:type="pct"/>
            <w:vMerge/>
            <w:shd w:val="clear" w:color="auto" w:fill="000000" w:themeFill="text1"/>
          </w:tcPr>
          <w:p w14:paraId="34D90199" w14:textId="77777777" w:rsidR="00C3569F" w:rsidRPr="00770359" w:rsidRDefault="00C3569F" w:rsidP="00B7244E">
            <w:pPr>
              <w:rPr>
                <w:lang w:val="en-GB"/>
              </w:rPr>
            </w:pPr>
          </w:p>
        </w:tc>
      </w:tr>
      <w:tr w:rsidR="00C3569F" w:rsidRPr="00770359" w14:paraId="6CC34E2B" w14:textId="77777777" w:rsidTr="00F4715A">
        <w:trPr>
          <w:trHeight w:val="576"/>
        </w:trPr>
        <w:tc>
          <w:tcPr>
            <w:tcW w:w="417" w:type="pct"/>
            <w:vMerge/>
            <w:shd w:val="clear" w:color="auto" w:fill="000000" w:themeFill="text1"/>
          </w:tcPr>
          <w:p w14:paraId="39D65422" w14:textId="77777777" w:rsidR="00C3569F" w:rsidRPr="00770359" w:rsidRDefault="00C3569F" w:rsidP="00B7244E">
            <w:pPr>
              <w:rPr>
                <w:lang w:val="en-GB"/>
              </w:rPr>
            </w:pPr>
          </w:p>
        </w:tc>
        <w:tc>
          <w:tcPr>
            <w:tcW w:w="2778" w:type="pct"/>
            <w:gridSpan w:val="2"/>
            <w:shd w:val="clear" w:color="auto" w:fill="000000" w:themeFill="text1"/>
          </w:tcPr>
          <w:p w14:paraId="6E665D03" w14:textId="215472AA" w:rsidR="00C3569F" w:rsidRPr="00770359" w:rsidRDefault="004D5CD8" w:rsidP="00B7244E">
            <w:pPr>
              <w:pStyle w:val="company"/>
              <w:rPr>
                <w:szCs w:val="72"/>
                <w:lang w:val="en-GB"/>
              </w:rPr>
            </w:pPr>
            <w:r>
              <w:rPr>
                <w:lang w:val="en-GB"/>
              </w:rPr>
              <w:t>10/02/2023</w:t>
            </w:r>
          </w:p>
        </w:tc>
        <w:tc>
          <w:tcPr>
            <w:tcW w:w="1389" w:type="pct"/>
            <w:shd w:val="clear" w:color="auto" w:fill="000000" w:themeFill="text1"/>
          </w:tcPr>
          <w:p w14:paraId="680B32ED" w14:textId="2A8F4081" w:rsidR="00C3569F" w:rsidRPr="00770359" w:rsidRDefault="00C3569F" w:rsidP="00B7244E">
            <w:pPr>
              <w:pStyle w:val="Email"/>
              <w:rPr>
                <w:lang w:val="en-GB"/>
              </w:rPr>
            </w:pPr>
          </w:p>
        </w:tc>
        <w:tc>
          <w:tcPr>
            <w:tcW w:w="416" w:type="pct"/>
            <w:vMerge/>
            <w:shd w:val="clear" w:color="auto" w:fill="000000" w:themeFill="text1"/>
          </w:tcPr>
          <w:p w14:paraId="10AD8B3D" w14:textId="77777777" w:rsidR="00C3569F" w:rsidRPr="00770359" w:rsidRDefault="00C3569F" w:rsidP="00B7244E">
            <w:pPr>
              <w:rPr>
                <w:lang w:val="en-GB"/>
              </w:rPr>
            </w:pPr>
          </w:p>
        </w:tc>
      </w:tr>
    </w:tbl>
    <w:p w14:paraId="17B22C49" w14:textId="77777777" w:rsidR="00C3569F" w:rsidRPr="00770359" w:rsidRDefault="00C3569F" w:rsidP="00B7244E">
      <w:pPr>
        <w:rPr>
          <w:lang w:val="en-GB"/>
        </w:rPr>
        <w:sectPr w:rsidR="00C3569F" w:rsidRPr="00770359" w:rsidSect="00770359">
          <w:headerReference w:type="even" r:id="rId12"/>
          <w:headerReference w:type="default" r:id="rId13"/>
          <w:footerReference w:type="even" r:id="rId14"/>
          <w:footerReference w:type="default" r:id="rId15"/>
          <w:headerReference w:type="first" r:id="rId16"/>
          <w:footerReference w:type="first" r:id="rId17"/>
          <w:pgSz w:w="11906" w:h="16838" w:code="9"/>
          <w:pgMar w:top="1152" w:right="576" w:bottom="1152" w:left="576" w:header="288" w:footer="0" w:gutter="0"/>
          <w:cols w:space="708"/>
          <w:titlePg/>
          <w:docGrid w:linePitch="360"/>
        </w:sectPr>
      </w:pPr>
    </w:p>
    <w:tbl>
      <w:tblPr>
        <w:tblW w:w="10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470"/>
        <w:gridCol w:w="6391"/>
      </w:tblGrid>
      <w:tr w:rsidR="004D5CD8" w14:paraId="41C90162" w14:textId="77777777" w:rsidTr="004D6060">
        <w:trPr>
          <w:gridAfter w:val="1"/>
          <w:wAfter w:w="6391" w:type="dxa"/>
          <w:trHeight w:val="144"/>
        </w:trPr>
        <w:tc>
          <w:tcPr>
            <w:tcW w:w="4470" w:type="dxa"/>
            <w:tcBorders>
              <w:top w:val="single" w:sz="48" w:space="0" w:color="D83D27"/>
              <w:left w:val="nil"/>
              <w:bottom w:val="nil"/>
              <w:right w:val="nil"/>
            </w:tcBorders>
          </w:tcPr>
          <w:p w14:paraId="11D55FCD" w14:textId="77777777" w:rsidR="004D5CD8" w:rsidRDefault="004D5CD8" w:rsidP="004D6060"/>
        </w:tc>
      </w:tr>
      <w:tr w:rsidR="004D5CD8" w14:paraId="396DD3D9" w14:textId="77777777" w:rsidTr="004D6060">
        <w:trPr>
          <w:trHeight w:val="5685"/>
        </w:trPr>
        <w:tc>
          <w:tcPr>
            <w:tcW w:w="10861" w:type="dxa"/>
            <w:gridSpan w:val="2"/>
            <w:tcBorders>
              <w:top w:val="nil"/>
              <w:left w:val="nil"/>
              <w:bottom w:val="nil"/>
              <w:right w:val="nil"/>
            </w:tcBorders>
          </w:tcPr>
          <w:p w14:paraId="5746D222" w14:textId="77777777" w:rsidR="004D5CD8" w:rsidRDefault="004D5CD8" w:rsidP="004D6060">
            <w:pPr>
              <w:pStyle w:val="Heading1"/>
            </w:pPr>
            <w:bookmarkStart w:id="0" w:name="_Toc126924663"/>
            <w:bookmarkStart w:id="1" w:name="_Toc126925493"/>
            <w:bookmarkStart w:id="2" w:name="_Toc126936693"/>
            <w:r>
              <w:t>Table of contents</w:t>
            </w:r>
            <w:bookmarkEnd w:id="0"/>
            <w:bookmarkEnd w:id="1"/>
            <w:bookmarkEnd w:id="2"/>
          </w:p>
          <w:p w14:paraId="52F851C5" w14:textId="77777777" w:rsidR="004D5CD8" w:rsidRDefault="004D5CD8" w:rsidP="004D6060"/>
          <w:sdt>
            <w:sdtPr>
              <w:rPr>
                <w:rFonts w:asciiTheme="minorHAnsi" w:eastAsiaTheme="minorEastAsia" w:hAnsiTheme="minorHAnsi" w:cstheme="minorBidi"/>
                <w:sz w:val="24"/>
                <w:lang w:val="en-US" w:eastAsia="en-US"/>
              </w:rPr>
              <w:id w:val="-656532113"/>
              <w:docPartObj>
                <w:docPartGallery w:val="Table of Contents"/>
                <w:docPartUnique/>
              </w:docPartObj>
            </w:sdtPr>
            <w:sdtContent>
              <w:p w14:paraId="200D61E4" w14:textId="33BDD29B" w:rsidR="00366170" w:rsidRDefault="004D5CD8">
                <w:pPr>
                  <w:pStyle w:val="TOC1"/>
                  <w:tabs>
                    <w:tab w:val="right" w:pos="10744"/>
                  </w:tabs>
                  <w:rPr>
                    <w:rFonts w:asciiTheme="minorHAnsi" w:eastAsiaTheme="minorEastAsia" w:hAnsiTheme="minorHAnsi" w:cstheme="minorBidi"/>
                    <w:noProof/>
                    <w:szCs w:val="22"/>
                  </w:rPr>
                </w:pPr>
                <w:r>
                  <w:fldChar w:fldCharType="begin"/>
                </w:r>
                <w:r>
                  <w:instrText xml:space="preserve"> TOC \h \u \z </w:instrText>
                </w:r>
                <w:r>
                  <w:fldChar w:fldCharType="separate"/>
                </w:r>
                <w:hyperlink w:anchor="_Toc126936693" w:history="1"/>
                <w:hyperlink w:anchor="_Toc126936694" w:history="1">
                  <w:r w:rsidR="00366170" w:rsidRPr="00352B2F">
                    <w:rPr>
                      <w:rStyle w:val="Hyperlink"/>
                      <w:noProof/>
                    </w:rPr>
                    <w:t>Analysis of Malware</w:t>
                  </w:r>
                  <w:r w:rsidR="00366170">
                    <w:rPr>
                      <w:noProof/>
                      <w:webHidden/>
                    </w:rPr>
                    <w:tab/>
                  </w:r>
                  <w:r w:rsidR="00366170">
                    <w:rPr>
                      <w:noProof/>
                      <w:webHidden/>
                    </w:rPr>
                    <w:fldChar w:fldCharType="begin"/>
                  </w:r>
                  <w:r w:rsidR="00366170">
                    <w:rPr>
                      <w:noProof/>
                      <w:webHidden/>
                    </w:rPr>
                    <w:instrText xml:space="preserve"> PAGEREF _Toc126936694 \h </w:instrText>
                  </w:r>
                  <w:r w:rsidR="00366170">
                    <w:rPr>
                      <w:noProof/>
                      <w:webHidden/>
                    </w:rPr>
                  </w:r>
                  <w:r w:rsidR="00366170">
                    <w:rPr>
                      <w:noProof/>
                      <w:webHidden/>
                    </w:rPr>
                    <w:fldChar w:fldCharType="separate"/>
                  </w:r>
                  <w:r w:rsidR="00CE4418">
                    <w:rPr>
                      <w:noProof/>
                      <w:webHidden/>
                    </w:rPr>
                    <w:t>3</w:t>
                  </w:r>
                  <w:r w:rsidR="00366170">
                    <w:rPr>
                      <w:noProof/>
                      <w:webHidden/>
                    </w:rPr>
                    <w:fldChar w:fldCharType="end"/>
                  </w:r>
                </w:hyperlink>
              </w:p>
              <w:p w14:paraId="3C713CDF" w14:textId="74B64FB8" w:rsidR="00366170" w:rsidRDefault="00000000">
                <w:pPr>
                  <w:pStyle w:val="TOC2"/>
                  <w:tabs>
                    <w:tab w:val="right" w:pos="10744"/>
                  </w:tabs>
                  <w:rPr>
                    <w:rFonts w:asciiTheme="minorHAnsi" w:eastAsiaTheme="minorEastAsia" w:hAnsiTheme="minorHAnsi" w:cstheme="minorBidi"/>
                    <w:noProof/>
                    <w:szCs w:val="22"/>
                  </w:rPr>
                </w:pPr>
                <w:hyperlink w:anchor="_Toc126936695" w:history="1">
                  <w:r w:rsidR="00366170" w:rsidRPr="00352B2F">
                    <w:rPr>
                      <w:rStyle w:val="Hyperlink"/>
                      <w:noProof/>
                    </w:rPr>
                    <w:t>1.1 Executive Summary</w:t>
                  </w:r>
                  <w:r w:rsidR="00366170">
                    <w:rPr>
                      <w:noProof/>
                      <w:webHidden/>
                    </w:rPr>
                    <w:tab/>
                  </w:r>
                  <w:r w:rsidR="00366170">
                    <w:rPr>
                      <w:noProof/>
                      <w:webHidden/>
                    </w:rPr>
                    <w:fldChar w:fldCharType="begin"/>
                  </w:r>
                  <w:r w:rsidR="00366170">
                    <w:rPr>
                      <w:noProof/>
                      <w:webHidden/>
                    </w:rPr>
                    <w:instrText xml:space="preserve"> PAGEREF _Toc126936695 \h </w:instrText>
                  </w:r>
                  <w:r w:rsidR="00366170">
                    <w:rPr>
                      <w:noProof/>
                      <w:webHidden/>
                    </w:rPr>
                  </w:r>
                  <w:r w:rsidR="00366170">
                    <w:rPr>
                      <w:noProof/>
                      <w:webHidden/>
                    </w:rPr>
                    <w:fldChar w:fldCharType="separate"/>
                  </w:r>
                  <w:r w:rsidR="00CE4418">
                    <w:rPr>
                      <w:noProof/>
                      <w:webHidden/>
                    </w:rPr>
                    <w:t>3</w:t>
                  </w:r>
                  <w:r w:rsidR="00366170">
                    <w:rPr>
                      <w:noProof/>
                      <w:webHidden/>
                    </w:rPr>
                    <w:fldChar w:fldCharType="end"/>
                  </w:r>
                </w:hyperlink>
              </w:p>
              <w:p w14:paraId="5F391711" w14:textId="27019AFA" w:rsidR="00366170" w:rsidRDefault="00000000">
                <w:pPr>
                  <w:pStyle w:val="TOC2"/>
                  <w:tabs>
                    <w:tab w:val="right" w:pos="10744"/>
                  </w:tabs>
                  <w:rPr>
                    <w:rFonts w:asciiTheme="minorHAnsi" w:eastAsiaTheme="minorEastAsia" w:hAnsiTheme="minorHAnsi" w:cstheme="minorBidi"/>
                    <w:noProof/>
                    <w:szCs w:val="22"/>
                  </w:rPr>
                </w:pPr>
                <w:hyperlink w:anchor="_Toc126936696" w:history="1">
                  <w:r w:rsidR="00366170" w:rsidRPr="00352B2F">
                    <w:rPr>
                      <w:rStyle w:val="Hyperlink"/>
                      <w:noProof/>
                    </w:rPr>
                    <w:t>1.2 Testing Performed</w:t>
                  </w:r>
                  <w:r w:rsidR="00366170">
                    <w:rPr>
                      <w:noProof/>
                      <w:webHidden/>
                    </w:rPr>
                    <w:tab/>
                  </w:r>
                  <w:r w:rsidR="00366170">
                    <w:rPr>
                      <w:noProof/>
                      <w:webHidden/>
                    </w:rPr>
                    <w:fldChar w:fldCharType="begin"/>
                  </w:r>
                  <w:r w:rsidR="00366170">
                    <w:rPr>
                      <w:noProof/>
                      <w:webHidden/>
                    </w:rPr>
                    <w:instrText xml:space="preserve"> PAGEREF _Toc126936696 \h </w:instrText>
                  </w:r>
                  <w:r w:rsidR="00366170">
                    <w:rPr>
                      <w:noProof/>
                      <w:webHidden/>
                    </w:rPr>
                  </w:r>
                  <w:r w:rsidR="00366170">
                    <w:rPr>
                      <w:noProof/>
                      <w:webHidden/>
                    </w:rPr>
                    <w:fldChar w:fldCharType="separate"/>
                  </w:r>
                  <w:r w:rsidR="00CE4418">
                    <w:rPr>
                      <w:noProof/>
                      <w:webHidden/>
                    </w:rPr>
                    <w:t>3</w:t>
                  </w:r>
                  <w:r w:rsidR="00366170">
                    <w:rPr>
                      <w:noProof/>
                      <w:webHidden/>
                    </w:rPr>
                    <w:fldChar w:fldCharType="end"/>
                  </w:r>
                </w:hyperlink>
              </w:p>
              <w:p w14:paraId="2C36E222" w14:textId="2927403B" w:rsidR="00366170" w:rsidRDefault="00000000">
                <w:pPr>
                  <w:pStyle w:val="TOC2"/>
                  <w:tabs>
                    <w:tab w:val="right" w:pos="10744"/>
                  </w:tabs>
                  <w:rPr>
                    <w:rFonts w:asciiTheme="minorHAnsi" w:eastAsiaTheme="minorEastAsia" w:hAnsiTheme="minorHAnsi" w:cstheme="minorBidi"/>
                    <w:noProof/>
                    <w:szCs w:val="22"/>
                  </w:rPr>
                </w:pPr>
                <w:hyperlink w:anchor="_Toc126936697" w:history="1">
                  <w:r w:rsidR="00366170" w:rsidRPr="00352B2F">
                    <w:rPr>
                      <w:rStyle w:val="Hyperlink"/>
                      <w:noProof/>
                    </w:rPr>
                    <w:t xml:space="preserve">1.3 </w:t>
                  </w:r>
                  <w:r w:rsidR="00366170" w:rsidRPr="00352B2F">
                    <w:rPr>
                      <w:rStyle w:val="Hyperlink"/>
                      <w:noProof/>
                      <w:lang w:bidi="en-GB"/>
                    </w:rPr>
                    <w:t>Vulnerabilities Detected</w:t>
                  </w:r>
                  <w:r w:rsidR="00366170">
                    <w:rPr>
                      <w:noProof/>
                      <w:webHidden/>
                    </w:rPr>
                    <w:tab/>
                  </w:r>
                  <w:r w:rsidR="00366170">
                    <w:rPr>
                      <w:noProof/>
                      <w:webHidden/>
                    </w:rPr>
                    <w:fldChar w:fldCharType="begin"/>
                  </w:r>
                  <w:r w:rsidR="00366170">
                    <w:rPr>
                      <w:noProof/>
                      <w:webHidden/>
                    </w:rPr>
                    <w:instrText xml:space="preserve"> PAGEREF _Toc126936697 \h </w:instrText>
                  </w:r>
                  <w:r w:rsidR="00366170">
                    <w:rPr>
                      <w:noProof/>
                      <w:webHidden/>
                    </w:rPr>
                  </w:r>
                  <w:r w:rsidR="00366170">
                    <w:rPr>
                      <w:noProof/>
                      <w:webHidden/>
                    </w:rPr>
                    <w:fldChar w:fldCharType="separate"/>
                  </w:r>
                  <w:r w:rsidR="00CE4418">
                    <w:rPr>
                      <w:noProof/>
                      <w:webHidden/>
                    </w:rPr>
                    <w:t>3</w:t>
                  </w:r>
                  <w:r w:rsidR="00366170">
                    <w:rPr>
                      <w:noProof/>
                      <w:webHidden/>
                    </w:rPr>
                    <w:fldChar w:fldCharType="end"/>
                  </w:r>
                </w:hyperlink>
              </w:p>
              <w:p w14:paraId="508E0EF6" w14:textId="340DBF14" w:rsidR="00366170" w:rsidRDefault="00000000">
                <w:pPr>
                  <w:pStyle w:val="TOC2"/>
                  <w:tabs>
                    <w:tab w:val="right" w:pos="10744"/>
                  </w:tabs>
                  <w:rPr>
                    <w:rFonts w:asciiTheme="minorHAnsi" w:eastAsiaTheme="minorEastAsia" w:hAnsiTheme="minorHAnsi" w:cstheme="minorBidi"/>
                    <w:noProof/>
                    <w:szCs w:val="22"/>
                  </w:rPr>
                </w:pPr>
                <w:hyperlink w:anchor="_Toc126936698" w:history="1">
                  <w:r w:rsidR="00366170" w:rsidRPr="00352B2F">
                    <w:rPr>
                      <w:rStyle w:val="Hyperlink"/>
                      <w:noProof/>
                    </w:rPr>
                    <w:t>1.4 Mitigation Techniques</w:t>
                  </w:r>
                  <w:r w:rsidR="00366170">
                    <w:rPr>
                      <w:noProof/>
                      <w:webHidden/>
                    </w:rPr>
                    <w:tab/>
                  </w:r>
                  <w:r w:rsidR="00366170">
                    <w:rPr>
                      <w:noProof/>
                      <w:webHidden/>
                    </w:rPr>
                    <w:fldChar w:fldCharType="begin"/>
                  </w:r>
                  <w:r w:rsidR="00366170">
                    <w:rPr>
                      <w:noProof/>
                      <w:webHidden/>
                    </w:rPr>
                    <w:instrText xml:space="preserve"> PAGEREF _Toc126936698 \h </w:instrText>
                  </w:r>
                  <w:r w:rsidR="00366170">
                    <w:rPr>
                      <w:noProof/>
                      <w:webHidden/>
                    </w:rPr>
                  </w:r>
                  <w:r w:rsidR="00366170">
                    <w:rPr>
                      <w:noProof/>
                      <w:webHidden/>
                    </w:rPr>
                    <w:fldChar w:fldCharType="separate"/>
                  </w:r>
                  <w:r w:rsidR="00CE4418">
                    <w:rPr>
                      <w:noProof/>
                      <w:webHidden/>
                    </w:rPr>
                    <w:t>4</w:t>
                  </w:r>
                  <w:r w:rsidR="00366170">
                    <w:rPr>
                      <w:noProof/>
                      <w:webHidden/>
                    </w:rPr>
                    <w:fldChar w:fldCharType="end"/>
                  </w:r>
                </w:hyperlink>
              </w:p>
              <w:p w14:paraId="74E0E0AF" w14:textId="4CBA6D4E" w:rsidR="00366170" w:rsidRDefault="00000000">
                <w:pPr>
                  <w:pStyle w:val="TOC2"/>
                  <w:tabs>
                    <w:tab w:val="right" w:pos="10744"/>
                  </w:tabs>
                  <w:rPr>
                    <w:rFonts w:asciiTheme="minorHAnsi" w:eastAsiaTheme="minorEastAsia" w:hAnsiTheme="minorHAnsi" w:cstheme="minorBidi"/>
                    <w:noProof/>
                    <w:szCs w:val="22"/>
                  </w:rPr>
                </w:pPr>
                <w:hyperlink w:anchor="_Toc126936699" w:history="1">
                  <w:r w:rsidR="00366170" w:rsidRPr="00352B2F">
                    <w:rPr>
                      <w:rStyle w:val="Hyperlink"/>
                      <w:noProof/>
                    </w:rPr>
                    <w:t>1.5 Actions Taken</w:t>
                  </w:r>
                  <w:r w:rsidR="00366170">
                    <w:rPr>
                      <w:noProof/>
                      <w:webHidden/>
                    </w:rPr>
                    <w:tab/>
                  </w:r>
                  <w:r w:rsidR="00366170">
                    <w:rPr>
                      <w:noProof/>
                      <w:webHidden/>
                    </w:rPr>
                    <w:fldChar w:fldCharType="begin"/>
                  </w:r>
                  <w:r w:rsidR="00366170">
                    <w:rPr>
                      <w:noProof/>
                      <w:webHidden/>
                    </w:rPr>
                    <w:instrText xml:space="preserve"> PAGEREF _Toc126936699 \h </w:instrText>
                  </w:r>
                  <w:r w:rsidR="00366170">
                    <w:rPr>
                      <w:noProof/>
                      <w:webHidden/>
                    </w:rPr>
                  </w:r>
                  <w:r w:rsidR="00366170">
                    <w:rPr>
                      <w:noProof/>
                      <w:webHidden/>
                    </w:rPr>
                    <w:fldChar w:fldCharType="separate"/>
                  </w:r>
                  <w:r w:rsidR="00CE4418">
                    <w:rPr>
                      <w:noProof/>
                      <w:webHidden/>
                    </w:rPr>
                    <w:t>4</w:t>
                  </w:r>
                  <w:r w:rsidR="00366170">
                    <w:rPr>
                      <w:noProof/>
                      <w:webHidden/>
                    </w:rPr>
                    <w:fldChar w:fldCharType="end"/>
                  </w:r>
                </w:hyperlink>
              </w:p>
              <w:p w14:paraId="72189A4C" w14:textId="49D9B7F6" w:rsidR="00366170" w:rsidRDefault="00000000">
                <w:pPr>
                  <w:pStyle w:val="TOC2"/>
                  <w:tabs>
                    <w:tab w:val="right" w:pos="10744"/>
                  </w:tabs>
                  <w:rPr>
                    <w:rFonts w:asciiTheme="minorHAnsi" w:eastAsiaTheme="minorEastAsia" w:hAnsiTheme="minorHAnsi" w:cstheme="minorBidi"/>
                    <w:noProof/>
                    <w:szCs w:val="22"/>
                  </w:rPr>
                </w:pPr>
                <w:hyperlink w:anchor="_Toc126936700" w:history="1">
                  <w:r w:rsidR="00366170" w:rsidRPr="00352B2F">
                    <w:rPr>
                      <w:rStyle w:val="Hyperlink"/>
                      <w:noProof/>
                    </w:rPr>
                    <w:t xml:space="preserve">1.6 </w:t>
                  </w:r>
                  <w:r w:rsidR="00366170" w:rsidRPr="00352B2F">
                    <w:rPr>
                      <w:rStyle w:val="Hyperlink"/>
                      <w:noProof/>
                      <w:lang w:bidi="en-GB"/>
                    </w:rPr>
                    <w:t>Preventative Measures</w:t>
                  </w:r>
                  <w:r w:rsidR="00366170">
                    <w:rPr>
                      <w:noProof/>
                      <w:webHidden/>
                    </w:rPr>
                    <w:tab/>
                  </w:r>
                  <w:r w:rsidR="00366170">
                    <w:rPr>
                      <w:noProof/>
                      <w:webHidden/>
                    </w:rPr>
                    <w:fldChar w:fldCharType="begin"/>
                  </w:r>
                  <w:r w:rsidR="00366170">
                    <w:rPr>
                      <w:noProof/>
                      <w:webHidden/>
                    </w:rPr>
                    <w:instrText xml:space="preserve"> PAGEREF _Toc126936700 \h </w:instrText>
                  </w:r>
                  <w:r w:rsidR="00366170">
                    <w:rPr>
                      <w:noProof/>
                      <w:webHidden/>
                    </w:rPr>
                  </w:r>
                  <w:r w:rsidR="00366170">
                    <w:rPr>
                      <w:noProof/>
                      <w:webHidden/>
                    </w:rPr>
                    <w:fldChar w:fldCharType="separate"/>
                  </w:r>
                  <w:r w:rsidR="00CE4418">
                    <w:rPr>
                      <w:noProof/>
                      <w:webHidden/>
                    </w:rPr>
                    <w:t>4</w:t>
                  </w:r>
                  <w:r w:rsidR="00366170">
                    <w:rPr>
                      <w:noProof/>
                      <w:webHidden/>
                    </w:rPr>
                    <w:fldChar w:fldCharType="end"/>
                  </w:r>
                </w:hyperlink>
              </w:p>
              <w:p w14:paraId="34E45836" w14:textId="1EB308EB" w:rsidR="00366170" w:rsidRDefault="00000000">
                <w:pPr>
                  <w:pStyle w:val="TOC2"/>
                  <w:tabs>
                    <w:tab w:val="right" w:pos="10744"/>
                  </w:tabs>
                  <w:rPr>
                    <w:rFonts w:asciiTheme="minorHAnsi" w:eastAsiaTheme="minorEastAsia" w:hAnsiTheme="minorHAnsi" w:cstheme="minorBidi"/>
                    <w:noProof/>
                    <w:szCs w:val="22"/>
                  </w:rPr>
                </w:pPr>
                <w:hyperlink w:anchor="_Toc126936701" w:history="1">
                  <w:r w:rsidR="00366170" w:rsidRPr="00352B2F">
                    <w:rPr>
                      <w:rStyle w:val="Hyperlink"/>
                      <w:noProof/>
                    </w:rPr>
                    <w:t>1.7 Conclusion</w:t>
                  </w:r>
                  <w:r w:rsidR="00366170">
                    <w:rPr>
                      <w:noProof/>
                      <w:webHidden/>
                    </w:rPr>
                    <w:tab/>
                  </w:r>
                  <w:r w:rsidR="00366170">
                    <w:rPr>
                      <w:noProof/>
                      <w:webHidden/>
                    </w:rPr>
                    <w:fldChar w:fldCharType="begin"/>
                  </w:r>
                  <w:r w:rsidR="00366170">
                    <w:rPr>
                      <w:noProof/>
                      <w:webHidden/>
                    </w:rPr>
                    <w:instrText xml:space="preserve"> PAGEREF _Toc126936701 \h </w:instrText>
                  </w:r>
                  <w:r w:rsidR="00366170">
                    <w:rPr>
                      <w:noProof/>
                      <w:webHidden/>
                    </w:rPr>
                  </w:r>
                  <w:r w:rsidR="00366170">
                    <w:rPr>
                      <w:noProof/>
                      <w:webHidden/>
                    </w:rPr>
                    <w:fldChar w:fldCharType="separate"/>
                  </w:r>
                  <w:r w:rsidR="00CE4418">
                    <w:rPr>
                      <w:noProof/>
                      <w:webHidden/>
                    </w:rPr>
                    <w:t>4</w:t>
                  </w:r>
                  <w:r w:rsidR="00366170">
                    <w:rPr>
                      <w:noProof/>
                      <w:webHidden/>
                    </w:rPr>
                    <w:fldChar w:fldCharType="end"/>
                  </w:r>
                </w:hyperlink>
              </w:p>
              <w:p w14:paraId="3718DA2C" w14:textId="5B9354EB" w:rsidR="00366170" w:rsidRPr="00366170" w:rsidRDefault="00000000">
                <w:pPr>
                  <w:pStyle w:val="TOC2"/>
                  <w:tabs>
                    <w:tab w:val="right" w:pos="10744"/>
                  </w:tabs>
                  <w:rPr>
                    <w:rFonts w:asciiTheme="minorHAnsi" w:eastAsiaTheme="minorEastAsia" w:hAnsiTheme="minorHAnsi" w:cstheme="minorBidi"/>
                    <w:noProof/>
                    <w:szCs w:val="22"/>
                  </w:rPr>
                </w:pPr>
                <w:hyperlink w:anchor="_Toc126936702" w:history="1">
                  <w:r w:rsidR="00366170" w:rsidRPr="00366170">
                    <w:rPr>
                      <w:rStyle w:val="Hyperlink"/>
                      <w:noProof/>
                      <w:szCs w:val="22"/>
                    </w:rPr>
                    <w:t>1.8 Appendices</w:t>
                  </w:r>
                  <w:r w:rsidR="00366170" w:rsidRPr="00366170">
                    <w:rPr>
                      <w:noProof/>
                      <w:webHidden/>
                      <w:szCs w:val="22"/>
                    </w:rPr>
                    <w:tab/>
                  </w:r>
                  <w:r w:rsidR="00366170" w:rsidRPr="00366170">
                    <w:rPr>
                      <w:noProof/>
                      <w:webHidden/>
                      <w:szCs w:val="22"/>
                    </w:rPr>
                    <w:fldChar w:fldCharType="begin"/>
                  </w:r>
                  <w:r w:rsidR="00366170" w:rsidRPr="00366170">
                    <w:rPr>
                      <w:noProof/>
                      <w:webHidden/>
                      <w:szCs w:val="22"/>
                    </w:rPr>
                    <w:instrText xml:space="preserve"> PAGEREF _Toc126936702 \h </w:instrText>
                  </w:r>
                  <w:r w:rsidR="00366170" w:rsidRPr="00366170">
                    <w:rPr>
                      <w:noProof/>
                      <w:webHidden/>
                      <w:szCs w:val="22"/>
                    </w:rPr>
                  </w:r>
                  <w:r w:rsidR="00366170" w:rsidRPr="00366170">
                    <w:rPr>
                      <w:noProof/>
                      <w:webHidden/>
                      <w:szCs w:val="22"/>
                    </w:rPr>
                    <w:fldChar w:fldCharType="separate"/>
                  </w:r>
                  <w:r w:rsidR="00CE4418">
                    <w:rPr>
                      <w:noProof/>
                      <w:webHidden/>
                      <w:szCs w:val="22"/>
                    </w:rPr>
                    <w:t>5</w:t>
                  </w:r>
                  <w:r w:rsidR="00366170" w:rsidRPr="00366170">
                    <w:rPr>
                      <w:noProof/>
                      <w:webHidden/>
                      <w:szCs w:val="22"/>
                    </w:rPr>
                    <w:fldChar w:fldCharType="end"/>
                  </w:r>
                </w:hyperlink>
              </w:p>
              <w:p w14:paraId="4F76998F" w14:textId="7A48762B" w:rsidR="00366170" w:rsidRPr="00366170" w:rsidRDefault="00000000">
                <w:pPr>
                  <w:pStyle w:val="TOC3"/>
                  <w:tabs>
                    <w:tab w:val="right" w:pos="10744"/>
                  </w:tabs>
                  <w:rPr>
                    <w:rFonts w:asciiTheme="minorHAnsi" w:eastAsiaTheme="minorEastAsia" w:hAnsiTheme="minorHAnsi" w:cstheme="minorBidi"/>
                    <w:noProof/>
                    <w:szCs w:val="22"/>
                  </w:rPr>
                </w:pPr>
                <w:hyperlink w:anchor="_Toc126936703" w:history="1">
                  <w:r w:rsidR="00366170" w:rsidRPr="00366170">
                    <w:rPr>
                      <w:rStyle w:val="Hyperlink"/>
                      <w:noProof/>
                      <w:szCs w:val="22"/>
                    </w:rPr>
                    <w:t>1.8.1 Misuse Case</w:t>
                  </w:r>
                  <w:r w:rsidR="00366170" w:rsidRPr="00366170">
                    <w:rPr>
                      <w:noProof/>
                      <w:webHidden/>
                      <w:szCs w:val="22"/>
                    </w:rPr>
                    <w:tab/>
                  </w:r>
                  <w:r w:rsidR="00366170" w:rsidRPr="00366170">
                    <w:rPr>
                      <w:noProof/>
                      <w:webHidden/>
                      <w:szCs w:val="22"/>
                    </w:rPr>
                    <w:fldChar w:fldCharType="begin"/>
                  </w:r>
                  <w:r w:rsidR="00366170" w:rsidRPr="00366170">
                    <w:rPr>
                      <w:noProof/>
                      <w:webHidden/>
                      <w:szCs w:val="22"/>
                    </w:rPr>
                    <w:instrText xml:space="preserve"> PAGEREF _Toc126936703 \h </w:instrText>
                  </w:r>
                  <w:r w:rsidR="00366170" w:rsidRPr="00366170">
                    <w:rPr>
                      <w:noProof/>
                      <w:webHidden/>
                      <w:szCs w:val="22"/>
                    </w:rPr>
                  </w:r>
                  <w:r w:rsidR="00366170" w:rsidRPr="00366170">
                    <w:rPr>
                      <w:noProof/>
                      <w:webHidden/>
                      <w:szCs w:val="22"/>
                    </w:rPr>
                    <w:fldChar w:fldCharType="separate"/>
                  </w:r>
                  <w:r w:rsidR="00CE4418">
                    <w:rPr>
                      <w:noProof/>
                      <w:webHidden/>
                      <w:szCs w:val="22"/>
                    </w:rPr>
                    <w:t>5</w:t>
                  </w:r>
                  <w:r w:rsidR="00366170" w:rsidRPr="00366170">
                    <w:rPr>
                      <w:noProof/>
                      <w:webHidden/>
                      <w:szCs w:val="22"/>
                    </w:rPr>
                    <w:fldChar w:fldCharType="end"/>
                  </w:r>
                </w:hyperlink>
              </w:p>
              <w:p w14:paraId="13EDD90B" w14:textId="5E47975E" w:rsidR="00366170" w:rsidRPr="00366170" w:rsidRDefault="00000000">
                <w:pPr>
                  <w:pStyle w:val="TOC4"/>
                  <w:tabs>
                    <w:tab w:val="right" w:pos="10744"/>
                  </w:tabs>
                  <w:rPr>
                    <w:rFonts w:asciiTheme="minorHAnsi" w:eastAsiaTheme="minorEastAsia" w:hAnsiTheme="minorHAnsi" w:cstheme="minorBidi"/>
                    <w:noProof/>
                    <w:szCs w:val="22"/>
                  </w:rPr>
                </w:pPr>
                <w:hyperlink w:anchor="_Toc126936704" w:history="1">
                  <w:r w:rsidR="00366170" w:rsidRPr="00366170">
                    <w:rPr>
                      <w:rStyle w:val="Hyperlink"/>
                      <w:noProof/>
                      <w:szCs w:val="22"/>
                    </w:rPr>
                    <w:t>1.8.1.1 Misuse Case Description</w:t>
                  </w:r>
                  <w:r w:rsidR="00366170" w:rsidRPr="00366170">
                    <w:rPr>
                      <w:noProof/>
                      <w:webHidden/>
                      <w:szCs w:val="22"/>
                    </w:rPr>
                    <w:tab/>
                  </w:r>
                  <w:r w:rsidR="00366170" w:rsidRPr="00366170">
                    <w:rPr>
                      <w:noProof/>
                      <w:webHidden/>
                      <w:szCs w:val="22"/>
                    </w:rPr>
                    <w:fldChar w:fldCharType="begin"/>
                  </w:r>
                  <w:r w:rsidR="00366170" w:rsidRPr="00366170">
                    <w:rPr>
                      <w:noProof/>
                      <w:webHidden/>
                      <w:szCs w:val="22"/>
                    </w:rPr>
                    <w:instrText xml:space="preserve"> PAGEREF _Toc126936704 \h </w:instrText>
                  </w:r>
                  <w:r w:rsidR="00366170" w:rsidRPr="00366170">
                    <w:rPr>
                      <w:noProof/>
                      <w:webHidden/>
                      <w:szCs w:val="22"/>
                    </w:rPr>
                  </w:r>
                  <w:r w:rsidR="00366170" w:rsidRPr="00366170">
                    <w:rPr>
                      <w:noProof/>
                      <w:webHidden/>
                      <w:szCs w:val="22"/>
                    </w:rPr>
                    <w:fldChar w:fldCharType="separate"/>
                  </w:r>
                  <w:r w:rsidR="00CE4418">
                    <w:rPr>
                      <w:noProof/>
                      <w:webHidden/>
                      <w:szCs w:val="22"/>
                    </w:rPr>
                    <w:t>5</w:t>
                  </w:r>
                  <w:r w:rsidR="00366170" w:rsidRPr="00366170">
                    <w:rPr>
                      <w:noProof/>
                      <w:webHidden/>
                      <w:szCs w:val="22"/>
                    </w:rPr>
                    <w:fldChar w:fldCharType="end"/>
                  </w:r>
                </w:hyperlink>
              </w:p>
              <w:p w14:paraId="26AC4986" w14:textId="00D2134C" w:rsidR="00366170" w:rsidRPr="00366170" w:rsidRDefault="00000000">
                <w:pPr>
                  <w:pStyle w:val="TOC4"/>
                  <w:tabs>
                    <w:tab w:val="right" w:pos="10744"/>
                  </w:tabs>
                  <w:rPr>
                    <w:rFonts w:asciiTheme="minorHAnsi" w:eastAsiaTheme="minorEastAsia" w:hAnsiTheme="minorHAnsi" w:cstheme="minorBidi"/>
                    <w:noProof/>
                    <w:szCs w:val="22"/>
                  </w:rPr>
                </w:pPr>
                <w:hyperlink w:anchor="_Toc126936705" w:history="1">
                  <w:r w:rsidR="00366170" w:rsidRPr="00366170">
                    <w:rPr>
                      <w:rStyle w:val="Hyperlink"/>
                      <w:noProof/>
                      <w:szCs w:val="22"/>
                    </w:rPr>
                    <w:t>1.8.1.2 Misuse Case Diagram</w:t>
                  </w:r>
                  <w:r w:rsidR="00366170" w:rsidRPr="00366170">
                    <w:rPr>
                      <w:noProof/>
                      <w:webHidden/>
                      <w:szCs w:val="22"/>
                    </w:rPr>
                    <w:tab/>
                  </w:r>
                  <w:r w:rsidR="00366170" w:rsidRPr="00366170">
                    <w:rPr>
                      <w:noProof/>
                      <w:webHidden/>
                      <w:szCs w:val="22"/>
                    </w:rPr>
                    <w:fldChar w:fldCharType="begin"/>
                  </w:r>
                  <w:r w:rsidR="00366170" w:rsidRPr="00366170">
                    <w:rPr>
                      <w:noProof/>
                      <w:webHidden/>
                      <w:szCs w:val="22"/>
                    </w:rPr>
                    <w:instrText xml:space="preserve"> PAGEREF _Toc126936705 \h </w:instrText>
                  </w:r>
                  <w:r w:rsidR="00366170" w:rsidRPr="00366170">
                    <w:rPr>
                      <w:noProof/>
                      <w:webHidden/>
                      <w:szCs w:val="22"/>
                    </w:rPr>
                  </w:r>
                  <w:r w:rsidR="00366170" w:rsidRPr="00366170">
                    <w:rPr>
                      <w:noProof/>
                      <w:webHidden/>
                      <w:szCs w:val="22"/>
                    </w:rPr>
                    <w:fldChar w:fldCharType="separate"/>
                  </w:r>
                  <w:r w:rsidR="00CE4418">
                    <w:rPr>
                      <w:noProof/>
                      <w:webHidden/>
                      <w:szCs w:val="22"/>
                    </w:rPr>
                    <w:t>5</w:t>
                  </w:r>
                  <w:r w:rsidR="00366170" w:rsidRPr="00366170">
                    <w:rPr>
                      <w:noProof/>
                      <w:webHidden/>
                      <w:szCs w:val="22"/>
                    </w:rPr>
                    <w:fldChar w:fldCharType="end"/>
                  </w:r>
                </w:hyperlink>
              </w:p>
              <w:p w14:paraId="3A8D5AF1" w14:textId="6F692CB7" w:rsidR="00366170" w:rsidRPr="00366170" w:rsidRDefault="00000000">
                <w:pPr>
                  <w:pStyle w:val="TOC3"/>
                  <w:tabs>
                    <w:tab w:val="right" w:pos="10744"/>
                  </w:tabs>
                  <w:rPr>
                    <w:rFonts w:asciiTheme="minorHAnsi" w:eastAsiaTheme="minorEastAsia" w:hAnsiTheme="minorHAnsi" w:cstheme="minorBidi"/>
                    <w:noProof/>
                    <w:szCs w:val="22"/>
                  </w:rPr>
                </w:pPr>
                <w:hyperlink w:anchor="_Toc126936706" w:history="1">
                  <w:r w:rsidR="00366170" w:rsidRPr="00366170">
                    <w:rPr>
                      <w:rStyle w:val="Hyperlink"/>
                      <w:noProof/>
                      <w:szCs w:val="22"/>
                    </w:rPr>
                    <w:t>1.8.2 Normal Execution</w:t>
                  </w:r>
                  <w:r w:rsidR="00366170" w:rsidRPr="00366170">
                    <w:rPr>
                      <w:noProof/>
                      <w:webHidden/>
                      <w:szCs w:val="22"/>
                    </w:rPr>
                    <w:tab/>
                  </w:r>
                  <w:r w:rsidR="00366170" w:rsidRPr="00366170">
                    <w:rPr>
                      <w:noProof/>
                      <w:webHidden/>
                      <w:szCs w:val="22"/>
                    </w:rPr>
                    <w:fldChar w:fldCharType="begin"/>
                  </w:r>
                  <w:r w:rsidR="00366170" w:rsidRPr="00366170">
                    <w:rPr>
                      <w:noProof/>
                      <w:webHidden/>
                      <w:szCs w:val="22"/>
                    </w:rPr>
                    <w:instrText xml:space="preserve"> PAGEREF _Toc126936706 \h </w:instrText>
                  </w:r>
                  <w:r w:rsidR="00366170" w:rsidRPr="00366170">
                    <w:rPr>
                      <w:noProof/>
                      <w:webHidden/>
                      <w:szCs w:val="22"/>
                    </w:rPr>
                  </w:r>
                  <w:r w:rsidR="00366170" w:rsidRPr="00366170">
                    <w:rPr>
                      <w:noProof/>
                      <w:webHidden/>
                      <w:szCs w:val="22"/>
                    </w:rPr>
                    <w:fldChar w:fldCharType="separate"/>
                  </w:r>
                  <w:r w:rsidR="00CE4418">
                    <w:rPr>
                      <w:noProof/>
                      <w:webHidden/>
                      <w:szCs w:val="22"/>
                    </w:rPr>
                    <w:t>6</w:t>
                  </w:r>
                  <w:r w:rsidR="00366170" w:rsidRPr="00366170">
                    <w:rPr>
                      <w:noProof/>
                      <w:webHidden/>
                      <w:szCs w:val="22"/>
                    </w:rPr>
                    <w:fldChar w:fldCharType="end"/>
                  </w:r>
                </w:hyperlink>
              </w:p>
              <w:p w14:paraId="5BE6B168" w14:textId="6AD2B018" w:rsidR="00366170" w:rsidRPr="00366170" w:rsidRDefault="00000000">
                <w:pPr>
                  <w:pStyle w:val="TOC3"/>
                  <w:tabs>
                    <w:tab w:val="right" w:pos="10744"/>
                  </w:tabs>
                  <w:rPr>
                    <w:rFonts w:asciiTheme="minorHAnsi" w:eastAsiaTheme="minorEastAsia" w:hAnsiTheme="minorHAnsi" w:cstheme="minorBidi"/>
                    <w:noProof/>
                    <w:szCs w:val="22"/>
                  </w:rPr>
                </w:pPr>
                <w:hyperlink w:anchor="_Toc126936707" w:history="1">
                  <w:r w:rsidR="00366170" w:rsidRPr="00366170">
                    <w:rPr>
                      <w:rStyle w:val="Hyperlink"/>
                      <w:noProof/>
                      <w:szCs w:val="22"/>
                    </w:rPr>
                    <w:t>1.8.3 Checking Vulnerabilities</w:t>
                  </w:r>
                  <w:r w:rsidR="00366170" w:rsidRPr="00366170">
                    <w:rPr>
                      <w:noProof/>
                      <w:webHidden/>
                      <w:szCs w:val="22"/>
                    </w:rPr>
                    <w:tab/>
                  </w:r>
                  <w:r w:rsidR="00366170" w:rsidRPr="00366170">
                    <w:rPr>
                      <w:noProof/>
                      <w:webHidden/>
                      <w:szCs w:val="22"/>
                    </w:rPr>
                    <w:fldChar w:fldCharType="begin"/>
                  </w:r>
                  <w:r w:rsidR="00366170" w:rsidRPr="00366170">
                    <w:rPr>
                      <w:noProof/>
                      <w:webHidden/>
                      <w:szCs w:val="22"/>
                    </w:rPr>
                    <w:instrText xml:space="preserve"> PAGEREF _Toc126936707 \h </w:instrText>
                  </w:r>
                  <w:r w:rsidR="00366170" w:rsidRPr="00366170">
                    <w:rPr>
                      <w:noProof/>
                      <w:webHidden/>
                      <w:szCs w:val="22"/>
                    </w:rPr>
                  </w:r>
                  <w:r w:rsidR="00366170" w:rsidRPr="00366170">
                    <w:rPr>
                      <w:noProof/>
                      <w:webHidden/>
                      <w:szCs w:val="22"/>
                    </w:rPr>
                    <w:fldChar w:fldCharType="separate"/>
                  </w:r>
                  <w:r w:rsidR="00CE4418">
                    <w:rPr>
                      <w:noProof/>
                      <w:webHidden/>
                      <w:szCs w:val="22"/>
                    </w:rPr>
                    <w:t>6</w:t>
                  </w:r>
                  <w:r w:rsidR="00366170" w:rsidRPr="00366170">
                    <w:rPr>
                      <w:noProof/>
                      <w:webHidden/>
                      <w:szCs w:val="22"/>
                    </w:rPr>
                    <w:fldChar w:fldCharType="end"/>
                  </w:r>
                </w:hyperlink>
              </w:p>
              <w:p w14:paraId="3C30C52A" w14:textId="213AC209" w:rsidR="00366170" w:rsidRPr="00366170" w:rsidRDefault="00000000">
                <w:pPr>
                  <w:pStyle w:val="TOC3"/>
                  <w:tabs>
                    <w:tab w:val="right" w:pos="10744"/>
                  </w:tabs>
                  <w:rPr>
                    <w:rFonts w:asciiTheme="minorHAnsi" w:eastAsiaTheme="minorEastAsia" w:hAnsiTheme="minorHAnsi" w:cstheme="minorBidi"/>
                    <w:noProof/>
                    <w:szCs w:val="22"/>
                  </w:rPr>
                </w:pPr>
                <w:hyperlink w:anchor="_Toc126936708" w:history="1">
                  <w:r w:rsidR="00366170" w:rsidRPr="00366170">
                    <w:rPr>
                      <w:rStyle w:val="Hyperlink"/>
                      <w:noProof/>
                      <w:szCs w:val="22"/>
                    </w:rPr>
                    <w:t>1.8.4 Location Function and EIP</w:t>
                  </w:r>
                  <w:r w:rsidR="00366170" w:rsidRPr="00366170">
                    <w:rPr>
                      <w:noProof/>
                      <w:webHidden/>
                      <w:szCs w:val="22"/>
                    </w:rPr>
                    <w:tab/>
                  </w:r>
                  <w:r w:rsidR="00366170" w:rsidRPr="00366170">
                    <w:rPr>
                      <w:noProof/>
                      <w:webHidden/>
                      <w:szCs w:val="22"/>
                    </w:rPr>
                    <w:fldChar w:fldCharType="begin"/>
                  </w:r>
                  <w:r w:rsidR="00366170" w:rsidRPr="00366170">
                    <w:rPr>
                      <w:noProof/>
                      <w:webHidden/>
                      <w:szCs w:val="22"/>
                    </w:rPr>
                    <w:instrText xml:space="preserve"> PAGEREF _Toc126936708 \h </w:instrText>
                  </w:r>
                  <w:r w:rsidR="00366170" w:rsidRPr="00366170">
                    <w:rPr>
                      <w:noProof/>
                      <w:webHidden/>
                      <w:szCs w:val="22"/>
                    </w:rPr>
                  </w:r>
                  <w:r w:rsidR="00366170" w:rsidRPr="00366170">
                    <w:rPr>
                      <w:noProof/>
                      <w:webHidden/>
                      <w:szCs w:val="22"/>
                    </w:rPr>
                    <w:fldChar w:fldCharType="separate"/>
                  </w:r>
                  <w:r w:rsidR="00CE4418">
                    <w:rPr>
                      <w:noProof/>
                      <w:webHidden/>
                      <w:szCs w:val="22"/>
                    </w:rPr>
                    <w:t>7</w:t>
                  </w:r>
                  <w:r w:rsidR="00366170" w:rsidRPr="00366170">
                    <w:rPr>
                      <w:noProof/>
                      <w:webHidden/>
                      <w:szCs w:val="22"/>
                    </w:rPr>
                    <w:fldChar w:fldCharType="end"/>
                  </w:r>
                </w:hyperlink>
              </w:p>
              <w:p w14:paraId="3608A2B1" w14:textId="3BB5BB91" w:rsidR="00366170" w:rsidRPr="00366170" w:rsidRDefault="00000000">
                <w:pPr>
                  <w:pStyle w:val="TOC3"/>
                  <w:tabs>
                    <w:tab w:val="right" w:pos="10744"/>
                  </w:tabs>
                  <w:rPr>
                    <w:rFonts w:asciiTheme="minorHAnsi" w:eastAsiaTheme="minorEastAsia" w:hAnsiTheme="minorHAnsi" w:cstheme="minorBidi"/>
                    <w:noProof/>
                    <w:szCs w:val="22"/>
                  </w:rPr>
                </w:pPr>
                <w:hyperlink w:anchor="_Toc126936709" w:history="1">
                  <w:r w:rsidR="00366170" w:rsidRPr="00366170">
                    <w:rPr>
                      <w:rStyle w:val="Hyperlink"/>
                      <w:noProof/>
                      <w:szCs w:val="22"/>
                    </w:rPr>
                    <w:t>1.8.5 The Exploit</w:t>
                  </w:r>
                  <w:r w:rsidR="00366170" w:rsidRPr="00366170">
                    <w:rPr>
                      <w:noProof/>
                      <w:webHidden/>
                      <w:szCs w:val="22"/>
                    </w:rPr>
                    <w:tab/>
                  </w:r>
                  <w:r w:rsidR="00366170" w:rsidRPr="00366170">
                    <w:rPr>
                      <w:noProof/>
                      <w:webHidden/>
                      <w:szCs w:val="22"/>
                    </w:rPr>
                    <w:fldChar w:fldCharType="begin"/>
                  </w:r>
                  <w:r w:rsidR="00366170" w:rsidRPr="00366170">
                    <w:rPr>
                      <w:noProof/>
                      <w:webHidden/>
                      <w:szCs w:val="22"/>
                    </w:rPr>
                    <w:instrText xml:space="preserve"> PAGEREF _Toc126936709 \h </w:instrText>
                  </w:r>
                  <w:r w:rsidR="00366170" w:rsidRPr="00366170">
                    <w:rPr>
                      <w:noProof/>
                      <w:webHidden/>
                      <w:szCs w:val="22"/>
                    </w:rPr>
                  </w:r>
                  <w:r w:rsidR="00366170" w:rsidRPr="00366170">
                    <w:rPr>
                      <w:noProof/>
                      <w:webHidden/>
                      <w:szCs w:val="22"/>
                    </w:rPr>
                    <w:fldChar w:fldCharType="separate"/>
                  </w:r>
                  <w:r w:rsidR="00CE4418">
                    <w:rPr>
                      <w:noProof/>
                      <w:webHidden/>
                      <w:szCs w:val="22"/>
                    </w:rPr>
                    <w:t>8</w:t>
                  </w:r>
                  <w:r w:rsidR="00366170" w:rsidRPr="00366170">
                    <w:rPr>
                      <w:noProof/>
                      <w:webHidden/>
                      <w:szCs w:val="22"/>
                    </w:rPr>
                    <w:fldChar w:fldCharType="end"/>
                  </w:r>
                </w:hyperlink>
              </w:p>
              <w:p w14:paraId="04563041" w14:textId="2AE88ACF" w:rsidR="00366170" w:rsidRPr="00366170" w:rsidRDefault="00000000">
                <w:pPr>
                  <w:pStyle w:val="TOC4"/>
                  <w:tabs>
                    <w:tab w:val="right" w:pos="10744"/>
                  </w:tabs>
                  <w:rPr>
                    <w:rFonts w:asciiTheme="minorHAnsi" w:eastAsiaTheme="minorEastAsia" w:hAnsiTheme="minorHAnsi" w:cstheme="minorBidi"/>
                    <w:noProof/>
                    <w:szCs w:val="22"/>
                  </w:rPr>
                </w:pPr>
                <w:hyperlink w:anchor="_Toc126936710" w:history="1">
                  <w:r w:rsidR="00366170" w:rsidRPr="00366170">
                    <w:rPr>
                      <w:rStyle w:val="Hyperlink"/>
                      <w:noProof/>
                      <w:szCs w:val="22"/>
                    </w:rPr>
                    <w:t>1.8.5.1 Initial Overflow</w:t>
                  </w:r>
                  <w:r w:rsidR="00366170" w:rsidRPr="00366170">
                    <w:rPr>
                      <w:noProof/>
                      <w:webHidden/>
                      <w:szCs w:val="22"/>
                    </w:rPr>
                    <w:tab/>
                  </w:r>
                  <w:r w:rsidR="00366170" w:rsidRPr="00366170">
                    <w:rPr>
                      <w:noProof/>
                      <w:webHidden/>
                      <w:szCs w:val="22"/>
                    </w:rPr>
                    <w:fldChar w:fldCharType="begin"/>
                  </w:r>
                  <w:r w:rsidR="00366170" w:rsidRPr="00366170">
                    <w:rPr>
                      <w:noProof/>
                      <w:webHidden/>
                      <w:szCs w:val="22"/>
                    </w:rPr>
                    <w:instrText xml:space="preserve"> PAGEREF _Toc126936710 \h </w:instrText>
                  </w:r>
                  <w:r w:rsidR="00366170" w:rsidRPr="00366170">
                    <w:rPr>
                      <w:noProof/>
                      <w:webHidden/>
                      <w:szCs w:val="22"/>
                    </w:rPr>
                  </w:r>
                  <w:r w:rsidR="00366170" w:rsidRPr="00366170">
                    <w:rPr>
                      <w:noProof/>
                      <w:webHidden/>
                      <w:szCs w:val="22"/>
                    </w:rPr>
                    <w:fldChar w:fldCharType="separate"/>
                  </w:r>
                  <w:r w:rsidR="00CE4418">
                    <w:rPr>
                      <w:noProof/>
                      <w:webHidden/>
                      <w:szCs w:val="22"/>
                    </w:rPr>
                    <w:t>8</w:t>
                  </w:r>
                  <w:r w:rsidR="00366170" w:rsidRPr="00366170">
                    <w:rPr>
                      <w:noProof/>
                      <w:webHidden/>
                      <w:szCs w:val="22"/>
                    </w:rPr>
                    <w:fldChar w:fldCharType="end"/>
                  </w:r>
                </w:hyperlink>
              </w:p>
              <w:p w14:paraId="7985D9D1" w14:textId="4CB2064D" w:rsidR="00366170" w:rsidRPr="00366170" w:rsidRDefault="00000000">
                <w:pPr>
                  <w:pStyle w:val="TOC4"/>
                  <w:tabs>
                    <w:tab w:val="right" w:pos="10744"/>
                  </w:tabs>
                  <w:rPr>
                    <w:rFonts w:asciiTheme="minorHAnsi" w:eastAsiaTheme="minorEastAsia" w:hAnsiTheme="minorHAnsi" w:cstheme="minorBidi"/>
                    <w:noProof/>
                    <w:szCs w:val="22"/>
                  </w:rPr>
                </w:pPr>
                <w:hyperlink w:anchor="_Toc126936711" w:history="1">
                  <w:r w:rsidR="00366170" w:rsidRPr="00366170">
                    <w:rPr>
                      <w:rStyle w:val="Hyperlink"/>
                      <w:noProof/>
                      <w:szCs w:val="22"/>
                    </w:rPr>
                    <w:t>1.8.5.2 Attempt to Overflow ‘Hacked’</w:t>
                  </w:r>
                  <w:r w:rsidR="00366170" w:rsidRPr="00366170">
                    <w:rPr>
                      <w:noProof/>
                      <w:webHidden/>
                      <w:szCs w:val="22"/>
                    </w:rPr>
                    <w:tab/>
                  </w:r>
                  <w:r w:rsidR="00366170" w:rsidRPr="00366170">
                    <w:rPr>
                      <w:noProof/>
                      <w:webHidden/>
                      <w:szCs w:val="22"/>
                    </w:rPr>
                    <w:fldChar w:fldCharType="begin"/>
                  </w:r>
                  <w:r w:rsidR="00366170" w:rsidRPr="00366170">
                    <w:rPr>
                      <w:noProof/>
                      <w:webHidden/>
                      <w:szCs w:val="22"/>
                    </w:rPr>
                    <w:instrText xml:space="preserve"> PAGEREF _Toc126936711 \h </w:instrText>
                  </w:r>
                  <w:r w:rsidR="00366170" w:rsidRPr="00366170">
                    <w:rPr>
                      <w:noProof/>
                      <w:webHidden/>
                      <w:szCs w:val="22"/>
                    </w:rPr>
                  </w:r>
                  <w:r w:rsidR="00366170" w:rsidRPr="00366170">
                    <w:rPr>
                      <w:noProof/>
                      <w:webHidden/>
                      <w:szCs w:val="22"/>
                    </w:rPr>
                    <w:fldChar w:fldCharType="separate"/>
                  </w:r>
                  <w:r w:rsidR="00CE4418">
                    <w:rPr>
                      <w:noProof/>
                      <w:webHidden/>
                      <w:szCs w:val="22"/>
                    </w:rPr>
                    <w:t>9</w:t>
                  </w:r>
                  <w:r w:rsidR="00366170" w:rsidRPr="00366170">
                    <w:rPr>
                      <w:noProof/>
                      <w:webHidden/>
                      <w:szCs w:val="22"/>
                    </w:rPr>
                    <w:fldChar w:fldCharType="end"/>
                  </w:r>
                </w:hyperlink>
              </w:p>
              <w:p w14:paraId="1F022D93" w14:textId="34D16900" w:rsidR="00366170" w:rsidRPr="00366170" w:rsidRDefault="00000000">
                <w:pPr>
                  <w:pStyle w:val="TOC3"/>
                  <w:tabs>
                    <w:tab w:val="right" w:pos="10744"/>
                  </w:tabs>
                  <w:rPr>
                    <w:rFonts w:asciiTheme="minorHAnsi" w:eastAsiaTheme="minorEastAsia" w:hAnsiTheme="minorHAnsi" w:cstheme="minorBidi"/>
                    <w:noProof/>
                    <w:szCs w:val="22"/>
                  </w:rPr>
                </w:pPr>
                <w:hyperlink w:anchor="_Toc126936712" w:history="1">
                  <w:r w:rsidR="00366170" w:rsidRPr="00366170">
                    <w:rPr>
                      <w:rStyle w:val="Hyperlink"/>
                      <w:noProof/>
                      <w:szCs w:val="22"/>
                    </w:rPr>
                    <w:t>1.8.6 Disassembly</w:t>
                  </w:r>
                  <w:r w:rsidR="00366170" w:rsidRPr="00366170">
                    <w:rPr>
                      <w:noProof/>
                      <w:webHidden/>
                      <w:szCs w:val="22"/>
                    </w:rPr>
                    <w:tab/>
                  </w:r>
                  <w:r w:rsidR="00366170" w:rsidRPr="00366170">
                    <w:rPr>
                      <w:noProof/>
                      <w:webHidden/>
                      <w:szCs w:val="22"/>
                    </w:rPr>
                    <w:fldChar w:fldCharType="begin"/>
                  </w:r>
                  <w:r w:rsidR="00366170" w:rsidRPr="00366170">
                    <w:rPr>
                      <w:noProof/>
                      <w:webHidden/>
                      <w:szCs w:val="22"/>
                    </w:rPr>
                    <w:instrText xml:space="preserve"> PAGEREF _Toc126936712 \h </w:instrText>
                  </w:r>
                  <w:r w:rsidR="00366170" w:rsidRPr="00366170">
                    <w:rPr>
                      <w:noProof/>
                      <w:webHidden/>
                      <w:szCs w:val="22"/>
                    </w:rPr>
                  </w:r>
                  <w:r w:rsidR="00366170" w:rsidRPr="00366170">
                    <w:rPr>
                      <w:noProof/>
                      <w:webHidden/>
                      <w:szCs w:val="22"/>
                    </w:rPr>
                    <w:fldChar w:fldCharType="separate"/>
                  </w:r>
                  <w:r w:rsidR="00CE4418">
                    <w:rPr>
                      <w:noProof/>
                      <w:webHidden/>
                      <w:szCs w:val="22"/>
                    </w:rPr>
                    <w:t>10</w:t>
                  </w:r>
                  <w:r w:rsidR="00366170" w:rsidRPr="00366170">
                    <w:rPr>
                      <w:noProof/>
                      <w:webHidden/>
                      <w:szCs w:val="22"/>
                    </w:rPr>
                    <w:fldChar w:fldCharType="end"/>
                  </w:r>
                </w:hyperlink>
              </w:p>
              <w:p w14:paraId="319B239D" w14:textId="3D6F18C6" w:rsidR="00366170" w:rsidRPr="00366170" w:rsidRDefault="00000000">
                <w:pPr>
                  <w:pStyle w:val="TOC4"/>
                  <w:tabs>
                    <w:tab w:val="right" w:pos="10744"/>
                  </w:tabs>
                  <w:rPr>
                    <w:rFonts w:asciiTheme="minorHAnsi" w:eastAsiaTheme="minorEastAsia" w:hAnsiTheme="minorHAnsi" w:cstheme="minorBidi"/>
                    <w:noProof/>
                    <w:szCs w:val="22"/>
                  </w:rPr>
                </w:pPr>
                <w:hyperlink w:anchor="_Toc126936713" w:history="1">
                  <w:r w:rsidR="00366170" w:rsidRPr="00366170">
                    <w:rPr>
                      <w:rStyle w:val="Hyperlink"/>
                      <w:noProof/>
                      <w:szCs w:val="22"/>
                    </w:rPr>
                    <w:t>1.8.6.1 Disassembly Using ‘gdb-pwndbg’</w:t>
                  </w:r>
                  <w:r w:rsidR="00366170" w:rsidRPr="00366170">
                    <w:rPr>
                      <w:noProof/>
                      <w:webHidden/>
                      <w:szCs w:val="22"/>
                    </w:rPr>
                    <w:tab/>
                  </w:r>
                  <w:r w:rsidR="00366170" w:rsidRPr="00366170">
                    <w:rPr>
                      <w:noProof/>
                      <w:webHidden/>
                      <w:szCs w:val="22"/>
                    </w:rPr>
                    <w:fldChar w:fldCharType="begin"/>
                  </w:r>
                  <w:r w:rsidR="00366170" w:rsidRPr="00366170">
                    <w:rPr>
                      <w:noProof/>
                      <w:webHidden/>
                      <w:szCs w:val="22"/>
                    </w:rPr>
                    <w:instrText xml:space="preserve"> PAGEREF _Toc126936713 \h </w:instrText>
                  </w:r>
                  <w:r w:rsidR="00366170" w:rsidRPr="00366170">
                    <w:rPr>
                      <w:noProof/>
                      <w:webHidden/>
                      <w:szCs w:val="22"/>
                    </w:rPr>
                  </w:r>
                  <w:r w:rsidR="00366170" w:rsidRPr="00366170">
                    <w:rPr>
                      <w:noProof/>
                      <w:webHidden/>
                      <w:szCs w:val="22"/>
                    </w:rPr>
                    <w:fldChar w:fldCharType="separate"/>
                  </w:r>
                  <w:r w:rsidR="00CE4418">
                    <w:rPr>
                      <w:noProof/>
                      <w:webHidden/>
                      <w:szCs w:val="22"/>
                    </w:rPr>
                    <w:t>10</w:t>
                  </w:r>
                  <w:r w:rsidR="00366170" w:rsidRPr="00366170">
                    <w:rPr>
                      <w:noProof/>
                      <w:webHidden/>
                      <w:szCs w:val="22"/>
                    </w:rPr>
                    <w:fldChar w:fldCharType="end"/>
                  </w:r>
                </w:hyperlink>
              </w:p>
              <w:p w14:paraId="27B21541" w14:textId="7288DD85" w:rsidR="00366170" w:rsidRPr="00366170" w:rsidRDefault="00000000">
                <w:pPr>
                  <w:pStyle w:val="TOC5"/>
                  <w:tabs>
                    <w:tab w:val="right" w:pos="10744"/>
                  </w:tabs>
                  <w:rPr>
                    <w:noProof/>
                    <w:sz w:val="22"/>
                    <w:szCs w:val="22"/>
                    <w:lang w:val="en-GB" w:eastAsia="en-GB"/>
                  </w:rPr>
                </w:pPr>
                <w:hyperlink w:anchor="_Toc126936714" w:history="1">
                  <w:r w:rsidR="00366170" w:rsidRPr="00366170">
                    <w:rPr>
                      <w:rStyle w:val="Hyperlink"/>
                      <w:rFonts w:ascii="Arial" w:eastAsia="Arial" w:hAnsi="Arial" w:cs="Arial"/>
                      <w:noProof/>
                      <w:sz w:val="22"/>
                      <w:szCs w:val="22"/>
                      <w:lang w:val="en-GB" w:eastAsia="en-GB"/>
                    </w:rPr>
                    <w:t>1.8.6.1.1 ‘main’ method disassembly</w:t>
                  </w:r>
                  <w:r w:rsidR="00366170" w:rsidRPr="00366170">
                    <w:rPr>
                      <w:noProof/>
                      <w:webHidden/>
                      <w:sz w:val="22"/>
                      <w:szCs w:val="22"/>
                    </w:rPr>
                    <w:tab/>
                  </w:r>
                  <w:r w:rsidR="00366170" w:rsidRPr="00366170">
                    <w:rPr>
                      <w:noProof/>
                      <w:webHidden/>
                      <w:sz w:val="22"/>
                      <w:szCs w:val="22"/>
                    </w:rPr>
                    <w:fldChar w:fldCharType="begin"/>
                  </w:r>
                  <w:r w:rsidR="00366170" w:rsidRPr="00366170">
                    <w:rPr>
                      <w:noProof/>
                      <w:webHidden/>
                      <w:sz w:val="22"/>
                      <w:szCs w:val="22"/>
                    </w:rPr>
                    <w:instrText xml:space="preserve"> PAGEREF _Toc126936714 \h </w:instrText>
                  </w:r>
                  <w:r w:rsidR="00366170" w:rsidRPr="00366170">
                    <w:rPr>
                      <w:noProof/>
                      <w:webHidden/>
                      <w:sz w:val="22"/>
                      <w:szCs w:val="22"/>
                    </w:rPr>
                  </w:r>
                  <w:r w:rsidR="00366170" w:rsidRPr="00366170">
                    <w:rPr>
                      <w:noProof/>
                      <w:webHidden/>
                      <w:sz w:val="22"/>
                      <w:szCs w:val="22"/>
                    </w:rPr>
                    <w:fldChar w:fldCharType="separate"/>
                  </w:r>
                  <w:r w:rsidR="00CE4418">
                    <w:rPr>
                      <w:noProof/>
                      <w:webHidden/>
                      <w:sz w:val="22"/>
                      <w:szCs w:val="22"/>
                    </w:rPr>
                    <w:t>10</w:t>
                  </w:r>
                  <w:r w:rsidR="00366170" w:rsidRPr="00366170">
                    <w:rPr>
                      <w:noProof/>
                      <w:webHidden/>
                      <w:sz w:val="22"/>
                      <w:szCs w:val="22"/>
                    </w:rPr>
                    <w:fldChar w:fldCharType="end"/>
                  </w:r>
                </w:hyperlink>
              </w:p>
              <w:p w14:paraId="75E62292" w14:textId="337FECDB" w:rsidR="00366170" w:rsidRPr="00366170" w:rsidRDefault="00000000">
                <w:pPr>
                  <w:pStyle w:val="TOC5"/>
                  <w:tabs>
                    <w:tab w:val="right" w:pos="10744"/>
                  </w:tabs>
                  <w:rPr>
                    <w:noProof/>
                    <w:sz w:val="22"/>
                    <w:szCs w:val="22"/>
                    <w:lang w:val="en-GB" w:eastAsia="en-GB"/>
                  </w:rPr>
                </w:pPr>
                <w:hyperlink w:anchor="_Toc126936715" w:history="1">
                  <w:r w:rsidR="00366170" w:rsidRPr="00366170">
                    <w:rPr>
                      <w:rStyle w:val="Hyperlink"/>
                      <w:rFonts w:ascii="Arial" w:eastAsia="Arial" w:hAnsi="Arial" w:cs="Arial"/>
                      <w:noProof/>
                      <w:sz w:val="22"/>
                      <w:szCs w:val="22"/>
                      <w:lang w:val="en-GB" w:eastAsia="en-GB"/>
                    </w:rPr>
                    <w:t>1.8.6.1.2 ‘Hacked’ method disassembly</w:t>
                  </w:r>
                  <w:r w:rsidR="00366170" w:rsidRPr="00366170">
                    <w:rPr>
                      <w:noProof/>
                      <w:webHidden/>
                      <w:sz w:val="22"/>
                      <w:szCs w:val="22"/>
                    </w:rPr>
                    <w:tab/>
                  </w:r>
                  <w:r w:rsidR="00366170" w:rsidRPr="00366170">
                    <w:rPr>
                      <w:noProof/>
                      <w:webHidden/>
                      <w:sz w:val="22"/>
                      <w:szCs w:val="22"/>
                    </w:rPr>
                    <w:fldChar w:fldCharType="begin"/>
                  </w:r>
                  <w:r w:rsidR="00366170" w:rsidRPr="00366170">
                    <w:rPr>
                      <w:noProof/>
                      <w:webHidden/>
                      <w:sz w:val="22"/>
                      <w:szCs w:val="22"/>
                    </w:rPr>
                    <w:instrText xml:space="preserve"> PAGEREF _Toc126936715 \h </w:instrText>
                  </w:r>
                  <w:r w:rsidR="00366170" w:rsidRPr="00366170">
                    <w:rPr>
                      <w:noProof/>
                      <w:webHidden/>
                      <w:sz w:val="22"/>
                      <w:szCs w:val="22"/>
                    </w:rPr>
                  </w:r>
                  <w:r w:rsidR="00366170" w:rsidRPr="00366170">
                    <w:rPr>
                      <w:noProof/>
                      <w:webHidden/>
                      <w:sz w:val="22"/>
                      <w:szCs w:val="22"/>
                    </w:rPr>
                    <w:fldChar w:fldCharType="separate"/>
                  </w:r>
                  <w:r w:rsidR="00CE4418">
                    <w:rPr>
                      <w:noProof/>
                      <w:webHidden/>
                      <w:sz w:val="22"/>
                      <w:szCs w:val="22"/>
                    </w:rPr>
                    <w:t>11</w:t>
                  </w:r>
                  <w:r w:rsidR="00366170" w:rsidRPr="00366170">
                    <w:rPr>
                      <w:noProof/>
                      <w:webHidden/>
                      <w:sz w:val="22"/>
                      <w:szCs w:val="22"/>
                    </w:rPr>
                    <w:fldChar w:fldCharType="end"/>
                  </w:r>
                </w:hyperlink>
              </w:p>
              <w:p w14:paraId="797FBC06" w14:textId="37262133" w:rsidR="00366170" w:rsidRPr="00366170" w:rsidRDefault="00000000">
                <w:pPr>
                  <w:pStyle w:val="TOC5"/>
                  <w:tabs>
                    <w:tab w:val="right" w:pos="10744"/>
                  </w:tabs>
                  <w:rPr>
                    <w:noProof/>
                    <w:sz w:val="22"/>
                    <w:szCs w:val="22"/>
                    <w:lang w:val="en-GB" w:eastAsia="en-GB"/>
                  </w:rPr>
                </w:pPr>
                <w:hyperlink w:anchor="_Toc126936717" w:history="1">
                  <w:r w:rsidR="00366170" w:rsidRPr="00366170">
                    <w:rPr>
                      <w:rStyle w:val="Hyperlink"/>
                      <w:rFonts w:ascii="Arial" w:eastAsia="Arial" w:hAnsi="Arial" w:cs="Arial"/>
                      <w:noProof/>
                      <w:sz w:val="22"/>
                      <w:szCs w:val="22"/>
                      <w:lang w:val="en-GB" w:eastAsia="en-GB"/>
                    </w:rPr>
                    <w:t>1.8.6.1.3 ‘displayStack’ method disassembly</w:t>
                  </w:r>
                  <w:r w:rsidR="00366170" w:rsidRPr="00366170">
                    <w:rPr>
                      <w:noProof/>
                      <w:webHidden/>
                      <w:sz w:val="22"/>
                      <w:szCs w:val="22"/>
                    </w:rPr>
                    <w:tab/>
                  </w:r>
                  <w:r w:rsidR="00366170" w:rsidRPr="00366170">
                    <w:rPr>
                      <w:noProof/>
                      <w:webHidden/>
                      <w:sz w:val="22"/>
                      <w:szCs w:val="22"/>
                    </w:rPr>
                    <w:fldChar w:fldCharType="begin"/>
                  </w:r>
                  <w:r w:rsidR="00366170" w:rsidRPr="00366170">
                    <w:rPr>
                      <w:noProof/>
                      <w:webHidden/>
                      <w:sz w:val="22"/>
                      <w:szCs w:val="22"/>
                    </w:rPr>
                    <w:instrText xml:space="preserve"> PAGEREF _Toc126936717 \h </w:instrText>
                  </w:r>
                  <w:r w:rsidR="00366170" w:rsidRPr="00366170">
                    <w:rPr>
                      <w:noProof/>
                      <w:webHidden/>
                      <w:sz w:val="22"/>
                      <w:szCs w:val="22"/>
                    </w:rPr>
                  </w:r>
                  <w:r w:rsidR="00366170" w:rsidRPr="00366170">
                    <w:rPr>
                      <w:noProof/>
                      <w:webHidden/>
                      <w:sz w:val="22"/>
                      <w:szCs w:val="22"/>
                    </w:rPr>
                    <w:fldChar w:fldCharType="separate"/>
                  </w:r>
                  <w:r w:rsidR="00CE4418">
                    <w:rPr>
                      <w:noProof/>
                      <w:webHidden/>
                      <w:sz w:val="22"/>
                      <w:szCs w:val="22"/>
                    </w:rPr>
                    <w:t>13</w:t>
                  </w:r>
                  <w:r w:rsidR="00366170" w:rsidRPr="00366170">
                    <w:rPr>
                      <w:noProof/>
                      <w:webHidden/>
                      <w:sz w:val="22"/>
                      <w:szCs w:val="22"/>
                    </w:rPr>
                    <w:fldChar w:fldCharType="end"/>
                  </w:r>
                </w:hyperlink>
              </w:p>
              <w:p w14:paraId="345D3A66" w14:textId="0FDDE7B1" w:rsidR="00366170" w:rsidRPr="00366170" w:rsidRDefault="00000000">
                <w:pPr>
                  <w:pStyle w:val="TOC4"/>
                  <w:tabs>
                    <w:tab w:val="right" w:pos="10744"/>
                  </w:tabs>
                  <w:rPr>
                    <w:rFonts w:asciiTheme="minorHAnsi" w:eastAsiaTheme="minorEastAsia" w:hAnsiTheme="minorHAnsi" w:cstheme="minorBidi"/>
                    <w:noProof/>
                    <w:szCs w:val="22"/>
                  </w:rPr>
                </w:pPr>
                <w:hyperlink w:anchor="_Toc126936718" w:history="1">
                  <w:r w:rsidR="00366170" w:rsidRPr="00366170">
                    <w:rPr>
                      <w:rStyle w:val="Hyperlink"/>
                      <w:noProof/>
                      <w:szCs w:val="22"/>
                    </w:rPr>
                    <w:t>1.8.6.2 Disassembly Using ‘ghidra’</w:t>
                  </w:r>
                  <w:r w:rsidR="00366170" w:rsidRPr="00366170">
                    <w:rPr>
                      <w:noProof/>
                      <w:webHidden/>
                      <w:szCs w:val="22"/>
                    </w:rPr>
                    <w:tab/>
                  </w:r>
                  <w:r w:rsidR="00366170" w:rsidRPr="00366170">
                    <w:rPr>
                      <w:noProof/>
                      <w:webHidden/>
                      <w:szCs w:val="22"/>
                    </w:rPr>
                    <w:fldChar w:fldCharType="begin"/>
                  </w:r>
                  <w:r w:rsidR="00366170" w:rsidRPr="00366170">
                    <w:rPr>
                      <w:noProof/>
                      <w:webHidden/>
                      <w:szCs w:val="22"/>
                    </w:rPr>
                    <w:instrText xml:space="preserve"> PAGEREF _Toc126936718 \h </w:instrText>
                  </w:r>
                  <w:r w:rsidR="00366170" w:rsidRPr="00366170">
                    <w:rPr>
                      <w:noProof/>
                      <w:webHidden/>
                      <w:szCs w:val="22"/>
                    </w:rPr>
                  </w:r>
                  <w:r w:rsidR="00366170" w:rsidRPr="00366170">
                    <w:rPr>
                      <w:noProof/>
                      <w:webHidden/>
                      <w:szCs w:val="22"/>
                    </w:rPr>
                    <w:fldChar w:fldCharType="separate"/>
                  </w:r>
                  <w:r w:rsidR="00CE4418">
                    <w:rPr>
                      <w:noProof/>
                      <w:webHidden/>
                      <w:szCs w:val="22"/>
                    </w:rPr>
                    <w:t>14</w:t>
                  </w:r>
                  <w:r w:rsidR="00366170" w:rsidRPr="00366170">
                    <w:rPr>
                      <w:noProof/>
                      <w:webHidden/>
                      <w:szCs w:val="22"/>
                    </w:rPr>
                    <w:fldChar w:fldCharType="end"/>
                  </w:r>
                </w:hyperlink>
              </w:p>
              <w:p w14:paraId="77963D95" w14:textId="6F0FBC28" w:rsidR="00366170" w:rsidRPr="00366170" w:rsidRDefault="00000000">
                <w:pPr>
                  <w:pStyle w:val="TOC5"/>
                  <w:tabs>
                    <w:tab w:val="right" w:pos="10744"/>
                  </w:tabs>
                  <w:rPr>
                    <w:noProof/>
                    <w:sz w:val="22"/>
                    <w:szCs w:val="22"/>
                    <w:lang w:val="en-GB" w:eastAsia="en-GB"/>
                  </w:rPr>
                </w:pPr>
                <w:hyperlink w:anchor="_Toc126936719" w:history="1">
                  <w:r w:rsidR="00366170" w:rsidRPr="00366170">
                    <w:rPr>
                      <w:rStyle w:val="Hyperlink"/>
                      <w:rFonts w:ascii="Arial" w:eastAsia="Arial" w:hAnsi="Arial" w:cs="Arial"/>
                      <w:noProof/>
                      <w:sz w:val="22"/>
                      <w:szCs w:val="22"/>
                      <w:lang w:val="en-GB" w:eastAsia="en-GB"/>
                    </w:rPr>
                    <w:t>1.8.6.2.1 ‘main’ method disassembly</w:t>
                  </w:r>
                  <w:r w:rsidR="00366170" w:rsidRPr="00366170">
                    <w:rPr>
                      <w:noProof/>
                      <w:webHidden/>
                      <w:sz w:val="22"/>
                      <w:szCs w:val="22"/>
                    </w:rPr>
                    <w:tab/>
                  </w:r>
                  <w:r w:rsidR="00366170" w:rsidRPr="00366170">
                    <w:rPr>
                      <w:noProof/>
                      <w:webHidden/>
                      <w:sz w:val="22"/>
                      <w:szCs w:val="22"/>
                    </w:rPr>
                    <w:fldChar w:fldCharType="begin"/>
                  </w:r>
                  <w:r w:rsidR="00366170" w:rsidRPr="00366170">
                    <w:rPr>
                      <w:noProof/>
                      <w:webHidden/>
                      <w:sz w:val="22"/>
                      <w:szCs w:val="22"/>
                    </w:rPr>
                    <w:instrText xml:space="preserve"> PAGEREF _Toc126936719 \h </w:instrText>
                  </w:r>
                  <w:r w:rsidR="00366170" w:rsidRPr="00366170">
                    <w:rPr>
                      <w:noProof/>
                      <w:webHidden/>
                      <w:sz w:val="22"/>
                      <w:szCs w:val="22"/>
                    </w:rPr>
                  </w:r>
                  <w:r w:rsidR="00366170" w:rsidRPr="00366170">
                    <w:rPr>
                      <w:noProof/>
                      <w:webHidden/>
                      <w:sz w:val="22"/>
                      <w:szCs w:val="22"/>
                    </w:rPr>
                    <w:fldChar w:fldCharType="separate"/>
                  </w:r>
                  <w:r w:rsidR="00CE4418">
                    <w:rPr>
                      <w:noProof/>
                      <w:webHidden/>
                      <w:sz w:val="22"/>
                      <w:szCs w:val="22"/>
                    </w:rPr>
                    <w:t>14</w:t>
                  </w:r>
                  <w:r w:rsidR="00366170" w:rsidRPr="00366170">
                    <w:rPr>
                      <w:noProof/>
                      <w:webHidden/>
                      <w:sz w:val="22"/>
                      <w:szCs w:val="22"/>
                    </w:rPr>
                    <w:fldChar w:fldCharType="end"/>
                  </w:r>
                </w:hyperlink>
              </w:p>
              <w:p w14:paraId="59C577DC" w14:textId="574BC715" w:rsidR="00366170" w:rsidRPr="00366170" w:rsidRDefault="00000000">
                <w:pPr>
                  <w:pStyle w:val="TOC5"/>
                  <w:tabs>
                    <w:tab w:val="right" w:pos="10744"/>
                  </w:tabs>
                  <w:rPr>
                    <w:noProof/>
                    <w:sz w:val="22"/>
                    <w:szCs w:val="22"/>
                    <w:lang w:val="en-GB" w:eastAsia="en-GB"/>
                  </w:rPr>
                </w:pPr>
                <w:hyperlink w:anchor="_Toc126936720" w:history="1">
                  <w:r w:rsidR="00366170" w:rsidRPr="00366170">
                    <w:rPr>
                      <w:rStyle w:val="Hyperlink"/>
                      <w:rFonts w:ascii="Arial" w:eastAsia="Arial" w:hAnsi="Arial" w:cs="Arial"/>
                      <w:noProof/>
                      <w:sz w:val="22"/>
                      <w:szCs w:val="22"/>
                      <w:lang w:val="en-GB" w:eastAsia="en-GB"/>
                    </w:rPr>
                    <w:t>1.8.6.2.2 ‘Hacked’ method disassembly</w:t>
                  </w:r>
                  <w:r w:rsidR="00366170" w:rsidRPr="00366170">
                    <w:rPr>
                      <w:noProof/>
                      <w:webHidden/>
                      <w:sz w:val="22"/>
                      <w:szCs w:val="22"/>
                    </w:rPr>
                    <w:tab/>
                  </w:r>
                  <w:r w:rsidR="00366170" w:rsidRPr="00366170">
                    <w:rPr>
                      <w:noProof/>
                      <w:webHidden/>
                      <w:sz w:val="22"/>
                      <w:szCs w:val="22"/>
                    </w:rPr>
                    <w:fldChar w:fldCharType="begin"/>
                  </w:r>
                  <w:r w:rsidR="00366170" w:rsidRPr="00366170">
                    <w:rPr>
                      <w:noProof/>
                      <w:webHidden/>
                      <w:sz w:val="22"/>
                      <w:szCs w:val="22"/>
                    </w:rPr>
                    <w:instrText xml:space="preserve"> PAGEREF _Toc126936720 \h </w:instrText>
                  </w:r>
                  <w:r w:rsidR="00366170" w:rsidRPr="00366170">
                    <w:rPr>
                      <w:noProof/>
                      <w:webHidden/>
                      <w:sz w:val="22"/>
                      <w:szCs w:val="22"/>
                    </w:rPr>
                  </w:r>
                  <w:r w:rsidR="00366170" w:rsidRPr="00366170">
                    <w:rPr>
                      <w:noProof/>
                      <w:webHidden/>
                      <w:sz w:val="22"/>
                      <w:szCs w:val="22"/>
                    </w:rPr>
                    <w:fldChar w:fldCharType="separate"/>
                  </w:r>
                  <w:r w:rsidR="00CE4418">
                    <w:rPr>
                      <w:noProof/>
                      <w:webHidden/>
                      <w:sz w:val="22"/>
                      <w:szCs w:val="22"/>
                    </w:rPr>
                    <w:t>15</w:t>
                  </w:r>
                  <w:r w:rsidR="00366170" w:rsidRPr="00366170">
                    <w:rPr>
                      <w:noProof/>
                      <w:webHidden/>
                      <w:sz w:val="22"/>
                      <w:szCs w:val="22"/>
                    </w:rPr>
                    <w:fldChar w:fldCharType="end"/>
                  </w:r>
                </w:hyperlink>
              </w:p>
              <w:p w14:paraId="07942125" w14:textId="449A561F" w:rsidR="00366170" w:rsidRPr="00366170" w:rsidRDefault="00000000">
                <w:pPr>
                  <w:pStyle w:val="TOC5"/>
                  <w:tabs>
                    <w:tab w:val="right" w:pos="10744"/>
                  </w:tabs>
                  <w:rPr>
                    <w:noProof/>
                    <w:sz w:val="22"/>
                    <w:szCs w:val="22"/>
                    <w:lang w:val="en-GB" w:eastAsia="en-GB"/>
                  </w:rPr>
                </w:pPr>
                <w:hyperlink w:anchor="_Toc126936721" w:history="1">
                  <w:r w:rsidR="00366170" w:rsidRPr="00366170">
                    <w:rPr>
                      <w:rStyle w:val="Hyperlink"/>
                      <w:rFonts w:ascii="Arial" w:eastAsia="Arial" w:hAnsi="Arial" w:cs="Arial"/>
                      <w:noProof/>
                      <w:sz w:val="22"/>
                      <w:szCs w:val="22"/>
                      <w:lang w:val="en-GB" w:eastAsia="en-GB"/>
                    </w:rPr>
                    <w:t>1.8.6.2.3 ‘displayStack’ method disassembly</w:t>
                  </w:r>
                  <w:r w:rsidR="00366170" w:rsidRPr="00366170">
                    <w:rPr>
                      <w:noProof/>
                      <w:webHidden/>
                      <w:sz w:val="22"/>
                      <w:szCs w:val="22"/>
                    </w:rPr>
                    <w:tab/>
                  </w:r>
                  <w:r w:rsidR="00366170" w:rsidRPr="00366170">
                    <w:rPr>
                      <w:noProof/>
                      <w:webHidden/>
                      <w:sz w:val="22"/>
                      <w:szCs w:val="22"/>
                    </w:rPr>
                    <w:fldChar w:fldCharType="begin"/>
                  </w:r>
                  <w:r w:rsidR="00366170" w:rsidRPr="00366170">
                    <w:rPr>
                      <w:noProof/>
                      <w:webHidden/>
                      <w:sz w:val="22"/>
                      <w:szCs w:val="22"/>
                    </w:rPr>
                    <w:instrText xml:space="preserve"> PAGEREF _Toc126936721 \h </w:instrText>
                  </w:r>
                  <w:r w:rsidR="00366170" w:rsidRPr="00366170">
                    <w:rPr>
                      <w:noProof/>
                      <w:webHidden/>
                      <w:sz w:val="22"/>
                      <w:szCs w:val="22"/>
                    </w:rPr>
                  </w:r>
                  <w:r w:rsidR="00366170" w:rsidRPr="00366170">
                    <w:rPr>
                      <w:noProof/>
                      <w:webHidden/>
                      <w:sz w:val="22"/>
                      <w:szCs w:val="22"/>
                    </w:rPr>
                    <w:fldChar w:fldCharType="separate"/>
                  </w:r>
                  <w:r w:rsidR="00CE4418">
                    <w:rPr>
                      <w:noProof/>
                      <w:webHidden/>
                      <w:sz w:val="22"/>
                      <w:szCs w:val="22"/>
                    </w:rPr>
                    <w:t>16</w:t>
                  </w:r>
                  <w:r w:rsidR="00366170" w:rsidRPr="00366170">
                    <w:rPr>
                      <w:noProof/>
                      <w:webHidden/>
                      <w:sz w:val="22"/>
                      <w:szCs w:val="22"/>
                    </w:rPr>
                    <w:fldChar w:fldCharType="end"/>
                  </w:r>
                </w:hyperlink>
              </w:p>
              <w:p w14:paraId="58C84355" w14:textId="001CD534" w:rsidR="00366170" w:rsidRPr="00366170" w:rsidRDefault="00000000">
                <w:pPr>
                  <w:pStyle w:val="TOC3"/>
                  <w:tabs>
                    <w:tab w:val="right" w:pos="10744"/>
                  </w:tabs>
                  <w:rPr>
                    <w:rFonts w:asciiTheme="minorHAnsi" w:eastAsiaTheme="minorEastAsia" w:hAnsiTheme="minorHAnsi" w:cstheme="minorBidi"/>
                    <w:noProof/>
                    <w:szCs w:val="22"/>
                  </w:rPr>
                </w:pPr>
                <w:hyperlink w:anchor="_Toc126936722" w:history="1">
                  <w:r w:rsidR="00366170" w:rsidRPr="00366170">
                    <w:rPr>
                      <w:rStyle w:val="Hyperlink"/>
                      <w:noProof/>
                      <w:szCs w:val="22"/>
                    </w:rPr>
                    <w:t>1.8.7 Code Rewrite</w:t>
                  </w:r>
                  <w:r w:rsidR="00366170" w:rsidRPr="00366170">
                    <w:rPr>
                      <w:noProof/>
                      <w:webHidden/>
                      <w:szCs w:val="22"/>
                    </w:rPr>
                    <w:tab/>
                  </w:r>
                  <w:r w:rsidR="00366170" w:rsidRPr="00366170">
                    <w:rPr>
                      <w:noProof/>
                      <w:webHidden/>
                      <w:szCs w:val="22"/>
                    </w:rPr>
                    <w:fldChar w:fldCharType="begin"/>
                  </w:r>
                  <w:r w:rsidR="00366170" w:rsidRPr="00366170">
                    <w:rPr>
                      <w:noProof/>
                      <w:webHidden/>
                      <w:szCs w:val="22"/>
                    </w:rPr>
                    <w:instrText xml:space="preserve"> PAGEREF _Toc126936722 \h </w:instrText>
                  </w:r>
                  <w:r w:rsidR="00366170" w:rsidRPr="00366170">
                    <w:rPr>
                      <w:noProof/>
                      <w:webHidden/>
                      <w:szCs w:val="22"/>
                    </w:rPr>
                  </w:r>
                  <w:r w:rsidR="00366170" w:rsidRPr="00366170">
                    <w:rPr>
                      <w:noProof/>
                      <w:webHidden/>
                      <w:szCs w:val="22"/>
                    </w:rPr>
                    <w:fldChar w:fldCharType="separate"/>
                  </w:r>
                  <w:r w:rsidR="00CE4418">
                    <w:rPr>
                      <w:noProof/>
                      <w:webHidden/>
                      <w:szCs w:val="22"/>
                    </w:rPr>
                    <w:t>17</w:t>
                  </w:r>
                  <w:r w:rsidR="00366170" w:rsidRPr="00366170">
                    <w:rPr>
                      <w:noProof/>
                      <w:webHidden/>
                      <w:szCs w:val="22"/>
                    </w:rPr>
                    <w:fldChar w:fldCharType="end"/>
                  </w:r>
                </w:hyperlink>
              </w:p>
              <w:p w14:paraId="15CC0B3E" w14:textId="44450BEE" w:rsidR="00366170" w:rsidRPr="00366170" w:rsidRDefault="00000000">
                <w:pPr>
                  <w:pStyle w:val="TOC2"/>
                  <w:tabs>
                    <w:tab w:val="right" w:pos="10744"/>
                  </w:tabs>
                  <w:rPr>
                    <w:rFonts w:asciiTheme="minorHAnsi" w:eastAsiaTheme="minorEastAsia" w:hAnsiTheme="minorHAnsi" w:cstheme="minorBidi"/>
                    <w:noProof/>
                    <w:szCs w:val="22"/>
                  </w:rPr>
                </w:pPr>
                <w:hyperlink w:anchor="_Toc126936723" w:history="1">
                  <w:r w:rsidR="00366170" w:rsidRPr="00366170">
                    <w:rPr>
                      <w:rStyle w:val="Hyperlink"/>
                      <w:noProof/>
                      <w:szCs w:val="22"/>
                    </w:rPr>
                    <w:t>1.9 Bibliography</w:t>
                  </w:r>
                  <w:r w:rsidR="00366170" w:rsidRPr="00366170">
                    <w:rPr>
                      <w:noProof/>
                      <w:webHidden/>
                      <w:szCs w:val="22"/>
                    </w:rPr>
                    <w:tab/>
                  </w:r>
                  <w:r w:rsidR="00366170" w:rsidRPr="00366170">
                    <w:rPr>
                      <w:noProof/>
                      <w:webHidden/>
                      <w:szCs w:val="22"/>
                    </w:rPr>
                    <w:fldChar w:fldCharType="begin"/>
                  </w:r>
                  <w:r w:rsidR="00366170" w:rsidRPr="00366170">
                    <w:rPr>
                      <w:noProof/>
                      <w:webHidden/>
                      <w:szCs w:val="22"/>
                    </w:rPr>
                    <w:instrText xml:space="preserve"> PAGEREF _Toc126936723 \h </w:instrText>
                  </w:r>
                  <w:r w:rsidR="00366170" w:rsidRPr="00366170">
                    <w:rPr>
                      <w:noProof/>
                      <w:webHidden/>
                      <w:szCs w:val="22"/>
                    </w:rPr>
                  </w:r>
                  <w:r w:rsidR="00366170" w:rsidRPr="00366170">
                    <w:rPr>
                      <w:noProof/>
                      <w:webHidden/>
                      <w:szCs w:val="22"/>
                    </w:rPr>
                    <w:fldChar w:fldCharType="separate"/>
                  </w:r>
                  <w:r w:rsidR="00CE4418">
                    <w:rPr>
                      <w:noProof/>
                      <w:webHidden/>
                      <w:szCs w:val="22"/>
                    </w:rPr>
                    <w:t>18</w:t>
                  </w:r>
                  <w:r w:rsidR="00366170" w:rsidRPr="00366170">
                    <w:rPr>
                      <w:noProof/>
                      <w:webHidden/>
                      <w:szCs w:val="22"/>
                    </w:rPr>
                    <w:fldChar w:fldCharType="end"/>
                  </w:r>
                </w:hyperlink>
              </w:p>
              <w:p w14:paraId="63837B7F" w14:textId="4FD80A90" w:rsidR="004D5CD8" w:rsidRDefault="004D5CD8" w:rsidP="004D6060">
                <w:pPr>
                  <w:tabs>
                    <w:tab w:val="right" w:pos="10860"/>
                  </w:tabs>
                  <w:spacing w:before="60" w:after="80"/>
                  <w:ind w:left="360"/>
                  <w:rPr>
                    <w:color w:val="000000"/>
                    <w:szCs w:val="22"/>
                  </w:rPr>
                </w:pPr>
                <w:r>
                  <w:fldChar w:fldCharType="end"/>
                </w:r>
              </w:p>
            </w:sdtContent>
          </w:sdt>
          <w:p w14:paraId="2237F3E9" w14:textId="5794F335" w:rsidR="00E749E6" w:rsidRDefault="00E749E6" w:rsidP="004D6060"/>
          <w:p w14:paraId="08430FA0" w14:textId="0FBB18A9" w:rsidR="00E749E6" w:rsidRDefault="00E749E6" w:rsidP="004D6060"/>
          <w:p w14:paraId="17ADD354" w14:textId="0290FF62" w:rsidR="00E749E6" w:rsidRDefault="00E749E6" w:rsidP="004D6060"/>
          <w:p w14:paraId="0FA1F91E" w14:textId="360E9C5B" w:rsidR="00E749E6" w:rsidRDefault="00E749E6" w:rsidP="004D6060"/>
          <w:p w14:paraId="699112F1" w14:textId="7D90971E" w:rsidR="00562BAF" w:rsidRDefault="00562BAF" w:rsidP="004D6060"/>
          <w:p w14:paraId="2F02457F" w14:textId="77777777" w:rsidR="00562BAF" w:rsidRDefault="00562BAF" w:rsidP="004D6060"/>
          <w:p w14:paraId="1BE3C1B1" w14:textId="77777777" w:rsidR="00B60129" w:rsidRDefault="00B60129" w:rsidP="004D6060"/>
          <w:p w14:paraId="6E4A74C0" w14:textId="65FC5207" w:rsidR="00562BAF" w:rsidRDefault="00562BAF" w:rsidP="004D6060"/>
        </w:tc>
      </w:tr>
    </w:tbl>
    <w:tbl>
      <w:tblPr>
        <w:tblpPr w:leftFromText="180" w:rightFromText="180" w:vertAnchor="text" w:tblpY="1"/>
        <w:tblW w:w="10861" w:type="dxa"/>
        <w:tblCellMar>
          <w:left w:w="0" w:type="dxa"/>
          <w:right w:w="0" w:type="dxa"/>
        </w:tblCellMar>
        <w:tblLook w:val="0600" w:firstRow="0" w:lastRow="0" w:firstColumn="0" w:lastColumn="0" w:noHBand="1" w:noVBand="1"/>
      </w:tblPr>
      <w:tblGrid>
        <w:gridCol w:w="4462"/>
        <w:gridCol w:w="6379"/>
        <w:gridCol w:w="20"/>
      </w:tblGrid>
      <w:tr w:rsidR="00E749E6" w:rsidRPr="00770359" w14:paraId="160C9A7B" w14:textId="77777777" w:rsidTr="004D6060">
        <w:trPr>
          <w:gridAfter w:val="1"/>
          <w:wAfter w:w="20" w:type="dxa"/>
          <w:trHeight w:val="144"/>
        </w:trPr>
        <w:tc>
          <w:tcPr>
            <w:tcW w:w="4462" w:type="dxa"/>
            <w:tcBorders>
              <w:top w:val="single" w:sz="48" w:space="0" w:color="D83D27" w:themeColor="accent2"/>
            </w:tcBorders>
          </w:tcPr>
          <w:p w14:paraId="74C88D0C" w14:textId="77777777" w:rsidR="00E749E6" w:rsidRPr="00770359" w:rsidRDefault="00E749E6" w:rsidP="004D6060">
            <w:pPr>
              <w:rPr>
                <w:lang w:val="en-GB"/>
              </w:rPr>
            </w:pPr>
          </w:p>
        </w:tc>
        <w:tc>
          <w:tcPr>
            <w:tcW w:w="6379" w:type="dxa"/>
          </w:tcPr>
          <w:p w14:paraId="4CD8038A" w14:textId="77777777" w:rsidR="00E749E6" w:rsidRPr="00770359" w:rsidRDefault="00E749E6" w:rsidP="004D6060">
            <w:pPr>
              <w:rPr>
                <w:lang w:val="en-GB"/>
              </w:rPr>
            </w:pPr>
          </w:p>
        </w:tc>
      </w:tr>
      <w:tr w:rsidR="00E749E6" w:rsidRPr="00770359" w14:paraId="04AF9FE4" w14:textId="77777777" w:rsidTr="004D6060">
        <w:trPr>
          <w:gridAfter w:val="1"/>
          <w:wAfter w:w="20" w:type="dxa"/>
          <w:trHeight w:val="4431"/>
        </w:trPr>
        <w:tc>
          <w:tcPr>
            <w:tcW w:w="10841" w:type="dxa"/>
            <w:gridSpan w:val="2"/>
          </w:tcPr>
          <w:p w14:paraId="7C8F0FE3" w14:textId="62982A12" w:rsidR="00E749E6" w:rsidRPr="00863BC0" w:rsidRDefault="00E749E6" w:rsidP="004D6060">
            <w:pPr>
              <w:pStyle w:val="Heading1"/>
              <w:rPr>
                <w:sz w:val="44"/>
                <w:szCs w:val="44"/>
                <w:lang w:val="en-GB"/>
              </w:rPr>
            </w:pPr>
            <w:bookmarkStart w:id="3" w:name="_Toc126936694"/>
            <w:r w:rsidRPr="00863BC0">
              <w:rPr>
                <w:sz w:val="44"/>
                <w:szCs w:val="44"/>
                <w:lang w:val="en-GB"/>
              </w:rPr>
              <w:t>Analysis of Malware</w:t>
            </w:r>
            <w:bookmarkEnd w:id="3"/>
          </w:p>
          <w:p w14:paraId="176161F1" w14:textId="77777777" w:rsidR="00E749E6" w:rsidRPr="00770359" w:rsidRDefault="00E749E6" w:rsidP="004D6060">
            <w:pPr>
              <w:rPr>
                <w:lang w:val="en-GB"/>
              </w:rPr>
            </w:pPr>
          </w:p>
          <w:p w14:paraId="0DF71260" w14:textId="4ACF5AA6" w:rsidR="00E749E6" w:rsidRPr="00770359" w:rsidRDefault="00863BC0" w:rsidP="004D6060">
            <w:pPr>
              <w:pStyle w:val="Heading2"/>
              <w:rPr>
                <w:lang w:val="en-GB"/>
              </w:rPr>
            </w:pPr>
            <w:bookmarkStart w:id="4" w:name="_Toc126936695"/>
            <w:r>
              <w:rPr>
                <w:lang w:val="en-GB"/>
              </w:rPr>
              <w:t>1.1 Executive Summary</w:t>
            </w:r>
            <w:bookmarkEnd w:id="4"/>
            <w:r w:rsidR="00E749E6" w:rsidRPr="00770359">
              <w:rPr>
                <w:lang w:val="en-GB" w:bidi="en-GB"/>
              </w:rPr>
              <w:t xml:space="preserve"> </w:t>
            </w:r>
          </w:p>
          <w:p w14:paraId="29B8F9FC" w14:textId="138BA40C" w:rsidR="00863BC0" w:rsidRPr="00863BC0" w:rsidRDefault="00863BC0" w:rsidP="00E9245C">
            <w:pPr>
              <w:pStyle w:val="NormalWeb"/>
              <w:spacing w:before="0" w:beforeAutospacing="0" w:after="120" w:afterAutospacing="0"/>
              <w:rPr>
                <w:sz w:val="22"/>
                <w:szCs w:val="22"/>
              </w:rPr>
            </w:pPr>
            <w:r w:rsidRPr="00863BC0">
              <w:rPr>
                <w:rFonts w:ascii="Arial" w:hAnsi="Arial" w:cs="Arial"/>
                <w:color w:val="000000"/>
                <w:sz w:val="20"/>
                <w:szCs w:val="20"/>
              </w:rPr>
              <w:t>This paper demonstrates that the product is not safe to put into production and will outline the methodology used, the vulnerability and what steps need to be taken to both mitigate the issue and prevent this.</w:t>
            </w:r>
          </w:p>
          <w:p w14:paraId="385AF2EB" w14:textId="77777777" w:rsidR="00863BC0" w:rsidRPr="00863BC0" w:rsidRDefault="00863BC0" w:rsidP="00863BC0">
            <w:pPr>
              <w:pStyle w:val="NormalWeb"/>
              <w:spacing w:before="240" w:beforeAutospacing="0" w:after="240" w:afterAutospacing="0"/>
              <w:rPr>
                <w:sz w:val="22"/>
                <w:szCs w:val="22"/>
              </w:rPr>
            </w:pPr>
            <w:r w:rsidRPr="00863BC0">
              <w:rPr>
                <w:rFonts w:ascii="Arial" w:hAnsi="Arial" w:cs="Arial"/>
                <w:color w:val="000000"/>
                <w:sz w:val="20"/>
                <w:szCs w:val="20"/>
              </w:rPr>
              <w:t>A methodical approach was taken to testing the product ‘</w:t>
            </w:r>
            <w:proofErr w:type="spellStart"/>
            <w:r w:rsidRPr="00863BC0">
              <w:rPr>
                <w:rFonts w:ascii="Arial" w:hAnsi="Arial" w:cs="Arial"/>
                <w:color w:val="000000"/>
                <w:sz w:val="20"/>
                <w:szCs w:val="20"/>
              </w:rPr>
              <w:t>bufferoverflow</w:t>
            </w:r>
            <w:proofErr w:type="spellEnd"/>
            <w:r w:rsidRPr="00863BC0">
              <w:rPr>
                <w:rFonts w:ascii="Arial" w:hAnsi="Arial" w:cs="Arial"/>
                <w:color w:val="000000"/>
                <w:sz w:val="20"/>
                <w:szCs w:val="20"/>
              </w:rPr>
              <w:t xml:space="preserve">’. Common tools such as </w:t>
            </w:r>
            <w:proofErr w:type="spellStart"/>
            <w:r w:rsidRPr="00863BC0">
              <w:rPr>
                <w:rFonts w:ascii="Courier New" w:hAnsi="Courier New" w:cs="Courier New"/>
                <w:color w:val="000000"/>
                <w:sz w:val="20"/>
                <w:szCs w:val="20"/>
              </w:rPr>
              <w:t>checksec</w:t>
            </w:r>
            <w:proofErr w:type="spellEnd"/>
            <w:r w:rsidRPr="00863BC0">
              <w:rPr>
                <w:rFonts w:ascii="Arial" w:hAnsi="Arial" w:cs="Arial"/>
                <w:color w:val="000000"/>
                <w:sz w:val="20"/>
                <w:szCs w:val="20"/>
              </w:rPr>
              <w:t xml:space="preserve">, </w:t>
            </w:r>
            <w:proofErr w:type="spellStart"/>
            <w:r w:rsidRPr="00863BC0">
              <w:rPr>
                <w:rFonts w:ascii="Courier New" w:hAnsi="Courier New" w:cs="Courier New"/>
                <w:color w:val="000000"/>
                <w:sz w:val="20"/>
                <w:szCs w:val="20"/>
              </w:rPr>
              <w:t>gdb-pwndbg</w:t>
            </w:r>
            <w:proofErr w:type="spellEnd"/>
            <w:r w:rsidRPr="00863BC0">
              <w:rPr>
                <w:rFonts w:ascii="Arial" w:hAnsi="Arial" w:cs="Arial"/>
                <w:color w:val="000000"/>
                <w:sz w:val="20"/>
                <w:szCs w:val="20"/>
              </w:rPr>
              <w:t xml:space="preserve"> and </w:t>
            </w:r>
            <w:proofErr w:type="spellStart"/>
            <w:r w:rsidRPr="00863BC0">
              <w:rPr>
                <w:rFonts w:ascii="Courier New" w:hAnsi="Courier New" w:cs="Courier New"/>
                <w:color w:val="000000"/>
                <w:sz w:val="20"/>
                <w:szCs w:val="20"/>
              </w:rPr>
              <w:t>ghidra</w:t>
            </w:r>
            <w:proofErr w:type="spellEnd"/>
            <w:r w:rsidRPr="00863BC0">
              <w:rPr>
                <w:rFonts w:ascii="Arial" w:hAnsi="Arial" w:cs="Arial"/>
                <w:color w:val="000000"/>
                <w:sz w:val="20"/>
                <w:szCs w:val="20"/>
              </w:rPr>
              <w:t xml:space="preserve"> were used. The product was disassembled, and multiple attempts were made to overflow the buffer.</w:t>
            </w:r>
          </w:p>
          <w:p w14:paraId="1425E7F5" w14:textId="77777777" w:rsidR="00863BC0" w:rsidRPr="00863BC0" w:rsidRDefault="00863BC0" w:rsidP="00863BC0">
            <w:pPr>
              <w:pStyle w:val="NormalWeb"/>
              <w:spacing w:before="240" w:beforeAutospacing="0" w:after="240" w:afterAutospacing="0"/>
              <w:rPr>
                <w:sz w:val="22"/>
                <w:szCs w:val="22"/>
              </w:rPr>
            </w:pPr>
            <w:r w:rsidRPr="00863BC0">
              <w:rPr>
                <w:rFonts w:ascii="Arial" w:hAnsi="Arial" w:cs="Arial"/>
                <w:color w:val="000000"/>
                <w:sz w:val="20"/>
                <w:szCs w:val="20"/>
              </w:rPr>
              <w:t>The vulnerability at hand is a buffer overflow which can be used to control the flow of the program. This is a huge risk to the business but does not have a great cost to resolve.</w:t>
            </w:r>
          </w:p>
          <w:p w14:paraId="0D405987" w14:textId="233AA97C" w:rsidR="00863BC0" w:rsidRPr="00863BC0" w:rsidRDefault="00863BC0" w:rsidP="00863BC0">
            <w:pPr>
              <w:pStyle w:val="NormalWeb"/>
              <w:spacing w:before="240" w:beforeAutospacing="0" w:after="240" w:afterAutospacing="0"/>
              <w:rPr>
                <w:sz w:val="22"/>
                <w:szCs w:val="22"/>
              </w:rPr>
            </w:pPr>
            <w:r w:rsidRPr="00863BC0">
              <w:rPr>
                <w:rFonts w:ascii="Arial" w:hAnsi="Arial" w:cs="Arial"/>
                <w:color w:val="000000"/>
                <w:sz w:val="20"/>
                <w:szCs w:val="20"/>
              </w:rPr>
              <w:t xml:space="preserve">What is needed is for security to be embedded at all stages of the software development lifecycle. A way to do this is by applying security within </w:t>
            </w:r>
            <w:r w:rsidR="00F71521">
              <w:rPr>
                <w:rFonts w:ascii="Arial" w:hAnsi="Arial" w:cs="Arial"/>
                <w:color w:val="000000"/>
                <w:sz w:val="20"/>
                <w:szCs w:val="20"/>
              </w:rPr>
              <w:t xml:space="preserve">the </w:t>
            </w:r>
            <w:r w:rsidRPr="00863BC0">
              <w:rPr>
                <w:rFonts w:ascii="Arial" w:hAnsi="Arial" w:cs="Arial"/>
                <w:color w:val="000000"/>
                <w:sz w:val="20"/>
                <w:szCs w:val="20"/>
              </w:rPr>
              <w:t>artefacts [5]. As detailed within this paper, a code rewrite will need to be done as an unsecure function is used. Mitigation techniques will also need to be implemented, such as stack canaries and ASLR.</w:t>
            </w:r>
          </w:p>
          <w:p w14:paraId="4856B907" w14:textId="44F8D56E" w:rsidR="00E749E6" w:rsidRPr="00863BC0" w:rsidRDefault="00863BC0" w:rsidP="00863BC0">
            <w:pPr>
              <w:pStyle w:val="NormalWeb"/>
              <w:spacing w:before="240" w:beforeAutospacing="0" w:after="240" w:afterAutospacing="0"/>
              <w:rPr>
                <w:sz w:val="22"/>
                <w:szCs w:val="22"/>
              </w:rPr>
            </w:pPr>
            <w:r w:rsidRPr="00863BC0">
              <w:rPr>
                <w:rFonts w:ascii="Arial" w:hAnsi="Arial" w:cs="Arial"/>
                <w:color w:val="000000"/>
                <w:sz w:val="20"/>
                <w:szCs w:val="20"/>
              </w:rPr>
              <w:t>A misuse-case diagram can be found in section 1.8.</w:t>
            </w:r>
            <w:r w:rsidR="007D5BBA">
              <w:rPr>
                <w:rFonts w:ascii="Arial" w:hAnsi="Arial" w:cs="Arial"/>
                <w:color w:val="000000"/>
                <w:sz w:val="20"/>
                <w:szCs w:val="20"/>
              </w:rPr>
              <w:t>1</w:t>
            </w:r>
            <w:r w:rsidRPr="00863BC0">
              <w:rPr>
                <w:rFonts w:ascii="Arial" w:hAnsi="Arial" w:cs="Arial"/>
                <w:color w:val="000000"/>
                <w:sz w:val="20"/>
                <w:szCs w:val="20"/>
              </w:rPr>
              <w:t>.</w:t>
            </w:r>
          </w:p>
          <w:p w14:paraId="4205257F" w14:textId="5D85C2E5" w:rsidR="00E749E6" w:rsidRPr="00770359" w:rsidRDefault="00863BC0" w:rsidP="004D6060">
            <w:pPr>
              <w:pStyle w:val="Heading2"/>
              <w:rPr>
                <w:lang w:val="en-GB"/>
              </w:rPr>
            </w:pPr>
            <w:bookmarkStart w:id="5" w:name="_Toc126936696"/>
            <w:r>
              <w:rPr>
                <w:lang w:val="en-GB"/>
              </w:rPr>
              <w:t>1.2 Testing Performed</w:t>
            </w:r>
            <w:bookmarkEnd w:id="5"/>
            <w:r w:rsidR="00E749E6" w:rsidRPr="00770359">
              <w:rPr>
                <w:lang w:val="en-GB" w:bidi="en-GB"/>
              </w:rPr>
              <w:t xml:space="preserve"> </w:t>
            </w:r>
          </w:p>
          <w:p w14:paraId="1EEFD70C" w14:textId="6217038D" w:rsidR="00863BC0" w:rsidRPr="00863BC0" w:rsidRDefault="00863BC0" w:rsidP="00863BC0">
            <w:pPr>
              <w:pStyle w:val="NormalWeb"/>
              <w:spacing w:before="0" w:beforeAutospacing="0" w:after="240" w:afterAutospacing="0"/>
              <w:rPr>
                <w:sz w:val="22"/>
                <w:szCs w:val="22"/>
              </w:rPr>
            </w:pPr>
            <w:r w:rsidRPr="00863BC0">
              <w:rPr>
                <w:rFonts w:ascii="Arial" w:hAnsi="Arial" w:cs="Arial"/>
                <w:color w:val="000000"/>
                <w:sz w:val="20"/>
                <w:szCs w:val="20"/>
              </w:rPr>
              <w:t>The first step was simply</w:t>
            </w:r>
            <w:r w:rsidRPr="00863BC0">
              <w:rPr>
                <w:rFonts w:ascii="Arial" w:hAnsi="Arial" w:cs="Arial"/>
                <w:color w:val="000000"/>
                <w:sz w:val="14"/>
                <w:szCs w:val="14"/>
              </w:rPr>
              <w:t xml:space="preserve"> </w:t>
            </w:r>
            <w:r w:rsidRPr="00863BC0">
              <w:rPr>
                <w:rFonts w:ascii="Arial" w:hAnsi="Arial" w:cs="Arial"/>
                <w:color w:val="000000"/>
                <w:sz w:val="20"/>
                <w:szCs w:val="20"/>
              </w:rPr>
              <w:t xml:space="preserve">to see the normal execution of the program by passing a simple argument to the product and examining the result. As can be seen in figure </w:t>
            </w:r>
            <w:r w:rsidR="007D5BBA" w:rsidRPr="007D5BBA">
              <w:rPr>
                <w:rFonts w:asciiTheme="minorHAnsi" w:hAnsiTheme="minorHAnsi" w:cstheme="minorHAnsi"/>
                <w:sz w:val="20"/>
                <w:szCs w:val="20"/>
                <w:lang w:bidi="en-GB"/>
              </w:rPr>
              <w:t>1.8.2.1</w:t>
            </w:r>
            <w:r w:rsidR="007D5BBA" w:rsidRPr="007D5BBA">
              <w:rPr>
                <w:lang w:bidi="en-GB"/>
              </w:rPr>
              <w:t xml:space="preserve"> </w:t>
            </w:r>
            <w:r w:rsidRPr="00863BC0">
              <w:rPr>
                <w:rFonts w:ascii="Arial" w:hAnsi="Arial" w:cs="Arial"/>
                <w:color w:val="000000"/>
                <w:sz w:val="20"/>
                <w:szCs w:val="20"/>
              </w:rPr>
              <w:t xml:space="preserve">the program states that it is susceptible to a buffer overflow attack and that we must call a function at the </w:t>
            </w:r>
            <w:r w:rsidR="007C11DE">
              <w:rPr>
                <w:rFonts w:ascii="Arial" w:hAnsi="Arial" w:cs="Arial"/>
                <w:color w:val="000000"/>
                <w:sz w:val="20"/>
                <w:szCs w:val="20"/>
              </w:rPr>
              <w:t>address</w:t>
            </w:r>
            <w:r w:rsidRPr="00863BC0">
              <w:rPr>
                <w:rFonts w:ascii="Arial" w:hAnsi="Arial" w:cs="Arial"/>
                <w:color w:val="000000"/>
                <w:sz w:val="20"/>
                <w:szCs w:val="20"/>
              </w:rPr>
              <w:t xml:space="preserve"> 0x080491A2.</w:t>
            </w:r>
          </w:p>
          <w:p w14:paraId="7219BC8D" w14:textId="29A2B81C" w:rsidR="00863BC0" w:rsidRPr="00863BC0" w:rsidRDefault="00863BC0" w:rsidP="00863BC0">
            <w:pPr>
              <w:spacing w:before="240" w:after="240"/>
              <w:rPr>
                <w:rFonts w:ascii="Times New Roman" w:eastAsia="Times New Roman" w:hAnsi="Times New Roman" w:cs="Times New Roman"/>
                <w:sz w:val="22"/>
                <w:szCs w:val="22"/>
                <w:lang w:val="en-GB" w:eastAsia="en-GB"/>
              </w:rPr>
            </w:pPr>
            <w:r w:rsidRPr="00863BC0">
              <w:rPr>
                <w:rFonts w:ascii="Arial" w:eastAsia="Times New Roman" w:hAnsi="Arial" w:cs="Arial"/>
                <w:color w:val="000000"/>
                <w:sz w:val="20"/>
                <w:szCs w:val="20"/>
                <w:lang w:val="en-GB" w:eastAsia="en-GB"/>
              </w:rPr>
              <w:t>The command</w:t>
            </w:r>
            <w:r w:rsidRPr="00F71521">
              <w:rPr>
                <w:rFonts w:asciiTheme="majorHAnsi" w:eastAsia="Times New Roman" w:hAnsiTheme="majorHAnsi" w:cstheme="majorHAnsi"/>
                <w:color w:val="000000"/>
                <w:sz w:val="20"/>
                <w:szCs w:val="20"/>
                <w:lang w:val="en-GB" w:eastAsia="en-GB"/>
              </w:rPr>
              <w:t xml:space="preserve"> </w:t>
            </w:r>
            <w:proofErr w:type="spellStart"/>
            <w:r w:rsidRPr="00863BC0">
              <w:rPr>
                <w:rFonts w:ascii="Courier New" w:eastAsia="Times New Roman" w:hAnsi="Courier New" w:cs="Courier New"/>
                <w:color w:val="000000"/>
                <w:sz w:val="20"/>
                <w:szCs w:val="20"/>
                <w:lang w:val="en-GB" w:eastAsia="en-GB"/>
              </w:rPr>
              <w:t>checksec</w:t>
            </w:r>
            <w:proofErr w:type="spellEnd"/>
            <w:r w:rsidR="00F71521" w:rsidRPr="00F71521">
              <w:rPr>
                <w:rFonts w:asciiTheme="majorHAnsi" w:eastAsia="Times New Roman" w:hAnsiTheme="majorHAnsi" w:cstheme="majorHAnsi"/>
                <w:color w:val="000000"/>
                <w:sz w:val="20"/>
                <w:szCs w:val="20"/>
                <w:lang w:val="en-GB" w:eastAsia="en-GB"/>
              </w:rPr>
              <w:t xml:space="preserve"> </w:t>
            </w:r>
            <w:r w:rsidRPr="00863BC0">
              <w:rPr>
                <w:rFonts w:ascii="Arial" w:eastAsia="Times New Roman" w:hAnsi="Arial" w:cs="Arial"/>
                <w:color w:val="000000"/>
                <w:sz w:val="20"/>
                <w:szCs w:val="20"/>
                <w:lang w:val="en-GB" w:eastAsia="en-GB"/>
              </w:rPr>
              <w:t xml:space="preserve">can be used to view the security measures that have been implemented. As we can see in figure </w:t>
            </w:r>
            <w:r w:rsidR="007D5BBA" w:rsidRPr="007D5BBA">
              <w:rPr>
                <w:sz w:val="20"/>
                <w:szCs w:val="20"/>
                <w:lang w:val="en-GB" w:bidi="en-GB"/>
              </w:rPr>
              <w:t>1.8.3.1</w:t>
            </w:r>
            <w:r w:rsidR="007D5BBA">
              <w:rPr>
                <w:lang w:val="en-GB" w:bidi="en-GB"/>
              </w:rPr>
              <w:t xml:space="preserve"> </w:t>
            </w:r>
            <w:r w:rsidRPr="00863BC0">
              <w:rPr>
                <w:rFonts w:ascii="Arial" w:eastAsia="Times New Roman" w:hAnsi="Arial" w:cs="Arial"/>
                <w:color w:val="000000"/>
                <w:sz w:val="20"/>
                <w:szCs w:val="20"/>
                <w:lang w:val="en-GB" w:eastAsia="en-GB"/>
              </w:rPr>
              <w:t>stack canaries, NX and ASLR have all been disabled and therefore the product may be susceptible to a buffer overflow.</w:t>
            </w:r>
          </w:p>
          <w:p w14:paraId="60635B37" w14:textId="6AAAD37A" w:rsidR="00863BC0" w:rsidRPr="00863BC0" w:rsidRDefault="00863BC0" w:rsidP="00863BC0">
            <w:pPr>
              <w:spacing w:before="240" w:after="240"/>
              <w:rPr>
                <w:rFonts w:ascii="Times New Roman" w:eastAsia="Times New Roman" w:hAnsi="Times New Roman" w:cs="Times New Roman"/>
                <w:sz w:val="22"/>
                <w:szCs w:val="22"/>
                <w:lang w:val="en-GB" w:eastAsia="en-GB"/>
              </w:rPr>
            </w:pPr>
            <w:r w:rsidRPr="00863BC0">
              <w:rPr>
                <w:rFonts w:ascii="Arial" w:eastAsia="Times New Roman" w:hAnsi="Arial" w:cs="Arial"/>
                <w:color w:val="000000"/>
                <w:sz w:val="20"/>
                <w:szCs w:val="20"/>
                <w:lang w:val="en-GB" w:eastAsia="en-GB"/>
              </w:rPr>
              <w:t xml:space="preserve">At this point the tool </w:t>
            </w:r>
            <w:proofErr w:type="spellStart"/>
            <w:r w:rsidRPr="00863BC0">
              <w:rPr>
                <w:rFonts w:ascii="Courier New" w:eastAsia="Times New Roman" w:hAnsi="Courier New" w:cs="Courier New"/>
                <w:color w:val="000000"/>
                <w:sz w:val="20"/>
                <w:szCs w:val="20"/>
                <w:lang w:val="en-GB" w:eastAsia="en-GB"/>
              </w:rPr>
              <w:t>gdb-pwndbg</w:t>
            </w:r>
            <w:proofErr w:type="spellEnd"/>
            <w:r w:rsidRPr="00863BC0">
              <w:rPr>
                <w:rFonts w:ascii="Arial" w:eastAsia="Times New Roman" w:hAnsi="Arial" w:cs="Arial"/>
                <w:color w:val="000000"/>
                <w:sz w:val="20"/>
                <w:szCs w:val="20"/>
                <w:lang w:val="en-GB" w:eastAsia="en-GB"/>
              </w:rPr>
              <w:t xml:space="preserve"> can be used in conjunction with </w:t>
            </w:r>
            <w:r w:rsidRPr="00863BC0">
              <w:rPr>
                <w:rFonts w:ascii="Courier New" w:eastAsia="Times New Roman" w:hAnsi="Courier New" w:cs="Courier New"/>
                <w:color w:val="000000"/>
                <w:sz w:val="20"/>
                <w:szCs w:val="20"/>
                <w:lang w:val="en-GB" w:eastAsia="en-GB"/>
              </w:rPr>
              <w:t>cyclic</w:t>
            </w:r>
            <w:r w:rsidRPr="00863BC0">
              <w:rPr>
                <w:rFonts w:ascii="Arial" w:eastAsia="Times New Roman" w:hAnsi="Arial" w:cs="Arial"/>
                <w:color w:val="000000"/>
                <w:sz w:val="20"/>
                <w:szCs w:val="20"/>
                <w:lang w:val="en-GB" w:eastAsia="en-GB"/>
              </w:rPr>
              <w:t xml:space="preserve"> to determine the length each register is overflown at (figure </w:t>
            </w:r>
            <w:r w:rsidR="008B2046" w:rsidRPr="008B2046">
              <w:rPr>
                <w:sz w:val="20"/>
                <w:szCs w:val="22"/>
                <w:lang w:val="en-GB" w:bidi="en-GB"/>
              </w:rPr>
              <w:t>1.8.4.</w:t>
            </w:r>
            <w:r w:rsidR="008B2046">
              <w:rPr>
                <w:sz w:val="20"/>
                <w:szCs w:val="22"/>
                <w:lang w:val="en-GB" w:bidi="en-GB"/>
              </w:rPr>
              <w:t>3</w:t>
            </w:r>
            <w:r w:rsidRPr="00863BC0">
              <w:rPr>
                <w:rFonts w:ascii="Arial" w:eastAsia="Times New Roman" w:hAnsi="Arial" w:cs="Arial"/>
                <w:color w:val="000000"/>
                <w:sz w:val="20"/>
                <w:szCs w:val="20"/>
                <w:lang w:val="en-GB" w:eastAsia="en-GB"/>
              </w:rPr>
              <w:t xml:space="preserve">). The EIP register is overflown at 20 bytes (figure </w:t>
            </w:r>
            <w:r w:rsidR="008B2046" w:rsidRPr="008B2046">
              <w:rPr>
                <w:sz w:val="20"/>
                <w:szCs w:val="20"/>
              </w:rPr>
              <w:t>1.8.4.4</w:t>
            </w:r>
            <w:r w:rsidRPr="00863BC0">
              <w:rPr>
                <w:rFonts w:ascii="Arial" w:eastAsia="Times New Roman" w:hAnsi="Arial" w:cs="Arial"/>
                <w:color w:val="000000"/>
                <w:sz w:val="20"/>
                <w:szCs w:val="20"/>
                <w:lang w:val="en-GB" w:eastAsia="en-GB"/>
              </w:rPr>
              <w:t>) and therefore the execution order can be modified.</w:t>
            </w:r>
          </w:p>
          <w:p w14:paraId="5A7C5ED0" w14:textId="2213BAAD" w:rsidR="00E749E6" w:rsidRPr="008B2046" w:rsidRDefault="00863BC0" w:rsidP="00863BC0">
            <w:pPr>
              <w:rPr>
                <w:rFonts w:ascii="Arial" w:eastAsia="Times New Roman" w:hAnsi="Arial" w:cs="Arial"/>
                <w:color w:val="000000"/>
                <w:sz w:val="20"/>
                <w:szCs w:val="20"/>
                <w:lang w:val="en-GB" w:eastAsia="en-GB"/>
              </w:rPr>
            </w:pPr>
            <w:r w:rsidRPr="00863BC0">
              <w:rPr>
                <w:rFonts w:ascii="Arial" w:eastAsia="Times New Roman" w:hAnsi="Arial" w:cs="Arial"/>
                <w:color w:val="000000"/>
                <w:sz w:val="20"/>
                <w:szCs w:val="20"/>
                <w:lang w:val="en-GB" w:eastAsia="en-GB"/>
              </w:rPr>
              <w:t xml:space="preserve">The </w:t>
            </w:r>
            <w:r w:rsidRPr="00863BC0">
              <w:rPr>
                <w:rFonts w:ascii="Courier New" w:eastAsia="Times New Roman" w:hAnsi="Courier New" w:cs="Courier New"/>
                <w:color w:val="000000"/>
                <w:sz w:val="20"/>
                <w:szCs w:val="20"/>
                <w:lang w:val="en-GB" w:eastAsia="en-GB"/>
              </w:rPr>
              <w:t>info function</w:t>
            </w:r>
            <w:r w:rsidRPr="00863BC0">
              <w:rPr>
                <w:rFonts w:ascii="Arial" w:eastAsia="Times New Roman" w:hAnsi="Arial" w:cs="Arial"/>
                <w:color w:val="000000"/>
                <w:sz w:val="20"/>
                <w:szCs w:val="20"/>
                <w:lang w:val="en-GB" w:eastAsia="en-GB"/>
              </w:rPr>
              <w:t xml:space="preserve"> command within </w:t>
            </w:r>
            <w:proofErr w:type="spellStart"/>
            <w:r w:rsidRPr="00863BC0">
              <w:rPr>
                <w:rFonts w:ascii="Courier New" w:eastAsia="Times New Roman" w:hAnsi="Courier New" w:cs="Courier New"/>
                <w:color w:val="000000"/>
                <w:sz w:val="20"/>
                <w:szCs w:val="20"/>
                <w:lang w:val="en-GB" w:eastAsia="en-GB"/>
              </w:rPr>
              <w:t>gdb-pwndbg</w:t>
            </w:r>
            <w:proofErr w:type="spellEnd"/>
            <w:r w:rsidRPr="00863BC0">
              <w:rPr>
                <w:rFonts w:ascii="Arial" w:eastAsia="Times New Roman" w:hAnsi="Arial" w:cs="Arial"/>
                <w:color w:val="000000"/>
                <w:sz w:val="20"/>
                <w:szCs w:val="20"/>
                <w:lang w:val="en-GB" w:eastAsia="en-GB"/>
              </w:rPr>
              <w:t xml:space="preserve"> can be used to find all the </w:t>
            </w:r>
            <w:r w:rsidR="00FB0355">
              <w:rPr>
                <w:rFonts w:ascii="Arial" w:eastAsia="Times New Roman" w:hAnsi="Arial" w:cs="Arial"/>
                <w:color w:val="000000"/>
                <w:sz w:val="20"/>
                <w:szCs w:val="20"/>
                <w:lang w:val="en-GB" w:eastAsia="en-GB"/>
              </w:rPr>
              <w:t>addresses</w:t>
            </w:r>
            <w:r w:rsidRPr="00863BC0">
              <w:rPr>
                <w:rFonts w:ascii="Arial" w:eastAsia="Times New Roman" w:hAnsi="Arial" w:cs="Arial"/>
                <w:color w:val="000000"/>
                <w:sz w:val="20"/>
                <w:szCs w:val="20"/>
                <w:lang w:val="en-GB" w:eastAsia="en-GB"/>
              </w:rPr>
              <w:t xml:space="preserve"> of the functions</w:t>
            </w:r>
            <w:r w:rsidR="007C11DE">
              <w:rPr>
                <w:rFonts w:ascii="Arial" w:eastAsia="Times New Roman" w:hAnsi="Arial" w:cs="Arial"/>
                <w:color w:val="000000"/>
                <w:sz w:val="20"/>
                <w:szCs w:val="20"/>
                <w:lang w:val="en-GB" w:eastAsia="en-GB"/>
              </w:rPr>
              <w:t xml:space="preserve"> (figure 1.8.4.2)</w:t>
            </w:r>
            <w:r w:rsidRPr="00863BC0">
              <w:rPr>
                <w:rFonts w:ascii="Arial" w:eastAsia="Times New Roman" w:hAnsi="Arial" w:cs="Arial"/>
                <w:color w:val="000000"/>
                <w:sz w:val="20"/>
                <w:szCs w:val="20"/>
                <w:lang w:val="en-GB" w:eastAsia="en-GB"/>
              </w:rPr>
              <w:t xml:space="preserve"> and we can see the function </w:t>
            </w:r>
            <w:r w:rsidRPr="00863BC0">
              <w:rPr>
                <w:rFonts w:ascii="Courier New" w:eastAsia="Times New Roman" w:hAnsi="Courier New" w:cs="Courier New"/>
                <w:color w:val="000000"/>
                <w:sz w:val="20"/>
                <w:szCs w:val="20"/>
                <w:lang w:val="en-GB" w:eastAsia="en-GB"/>
              </w:rPr>
              <w:t>Hacked</w:t>
            </w:r>
            <w:r w:rsidRPr="00863BC0">
              <w:rPr>
                <w:rFonts w:ascii="Arial" w:eastAsia="Times New Roman" w:hAnsi="Arial" w:cs="Arial"/>
                <w:color w:val="000000"/>
                <w:sz w:val="20"/>
                <w:szCs w:val="20"/>
                <w:lang w:val="en-GB" w:eastAsia="en-GB"/>
              </w:rPr>
              <w:t xml:space="preserve"> at 0x080491A2 which is the same address </w:t>
            </w:r>
            <w:r w:rsidR="006F0D07">
              <w:rPr>
                <w:rFonts w:ascii="Arial" w:eastAsia="Times New Roman" w:hAnsi="Arial" w:cs="Arial"/>
                <w:color w:val="000000"/>
                <w:sz w:val="20"/>
                <w:szCs w:val="20"/>
                <w:lang w:val="en-GB" w:eastAsia="en-GB"/>
              </w:rPr>
              <w:t>stated earlier</w:t>
            </w:r>
            <w:r w:rsidRPr="00863BC0">
              <w:rPr>
                <w:rFonts w:ascii="Arial" w:eastAsia="Times New Roman" w:hAnsi="Arial" w:cs="Arial"/>
                <w:color w:val="000000"/>
                <w:sz w:val="20"/>
                <w:szCs w:val="20"/>
                <w:lang w:val="en-GB" w:eastAsia="en-GB"/>
              </w:rPr>
              <w:t>. At this stage we can use the command</w:t>
            </w:r>
            <w:r w:rsidR="006F0D07">
              <w:rPr>
                <w:rFonts w:ascii="Arial" w:eastAsia="Times New Roman" w:hAnsi="Arial" w:cs="Arial"/>
                <w:color w:val="000000"/>
                <w:sz w:val="20"/>
                <w:szCs w:val="20"/>
                <w:lang w:val="en-GB" w:eastAsia="en-GB"/>
              </w:rPr>
              <w:t xml:space="preserve"> </w:t>
            </w:r>
            <w:r w:rsidRPr="00863BC0">
              <w:rPr>
                <w:rFonts w:ascii="Arial" w:eastAsia="Times New Roman" w:hAnsi="Arial" w:cs="Arial"/>
                <w:color w:val="000000"/>
                <w:sz w:val="20"/>
                <w:szCs w:val="20"/>
                <w:lang w:val="en-GB" w:eastAsia="en-GB"/>
              </w:rPr>
              <w:t>.</w:t>
            </w:r>
            <w:r w:rsidRPr="00863BC0">
              <w:rPr>
                <w:rFonts w:ascii="Courier New" w:eastAsia="Times New Roman" w:hAnsi="Courier New" w:cs="Courier New"/>
                <w:color w:val="000000"/>
                <w:sz w:val="20"/>
                <w:szCs w:val="20"/>
                <w:lang w:val="en-GB" w:eastAsia="en-GB"/>
              </w:rPr>
              <w:t>/</w:t>
            </w:r>
            <w:proofErr w:type="spellStart"/>
            <w:r w:rsidRPr="00863BC0">
              <w:rPr>
                <w:rFonts w:ascii="Courier New" w:eastAsia="Times New Roman" w:hAnsi="Courier New" w:cs="Courier New"/>
                <w:color w:val="000000"/>
                <w:sz w:val="20"/>
                <w:szCs w:val="20"/>
                <w:lang w:val="en-GB" w:eastAsia="en-GB"/>
              </w:rPr>
              <w:t>bufferoverflow</w:t>
            </w:r>
            <w:proofErr w:type="spellEnd"/>
            <w:r w:rsidRPr="00863BC0">
              <w:rPr>
                <w:rFonts w:ascii="Courier New" w:eastAsia="Times New Roman" w:hAnsi="Courier New" w:cs="Courier New"/>
                <w:color w:val="000000"/>
                <w:sz w:val="20"/>
                <w:szCs w:val="20"/>
                <w:lang w:val="en-GB" w:eastAsia="en-GB"/>
              </w:rPr>
              <w:t xml:space="preserve"> $(python2 -c</w:t>
            </w:r>
            <w:r w:rsidR="008B2046">
              <w:rPr>
                <w:rFonts w:ascii="Courier New" w:eastAsia="Times New Roman" w:hAnsi="Courier New" w:cs="Courier New"/>
                <w:color w:val="000000"/>
                <w:sz w:val="20"/>
                <w:szCs w:val="20"/>
                <w:lang w:val="en-GB" w:eastAsia="en-GB"/>
              </w:rPr>
              <w:t xml:space="preserve"> </w:t>
            </w:r>
            <w:r w:rsidRPr="00863BC0">
              <w:rPr>
                <w:rFonts w:ascii="Courier New" w:eastAsia="Times New Roman" w:hAnsi="Courier New" w:cs="Courier New"/>
                <w:color w:val="000000"/>
                <w:sz w:val="20"/>
                <w:szCs w:val="20"/>
                <w:lang w:val="en-GB" w:eastAsia="en-GB"/>
              </w:rPr>
              <w:t>'print("A"*20+"\xa2\x91\x04\x08")'</w:t>
            </w:r>
            <w:r w:rsidR="006F0D07">
              <w:rPr>
                <w:rFonts w:ascii="Courier New" w:eastAsia="Times New Roman" w:hAnsi="Courier New" w:cs="Courier New"/>
                <w:color w:val="000000"/>
                <w:sz w:val="20"/>
                <w:szCs w:val="20"/>
                <w:lang w:val="en-GB" w:eastAsia="en-GB"/>
              </w:rPr>
              <w:t>)</w:t>
            </w:r>
            <w:r w:rsidRPr="00863BC0">
              <w:rPr>
                <w:rFonts w:ascii="Arial" w:eastAsia="Times New Roman" w:hAnsi="Arial" w:cs="Arial"/>
                <w:color w:val="000000"/>
                <w:sz w:val="20"/>
                <w:szCs w:val="20"/>
                <w:lang w:val="en-GB" w:eastAsia="en-GB"/>
              </w:rPr>
              <w:t xml:space="preserve">and we can see that </w:t>
            </w:r>
            <w:r w:rsidRPr="00863BC0">
              <w:rPr>
                <w:rFonts w:ascii="Courier New" w:eastAsia="Times New Roman" w:hAnsi="Courier New" w:cs="Courier New"/>
                <w:color w:val="000000"/>
                <w:sz w:val="20"/>
                <w:szCs w:val="20"/>
                <w:lang w:val="en-GB" w:eastAsia="en-GB"/>
              </w:rPr>
              <w:t xml:space="preserve">Hacked </w:t>
            </w:r>
            <w:r w:rsidRPr="00863BC0">
              <w:rPr>
                <w:rFonts w:ascii="Arial" w:eastAsia="Times New Roman" w:hAnsi="Arial" w:cs="Arial"/>
                <w:color w:val="000000"/>
                <w:sz w:val="20"/>
                <w:szCs w:val="20"/>
                <w:lang w:val="en-GB" w:eastAsia="en-GB"/>
              </w:rPr>
              <w:t xml:space="preserve">is called (figure </w:t>
            </w:r>
            <w:r w:rsidR="008B2046" w:rsidRPr="008B2046">
              <w:rPr>
                <w:sz w:val="20"/>
                <w:szCs w:val="20"/>
              </w:rPr>
              <w:t>1.8.5.1.1</w:t>
            </w:r>
            <w:r w:rsidRPr="00863BC0">
              <w:rPr>
                <w:rFonts w:ascii="Arial" w:eastAsia="Times New Roman" w:hAnsi="Arial" w:cs="Arial"/>
                <w:color w:val="000000"/>
                <w:sz w:val="20"/>
                <w:szCs w:val="20"/>
                <w:lang w:val="en-GB" w:eastAsia="en-GB"/>
              </w:rPr>
              <w:t xml:space="preserve">). The same process is applied to the input for </w:t>
            </w:r>
            <w:r w:rsidRPr="00863BC0">
              <w:rPr>
                <w:rFonts w:ascii="Courier New" w:eastAsia="Times New Roman" w:hAnsi="Courier New" w:cs="Courier New"/>
                <w:color w:val="000000"/>
                <w:sz w:val="20"/>
                <w:szCs w:val="20"/>
                <w:lang w:val="en-GB" w:eastAsia="en-GB"/>
              </w:rPr>
              <w:t>Hacked</w:t>
            </w:r>
            <w:r w:rsidRPr="00863BC0">
              <w:rPr>
                <w:rFonts w:ascii="Arial" w:eastAsia="Times New Roman" w:hAnsi="Arial" w:cs="Arial"/>
                <w:color w:val="000000"/>
                <w:sz w:val="20"/>
                <w:szCs w:val="20"/>
                <w:lang w:val="en-GB" w:eastAsia="en-GB"/>
              </w:rPr>
              <w:t xml:space="preserve"> but an overflow does not occur (</w:t>
            </w:r>
            <w:r w:rsidR="008B2046">
              <w:rPr>
                <w:rFonts w:ascii="Arial" w:eastAsia="Times New Roman" w:hAnsi="Arial" w:cs="Arial"/>
                <w:color w:val="000000"/>
                <w:sz w:val="20"/>
                <w:szCs w:val="20"/>
                <w:lang w:val="en-GB" w:eastAsia="en-GB"/>
              </w:rPr>
              <w:t>section</w:t>
            </w:r>
            <w:r w:rsidRPr="00863BC0">
              <w:rPr>
                <w:rFonts w:ascii="Arial" w:eastAsia="Times New Roman" w:hAnsi="Arial" w:cs="Arial"/>
                <w:color w:val="000000"/>
                <w:sz w:val="20"/>
                <w:szCs w:val="20"/>
                <w:lang w:val="en-GB" w:eastAsia="en-GB"/>
              </w:rPr>
              <w:t xml:space="preserve"> 1.8.</w:t>
            </w:r>
            <w:r w:rsidR="008B2046">
              <w:rPr>
                <w:rFonts w:ascii="Arial" w:eastAsia="Times New Roman" w:hAnsi="Arial" w:cs="Arial"/>
                <w:color w:val="000000"/>
                <w:sz w:val="20"/>
                <w:szCs w:val="20"/>
                <w:lang w:val="en-GB" w:eastAsia="en-GB"/>
              </w:rPr>
              <w:t>5</w:t>
            </w:r>
            <w:r w:rsidRPr="00863BC0">
              <w:rPr>
                <w:rFonts w:ascii="Arial" w:eastAsia="Times New Roman" w:hAnsi="Arial" w:cs="Arial"/>
                <w:color w:val="000000"/>
                <w:sz w:val="20"/>
                <w:szCs w:val="20"/>
                <w:lang w:val="en-GB" w:eastAsia="en-GB"/>
              </w:rPr>
              <w:t>.</w:t>
            </w:r>
            <w:r w:rsidR="008B2046">
              <w:rPr>
                <w:rFonts w:ascii="Arial" w:eastAsia="Times New Roman" w:hAnsi="Arial" w:cs="Arial"/>
                <w:color w:val="000000"/>
                <w:sz w:val="20"/>
                <w:szCs w:val="20"/>
                <w:lang w:val="en-GB" w:eastAsia="en-GB"/>
              </w:rPr>
              <w:t>2</w:t>
            </w:r>
            <w:r w:rsidRPr="00863BC0">
              <w:rPr>
                <w:rFonts w:ascii="Arial" w:eastAsia="Times New Roman" w:hAnsi="Arial" w:cs="Arial"/>
                <w:color w:val="000000"/>
                <w:sz w:val="20"/>
                <w:szCs w:val="20"/>
                <w:lang w:val="en-GB" w:eastAsia="en-GB"/>
              </w:rPr>
              <w:t>).</w:t>
            </w:r>
          </w:p>
          <w:p w14:paraId="704E3E0E" w14:textId="77777777" w:rsidR="00E749E6" w:rsidRPr="00770359" w:rsidRDefault="00E749E6" w:rsidP="004D6060">
            <w:pPr>
              <w:rPr>
                <w:lang w:val="en-GB"/>
              </w:rPr>
            </w:pPr>
          </w:p>
        </w:tc>
      </w:tr>
      <w:tr w:rsidR="00E749E6" w:rsidRPr="00770359" w14:paraId="2CE3FA9E" w14:textId="77777777" w:rsidTr="004D6060">
        <w:trPr>
          <w:trHeight w:val="514"/>
        </w:trPr>
        <w:tc>
          <w:tcPr>
            <w:tcW w:w="10841" w:type="dxa"/>
            <w:gridSpan w:val="2"/>
          </w:tcPr>
          <w:p w14:paraId="665E8ED9" w14:textId="77777777" w:rsidR="00863BC0" w:rsidRPr="00770359" w:rsidRDefault="00863BC0" w:rsidP="00863BC0">
            <w:pPr>
              <w:pStyle w:val="Heading2"/>
              <w:rPr>
                <w:lang w:val="en-GB"/>
              </w:rPr>
            </w:pPr>
            <w:bookmarkStart w:id="6" w:name="_Toc126936697"/>
            <w:r>
              <w:rPr>
                <w:lang w:val="en-GB"/>
              </w:rPr>
              <w:t xml:space="preserve">1.3 </w:t>
            </w:r>
            <w:r w:rsidRPr="00770359">
              <w:rPr>
                <w:lang w:val="en-GB" w:bidi="en-GB"/>
              </w:rPr>
              <w:t>Vulnerabilities</w:t>
            </w:r>
            <w:r w:rsidRPr="00863BC0">
              <w:rPr>
                <w:lang w:val="en-GB" w:bidi="en-GB"/>
              </w:rPr>
              <w:t xml:space="preserve"> Detected</w:t>
            </w:r>
            <w:bookmarkEnd w:id="6"/>
          </w:p>
          <w:p w14:paraId="549B0501" w14:textId="3A8E3225" w:rsidR="00863BC0" w:rsidRPr="00863BC0" w:rsidRDefault="00863BC0" w:rsidP="00863BC0">
            <w:pPr>
              <w:pStyle w:val="NormalWeb"/>
              <w:spacing w:before="0" w:beforeAutospacing="0" w:after="240"/>
              <w:rPr>
                <w:rFonts w:ascii="Arial" w:hAnsi="Arial" w:cs="Arial"/>
                <w:color w:val="000000"/>
                <w:sz w:val="20"/>
                <w:szCs w:val="20"/>
              </w:rPr>
            </w:pPr>
            <w:r w:rsidRPr="00863BC0">
              <w:rPr>
                <w:rFonts w:ascii="Arial" w:hAnsi="Arial" w:cs="Arial"/>
                <w:color w:val="000000"/>
                <w:sz w:val="20"/>
                <w:szCs w:val="20"/>
              </w:rPr>
              <w:t xml:space="preserve">As stated previously, there is a buffer overflow vulnerability. This severe vulnerability allows a malicious actor to execute functions which are not called, both </w:t>
            </w:r>
            <w:r w:rsidR="00FA1EA9">
              <w:rPr>
                <w:rFonts w:ascii="Arial" w:hAnsi="Arial" w:cs="Arial"/>
                <w:color w:val="000000"/>
                <w:sz w:val="20"/>
                <w:szCs w:val="20"/>
              </w:rPr>
              <w:t>the</w:t>
            </w:r>
            <w:r w:rsidRPr="00863BC0">
              <w:rPr>
                <w:rFonts w:ascii="Arial" w:hAnsi="Arial" w:cs="Arial"/>
                <w:color w:val="000000"/>
                <w:sz w:val="20"/>
                <w:szCs w:val="20"/>
              </w:rPr>
              <w:t xml:space="preserve"> functions within the program and </w:t>
            </w:r>
            <w:r w:rsidR="00FA1EA9">
              <w:rPr>
                <w:rFonts w:ascii="Arial" w:hAnsi="Arial" w:cs="Arial"/>
                <w:color w:val="000000"/>
                <w:sz w:val="20"/>
                <w:szCs w:val="20"/>
              </w:rPr>
              <w:t xml:space="preserve">the </w:t>
            </w:r>
            <w:r w:rsidRPr="00863BC0">
              <w:rPr>
                <w:rFonts w:ascii="Arial" w:hAnsi="Arial" w:cs="Arial"/>
                <w:color w:val="000000"/>
                <w:sz w:val="20"/>
                <w:szCs w:val="20"/>
              </w:rPr>
              <w:t xml:space="preserve">functions within </w:t>
            </w:r>
            <w:r w:rsidR="005622E9">
              <w:rPr>
                <w:rFonts w:ascii="Arial" w:hAnsi="Arial" w:cs="Arial"/>
                <w:color w:val="000000"/>
                <w:sz w:val="20"/>
                <w:szCs w:val="20"/>
              </w:rPr>
              <w:t xml:space="preserve">the </w:t>
            </w:r>
            <w:r w:rsidRPr="00863BC0">
              <w:rPr>
                <w:rFonts w:ascii="Arial" w:hAnsi="Arial" w:cs="Arial"/>
                <w:color w:val="000000"/>
                <w:sz w:val="20"/>
                <w:szCs w:val="20"/>
              </w:rPr>
              <w:t>DLLs.</w:t>
            </w:r>
          </w:p>
          <w:p w14:paraId="5A1BDFF6" w14:textId="77777777" w:rsidR="00863BC0" w:rsidRPr="00863BC0" w:rsidRDefault="00863BC0" w:rsidP="00863BC0">
            <w:pPr>
              <w:pStyle w:val="NormalWeb"/>
              <w:spacing w:after="240"/>
              <w:rPr>
                <w:rFonts w:ascii="Arial" w:hAnsi="Arial" w:cs="Arial"/>
                <w:color w:val="000000"/>
                <w:sz w:val="20"/>
                <w:szCs w:val="20"/>
              </w:rPr>
            </w:pPr>
            <w:r w:rsidRPr="00863BC0">
              <w:rPr>
                <w:rFonts w:ascii="Arial" w:hAnsi="Arial" w:cs="Arial"/>
                <w:color w:val="000000"/>
                <w:sz w:val="20"/>
                <w:szCs w:val="20"/>
              </w:rPr>
              <w:t>Another risk is that shellcode could be placed within the buffer, with the instruction pointer, pointing back to the buffer, rather than to another function. This, used in conjunction with a NOP sled [8], could result in the user gaining root access, if the correct shellcode is used [7].</w:t>
            </w:r>
          </w:p>
          <w:p w14:paraId="7A6BD015" w14:textId="77777777" w:rsidR="00863BC0" w:rsidRPr="00863BC0" w:rsidRDefault="00863BC0" w:rsidP="00863BC0">
            <w:pPr>
              <w:spacing w:after="240"/>
              <w:rPr>
                <w:rFonts w:ascii="Arial" w:hAnsi="Arial" w:cs="Arial"/>
                <w:color w:val="000000"/>
                <w:sz w:val="20"/>
                <w:szCs w:val="20"/>
              </w:rPr>
            </w:pPr>
            <w:r w:rsidRPr="00863BC0">
              <w:rPr>
                <w:rFonts w:ascii="Arial" w:hAnsi="Arial" w:cs="Arial"/>
                <w:color w:val="000000"/>
                <w:sz w:val="20"/>
                <w:szCs w:val="20"/>
              </w:rPr>
              <w:t>This is not a risk within this product as the shellcode size must be less than 20 bytes and the smallest, currently known, shellcode that can gain root access is 25 bytes [3], not accounting for a NOP sled, which would increase the likelihood of success.</w:t>
            </w:r>
          </w:p>
          <w:p w14:paraId="36C0D8C7" w14:textId="151AAF2A" w:rsidR="00863BC0" w:rsidRDefault="00863BC0" w:rsidP="004D6060">
            <w:pPr>
              <w:pStyle w:val="Footer1"/>
              <w:rPr>
                <w:lang w:val="en-GB"/>
              </w:rPr>
            </w:pPr>
          </w:p>
          <w:p w14:paraId="3BBEA9B6" w14:textId="77777777" w:rsidR="00863BC0" w:rsidRDefault="00863BC0" w:rsidP="004D6060">
            <w:pPr>
              <w:pStyle w:val="Footer1"/>
              <w:rPr>
                <w:lang w:val="en-GB"/>
              </w:rPr>
            </w:pPr>
          </w:p>
          <w:p w14:paraId="35B73CCB" w14:textId="77777777" w:rsidR="00863BC0" w:rsidRDefault="00863BC0" w:rsidP="004D6060">
            <w:pPr>
              <w:pStyle w:val="Footer1"/>
              <w:rPr>
                <w:lang w:val="en-GB"/>
              </w:rPr>
            </w:pPr>
          </w:p>
          <w:p w14:paraId="1B74D980" w14:textId="77777777" w:rsidR="00863BC0" w:rsidRDefault="00863BC0" w:rsidP="004D6060">
            <w:pPr>
              <w:pStyle w:val="Footer1"/>
              <w:rPr>
                <w:lang w:val="en-GB"/>
              </w:rPr>
            </w:pPr>
          </w:p>
          <w:p w14:paraId="535F2B44" w14:textId="51A3FEDA" w:rsidR="00863BC0" w:rsidRPr="00770359" w:rsidRDefault="00863BC0" w:rsidP="004D6060">
            <w:pPr>
              <w:pStyle w:val="Footer1"/>
              <w:rPr>
                <w:lang w:val="en-GB"/>
              </w:rPr>
            </w:pPr>
          </w:p>
        </w:tc>
        <w:tc>
          <w:tcPr>
            <w:tcW w:w="20" w:type="dxa"/>
          </w:tcPr>
          <w:p w14:paraId="050BB323" w14:textId="77777777" w:rsidR="00E749E6" w:rsidRPr="00770359" w:rsidRDefault="00E749E6" w:rsidP="004D6060">
            <w:pPr>
              <w:rPr>
                <w:lang w:val="en-GB"/>
              </w:rPr>
            </w:pPr>
          </w:p>
        </w:tc>
      </w:tr>
      <w:tr w:rsidR="00863BC0" w:rsidRPr="00770359" w14:paraId="5122DE07" w14:textId="77777777" w:rsidTr="004D6060">
        <w:trPr>
          <w:gridAfter w:val="1"/>
          <w:wAfter w:w="20" w:type="dxa"/>
          <w:trHeight w:val="144"/>
        </w:trPr>
        <w:tc>
          <w:tcPr>
            <w:tcW w:w="4462" w:type="dxa"/>
            <w:tcBorders>
              <w:top w:val="single" w:sz="48" w:space="0" w:color="D83D27" w:themeColor="accent2"/>
            </w:tcBorders>
          </w:tcPr>
          <w:p w14:paraId="1965797F" w14:textId="77777777" w:rsidR="00863BC0" w:rsidRPr="00770359" w:rsidRDefault="00863BC0" w:rsidP="004D6060">
            <w:pPr>
              <w:rPr>
                <w:lang w:val="en-GB"/>
              </w:rPr>
            </w:pPr>
          </w:p>
        </w:tc>
        <w:tc>
          <w:tcPr>
            <w:tcW w:w="6379" w:type="dxa"/>
          </w:tcPr>
          <w:p w14:paraId="64F2C956" w14:textId="77777777" w:rsidR="00863BC0" w:rsidRPr="00770359" w:rsidRDefault="00863BC0" w:rsidP="004D6060">
            <w:pPr>
              <w:rPr>
                <w:lang w:val="en-GB"/>
              </w:rPr>
            </w:pPr>
          </w:p>
        </w:tc>
      </w:tr>
      <w:tr w:rsidR="00863BC0" w:rsidRPr="00770359" w14:paraId="61317DDF" w14:textId="77777777" w:rsidTr="004D6060">
        <w:trPr>
          <w:gridAfter w:val="1"/>
          <w:wAfter w:w="20" w:type="dxa"/>
          <w:trHeight w:val="4431"/>
        </w:trPr>
        <w:tc>
          <w:tcPr>
            <w:tcW w:w="10841" w:type="dxa"/>
            <w:gridSpan w:val="2"/>
          </w:tcPr>
          <w:p w14:paraId="7F678F33" w14:textId="0DD52DA5" w:rsidR="00863BC0" w:rsidRPr="00770359" w:rsidRDefault="00863BC0" w:rsidP="004D6060">
            <w:pPr>
              <w:pStyle w:val="Heading2"/>
              <w:rPr>
                <w:lang w:val="en-GB"/>
              </w:rPr>
            </w:pPr>
            <w:bookmarkStart w:id="7" w:name="_Toc126936698"/>
            <w:r>
              <w:rPr>
                <w:lang w:val="en-GB"/>
              </w:rPr>
              <w:t xml:space="preserve">1.4 </w:t>
            </w:r>
            <w:r w:rsidRPr="00863BC0">
              <w:rPr>
                <w:lang w:val="en-GB"/>
              </w:rPr>
              <w:t>Mitigation Techniques</w:t>
            </w:r>
            <w:bookmarkEnd w:id="7"/>
          </w:p>
          <w:p w14:paraId="19F38479" w14:textId="501D18AA" w:rsidR="00863BC0" w:rsidRPr="00863BC0" w:rsidRDefault="00863BC0" w:rsidP="00863BC0">
            <w:pPr>
              <w:pStyle w:val="NormalWeb"/>
              <w:spacing w:before="0" w:beforeAutospacing="0" w:after="240" w:afterAutospacing="0"/>
              <w:rPr>
                <w:sz w:val="22"/>
                <w:szCs w:val="22"/>
              </w:rPr>
            </w:pPr>
            <w:r w:rsidRPr="00863BC0">
              <w:rPr>
                <w:rFonts w:ascii="Arial" w:hAnsi="Arial" w:cs="Arial"/>
                <w:color w:val="000000"/>
                <w:sz w:val="20"/>
                <w:szCs w:val="20"/>
              </w:rPr>
              <w:t xml:space="preserve">A possible mitigation step is stack canaries [6]. This technique is when a known value is put </w:t>
            </w:r>
            <w:r w:rsidR="00C83704" w:rsidRPr="00863BC0">
              <w:rPr>
                <w:rFonts w:ascii="Arial" w:hAnsi="Arial" w:cs="Arial"/>
                <w:color w:val="000000"/>
                <w:sz w:val="20"/>
                <w:szCs w:val="20"/>
              </w:rPr>
              <w:t>in between</w:t>
            </w:r>
            <w:r w:rsidRPr="00863BC0">
              <w:rPr>
                <w:rFonts w:ascii="Arial" w:hAnsi="Arial" w:cs="Arial"/>
                <w:color w:val="000000"/>
                <w:sz w:val="20"/>
                <w:szCs w:val="20"/>
              </w:rPr>
              <w:t xml:space="preserve"> the data and the registers, and if this value is changed, then the compiler will halt </w:t>
            </w:r>
            <w:r w:rsidR="00C83704">
              <w:rPr>
                <w:rFonts w:ascii="Arial" w:hAnsi="Arial" w:cs="Arial"/>
                <w:color w:val="000000"/>
                <w:sz w:val="20"/>
                <w:szCs w:val="20"/>
              </w:rPr>
              <w:t xml:space="preserve">the </w:t>
            </w:r>
            <w:r w:rsidRPr="00863BC0">
              <w:rPr>
                <w:rFonts w:ascii="Arial" w:hAnsi="Arial" w:cs="Arial"/>
                <w:color w:val="000000"/>
                <w:sz w:val="20"/>
                <w:szCs w:val="20"/>
              </w:rPr>
              <w:t>execution of the program [9]. Although these are not perfect as they can be bypassed [</w:t>
            </w:r>
            <w:r w:rsidR="007D5BBA" w:rsidRPr="00863BC0">
              <w:rPr>
                <w:rFonts w:ascii="Arial" w:hAnsi="Arial" w:cs="Arial"/>
                <w:color w:val="000000"/>
                <w:sz w:val="20"/>
                <w:szCs w:val="20"/>
              </w:rPr>
              <w:t>2] [</w:t>
            </w:r>
            <w:r w:rsidRPr="00863BC0">
              <w:rPr>
                <w:rFonts w:ascii="Arial" w:hAnsi="Arial" w:cs="Arial"/>
                <w:color w:val="000000"/>
                <w:sz w:val="20"/>
                <w:szCs w:val="20"/>
              </w:rPr>
              <w:t>4]</w:t>
            </w:r>
          </w:p>
          <w:p w14:paraId="2E2DE7B5" w14:textId="77777777" w:rsidR="00863BC0" w:rsidRPr="00863BC0" w:rsidRDefault="00863BC0" w:rsidP="00863BC0">
            <w:pPr>
              <w:pStyle w:val="NormalWeb"/>
              <w:spacing w:before="240" w:beforeAutospacing="0" w:after="240" w:afterAutospacing="0"/>
              <w:rPr>
                <w:sz w:val="22"/>
                <w:szCs w:val="22"/>
              </w:rPr>
            </w:pPr>
            <w:r w:rsidRPr="00863BC0">
              <w:rPr>
                <w:rFonts w:ascii="Arial" w:hAnsi="Arial" w:cs="Arial"/>
                <w:color w:val="000000"/>
                <w:sz w:val="20"/>
                <w:szCs w:val="20"/>
              </w:rPr>
              <w:t>Enabling NX (no-execute bit)/DEP (Data Execution Prevention) would increase the reduction in threat level. As the stack should not contain any executable code [9], this area in memory could be marked as non-executable. Therefore, shellcode injected into the buffer would not be able to execute. As mentioned in section 1.3 most shellcodes cannot fit into the buffer and therefore another technique is needed.</w:t>
            </w:r>
          </w:p>
          <w:p w14:paraId="321EC4C0" w14:textId="2E659DA3" w:rsidR="00863BC0" w:rsidRPr="00863BC0" w:rsidRDefault="00863BC0" w:rsidP="00863BC0">
            <w:pPr>
              <w:pStyle w:val="NormalWeb"/>
              <w:spacing w:before="240" w:beforeAutospacing="0" w:after="240" w:afterAutospacing="0"/>
              <w:rPr>
                <w:sz w:val="22"/>
                <w:szCs w:val="22"/>
              </w:rPr>
            </w:pPr>
            <w:r w:rsidRPr="00863BC0">
              <w:rPr>
                <w:rFonts w:ascii="Arial" w:hAnsi="Arial" w:cs="Arial"/>
                <w:color w:val="000000"/>
                <w:sz w:val="20"/>
                <w:szCs w:val="20"/>
              </w:rPr>
              <w:t>A stronger technique than this is ASLR (Address Space Layout Randomization) which randomises the locations of instructional memory, which makes guessing these locations more difficult [6], and an attack that worked once may not work again [9]. Once again this is not impenetrable [4]. </w:t>
            </w:r>
          </w:p>
          <w:p w14:paraId="616EC3DA" w14:textId="77777777" w:rsidR="00863BC0" w:rsidRPr="00863BC0" w:rsidRDefault="00863BC0" w:rsidP="00863BC0">
            <w:pPr>
              <w:pStyle w:val="NormalWeb"/>
              <w:spacing w:before="240" w:beforeAutospacing="0" w:after="240" w:afterAutospacing="0"/>
              <w:rPr>
                <w:sz w:val="22"/>
                <w:szCs w:val="22"/>
              </w:rPr>
            </w:pPr>
            <w:r w:rsidRPr="00863BC0">
              <w:rPr>
                <w:rFonts w:ascii="Arial" w:hAnsi="Arial" w:cs="Arial"/>
                <w:color w:val="000000"/>
                <w:sz w:val="20"/>
                <w:szCs w:val="20"/>
              </w:rPr>
              <w:t>Using all these in conjunction will reduce the threat level, massively.</w:t>
            </w:r>
          </w:p>
          <w:p w14:paraId="00F33B2D" w14:textId="672F4654" w:rsidR="00863BC0" w:rsidRDefault="00863BC0" w:rsidP="00863BC0">
            <w:pPr>
              <w:pStyle w:val="Heading2"/>
              <w:rPr>
                <w:lang w:val="en-GB"/>
              </w:rPr>
            </w:pPr>
            <w:bookmarkStart w:id="8" w:name="_Toc126936699"/>
            <w:r>
              <w:rPr>
                <w:lang w:val="en-GB"/>
              </w:rPr>
              <w:t>1.5 Actions Taken</w:t>
            </w:r>
            <w:bookmarkEnd w:id="8"/>
          </w:p>
          <w:p w14:paraId="0F9F492A" w14:textId="6A3484D2" w:rsidR="00863BC0" w:rsidRPr="00863BC0" w:rsidRDefault="00863BC0" w:rsidP="00863BC0">
            <w:pPr>
              <w:pStyle w:val="NormalWeb"/>
              <w:spacing w:before="0" w:beforeAutospacing="0" w:after="240" w:afterAutospacing="0"/>
              <w:rPr>
                <w:sz w:val="22"/>
                <w:szCs w:val="22"/>
              </w:rPr>
            </w:pPr>
            <w:r w:rsidRPr="00863BC0">
              <w:rPr>
                <w:rFonts w:ascii="Arial" w:hAnsi="Arial" w:cs="Arial"/>
                <w:color w:val="000000"/>
                <w:sz w:val="20"/>
                <w:szCs w:val="20"/>
              </w:rPr>
              <w:t xml:space="preserve">The disassembler </w:t>
            </w:r>
            <w:proofErr w:type="spellStart"/>
            <w:r w:rsidRPr="00863BC0">
              <w:rPr>
                <w:rFonts w:ascii="Courier New" w:hAnsi="Courier New" w:cs="Courier New"/>
                <w:color w:val="000000"/>
                <w:sz w:val="20"/>
                <w:szCs w:val="20"/>
              </w:rPr>
              <w:t>gihdra</w:t>
            </w:r>
            <w:proofErr w:type="spellEnd"/>
            <w:r w:rsidRPr="00863BC0">
              <w:rPr>
                <w:rFonts w:ascii="Arial" w:hAnsi="Arial" w:cs="Arial"/>
                <w:color w:val="000000"/>
                <w:sz w:val="20"/>
                <w:szCs w:val="20"/>
              </w:rPr>
              <w:t xml:space="preserve"> and </w:t>
            </w:r>
            <w:r w:rsidRPr="00863BC0">
              <w:rPr>
                <w:rFonts w:ascii="Courier New" w:hAnsi="Courier New" w:cs="Courier New"/>
                <w:color w:val="000000"/>
                <w:sz w:val="20"/>
                <w:szCs w:val="20"/>
              </w:rPr>
              <w:t>disassemble</w:t>
            </w:r>
            <w:r w:rsidRPr="00863BC0">
              <w:rPr>
                <w:rFonts w:ascii="Arial" w:hAnsi="Arial" w:cs="Arial"/>
                <w:color w:val="000000"/>
                <w:sz w:val="20"/>
                <w:szCs w:val="20"/>
              </w:rPr>
              <w:t xml:space="preserve"> in </w:t>
            </w:r>
            <w:proofErr w:type="spellStart"/>
            <w:r w:rsidRPr="00863BC0">
              <w:rPr>
                <w:rFonts w:ascii="Courier New" w:hAnsi="Courier New" w:cs="Courier New"/>
                <w:color w:val="000000"/>
                <w:sz w:val="20"/>
                <w:szCs w:val="20"/>
              </w:rPr>
              <w:t>gdb-pwndbg</w:t>
            </w:r>
            <w:proofErr w:type="spellEnd"/>
            <w:r w:rsidRPr="00863BC0">
              <w:rPr>
                <w:rFonts w:ascii="Arial" w:hAnsi="Arial" w:cs="Arial"/>
                <w:color w:val="000000"/>
                <w:sz w:val="20"/>
                <w:szCs w:val="20"/>
              </w:rPr>
              <w:t xml:space="preserve"> were used to gain a better understanding of the product (section 1.8.</w:t>
            </w:r>
            <w:r w:rsidR="007D5BBA">
              <w:rPr>
                <w:rFonts w:ascii="Arial" w:hAnsi="Arial" w:cs="Arial"/>
                <w:color w:val="000000"/>
                <w:sz w:val="20"/>
                <w:szCs w:val="20"/>
              </w:rPr>
              <w:t>6</w:t>
            </w:r>
            <w:r w:rsidRPr="00863BC0">
              <w:rPr>
                <w:rFonts w:ascii="Arial" w:hAnsi="Arial" w:cs="Arial"/>
                <w:color w:val="000000"/>
                <w:sz w:val="20"/>
                <w:szCs w:val="20"/>
              </w:rPr>
              <w:t xml:space="preserve">). As can be seen within </w:t>
            </w:r>
            <w:proofErr w:type="spellStart"/>
            <w:r w:rsidRPr="00863BC0">
              <w:rPr>
                <w:rFonts w:ascii="Courier New" w:hAnsi="Courier New" w:cs="Courier New"/>
                <w:color w:val="000000"/>
                <w:sz w:val="20"/>
                <w:szCs w:val="20"/>
              </w:rPr>
              <w:t>ghidra</w:t>
            </w:r>
            <w:proofErr w:type="spellEnd"/>
            <w:r w:rsidRPr="00863BC0">
              <w:rPr>
                <w:rFonts w:ascii="Arial" w:hAnsi="Arial" w:cs="Arial"/>
                <w:color w:val="000000"/>
                <w:sz w:val="20"/>
                <w:szCs w:val="20"/>
              </w:rPr>
              <w:t xml:space="preserve"> the product uses </w:t>
            </w:r>
            <w:proofErr w:type="spellStart"/>
            <w:r w:rsidRPr="00863BC0">
              <w:rPr>
                <w:rFonts w:ascii="Courier New" w:hAnsi="Courier New" w:cs="Courier New"/>
                <w:color w:val="000000"/>
                <w:sz w:val="20"/>
                <w:szCs w:val="20"/>
              </w:rPr>
              <w:t>strcpy</w:t>
            </w:r>
            <w:proofErr w:type="spellEnd"/>
            <w:r w:rsidRPr="00863BC0">
              <w:rPr>
                <w:rFonts w:ascii="Courier New" w:hAnsi="Courier New" w:cs="Courier New"/>
                <w:color w:val="000000"/>
                <w:sz w:val="20"/>
                <w:szCs w:val="20"/>
              </w:rPr>
              <w:t xml:space="preserve"> </w:t>
            </w:r>
            <w:r w:rsidRPr="00863BC0">
              <w:rPr>
                <w:rFonts w:ascii="Arial" w:hAnsi="Arial" w:cs="Arial"/>
                <w:color w:val="000000"/>
                <w:sz w:val="20"/>
                <w:szCs w:val="20"/>
              </w:rPr>
              <w:t xml:space="preserve">(figure </w:t>
            </w:r>
            <w:r w:rsidR="007D5BBA" w:rsidRPr="007D5BBA">
              <w:rPr>
                <w:rFonts w:asciiTheme="majorHAnsi" w:hAnsiTheme="majorHAnsi" w:cstheme="majorHAnsi"/>
                <w:sz w:val="20"/>
                <w:szCs w:val="22"/>
              </w:rPr>
              <w:t>1.8.6.2.3.2</w:t>
            </w:r>
            <w:r w:rsidRPr="00863BC0">
              <w:rPr>
                <w:rFonts w:ascii="Arial" w:hAnsi="Arial" w:cs="Arial"/>
                <w:color w:val="000000"/>
                <w:sz w:val="20"/>
                <w:szCs w:val="20"/>
              </w:rPr>
              <w:t xml:space="preserve">). This is an unbounded memory function and therefore is the likely point of the vulnerability [10]. There are other functions like this, such as, </w:t>
            </w:r>
            <w:proofErr w:type="spellStart"/>
            <w:r w:rsidRPr="00863BC0">
              <w:rPr>
                <w:rFonts w:ascii="Courier New" w:hAnsi="Courier New" w:cs="Courier New"/>
                <w:color w:val="000000"/>
                <w:sz w:val="20"/>
                <w:szCs w:val="20"/>
              </w:rPr>
              <w:t>sprintf</w:t>
            </w:r>
            <w:proofErr w:type="spellEnd"/>
            <w:r w:rsidRPr="00863BC0">
              <w:rPr>
                <w:rFonts w:ascii="Courier New" w:hAnsi="Courier New" w:cs="Courier New"/>
                <w:color w:val="000000"/>
                <w:sz w:val="20"/>
                <w:szCs w:val="20"/>
              </w:rPr>
              <w:t xml:space="preserve">, </w:t>
            </w:r>
            <w:proofErr w:type="spellStart"/>
            <w:r w:rsidRPr="00863BC0">
              <w:rPr>
                <w:rFonts w:ascii="Courier New" w:hAnsi="Courier New" w:cs="Courier New"/>
                <w:color w:val="000000"/>
                <w:sz w:val="20"/>
                <w:szCs w:val="20"/>
              </w:rPr>
              <w:t>strcat</w:t>
            </w:r>
            <w:proofErr w:type="spellEnd"/>
            <w:r w:rsidRPr="00863BC0">
              <w:rPr>
                <w:rFonts w:ascii="Arial" w:hAnsi="Arial" w:cs="Arial"/>
                <w:color w:val="000000"/>
                <w:sz w:val="20"/>
                <w:szCs w:val="20"/>
              </w:rPr>
              <w:t xml:space="preserve"> and </w:t>
            </w:r>
            <w:r w:rsidRPr="00863BC0">
              <w:rPr>
                <w:rFonts w:ascii="Courier New" w:hAnsi="Courier New" w:cs="Courier New"/>
                <w:color w:val="000000"/>
                <w:sz w:val="20"/>
                <w:szCs w:val="20"/>
              </w:rPr>
              <w:t>gets</w:t>
            </w:r>
            <w:r w:rsidRPr="00863BC0">
              <w:rPr>
                <w:rFonts w:ascii="Arial" w:hAnsi="Arial" w:cs="Arial"/>
                <w:color w:val="000000"/>
                <w:sz w:val="20"/>
                <w:szCs w:val="20"/>
              </w:rPr>
              <w:t>.</w:t>
            </w:r>
          </w:p>
          <w:p w14:paraId="6CC69890" w14:textId="42944909" w:rsidR="00863BC0" w:rsidRPr="00863BC0" w:rsidRDefault="00863BC0" w:rsidP="00863BC0">
            <w:pPr>
              <w:pStyle w:val="NormalWeb"/>
              <w:spacing w:before="240" w:beforeAutospacing="0" w:after="240" w:afterAutospacing="0"/>
              <w:rPr>
                <w:sz w:val="22"/>
                <w:szCs w:val="22"/>
              </w:rPr>
            </w:pPr>
            <w:r w:rsidRPr="00863BC0">
              <w:rPr>
                <w:rFonts w:ascii="Arial" w:hAnsi="Arial" w:cs="Arial"/>
                <w:color w:val="000000"/>
                <w:sz w:val="20"/>
                <w:szCs w:val="20"/>
              </w:rPr>
              <w:t xml:space="preserve">We can use bound checking [1] alternatives, such as, </w:t>
            </w:r>
            <w:proofErr w:type="spellStart"/>
            <w:r w:rsidRPr="00863BC0">
              <w:rPr>
                <w:rFonts w:ascii="Courier New" w:hAnsi="Courier New" w:cs="Courier New"/>
                <w:color w:val="000000"/>
                <w:sz w:val="20"/>
                <w:szCs w:val="20"/>
              </w:rPr>
              <w:t>strncpy</w:t>
            </w:r>
            <w:proofErr w:type="spellEnd"/>
            <w:r w:rsidRPr="00863BC0">
              <w:rPr>
                <w:rFonts w:ascii="Arial" w:hAnsi="Arial" w:cs="Arial"/>
                <w:color w:val="000000"/>
                <w:sz w:val="20"/>
                <w:szCs w:val="20"/>
              </w:rPr>
              <w:t xml:space="preserve"> or </w:t>
            </w:r>
            <w:proofErr w:type="spellStart"/>
            <w:r w:rsidRPr="00863BC0">
              <w:rPr>
                <w:rFonts w:ascii="Courier New" w:hAnsi="Courier New" w:cs="Courier New"/>
                <w:color w:val="000000"/>
                <w:sz w:val="20"/>
                <w:szCs w:val="20"/>
              </w:rPr>
              <w:t>strcpy_s</w:t>
            </w:r>
            <w:proofErr w:type="spellEnd"/>
            <w:r w:rsidRPr="00863BC0">
              <w:rPr>
                <w:rFonts w:ascii="Arial" w:hAnsi="Arial" w:cs="Arial"/>
                <w:color w:val="000000"/>
                <w:sz w:val="20"/>
                <w:szCs w:val="20"/>
              </w:rPr>
              <w:t xml:space="preserve"> which both take, as an argument, the number of bytes to copy. Alternatives for the aforementioned functions are </w:t>
            </w:r>
            <w:proofErr w:type="spellStart"/>
            <w:r w:rsidRPr="00863BC0">
              <w:rPr>
                <w:rFonts w:ascii="Courier New" w:hAnsi="Courier New" w:cs="Courier New"/>
                <w:color w:val="000000"/>
                <w:sz w:val="20"/>
                <w:szCs w:val="20"/>
              </w:rPr>
              <w:t>snprintf</w:t>
            </w:r>
            <w:proofErr w:type="spellEnd"/>
            <w:r w:rsidRPr="00863BC0">
              <w:rPr>
                <w:rFonts w:ascii="Arial" w:hAnsi="Arial" w:cs="Arial"/>
                <w:color w:val="000000"/>
                <w:sz w:val="20"/>
                <w:szCs w:val="20"/>
              </w:rPr>
              <w:t xml:space="preserve">, </w:t>
            </w:r>
            <w:proofErr w:type="spellStart"/>
            <w:r w:rsidRPr="00863BC0">
              <w:rPr>
                <w:rFonts w:ascii="Courier New" w:hAnsi="Courier New" w:cs="Courier New"/>
                <w:color w:val="000000"/>
                <w:sz w:val="20"/>
                <w:szCs w:val="20"/>
              </w:rPr>
              <w:t>strncat</w:t>
            </w:r>
            <w:proofErr w:type="spellEnd"/>
            <w:r w:rsidRPr="00863BC0">
              <w:rPr>
                <w:rFonts w:ascii="Arial" w:hAnsi="Arial" w:cs="Arial"/>
                <w:color w:val="000000"/>
                <w:sz w:val="20"/>
                <w:szCs w:val="20"/>
              </w:rPr>
              <w:t xml:space="preserve"> and </w:t>
            </w:r>
            <w:proofErr w:type="spellStart"/>
            <w:r w:rsidRPr="00863BC0">
              <w:rPr>
                <w:rFonts w:ascii="Courier New" w:hAnsi="Courier New" w:cs="Courier New"/>
                <w:color w:val="000000"/>
                <w:sz w:val="20"/>
                <w:szCs w:val="20"/>
              </w:rPr>
              <w:t>fgets</w:t>
            </w:r>
            <w:proofErr w:type="spellEnd"/>
            <w:r w:rsidRPr="00863BC0">
              <w:rPr>
                <w:rFonts w:ascii="Arial" w:hAnsi="Arial" w:cs="Arial"/>
                <w:color w:val="000000"/>
                <w:sz w:val="20"/>
                <w:szCs w:val="20"/>
              </w:rPr>
              <w:t>.</w:t>
            </w:r>
          </w:p>
          <w:p w14:paraId="19D7B105" w14:textId="6887ED12" w:rsidR="00863BC0" w:rsidRPr="00863BC0" w:rsidRDefault="00863BC0" w:rsidP="00863BC0">
            <w:pPr>
              <w:pStyle w:val="NormalWeb"/>
              <w:spacing w:before="240" w:beforeAutospacing="0" w:after="240" w:afterAutospacing="0"/>
              <w:rPr>
                <w:sz w:val="22"/>
                <w:szCs w:val="22"/>
              </w:rPr>
            </w:pPr>
            <w:r w:rsidRPr="00863BC0">
              <w:rPr>
                <w:rFonts w:ascii="Arial" w:hAnsi="Arial" w:cs="Arial"/>
                <w:color w:val="000000"/>
                <w:sz w:val="20"/>
                <w:szCs w:val="20"/>
              </w:rPr>
              <w:t xml:space="preserve">A possible action could be to remove </w:t>
            </w:r>
            <w:r w:rsidRPr="00863BC0">
              <w:rPr>
                <w:rFonts w:ascii="Courier New" w:hAnsi="Courier New" w:cs="Courier New"/>
                <w:color w:val="000000"/>
                <w:sz w:val="20"/>
                <w:szCs w:val="20"/>
              </w:rPr>
              <w:t>Hacked</w:t>
            </w:r>
            <w:r w:rsidRPr="00863BC0">
              <w:rPr>
                <w:rFonts w:ascii="Arial" w:hAnsi="Arial" w:cs="Arial"/>
                <w:color w:val="000000"/>
                <w:sz w:val="20"/>
                <w:szCs w:val="20"/>
              </w:rPr>
              <w:t xml:space="preserve"> as it is not used anywhere within this product. This </w:t>
            </w:r>
            <w:r w:rsidR="00D46096">
              <w:rPr>
                <w:rFonts w:ascii="Arial" w:hAnsi="Arial" w:cs="Arial"/>
                <w:color w:val="000000"/>
                <w:sz w:val="20"/>
                <w:szCs w:val="20"/>
              </w:rPr>
              <w:t>w</w:t>
            </w:r>
            <w:r w:rsidRPr="00863BC0">
              <w:rPr>
                <w:rFonts w:ascii="Arial" w:hAnsi="Arial" w:cs="Arial"/>
                <w:color w:val="000000"/>
                <w:sz w:val="20"/>
                <w:szCs w:val="20"/>
              </w:rPr>
              <w:t xml:space="preserve">ould not be a viable solution if the product is imported by another program that uses </w:t>
            </w:r>
            <w:r w:rsidRPr="00FB0355">
              <w:rPr>
                <w:rFonts w:ascii="Courier New" w:hAnsi="Courier New" w:cs="Courier New"/>
                <w:color w:val="000000"/>
                <w:sz w:val="20"/>
                <w:szCs w:val="20"/>
              </w:rPr>
              <w:t>Hacked</w:t>
            </w:r>
            <w:r w:rsidRPr="00863BC0">
              <w:rPr>
                <w:rFonts w:ascii="Arial" w:hAnsi="Arial" w:cs="Arial"/>
                <w:color w:val="000000"/>
                <w:sz w:val="20"/>
                <w:szCs w:val="20"/>
              </w:rPr>
              <w:t>.</w:t>
            </w:r>
          </w:p>
          <w:p w14:paraId="02AEC517" w14:textId="0D8D436D" w:rsidR="00863BC0" w:rsidRPr="00863BC0" w:rsidRDefault="00863BC0" w:rsidP="00863BC0">
            <w:pPr>
              <w:pStyle w:val="NormalWeb"/>
              <w:spacing w:before="240" w:beforeAutospacing="0" w:after="240" w:afterAutospacing="0"/>
              <w:rPr>
                <w:sz w:val="22"/>
                <w:szCs w:val="22"/>
              </w:rPr>
            </w:pPr>
            <w:r w:rsidRPr="00863BC0">
              <w:rPr>
                <w:rFonts w:ascii="Arial" w:hAnsi="Arial" w:cs="Arial"/>
                <w:color w:val="000000"/>
                <w:sz w:val="20"/>
                <w:szCs w:val="20"/>
              </w:rPr>
              <w:t>Examples of rewritten can be found in 1.8.</w:t>
            </w:r>
            <w:r w:rsidR="00CD05B9">
              <w:rPr>
                <w:rFonts w:ascii="Arial" w:hAnsi="Arial" w:cs="Arial"/>
                <w:color w:val="000000"/>
                <w:sz w:val="20"/>
                <w:szCs w:val="20"/>
              </w:rPr>
              <w:t>7.</w:t>
            </w:r>
          </w:p>
          <w:p w14:paraId="31A29B2B" w14:textId="77777777" w:rsidR="00863BC0" w:rsidRPr="00770359" w:rsidRDefault="00863BC0" w:rsidP="00863BC0">
            <w:pPr>
              <w:pStyle w:val="Heading2"/>
              <w:rPr>
                <w:lang w:val="en-GB"/>
              </w:rPr>
            </w:pPr>
            <w:bookmarkStart w:id="9" w:name="_Toc126936700"/>
            <w:r>
              <w:rPr>
                <w:lang w:val="en-GB"/>
              </w:rPr>
              <w:t xml:space="preserve">1.6 </w:t>
            </w:r>
            <w:r w:rsidRPr="00863BC0">
              <w:rPr>
                <w:lang w:val="en-GB" w:bidi="en-GB"/>
              </w:rPr>
              <w:t>Preventative Measures</w:t>
            </w:r>
            <w:bookmarkEnd w:id="9"/>
          </w:p>
          <w:p w14:paraId="076718AB" w14:textId="25829790" w:rsidR="00E9245C" w:rsidRDefault="00863BC0" w:rsidP="00E9245C">
            <w:pPr>
              <w:pStyle w:val="NormalWeb"/>
              <w:spacing w:before="0" w:beforeAutospacing="0" w:after="240" w:afterAutospacing="0"/>
              <w:rPr>
                <w:rFonts w:ascii="Arial" w:hAnsi="Arial" w:cs="Arial"/>
                <w:color w:val="000000"/>
                <w:sz w:val="20"/>
                <w:szCs w:val="20"/>
              </w:rPr>
            </w:pPr>
            <w:r w:rsidRPr="00863BC0">
              <w:rPr>
                <w:rFonts w:ascii="Arial" w:hAnsi="Arial" w:cs="Arial"/>
                <w:color w:val="000000"/>
                <w:sz w:val="20"/>
                <w:szCs w:val="20"/>
              </w:rPr>
              <w:t>Security measures should have been implemented throughout the development lifecycle of this product as this would have prevented the vulnerability. A technique to do this is by requiring security elements within various artefacts [5].</w:t>
            </w:r>
          </w:p>
          <w:p w14:paraId="765809D1" w14:textId="03680DAE" w:rsidR="00863BC0" w:rsidRPr="00863BC0" w:rsidRDefault="00863BC0" w:rsidP="00E9245C">
            <w:pPr>
              <w:pStyle w:val="NormalWeb"/>
              <w:spacing w:before="0" w:beforeAutospacing="0" w:after="240" w:afterAutospacing="0"/>
              <w:rPr>
                <w:sz w:val="22"/>
                <w:szCs w:val="22"/>
              </w:rPr>
            </w:pPr>
            <w:r w:rsidRPr="00863BC0">
              <w:rPr>
                <w:rFonts w:ascii="Arial" w:hAnsi="Arial" w:cs="Arial"/>
                <w:color w:val="000000"/>
                <w:sz w:val="20"/>
                <w:szCs w:val="20"/>
              </w:rPr>
              <w:t>An example security element that can be embedded within design and test artefacts is risk analysis. If this was carried out within the design stage, this may have prevented the vulnerability as C would have been identified as a memory unsafe language [4]. Possible alternatives could have been suggested at this point.</w:t>
            </w:r>
          </w:p>
          <w:p w14:paraId="2A7D7D34" w14:textId="77777777" w:rsidR="00863BC0" w:rsidRPr="00770359" w:rsidRDefault="00863BC0" w:rsidP="00863BC0">
            <w:pPr>
              <w:pStyle w:val="Heading2"/>
              <w:rPr>
                <w:lang w:val="en-GB"/>
              </w:rPr>
            </w:pPr>
            <w:bookmarkStart w:id="10" w:name="_Toc126936701"/>
            <w:r>
              <w:rPr>
                <w:lang w:val="en-GB"/>
              </w:rPr>
              <w:t xml:space="preserve">1.7 </w:t>
            </w:r>
            <w:r w:rsidRPr="00863BC0">
              <w:rPr>
                <w:lang w:val="en-GB"/>
              </w:rPr>
              <w:t>Conclusion</w:t>
            </w:r>
            <w:bookmarkEnd w:id="10"/>
          </w:p>
          <w:p w14:paraId="14DA753F" w14:textId="77777777" w:rsidR="00E9245C" w:rsidRDefault="00863BC0" w:rsidP="00E9245C">
            <w:pPr>
              <w:pStyle w:val="NormalWeb"/>
              <w:spacing w:before="0" w:beforeAutospacing="0" w:after="240"/>
              <w:rPr>
                <w:rFonts w:ascii="Arial" w:hAnsi="Arial" w:cs="Arial"/>
                <w:color w:val="000000"/>
                <w:sz w:val="20"/>
                <w:szCs w:val="20"/>
              </w:rPr>
            </w:pPr>
            <w:r w:rsidRPr="00863BC0">
              <w:rPr>
                <w:rFonts w:ascii="Arial" w:hAnsi="Arial" w:cs="Arial"/>
                <w:color w:val="000000"/>
                <w:sz w:val="20"/>
                <w:szCs w:val="20"/>
              </w:rPr>
              <w:t xml:space="preserve">This paper has demonstrated there is a buffer overflow vulnerability that can be exploited. An easy and simple way to detect this vulnerability is to check if the functions mentioned in 1.5 are used [6], by performing code reviews [5] during development. </w:t>
            </w:r>
          </w:p>
          <w:p w14:paraId="63EA6999" w14:textId="23231B49" w:rsidR="00E9245C" w:rsidRDefault="00863BC0" w:rsidP="00E9245C">
            <w:pPr>
              <w:pStyle w:val="NormalWeb"/>
              <w:spacing w:before="0" w:beforeAutospacing="0" w:after="240"/>
              <w:rPr>
                <w:rFonts w:ascii="Arial" w:hAnsi="Arial" w:cs="Arial"/>
                <w:color w:val="000000"/>
                <w:sz w:val="20"/>
                <w:szCs w:val="20"/>
              </w:rPr>
            </w:pPr>
            <w:r w:rsidRPr="00863BC0">
              <w:rPr>
                <w:rFonts w:ascii="Arial" w:hAnsi="Arial" w:cs="Arial"/>
                <w:color w:val="000000"/>
                <w:sz w:val="20"/>
                <w:szCs w:val="20"/>
              </w:rPr>
              <w:t>A weakness in the report is the focus on the buffer overflow rather than investigating other vulnerabilities.</w:t>
            </w:r>
          </w:p>
          <w:p w14:paraId="1BAA0386" w14:textId="701B5720" w:rsidR="00863BC0" w:rsidRPr="00E9245C" w:rsidRDefault="00863BC0" w:rsidP="00E9245C">
            <w:pPr>
              <w:pStyle w:val="NormalWeb"/>
              <w:spacing w:after="240"/>
              <w:rPr>
                <w:rFonts w:ascii="Arial" w:hAnsi="Arial" w:cs="Arial"/>
                <w:color w:val="000000"/>
                <w:sz w:val="20"/>
                <w:szCs w:val="20"/>
              </w:rPr>
            </w:pPr>
            <w:r w:rsidRPr="00863BC0">
              <w:rPr>
                <w:rFonts w:ascii="Arial" w:hAnsi="Arial" w:cs="Arial"/>
                <w:color w:val="000000"/>
                <w:sz w:val="20"/>
                <w:szCs w:val="20"/>
              </w:rPr>
              <w:t>The suggestion of this paper is to incorporate security within the development lifecycle to prevent future vulnerabilities. Mitigation techniques must also be implemented to ensure that vulnerable assets are not exposed to malicious actors and, due to the functions used, a code rewrite should occur.</w:t>
            </w:r>
            <w:r w:rsidR="00E9245C">
              <w:rPr>
                <w:rFonts w:ascii="Arial" w:hAnsi="Arial" w:cs="Arial"/>
                <w:color w:val="000000"/>
                <w:sz w:val="20"/>
                <w:szCs w:val="20"/>
              </w:rPr>
              <w:t xml:space="preserve"> </w:t>
            </w:r>
          </w:p>
          <w:p w14:paraId="015CD3AE" w14:textId="77777777" w:rsidR="00863BC0" w:rsidRPr="00770359" w:rsidRDefault="00863BC0" w:rsidP="004D6060">
            <w:pPr>
              <w:rPr>
                <w:lang w:val="en-GB"/>
              </w:rPr>
            </w:pPr>
          </w:p>
        </w:tc>
      </w:tr>
      <w:tr w:rsidR="00863BC0" w:rsidRPr="00770359" w14:paraId="4C01580C" w14:textId="77777777" w:rsidTr="004D6060">
        <w:trPr>
          <w:trHeight w:val="514"/>
        </w:trPr>
        <w:tc>
          <w:tcPr>
            <w:tcW w:w="10841" w:type="dxa"/>
            <w:gridSpan w:val="2"/>
          </w:tcPr>
          <w:p w14:paraId="42B6AEAD" w14:textId="77777777" w:rsidR="00863BC0" w:rsidRPr="00770359" w:rsidRDefault="00863BC0" w:rsidP="004D6060">
            <w:pPr>
              <w:pStyle w:val="Footer1"/>
              <w:rPr>
                <w:lang w:val="en-GB"/>
              </w:rPr>
            </w:pPr>
          </w:p>
        </w:tc>
        <w:tc>
          <w:tcPr>
            <w:tcW w:w="20" w:type="dxa"/>
          </w:tcPr>
          <w:p w14:paraId="7557FFE8" w14:textId="77777777" w:rsidR="00863BC0" w:rsidRPr="00770359" w:rsidRDefault="00863BC0" w:rsidP="004D6060">
            <w:pPr>
              <w:rPr>
                <w:lang w:val="en-GB"/>
              </w:rPr>
            </w:pPr>
          </w:p>
        </w:tc>
      </w:tr>
    </w:tbl>
    <w:p w14:paraId="4329C05C" w14:textId="1DFD3B5E" w:rsidR="00863BC0" w:rsidRDefault="00863BC0" w:rsidP="00B7244E">
      <w:pPr>
        <w:rPr>
          <w:lang w:val="en-GB"/>
        </w:rPr>
      </w:pPr>
    </w:p>
    <w:p w14:paraId="16DB46A3" w14:textId="77777777" w:rsidR="00C83704" w:rsidRDefault="00C83704" w:rsidP="00B7244E">
      <w:pPr>
        <w:rPr>
          <w:lang w:val="en-GB"/>
        </w:rPr>
      </w:pPr>
    </w:p>
    <w:p w14:paraId="726D2BB4" w14:textId="15E17615" w:rsidR="00E9245C" w:rsidRDefault="00E9245C" w:rsidP="00B7244E">
      <w:pPr>
        <w:rPr>
          <w:lang w:val="en-GB"/>
        </w:rPr>
      </w:pPr>
    </w:p>
    <w:p w14:paraId="057BBF0D" w14:textId="77777777" w:rsidR="00DD3930" w:rsidRDefault="00DD3930" w:rsidP="00B7244E">
      <w:pPr>
        <w:rPr>
          <w:lang w:val="en-GB"/>
        </w:rPr>
      </w:pPr>
    </w:p>
    <w:tbl>
      <w:tblPr>
        <w:tblpPr w:leftFromText="180" w:rightFromText="180" w:vertAnchor="text" w:tblpY="1"/>
        <w:tblW w:w="10861" w:type="dxa"/>
        <w:tblCellMar>
          <w:left w:w="0" w:type="dxa"/>
          <w:right w:w="0" w:type="dxa"/>
        </w:tblCellMar>
        <w:tblLook w:val="0600" w:firstRow="0" w:lastRow="0" w:firstColumn="0" w:lastColumn="0" w:noHBand="1" w:noVBand="1"/>
      </w:tblPr>
      <w:tblGrid>
        <w:gridCol w:w="4470"/>
        <w:gridCol w:w="6391"/>
      </w:tblGrid>
      <w:tr w:rsidR="00863BC0" w:rsidRPr="00770359" w14:paraId="44F06558" w14:textId="77777777" w:rsidTr="00E9245C">
        <w:trPr>
          <w:gridAfter w:val="1"/>
          <w:wAfter w:w="6391" w:type="dxa"/>
          <w:trHeight w:val="144"/>
        </w:trPr>
        <w:tc>
          <w:tcPr>
            <w:tcW w:w="4470" w:type="dxa"/>
            <w:tcBorders>
              <w:top w:val="single" w:sz="48" w:space="0" w:color="D83D27" w:themeColor="accent2"/>
            </w:tcBorders>
          </w:tcPr>
          <w:p w14:paraId="447E863B" w14:textId="77777777" w:rsidR="00863BC0" w:rsidRPr="00770359" w:rsidRDefault="00863BC0" w:rsidP="004D6060">
            <w:pPr>
              <w:rPr>
                <w:lang w:val="en-GB"/>
              </w:rPr>
            </w:pPr>
          </w:p>
        </w:tc>
      </w:tr>
      <w:tr w:rsidR="00863BC0" w:rsidRPr="00770359" w14:paraId="28215A79" w14:textId="77777777" w:rsidTr="00E9245C">
        <w:trPr>
          <w:trHeight w:val="4431"/>
        </w:trPr>
        <w:tc>
          <w:tcPr>
            <w:tcW w:w="10861" w:type="dxa"/>
            <w:gridSpan w:val="2"/>
          </w:tcPr>
          <w:p w14:paraId="546B5363" w14:textId="50D26F10" w:rsidR="00E9245C" w:rsidRPr="00770359" w:rsidRDefault="00E9245C" w:rsidP="00B60129">
            <w:pPr>
              <w:pStyle w:val="Heading2"/>
              <w:spacing w:after="240"/>
              <w:rPr>
                <w:lang w:val="en-GB"/>
              </w:rPr>
            </w:pPr>
            <w:bookmarkStart w:id="11" w:name="_Toc126936702"/>
            <w:r>
              <w:rPr>
                <w:lang w:val="en-GB"/>
              </w:rPr>
              <w:t xml:space="preserve">1.8 </w:t>
            </w:r>
            <w:r>
              <w:t>Appendices</w:t>
            </w:r>
            <w:bookmarkEnd w:id="11"/>
          </w:p>
          <w:p w14:paraId="5E499BF2" w14:textId="4E8A3AF3" w:rsidR="00863BC0" w:rsidRDefault="00E9245C" w:rsidP="00E9245C">
            <w:pPr>
              <w:pStyle w:val="Heading3"/>
            </w:pPr>
            <w:bookmarkStart w:id="12" w:name="_Toc126868561"/>
            <w:bookmarkStart w:id="13" w:name="_Toc126936703"/>
            <w:r>
              <w:t xml:space="preserve">1.8.1 </w:t>
            </w:r>
            <w:bookmarkEnd w:id="12"/>
            <w:r>
              <w:t>Misuse Case</w:t>
            </w:r>
            <w:bookmarkEnd w:id="13"/>
            <w:r>
              <w:t xml:space="preserve"> </w:t>
            </w:r>
          </w:p>
          <w:p w14:paraId="3DA3D9C5" w14:textId="1B9CECAB" w:rsidR="00DD3930" w:rsidRDefault="00DD3930" w:rsidP="00DD3930">
            <w:pPr>
              <w:pStyle w:val="Heading4"/>
              <w:rPr>
                <w:color w:val="auto"/>
              </w:rPr>
            </w:pPr>
            <w:bookmarkStart w:id="14" w:name="_Toc126868566"/>
            <w:bookmarkStart w:id="15" w:name="_Toc126936704"/>
            <w:r w:rsidRPr="00BE7AA0">
              <w:rPr>
                <w:color w:val="auto"/>
              </w:rPr>
              <w:t>1.8.</w:t>
            </w:r>
            <w:r>
              <w:rPr>
                <w:color w:val="auto"/>
              </w:rPr>
              <w:t>1</w:t>
            </w:r>
            <w:r w:rsidRPr="00BE7AA0">
              <w:rPr>
                <w:color w:val="auto"/>
              </w:rPr>
              <w:t xml:space="preserve">.1 </w:t>
            </w:r>
            <w:bookmarkEnd w:id="14"/>
            <w:r>
              <w:rPr>
                <w:color w:val="auto"/>
              </w:rPr>
              <w:t>Misuse Case Description</w:t>
            </w:r>
            <w:bookmarkEnd w:id="15"/>
          </w:p>
          <w:p w14:paraId="6E302EB1" w14:textId="236C7E2B" w:rsidR="00DD3930" w:rsidRPr="00DD3930" w:rsidRDefault="00DD3930" w:rsidP="00DD3930">
            <w:pPr>
              <w:pStyle w:val="NormalWeb"/>
              <w:spacing w:before="240" w:beforeAutospacing="0" w:after="240" w:afterAutospacing="0"/>
              <w:rPr>
                <w:sz w:val="22"/>
                <w:szCs w:val="22"/>
              </w:rPr>
            </w:pPr>
            <w:r>
              <w:rPr>
                <w:rFonts w:ascii="Arial" w:hAnsi="Arial" w:cs="Arial"/>
                <w:color w:val="000000"/>
                <w:sz w:val="20"/>
                <w:szCs w:val="20"/>
              </w:rPr>
              <w:t xml:space="preserve">Within this section a misuse case diagram is shown, displaying both the use case of a regular user and that of a malicious actor. </w:t>
            </w:r>
            <w:r w:rsidR="008F7710">
              <w:rPr>
                <w:rFonts w:ascii="Arial" w:hAnsi="Arial" w:cs="Arial"/>
                <w:color w:val="000000"/>
                <w:sz w:val="20"/>
                <w:szCs w:val="20"/>
              </w:rPr>
              <w:t xml:space="preserve">The malicious use cases are highlighted in black. As mentioned within the main body of the report a buffer overflow vulnerability can lead to many exploits, which are shown below. It is possible, and likely that malicious actor(s) would attempt all these exploits. </w:t>
            </w:r>
          </w:p>
          <w:p w14:paraId="154F1255" w14:textId="4B6D9F3C" w:rsidR="00DD3930" w:rsidRPr="00BE7AA0" w:rsidRDefault="00DD3930" w:rsidP="00DD3930">
            <w:pPr>
              <w:pStyle w:val="Heading4"/>
              <w:rPr>
                <w:color w:val="auto"/>
              </w:rPr>
            </w:pPr>
            <w:bookmarkStart w:id="16" w:name="_Toc126936705"/>
            <w:r w:rsidRPr="00BE7AA0">
              <w:rPr>
                <w:color w:val="auto"/>
              </w:rPr>
              <w:t>1.8.</w:t>
            </w:r>
            <w:r>
              <w:rPr>
                <w:color w:val="auto"/>
              </w:rPr>
              <w:t>1</w:t>
            </w:r>
            <w:r w:rsidRPr="00BE7AA0">
              <w:rPr>
                <w:color w:val="auto"/>
              </w:rPr>
              <w:t>.</w:t>
            </w:r>
            <w:r w:rsidR="006C1F21">
              <w:rPr>
                <w:color w:val="auto"/>
              </w:rPr>
              <w:t>2</w:t>
            </w:r>
            <w:r w:rsidRPr="00BE7AA0">
              <w:rPr>
                <w:color w:val="auto"/>
              </w:rPr>
              <w:t xml:space="preserve"> </w:t>
            </w:r>
            <w:r>
              <w:rPr>
                <w:color w:val="auto"/>
              </w:rPr>
              <w:t>Misuse Case Diagram</w:t>
            </w:r>
            <w:bookmarkEnd w:id="16"/>
          </w:p>
          <w:p w14:paraId="51ADD848" w14:textId="77777777" w:rsidR="00DD3930" w:rsidRPr="00DD3930" w:rsidRDefault="00DD3930" w:rsidP="00DD3930"/>
          <w:p w14:paraId="28044CFA" w14:textId="77777777" w:rsidR="00DD3930" w:rsidRPr="00DD3930" w:rsidRDefault="00DD3930" w:rsidP="00DD3930"/>
          <w:p w14:paraId="617A33C8" w14:textId="4C2CA6E7" w:rsidR="00E9245C" w:rsidRPr="00E9245C" w:rsidRDefault="00E9245C" w:rsidP="00E9245C">
            <w:r>
              <w:rPr>
                <w:noProof/>
              </w:rPr>
              <w:drawing>
                <wp:inline distT="0" distB="0" distL="0" distR="0" wp14:anchorId="680BD172" wp14:editId="1681F521">
                  <wp:extent cx="6702461" cy="407936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702461" cy="4079366"/>
                          </a:xfrm>
                          <a:prstGeom prst="rect">
                            <a:avLst/>
                          </a:prstGeom>
                        </pic:spPr>
                      </pic:pic>
                    </a:graphicData>
                  </a:graphic>
                </wp:inline>
              </w:drawing>
            </w:r>
          </w:p>
        </w:tc>
      </w:tr>
      <w:tr w:rsidR="00863BC0" w:rsidRPr="00770359" w14:paraId="516AF52B" w14:textId="77777777" w:rsidTr="00E9245C">
        <w:trPr>
          <w:trHeight w:val="514"/>
        </w:trPr>
        <w:tc>
          <w:tcPr>
            <w:tcW w:w="10861" w:type="dxa"/>
            <w:gridSpan w:val="2"/>
          </w:tcPr>
          <w:p w14:paraId="18A4AE1E" w14:textId="77777777" w:rsidR="00E9245C" w:rsidRDefault="00E9245C" w:rsidP="004D6060">
            <w:pPr>
              <w:pStyle w:val="Footer1"/>
              <w:rPr>
                <w:lang w:val="en-GB" w:bidi="en-GB"/>
              </w:rPr>
            </w:pPr>
          </w:p>
          <w:p w14:paraId="17B1741A" w14:textId="313715A7" w:rsidR="00863BC0" w:rsidRDefault="00E9245C" w:rsidP="004D6060">
            <w:pPr>
              <w:pStyle w:val="Footer1"/>
              <w:rPr>
                <w:lang w:val="en-GB" w:bidi="en-GB"/>
              </w:rPr>
            </w:pPr>
            <w:r w:rsidRPr="00770359">
              <w:rPr>
                <w:lang w:val="en-GB" w:bidi="en-GB"/>
              </w:rPr>
              <w:t>Figure 1</w:t>
            </w:r>
            <w:r>
              <w:rPr>
                <w:lang w:val="en-GB" w:bidi="en-GB"/>
              </w:rPr>
              <w:t>.8.1.</w:t>
            </w:r>
            <w:r w:rsidR="006C1F21">
              <w:rPr>
                <w:lang w:val="en-GB" w:bidi="en-GB"/>
              </w:rPr>
              <w:t>2.1</w:t>
            </w:r>
            <w:r>
              <w:rPr>
                <w:lang w:val="en-GB" w:bidi="en-GB"/>
              </w:rPr>
              <w:t xml:space="preserve"> A misuse case diagram for the product</w:t>
            </w:r>
          </w:p>
          <w:p w14:paraId="7F5F8805" w14:textId="77777777" w:rsidR="00DD3930" w:rsidRDefault="00DD3930" w:rsidP="004D6060">
            <w:pPr>
              <w:pStyle w:val="Footer1"/>
              <w:rPr>
                <w:lang w:val="en-GB"/>
              </w:rPr>
            </w:pPr>
          </w:p>
          <w:p w14:paraId="7D014206" w14:textId="77777777" w:rsidR="00DD3930" w:rsidRDefault="00DD3930" w:rsidP="004D6060">
            <w:pPr>
              <w:pStyle w:val="Footer1"/>
              <w:rPr>
                <w:lang w:val="en-GB"/>
              </w:rPr>
            </w:pPr>
          </w:p>
          <w:p w14:paraId="4ED25A7E" w14:textId="77777777" w:rsidR="00DD3930" w:rsidRDefault="00DD3930" w:rsidP="004D6060">
            <w:pPr>
              <w:pStyle w:val="Footer1"/>
              <w:rPr>
                <w:lang w:val="en-GB"/>
              </w:rPr>
            </w:pPr>
          </w:p>
          <w:p w14:paraId="00A915FB" w14:textId="77777777" w:rsidR="00DD3930" w:rsidRDefault="00DD3930" w:rsidP="004D6060">
            <w:pPr>
              <w:pStyle w:val="Footer1"/>
              <w:rPr>
                <w:lang w:val="en-GB"/>
              </w:rPr>
            </w:pPr>
          </w:p>
          <w:p w14:paraId="75E390D8" w14:textId="77777777" w:rsidR="00DD3930" w:rsidRDefault="00DD3930" w:rsidP="004D6060">
            <w:pPr>
              <w:pStyle w:val="Footer1"/>
              <w:rPr>
                <w:lang w:val="en-GB"/>
              </w:rPr>
            </w:pPr>
          </w:p>
          <w:p w14:paraId="36BD17CD" w14:textId="77777777" w:rsidR="00DD3930" w:rsidRDefault="00DD3930" w:rsidP="004D6060">
            <w:pPr>
              <w:pStyle w:val="Footer1"/>
              <w:rPr>
                <w:lang w:val="en-GB"/>
              </w:rPr>
            </w:pPr>
          </w:p>
          <w:p w14:paraId="2FBA3FD9" w14:textId="77777777" w:rsidR="00DD3930" w:rsidRDefault="00DD3930" w:rsidP="004D6060">
            <w:pPr>
              <w:pStyle w:val="Footer1"/>
              <w:rPr>
                <w:lang w:val="en-GB"/>
              </w:rPr>
            </w:pPr>
          </w:p>
          <w:p w14:paraId="2E157A88" w14:textId="77777777" w:rsidR="00DD3930" w:rsidRDefault="00DD3930" w:rsidP="004D6060">
            <w:pPr>
              <w:pStyle w:val="Footer1"/>
              <w:rPr>
                <w:lang w:val="en-GB"/>
              </w:rPr>
            </w:pPr>
          </w:p>
          <w:p w14:paraId="750A595B" w14:textId="77777777" w:rsidR="00DD3930" w:rsidRDefault="00DD3930" w:rsidP="004D6060">
            <w:pPr>
              <w:pStyle w:val="Footer1"/>
              <w:rPr>
                <w:lang w:val="en-GB"/>
              </w:rPr>
            </w:pPr>
          </w:p>
          <w:p w14:paraId="58B9896D" w14:textId="77777777" w:rsidR="00DD3930" w:rsidRDefault="00DD3930" w:rsidP="004D6060">
            <w:pPr>
              <w:pStyle w:val="Footer1"/>
              <w:rPr>
                <w:lang w:val="en-GB"/>
              </w:rPr>
            </w:pPr>
          </w:p>
          <w:p w14:paraId="6E26DA9E" w14:textId="77777777" w:rsidR="00DD3930" w:rsidRDefault="00DD3930" w:rsidP="004D6060">
            <w:pPr>
              <w:pStyle w:val="Footer1"/>
              <w:rPr>
                <w:lang w:val="en-GB"/>
              </w:rPr>
            </w:pPr>
          </w:p>
          <w:p w14:paraId="22988D21" w14:textId="249B1FFC" w:rsidR="00B60129" w:rsidRPr="00770359" w:rsidRDefault="00B60129" w:rsidP="004D6060">
            <w:pPr>
              <w:pStyle w:val="Footer1"/>
              <w:rPr>
                <w:lang w:val="en-GB"/>
              </w:rPr>
            </w:pPr>
          </w:p>
        </w:tc>
      </w:tr>
    </w:tbl>
    <w:p w14:paraId="54A12112" w14:textId="00B87258" w:rsidR="00863BC0" w:rsidRPr="00DD3930" w:rsidRDefault="00863BC0" w:rsidP="00B7244E">
      <w:pPr>
        <w:rPr>
          <w:sz w:val="20"/>
          <w:szCs w:val="20"/>
          <w:lang w:val="en-GB"/>
        </w:rPr>
      </w:pPr>
    </w:p>
    <w:tbl>
      <w:tblPr>
        <w:tblpPr w:leftFromText="180" w:rightFromText="180" w:vertAnchor="text" w:tblpY="1"/>
        <w:tblW w:w="10861" w:type="dxa"/>
        <w:tblCellMar>
          <w:left w:w="0" w:type="dxa"/>
          <w:right w:w="0" w:type="dxa"/>
        </w:tblCellMar>
        <w:tblLook w:val="0600" w:firstRow="0" w:lastRow="0" w:firstColumn="0" w:lastColumn="0" w:noHBand="1" w:noVBand="1"/>
      </w:tblPr>
      <w:tblGrid>
        <w:gridCol w:w="4471"/>
        <w:gridCol w:w="6390"/>
      </w:tblGrid>
      <w:tr w:rsidR="00DD3930" w:rsidRPr="00770359" w14:paraId="50D6C5A9" w14:textId="77777777" w:rsidTr="00DD3930">
        <w:trPr>
          <w:trHeight w:val="144"/>
        </w:trPr>
        <w:tc>
          <w:tcPr>
            <w:tcW w:w="4471" w:type="dxa"/>
            <w:tcBorders>
              <w:top w:val="single" w:sz="48" w:space="0" w:color="D83D27" w:themeColor="accent2"/>
            </w:tcBorders>
          </w:tcPr>
          <w:p w14:paraId="47A4E411" w14:textId="77777777" w:rsidR="00DD3930" w:rsidRPr="00770359" w:rsidRDefault="00DD3930" w:rsidP="00DD3930">
            <w:pPr>
              <w:rPr>
                <w:lang w:val="en-GB"/>
              </w:rPr>
            </w:pPr>
          </w:p>
        </w:tc>
        <w:tc>
          <w:tcPr>
            <w:tcW w:w="6390" w:type="dxa"/>
          </w:tcPr>
          <w:p w14:paraId="1BCE3512" w14:textId="77777777" w:rsidR="00DD3930" w:rsidRPr="00770359" w:rsidRDefault="00DD3930" w:rsidP="004D6060">
            <w:pPr>
              <w:rPr>
                <w:lang w:val="en-GB"/>
              </w:rPr>
            </w:pPr>
          </w:p>
        </w:tc>
      </w:tr>
      <w:tr w:rsidR="00DD3930" w:rsidRPr="00770359" w14:paraId="255E6CAC" w14:textId="77777777" w:rsidTr="00DD3930">
        <w:trPr>
          <w:trHeight w:val="4431"/>
        </w:trPr>
        <w:tc>
          <w:tcPr>
            <w:tcW w:w="10861" w:type="dxa"/>
            <w:gridSpan w:val="2"/>
          </w:tcPr>
          <w:p w14:paraId="6CC4A199" w14:textId="77777777" w:rsidR="00DD3930" w:rsidRDefault="00DD3930" w:rsidP="00DD3930">
            <w:pPr>
              <w:pStyle w:val="Heading3"/>
            </w:pPr>
            <w:bookmarkStart w:id="17" w:name="_Toc126936706"/>
            <w:r>
              <w:t>1.8.2 Normal Execution</w:t>
            </w:r>
            <w:bookmarkEnd w:id="17"/>
          </w:p>
          <w:p w14:paraId="4E786D7B" w14:textId="77777777" w:rsidR="00DD3930" w:rsidRPr="00E9245C" w:rsidRDefault="00DD3930" w:rsidP="00DD3930">
            <w:r>
              <w:rPr>
                <w:noProof/>
              </w:rPr>
              <w:drawing>
                <wp:inline distT="114300" distB="114300" distL="114300" distR="114300" wp14:anchorId="5EF618A3" wp14:editId="60B1915D">
                  <wp:extent cx="3178020" cy="4031205"/>
                  <wp:effectExtent l="0" t="0" r="3810" b="7620"/>
                  <wp:docPr id="17" name="image11.png"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png" descr="Graphical user interface, text&#10;&#10;Description automatically generated"/>
                          <pic:cNvPicPr preferRelativeResize="0"/>
                        </pic:nvPicPr>
                        <pic:blipFill>
                          <a:blip r:embed="rId19"/>
                          <a:srcRect/>
                          <a:stretch>
                            <a:fillRect/>
                          </a:stretch>
                        </pic:blipFill>
                        <pic:spPr>
                          <a:xfrm>
                            <a:off x="0" y="0"/>
                            <a:ext cx="3249372" cy="4121712"/>
                          </a:xfrm>
                          <a:prstGeom prst="rect">
                            <a:avLst/>
                          </a:prstGeom>
                          <a:ln/>
                        </pic:spPr>
                      </pic:pic>
                    </a:graphicData>
                  </a:graphic>
                </wp:inline>
              </w:drawing>
            </w:r>
          </w:p>
          <w:tbl>
            <w:tblPr>
              <w:tblpPr w:leftFromText="180" w:rightFromText="180" w:vertAnchor="text" w:tblpY="1"/>
              <w:tblW w:w="10861" w:type="dxa"/>
              <w:tblCellMar>
                <w:left w:w="0" w:type="dxa"/>
                <w:right w:w="0" w:type="dxa"/>
              </w:tblCellMar>
              <w:tblLook w:val="0600" w:firstRow="0" w:lastRow="0" w:firstColumn="0" w:lastColumn="0" w:noHBand="1" w:noVBand="1"/>
            </w:tblPr>
            <w:tblGrid>
              <w:gridCol w:w="10861"/>
            </w:tblGrid>
            <w:tr w:rsidR="00DD3930" w:rsidRPr="00770359" w14:paraId="207260BE" w14:textId="77777777" w:rsidTr="004D6060">
              <w:trPr>
                <w:trHeight w:val="514"/>
              </w:trPr>
              <w:tc>
                <w:tcPr>
                  <w:tcW w:w="10861" w:type="dxa"/>
                </w:tcPr>
                <w:p w14:paraId="74178D9F" w14:textId="77777777" w:rsidR="00DD3930" w:rsidRDefault="00DD3930" w:rsidP="00DD3930">
                  <w:pPr>
                    <w:pStyle w:val="Footer1"/>
                    <w:rPr>
                      <w:lang w:val="en-GB" w:bidi="en-GB"/>
                    </w:rPr>
                  </w:pPr>
                  <w:r w:rsidRPr="00770359">
                    <w:rPr>
                      <w:lang w:val="en-GB" w:bidi="en-GB"/>
                    </w:rPr>
                    <w:t>Figure 1</w:t>
                  </w:r>
                  <w:r>
                    <w:rPr>
                      <w:lang w:val="en-GB" w:bidi="en-GB"/>
                    </w:rPr>
                    <w:t>.8.2.1 The normal execution of the program</w:t>
                  </w:r>
                </w:p>
                <w:p w14:paraId="46A10ADE" w14:textId="77777777" w:rsidR="00DD3930" w:rsidRDefault="00DD3930" w:rsidP="00DD3930">
                  <w:pPr>
                    <w:pStyle w:val="Footer1"/>
                    <w:rPr>
                      <w:lang w:val="en-GB" w:bidi="en-GB"/>
                    </w:rPr>
                  </w:pPr>
                </w:p>
                <w:p w14:paraId="2B2AB51A" w14:textId="77777777" w:rsidR="00DD3930" w:rsidRPr="00770359" w:rsidRDefault="00DD3930" w:rsidP="00DD3930">
                  <w:pPr>
                    <w:pStyle w:val="Footer1"/>
                    <w:rPr>
                      <w:lang w:val="en-GB"/>
                    </w:rPr>
                  </w:pPr>
                </w:p>
              </w:tc>
            </w:tr>
          </w:tbl>
          <w:p w14:paraId="7530CEFF" w14:textId="0DBFCF22" w:rsidR="00DD3930" w:rsidRDefault="00DD3930" w:rsidP="00DD3930">
            <w:pPr>
              <w:pStyle w:val="Heading3"/>
            </w:pPr>
            <w:bookmarkStart w:id="18" w:name="_Toc126936707"/>
            <w:r>
              <w:t>1.8.3 Checking Vulnerabilities</w:t>
            </w:r>
            <w:bookmarkEnd w:id="18"/>
          </w:p>
          <w:p w14:paraId="4B621330" w14:textId="1419162A" w:rsidR="00DD3930" w:rsidRDefault="00DD3930" w:rsidP="00BE2EA8">
            <w:pPr>
              <w:rPr>
                <w:lang w:val="en-GB"/>
              </w:rPr>
            </w:pPr>
            <w:r>
              <w:rPr>
                <w:noProof/>
              </w:rPr>
              <w:drawing>
                <wp:inline distT="114300" distB="114300" distL="114300" distR="114300" wp14:anchorId="3A9EDECB" wp14:editId="0BC71A4E">
                  <wp:extent cx="3587750" cy="2449484"/>
                  <wp:effectExtent l="0" t="0" r="0" b="8255"/>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3631667" cy="2479468"/>
                          </a:xfrm>
                          <a:prstGeom prst="rect">
                            <a:avLst/>
                          </a:prstGeom>
                          <a:ln/>
                        </pic:spPr>
                      </pic:pic>
                    </a:graphicData>
                  </a:graphic>
                </wp:inline>
              </w:drawing>
            </w:r>
          </w:p>
          <w:p w14:paraId="375BC5EC" w14:textId="77777777" w:rsidR="00B65B20" w:rsidRDefault="00DD3930" w:rsidP="00DD3930">
            <w:pPr>
              <w:pStyle w:val="Footer1"/>
              <w:rPr>
                <w:lang w:val="en-GB" w:bidi="en-GB"/>
              </w:rPr>
            </w:pPr>
            <w:r w:rsidRPr="00770359">
              <w:rPr>
                <w:lang w:val="en-GB" w:bidi="en-GB"/>
              </w:rPr>
              <w:t>Figure 1</w:t>
            </w:r>
            <w:r>
              <w:rPr>
                <w:lang w:val="en-GB" w:bidi="en-GB"/>
              </w:rPr>
              <w:t xml:space="preserve">.8.3.1 Using </w:t>
            </w:r>
            <w:proofErr w:type="spellStart"/>
            <w:r w:rsidRPr="00DD3930">
              <w:rPr>
                <w:rFonts w:ascii="Courier New" w:hAnsi="Courier New" w:cs="Courier New"/>
                <w:b w:val="0"/>
                <w:bCs/>
                <w:color w:val="auto"/>
                <w:lang w:val="en-GB" w:bidi="en-GB"/>
              </w:rPr>
              <w:t>checksec</w:t>
            </w:r>
            <w:proofErr w:type="spellEnd"/>
            <w:r>
              <w:rPr>
                <w:lang w:val="en-GB" w:bidi="en-GB"/>
              </w:rPr>
              <w:t xml:space="preserve"> to see what </w:t>
            </w:r>
            <w:proofErr w:type="gramStart"/>
            <w:r>
              <w:rPr>
                <w:lang w:val="en-GB" w:bidi="en-GB"/>
              </w:rPr>
              <w:t>vulnerabilities</w:t>
            </w:r>
            <w:proofErr w:type="gramEnd"/>
            <w:r>
              <w:rPr>
                <w:lang w:val="en-GB" w:bidi="en-GB"/>
              </w:rPr>
              <w:t xml:space="preserve"> </w:t>
            </w:r>
          </w:p>
          <w:p w14:paraId="4C02E029" w14:textId="7048E3E5" w:rsidR="00DD3930" w:rsidRPr="00770359" w:rsidRDefault="00DD3930" w:rsidP="00DD3930">
            <w:pPr>
              <w:pStyle w:val="Footer1"/>
              <w:rPr>
                <w:lang w:val="en-GB" w:bidi="en-GB"/>
              </w:rPr>
            </w:pPr>
            <w:r>
              <w:rPr>
                <w:lang w:val="en-GB" w:bidi="en-GB"/>
              </w:rPr>
              <w:t>the product may have</w:t>
            </w:r>
          </w:p>
        </w:tc>
      </w:tr>
    </w:tbl>
    <w:p w14:paraId="3F074B59" w14:textId="56C4C0C8" w:rsidR="00E9245C" w:rsidRDefault="00E9245C" w:rsidP="00B7244E">
      <w:pPr>
        <w:rPr>
          <w:lang w:val="en-GB"/>
        </w:rPr>
      </w:pPr>
    </w:p>
    <w:p w14:paraId="55248E86" w14:textId="767C8AA9" w:rsidR="00B65B20" w:rsidRDefault="00B65B20" w:rsidP="00B7244E">
      <w:pPr>
        <w:rPr>
          <w:lang w:val="en-GB"/>
        </w:rPr>
      </w:pPr>
    </w:p>
    <w:p w14:paraId="22E06963" w14:textId="1637B556" w:rsidR="00B65B20" w:rsidRDefault="00B65B20" w:rsidP="00B7244E">
      <w:pPr>
        <w:rPr>
          <w:lang w:val="en-GB"/>
        </w:rPr>
      </w:pPr>
    </w:p>
    <w:p w14:paraId="72346AD2" w14:textId="2173F7DE" w:rsidR="00B65B20" w:rsidRDefault="00B65B20" w:rsidP="00B7244E">
      <w:pPr>
        <w:rPr>
          <w:lang w:val="en-GB"/>
        </w:rPr>
      </w:pPr>
    </w:p>
    <w:p w14:paraId="78F8B25F" w14:textId="77777777" w:rsidR="00BE2EA8" w:rsidRDefault="00BE2EA8" w:rsidP="00B7244E">
      <w:pPr>
        <w:rPr>
          <w:lang w:val="en-GB"/>
        </w:rPr>
      </w:pPr>
    </w:p>
    <w:tbl>
      <w:tblPr>
        <w:tblpPr w:leftFromText="180" w:rightFromText="180" w:vertAnchor="text" w:tblpY="1"/>
        <w:tblW w:w="10861" w:type="dxa"/>
        <w:tblCellMar>
          <w:left w:w="0" w:type="dxa"/>
          <w:right w:w="0" w:type="dxa"/>
        </w:tblCellMar>
        <w:tblLook w:val="0600" w:firstRow="0" w:lastRow="0" w:firstColumn="0" w:lastColumn="0" w:noHBand="1" w:noVBand="1"/>
      </w:tblPr>
      <w:tblGrid>
        <w:gridCol w:w="4462"/>
        <w:gridCol w:w="6379"/>
        <w:gridCol w:w="20"/>
      </w:tblGrid>
      <w:tr w:rsidR="008F7710" w:rsidRPr="00770359" w14:paraId="2DDB333C" w14:textId="77777777" w:rsidTr="004D6060">
        <w:trPr>
          <w:gridAfter w:val="1"/>
          <w:wAfter w:w="20" w:type="dxa"/>
          <w:trHeight w:val="144"/>
        </w:trPr>
        <w:tc>
          <w:tcPr>
            <w:tcW w:w="4462" w:type="dxa"/>
            <w:tcBorders>
              <w:top w:val="single" w:sz="48" w:space="0" w:color="D83D27" w:themeColor="accent2"/>
            </w:tcBorders>
          </w:tcPr>
          <w:p w14:paraId="5191EFE9" w14:textId="77777777" w:rsidR="008F7710" w:rsidRPr="00770359" w:rsidRDefault="008F7710" w:rsidP="004D6060">
            <w:pPr>
              <w:rPr>
                <w:lang w:val="en-GB"/>
              </w:rPr>
            </w:pPr>
          </w:p>
        </w:tc>
        <w:tc>
          <w:tcPr>
            <w:tcW w:w="6379" w:type="dxa"/>
          </w:tcPr>
          <w:p w14:paraId="66AD9FE0" w14:textId="77777777" w:rsidR="008F7710" w:rsidRPr="00770359" w:rsidRDefault="008F7710" w:rsidP="004D6060">
            <w:pPr>
              <w:rPr>
                <w:lang w:val="en-GB"/>
              </w:rPr>
            </w:pPr>
          </w:p>
        </w:tc>
      </w:tr>
      <w:tr w:rsidR="008F7710" w:rsidRPr="00770359" w14:paraId="07C34E03" w14:textId="77777777" w:rsidTr="004D6060">
        <w:trPr>
          <w:gridAfter w:val="1"/>
          <w:wAfter w:w="20" w:type="dxa"/>
          <w:trHeight w:val="4431"/>
        </w:trPr>
        <w:tc>
          <w:tcPr>
            <w:tcW w:w="10841" w:type="dxa"/>
            <w:gridSpan w:val="2"/>
          </w:tcPr>
          <w:p w14:paraId="1090F7ED" w14:textId="77777777" w:rsidR="008F7710" w:rsidRDefault="008F7710" w:rsidP="008F7710">
            <w:pPr>
              <w:pStyle w:val="Heading3"/>
            </w:pPr>
            <w:bookmarkStart w:id="19" w:name="_Toc126936708"/>
            <w:r>
              <w:t>1.8.4 Location Function and EIP</w:t>
            </w:r>
            <w:bookmarkEnd w:id="19"/>
          </w:p>
          <w:p w14:paraId="76EFB157" w14:textId="0E0FED8E" w:rsidR="005A0AD8" w:rsidRPr="00BE2EA8" w:rsidRDefault="005A0AD8" w:rsidP="00BE2EA8">
            <w:r>
              <w:rPr>
                <w:noProof/>
              </w:rPr>
              <w:drawing>
                <wp:inline distT="114300" distB="114300" distL="114300" distR="114300" wp14:anchorId="73C4712B" wp14:editId="2B112E2C">
                  <wp:extent cx="6234546" cy="105507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6234546" cy="1055077"/>
                          </a:xfrm>
                          <a:prstGeom prst="rect">
                            <a:avLst/>
                          </a:prstGeom>
                          <a:ln/>
                        </pic:spPr>
                      </pic:pic>
                    </a:graphicData>
                  </a:graphic>
                </wp:inline>
              </w:drawing>
            </w:r>
          </w:p>
          <w:p w14:paraId="04EDD181" w14:textId="38DFB2B8" w:rsidR="005A0AD8" w:rsidRDefault="005A0AD8" w:rsidP="005A0AD8">
            <w:pPr>
              <w:rPr>
                <w:b/>
                <w:bCs/>
                <w:color w:val="5E5E5E" w:themeColor="text2"/>
                <w:sz w:val="20"/>
                <w:szCs w:val="22"/>
                <w:lang w:val="en-GB" w:bidi="en-GB"/>
              </w:rPr>
            </w:pPr>
            <w:r w:rsidRPr="005A0AD8">
              <w:rPr>
                <w:b/>
                <w:bCs/>
                <w:color w:val="5E5E5E" w:themeColor="text2"/>
                <w:sz w:val="20"/>
                <w:szCs w:val="22"/>
                <w:lang w:val="en-GB" w:bidi="en-GB"/>
              </w:rPr>
              <w:t>Figure 1.8.</w:t>
            </w:r>
            <w:r>
              <w:rPr>
                <w:b/>
                <w:bCs/>
                <w:color w:val="5E5E5E" w:themeColor="text2"/>
                <w:sz w:val="20"/>
                <w:szCs w:val="22"/>
                <w:lang w:val="en-GB" w:bidi="en-GB"/>
              </w:rPr>
              <w:t>4</w:t>
            </w:r>
            <w:r w:rsidRPr="005A0AD8">
              <w:rPr>
                <w:b/>
                <w:bCs/>
                <w:color w:val="5E5E5E" w:themeColor="text2"/>
                <w:sz w:val="20"/>
                <w:szCs w:val="22"/>
                <w:lang w:val="en-GB" w:bidi="en-GB"/>
              </w:rPr>
              <w:t xml:space="preserve">.1 Using </w:t>
            </w:r>
            <w:proofErr w:type="spellStart"/>
            <w:r w:rsidRPr="005A0AD8">
              <w:rPr>
                <w:rFonts w:ascii="Courier New" w:hAnsi="Courier New" w:cs="Courier New"/>
                <w:sz w:val="20"/>
                <w:szCs w:val="22"/>
                <w:lang w:val="en-GB" w:bidi="en-GB"/>
              </w:rPr>
              <w:t>gdb-pwndbg</w:t>
            </w:r>
            <w:proofErr w:type="spellEnd"/>
            <w:r w:rsidRPr="005A0AD8">
              <w:rPr>
                <w:b/>
                <w:bCs/>
                <w:sz w:val="20"/>
                <w:szCs w:val="22"/>
                <w:lang w:val="en-GB" w:bidi="en-GB"/>
              </w:rPr>
              <w:t xml:space="preserve"> </w:t>
            </w:r>
            <w:r w:rsidRPr="005A0AD8">
              <w:rPr>
                <w:b/>
                <w:bCs/>
                <w:color w:val="5E5E5E" w:themeColor="text2"/>
                <w:sz w:val="20"/>
                <w:szCs w:val="22"/>
                <w:lang w:val="en-GB" w:bidi="en-GB"/>
              </w:rPr>
              <w:t xml:space="preserve">to get access to debugging </w:t>
            </w:r>
            <w:proofErr w:type="gramStart"/>
            <w:r w:rsidRPr="005A0AD8">
              <w:rPr>
                <w:b/>
                <w:bCs/>
                <w:color w:val="5E5E5E" w:themeColor="text2"/>
                <w:sz w:val="20"/>
                <w:szCs w:val="22"/>
                <w:lang w:val="en-GB" w:bidi="en-GB"/>
              </w:rPr>
              <w:t>tools</w:t>
            </w:r>
            <w:proofErr w:type="gramEnd"/>
          </w:p>
          <w:p w14:paraId="18CB8CDA" w14:textId="77777777" w:rsidR="005A0AD8" w:rsidRDefault="005A0AD8" w:rsidP="005A0AD8">
            <w:pPr>
              <w:rPr>
                <w:b/>
                <w:bCs/>
                <w:color w:val="5E5E5E" w:themeColor="text2"/>
                <w:sz w:val="20"/>
                <w:szCs w:val="22"/>
                <w:lang w:val="en-GB" w:bidi="en-GB"/>
              </w:rPr>
            </w:pPr>
          </w:p>
          <w:p w14:paraId="45A37352" w14:textId="6CD2009A" w:rsidR="005A0AD8" w:rsidRPr="00BE2EA8" w:rsidRDefault="005A0AD8" w:rsidP="00BE2EA8">
            <w:pPr>
              <w:rPr>
                <w:b/>
                <w:bCs/>
              </w:rPr>
            </w:pPr>
            <w:r>
              <w:rPr>
                <w:noProof/>
              </w:rPr>
              <w:drawing>
                <wp:inline distT="114300" distB="114300" distL="114300" distR="114300" wp14:anchorId="191DCED5" wp14:editId="5C66A13D">
                  <wp:extent cx="1977390" cy="2915382"/>
                  <wp:effectExtent l="0" t="0" r="3810" b="0"/>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2013876" cy="2969176"/>
                          </a:xfrm>
                          <a:prstGeom prst="rect">
                            <a:avLst/>
                          </a:prstGeom>
                          <a:ln/>
                        </pic:spPr>
                      </pic:pic>
                    </a:graphicData>
                  </a:graphic>
                </wp:inline>
              </w:drawing>
            </w:r>
          </w:p>
          <w:p w14:paraId="26775D71" w14:textId="77777777" w:rsidR="005A0AD8" w:rsidRDefault="005A0AD8" w:rsidP="005A0AD8">
            <w:pPr>
              <w:rPr>
                <w:b/>
                <w:bCs/>
                <w:color w:val="5E5E5E" w:themeColor="text2"/>
                <w:sz w:val="20"/>
                <w:szCs w:val="22"/>
                <w:lang w:val="en-GB" w:bidi="en-GB"/>
              </w:rPr>
            </w:pPr>
            <w:r w:rsidRPr="005A0AD8">
              <w:rPr>
                <w:b/>
                <w:bCs/>
                <w:color w:val="5E5E5E" w:themeColor="text2"/>
                <w:sz w:val="20"/>
                <w:szCs w:val="22"/>
                <w:lang w:val="en-GB" w:bidi="en-GB"/>
              </w:rPr>
              <w:t>Figure 1.8.</w:t>
            </w:r>
            <w:r>
              <w:rPr>
                <w:b/>
                <w:bCs/>
                <w:color w:val="5E5E5E" w:themeColor="text2"/>
                <w:sz w:val="20"/>
                <w:szCs w:val="22"/>
                <w:lang w:val="en-GB" w:bidi="en-GB"/>
              </w:rPr>
              <w:t>4</w:t>
            </w:r>
            <w:r w:rsidRPr="005A0AD8">
              <w:rPr>
                <w:b/>
                <w:bCs/>
                <w:color w:val="5E5E5E" w:themeColor="text2"/>
                <w:sz w:val="20"/>
                <w:szCs w:val="22"/>
                <w:lang w:val="en-GB" w:bidi="en-GB"/>
              </w:rPr>
              <w:t>.</w:t>
            </w:r>
            <w:r>
              <w:rPr>
                <w:b/>
                <w:bCs/>
                <w:color w:val="5E5E5E" w:themeColor="text2"/>
                <w:sz w:val="20"/>
                <w:szCs w:val="22"/>
                <w:lang w:val="en-GB" w:bidi="en-GB"/>
              </w:rPr>
              <w:t>2</w:t>
            </w:r>
            <w:r w:rsidRPr="005A0AD8">
              <w:rPr>
                <w:b/>
                <w:bCs/>
                <w:color w:val="5E5E5E" w:themeColor="text2"/>
                <w:sz w:val="20"/>
                <w:szCs w:val="22"/>
                <w:lang w:val="en-GB" w:bidi="en-GB"/>
              </w:rPr>
              <w:t xml:space="preserve"> The result of </w:t>
            </w:r>
          </w:p>
          <w:p w14:paraId="536EC1EC" w14:textId="77777777" w:rsidR="005A0AD8" w:rsidRDefault="005A0AD8" w:rsidP="005A0AD8">
            <w:pPr>
              <w:rPr>
                <w:b/>
                <w:bCs/>
                <w:color w:val="5E5E5E" w:themeColor="text2"/>
                <w:sz w:val="20"/>
                <w:szCs w:val="22"/>
                <w:lang w:val="en-GB" w:bidi="en-GB"/>
              </w:rPr>
            </w:pPr>
            <w:r w:rsidRPr="005A0AD8">
              <w:rPr>
                <w:rFonts w:ascii="Courier New" w:hAnsi="Courier New" w:cs="Courier New"/>
                <w:sz w:val="20"/>
                <w:szCs w:val="22"/>
                <w:lang w:val="en-GB" w:bidi="en-GB"/>
              </w:rPr>
              <w:t>info function</w:t>
            </w:r>
            <w:r w:rsidRPr="005A0AD8">
              <w:rPr>
                <w:b/>
                <w:bCs/>
                <w:color w:val="5E5E5E" w:themeColor="text2"/>
                <w:sz w:val="20"/>
                <w:szCs w:val="22"/>
                <w:lang w:val="en-GB" w:bidi="en-GB"/>
              </w:rPr>
              <w:t xml:space="preserve">, which lists the </w:t>
            </w:r>
          </w:p>
          <w:p w14:paraId="6E481430" w14:textId="130F77AC" w:rsidR="005A0AD8" w:rsidRDefault="005A0AD8" w:rsidP="005A0AD8">
            <w:pPr>
              <w:rPr>
                <w:b/>
                <w:bCs/>
                <w:color w:val="5E5E5E" w:themeColor="text2"/>
                <w:sz w:val="20"/>
                <w:szCs w:val="22"/>
                <w:lang w:val="en-GB" w:bidi="en-GB"/>
              </w:rPr>
            </w:pPr>
            <w:r w:rsidRPr="005A0AD8">
              <w:rPr>
                <w:b/>
                <w:bCs/>
                <w:color w:val="5E5E5E" w:themeColor="text2"/>
                <w:sz w:val="20"/>
                <w:szCs w:val="22"/>
                <w:lang w:val="en-GB" w:bidi="en-GB"/>
              </w:rPr>
              <w:t>location of each function</w:t>
            </w:r>
          </w:p>
          <w:p w14:paraId="3C01BA2A" w14:textId="77777777" w:rsidR="005A0AD8" w:rsidRDefault="005A0AD8" w:rsidP="005A0AD8">
            <w:pPr>
              <w:rPr>
                <w:b/>
                <w:bCs/>
                <w:color w:val="5E5E5E" w:themeColor="text2"/>
                <w:sz w:val="20"/>
                <w:szCs w:val="22"/>
                <w:lang w:val="en-GB" w:bidi="en-GB"/>
              </w:rPr>
            </w:pPr>
          </w:p>
          <w:p w14:paraId="66C68C46" w14:textId="4F6E09CF" w:rsidR="005A0AD8" w:rsidRPr="00BE2EA8" w:rsidRDefault="005A0AD8" w:rsidP="005A0AD8">
            <w:r>
              <w:rPr>
                <w:noProof/>
              </w:rPr>
              <w:drawing>
                <wp:inline distT="114300" distB="114300" distL="114300" distR="114300" wp14:anchorId="0B81458E" wp14:editId="0CF1EEFE">
                  <wp:extent cx="5959586" cy="1440453"/>
                  <wp:effectExtent l="0" t="0" r="3175" b="7620"/>
                  <wp:docPr id="16"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3"/>
                          <a:srcRect r="5606"/>
                          <a:stretch/>
                        </pic:blipFill>
                        <pic:spPr bwMode="auto">
                          <a:xfrm>
                            <a:off x="0" y="0"/>
                            <a:ext cx="6144674" cy="1485189"/>
                          </a:xfrm>
                          <a:prstGeom prst="rect">
                            <a:avLst/>
                          </a:prstGeom>
                          <a:ln>
                            <a:noFill/>
                          </a:ln>
                          <a:extLst>
                            <a:ext uri="{53640926-AAD7-44D8-BBD7-CCE9431645EC}">
                              <a14:shadowObscured xmlns:a14="http://schemas.microsoft.com/office/drawing/2010/main"/>
                            </a:ext>
                          </a:extLst>
                        </pic:spPr>
                      </pic:pic>
                    </a:graphicData>
                  </a:graphic>
                </wp:inline>
              </w:drawing>
            </w:r>
          </w:p>
          <w:p w14:paraId="35438558" w14:textId="17454DD2" w:rsidR="005A0AD8" w:rsidRPr="005A0AD8" w:rsidRDefault="005A0AD8" w:rsidP="005A0AD8">
            <w:pPr>
              <w:rPr>
                <w:rFonts w:ascii="Courier New" w:eastAsia="Courier New" w:hAnsi="Courier New" w:cs="Courier New"/>
                <w:b/>
                <w:bCs/>
                <w:color w:val="5E5E5E" w:themeColor="text2"/>
                <w:sz w:val="20"/>
                <w:szCs w:val="20"/>
              </w:rPr>
            </w:pPr>
            <w:r w:rsidRPr="005A0AD8">
              <w:rPr>
                <w:b/>
                <w:bCs/>
                <w:color w:val="5E5E5E" w:themeColor="text2"/>
                <w:sz w:val="20"/>
                <w:szCs w:val="20"/>
              </w:rPr>
              <w:t>Figure 1.8.</w:t>
            </w:r>
            <w:r w:rsidR="006C1F21">
              <w:rPr>
                <w:b/>
                <w:bCs/>
                <w:color w:val="5E5E5E" w:themeColor="text2"/>
                <w:sz w:val="20"/>
                <w:szCs w:val="20"/>
              </w:rPr>
              <w:t>4</w:t>
            </w:r>
            <w:r w:rsidRPr="005A0AD8">
              <w:rPr>
                <w:b/>
                <w:bCs/>
                <w:color w:val="5E5E5E" w:themeColor="text2"/>
                <w:sz w:val="20"/>
                <w:szCs w:val="20"/>
              </w:rPr>
              <w:t xml:space="preserve">.3 The values within the registers when the command </w:t>
            </w:r>
            <w:r w:rsidRPr="003A2AAD">
              <w:rPr>
                <w:rFonts w:ascii="Courier New" w:hAnsi="Courier New" w:cs="Courier New"/>
                <w:sz w:val="20"/>
                <w:szCs w:val="20"/>
              </w:rPr>
              <w:t>run</w:t>
            </w:r>
            <w:r w:rsidRPr="005A0AD8">
              <w:rPr>
                <w:b/>
                <w:bCs/>
                <w:color w:val="5E5E5E" w:themeColor="text2"/>
                <w:sz w:val="20"/>
                <w:szCs w:val="20"/>
              </w:rPr>
              <w:t xml:space="preserve"> </w:t>
            </w:r>
            <w:r w:rsidRPr="005A0AD8">
              <w:rPr>
                <w:rFonts w:ascii="Courier New" w:eastAsia="Courier New" w:hAnsi="Courier New" w:cs="Courier New"/>
                <w:sz w:val="20"/>
                <w:szCs w:val="20"/>
              </w:rPr>
              <w:t>$(cyclic -100)</w:t>
            </w:r>
            <w:r w:rsidR="003A2AAD" w:rsidRPr="005A0AD8">
              <w:rPr>
                <w:b/>
                <w:bCs/>
                <w:color w:val="5E5E5E" w:themeColor="text2"/>
                <w:sz w:val="20"/>
                <w:szCs w:val="20"/>
              </w:rPr>
              <w:t xml:space="preserve"> is </w:t>
            </w:r>
            <w:proofErr w:type="gramStart"/>
            <w:r w:rsidR="003A2AAD">
              <w:rPr>
                <w:b/>
                <w:bCs/>
                <w:color w:val="5E5E5E" w:themeColor="text2"/>
                <w:sz w:val="20"/>
                <w:szCs w:val="20"/>
              </w:rPr>
              <w:t>used</w:t>
            </w:r>
            <w:proofErr w:type="gramEnd"/>
          </w:p>
          <w:p w14:paraId="7A5F5F4D" w14:textId="77777777" w:rsidR="005A0AD8" w:rsidRDefault="005A0AD8" w:rsidP="005A0AD8"/>
          <w:p w14:paraId="2A982C3B" w14:textId="4B7B1966" w:rsidR="005A0AD8" w:rsidRPr="00BE2EA8" w:rsidRDefault="005A0AD8" w:rsidP="005A0AD8">
            <w:r>
              <w:rPr>
                <w:noProof/>
              </w:rPr>
              <w:drawing>
                <wp:inline distT="114300" distB="114300" distL="114300" distR="114300" wp14:anchorId="749B192C" wp14:editId="76ECC56F">
                  <wp:extent cx="5140684" cy="754540"/>
                  <wp:effectExtent l="0" t="0" r="3175" b="7620"/>
                  <wp:docPr id="1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344933" cy="784519"/>
                          </a:xfrm>
                          <a:prstGeom prst="rect">
                            <a:avLst/>
                          </a:prstGeom>
                          <a:ln/>
                        </pic:spPr>
                      </pic:pic>
                    </a:graphicData>
                  </a:graphic>
                </wp:inline>
              </w:drawing>
            </w:r>
          </w:p>
          <w:p w14:paraId="30BAC278" w14:textId="1A9E4422" w:rsidR="005A0AD8" w:rsidRPr="005A0AD8" w:rsidRDefault="005A0AD8" w:rsidP="005A0AD8">
            <w:pPr>
              <w:rPr>
                <w:b/>
                <w:bCs/>
                <w:sz w:val="20"/>
                <w:szCs w:val="20"/>
              </w:rPr>
            </w:pPr>
            <w:r w:rsidRPr="005A0AD8">
              <w:rPr>
                <w:b/>
                <w:bCs/>
                <w:color w:val="5E5E5E" w:themeColor="text2"/>
                <w:sz w:val="20"/>
                <w:szCs w:val="20"/>
              </w:rPr>
              <w:t>Figure 1.8.</w:t>
            </w:r>
            <w:r w:rsidR="006C1F21">
              <w:rPr>
                <w:b/>
                <w:bCs/>
                <w:color w:val="5E5E5E" w:themeColor="text2"/>
                <w:sz w:val="20"/>
                <w:szCs w:val="20"/>
              </w:rPr>
              <w:t>4</w:t>
            </w:r>
            <w:r w:rsidRPr="005A0AD8">
              <w:rPr>
                <w:b/>
                <w:bCs/>
                <w:color w:val="5E5E5E" w:themeColor="text2"/>
                <w:sz w:val="20"/>
                <w:szCs w:val="20"/>
              </w:rPr>
              <w:t>.4 The number of bytes until the EIP register is overflown</w:t>
            </w:r>
          </w:p>
        </w:tc>
      </w:tr>
      <w:tr w:rsidR="008F7710" w:rsidRPr="00770359" w14:paraId="00DF8CEB" w14:textId="77777777" w:rsidTr="004D6060">
        <w:trPr>
          <w:trHeight w:val="514"/>
        </w:trPr>
        <w:tc>
          <w:tcPr>
            <w:tcW w:w="10841" w:type="dxa"/>
            <w:gridSpan w:val="2"/>
          </w:tcPr>
          <w:p w14:paraId="6D867E40" w14:textId="77777777" w:rsidR="008F7710" w:rsidRDefault="008F7710" w:rsidP="004D6060">
            <w:pPr>
              <w:pStyle w:val="Footer1"/>
              <w:rPr>
                <w:lang w:val="en-GB"/>
              </w:rPr>
            </w:pPr>
          </w:p>
          <w:p w14:paraId="14654A9E" w14:textId="77777777" w:rsidR="00BE2EA8" w:rsidRDefault="00BE2EA8" w:rsidP="004D6060">
            <w:pPr>
              <w:pStyle w:val="Footer1"/>
              <w:rPr>
                <w:lang w:val="en-GB"/>
              </w:rPr>
            </w:pPr>
          </w:p>
          <w:p w14:paraId="605DEB12" w14:textId="22BD37CE" w:rsidR="00BE2EA8" w:rsidRDefault="00BE2EA8" w:rsidP="004D6060">
            <w:pPr>
              <w:pStyle w:val="Footer1"/>
              <w:rPr>
                <w:lang w:val="en-GB"/>
              </w:rPr>
            </w:pPr>
          </w:p>
          <w:p w14:paraId="5012AB82" w14:textId="77777777" w:rsidR="00BE2EA8" w:rsidRDefault="00BE2EA8" w:rsidP="004D6060">
            <w:pPr>
              <w:pStyle w:val="Footer1"/>
              <w:rPr>
                <w:lang w:val="en-GB"/>
              </w:rPr>
            </w:pPr>
          </w:p>
          <w:p w14:paraId="6A948973" w14:textId="0CEC4D4B" w:rsidR="00BE2EA8" w:rsidRPr="00770359" w:rsidRDefault="00BE2EA8" w:rsidP="004D6060">
            <w:pPr>
              <w:pStyle w:val="Footer1"/>
              <w:rPr>
                <w:lang w:val="en-GB"/>
              </w:rPr>
            </w:pPr>
          </w:p>
        </w:tc>
        <w:tc>
          <w:tcPr>
            <w:tcW w:w="20" w:type="dxa"/>
          </w:tcPr>
          <w:p w14:paraId="5F6A021A" w14:textId="77777777" w:rsidR="008F7710" w:rsidRPr="00770359" w:rsidRDefault="008F7710" w:rsidP="004D6060">
            <w:pPr>
              <w:rPr>
                <w:lang w:val="en-GB"/>
              </w:rPr>
            </w:pPr>
          </w:p>
        </w:tc>
      </w:tr>
    </w:tbl>
    <w:p w14:paraId="2872A789" w14:textId="386A4716" w:rsidR="008F7710" w:rsidRDefault="008F7710" w:rsidP="00B7244E">
      <w:pPr>
        <w:rPr>
          <w:lang w:val="en-GB"/>
        </w:rPr>
      </w:pPr>
    </w:p>
    <w:tbl>
      <w:tblPr>
        <w:tblpPr w:leftFromText="180" w:rightFromText="180" w:vertAnchor="text" w:tblpY="1"/>
        <w:tblW w:w="10861" w:type="dxa"/>
        <w:tblCellMar>
          <w:left w:w="0" w:type="dxa"/>
          <w:right w:w="0" w:type="dxa"/>
        </w:tblCellMar>
        <w:tblLook w:val="0600" w:firstRow="0" w:lastRow="0" w:firstColumn="0" w:lastColumn="0" w:noHBand="1" w:noVBand="1"/>
      </w:tblPr>
      <w:tblGrid>
        <w:gridCol w:w="4470"/>
        <w:gridCol w:w="6391"/>
      </w:tblGrid>
      <w:tr w:rsidR="005A0AD8" w:rsidRPr="00770359" w14:paraId="67BA12E6" w14:textId="77777777" w:rsidTr="004D6060">
        <w:trPr>
          <w:gridAfter w:val="1"/>
          <w:wAfter w:w="20" w:type="dxa"/>
          <w:trHeight w:val="144"/>
        </w:trPr>
        <w:tc>
          <w:tcPr>
            <w:tcW w:w="4462" w:type="dxa"/>
            <w:tcBorders>
              <w:top w:val="single" w:sz="48" w:space="0" w:color="D83D27" w:themeColor="accent2"/>
            </w:tcBorders>
          </w:tcPr>
          <w:p w14:paraId="0F205DC5" w14:textId="77777777" w:rsidR="005A0AD8" w:rsidRPr="00770359" w:rsidRDefault="005A0AD8" w:rsidP="004D6060">
            <w:pPr>
              <w:rPr>
                <w:lang w:val="en-GB"/>
              </w:rPr>
            </w:pPr>
          </w:p>
        </w:tc>
      </w:tr>
      <w:tr w:rsidR="005A0AD8" w:rsidRPr="00770359" w14:paraId="021ECC6A" w14:textId="77777777" w:rsidTr="004D6060">
        <w:trPr>
          <w:trHeight w:val="4431"/>
        </w:trPr>
        <w:tc>
          <w:tcPr>
            <w:tcW w:w="10841" w:type="dxa"/>
            <w:gridSpan w:val="2"/>
          </w:tcPr>
          <w:p w14:paraId="55A34315" w14:textId="7C11BBE5" w:rsidR="006C1F21" w:rsidRDefault="006C1F21" w:rsidP="006C1F21">
            <w:pPr>
              <w:pStyle w:val="Heading3"/>
            </w:pPr>
            <w:bookmarkStart w:id="20" w:name="_Toc126936709"/>
            <w:r>
              <w:t>1.8.5 The Exploit</w:t>
            </w:r>
            <w:bookmarkEnd w:id="20"/>
          </w:p>
          <w:p w14:paraId="4F62286B" w14:textId="29AC84A3" w:rsidR="006C1F21" w:rsidRPr="006C1F21" w:rsidRDefault="006C1F21" w:rsidP="006C1F21">
            <w:pPr>
              <w:pStyle w:val="Heading4"/>
              <w:rPr>
                <w:color w:val="auto"/>
              </w:rPr>
            </w:pPr>
            <w:bookmarkStart w:id="21" w:name="_Toc126936710"/>
            <w:r w:rsidRPr="00BE7AA0">
              <w:rPr>
                <w:color w:val="auto"/>
              </w:rPr>
              <w:t xml:space="preserve">1.8.5.1 </w:t>
            </w:r>
            <w:r>
              <w:rPr>
                <w:color w:val="auto"/>
              </w:rPr>
              <w:t>Initial Overflow</w:t>
            </w:r>
            <w:bookmarkEnd w:id="21"/>
          </w:p>
          <w:p w14:paraId="56018DE6" w14:textId="774A739D" w:rsidR="006C1F21" w:rsidRPr="00BE2EA8" w:rsidRDefault="006C1F21" w:rsidP="00BE2EA8">
            <w:pPr>
              <w:rPr>
                <w:lang w:val="en-GB"/>
              </w:rPr>
            </w:pPr>
            <w:r>
              <w:rPr>
                <w:noProof/>
              </w:rPr>
              <w:drawing>
                <wp:inline distT="114300" distB="114300" distL="114300" distR="114300" wp14:anchorId="0F3780CF" wp14:editId="2C8B27A1">
                  <wp:extent cx="5205730" cy="6057900"/>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25"/>
                          <a:srcRect b="3235"/>
                          <a:stretch/>
                        </pic:blipFill>
                        <pic:spPr bwMode="auto">
                          <a:xfrm>
                            <a:off x="0" y="0"/>
                            <a:ext cx="5210754" cy="6063746"/>
                          </a:xfrm>
                          <a:prstGeom prst="rect">
                            <a:avLst/>
                          </a:prstGeom>
                          <a:ln>
                            <a:noFill/>
                          </a:ln>
                          <a:extLst>
                            <a:ext uri="{53640926-AAD7-44D8-BBD7-CCE9431645EC}">
                              <a14:shadowObscured xmlns:a14="http://schemas.microsoft.com/office/drawing/2010/main"/>
                            </a:ext>
                          </a:extLst>
                        </pic:spPr>
                      </pic:pic>
                    </a:graphicData>
                  </a:graphic>
                </wp:inline>
              </w:drawing>
            </w:r>
          </w:p>
          <w:p w14:paraId="09F03493" w14:textId="0FE65276" w:rsidR="006C1F21" w:rsidRDefault="006C1F21" w:rsidP="006C1F21">
            <w:pPr>
              <w:rPr>
                <w:b/>
                <w:bCs/>
                <w:color w:val="5E5E5E" w:themeColor="text2"/>
                <w:sz w:val="20"/>
                <w:szCs w:val="20"/>
              </w:rPr>
            </w:pPr>
            <w:r w:rsidRPr="00A51FB4">
              <w:rPr>
                <w:rStyle w:val="Heading5Char"/>
              </w:rPr>
              <w:t>Figure 1.8.5.1.1 The execution of the</w:t>
            </w:r>
            <w:r w:rsidRPr="006C1F21">
              <w:rPr>
                <w:b/>
                <w:bCs/>
                <w:color w:val="5E5E5E" w:themeColor="text2"/>
                <w:sz w:val="20"/>
                <w:szCs w:val="20"/>
              </w:rPr>
              <w:t xml:space="preserve"> </w:t>
            </w:r>
            <w:r w:rsidRPr="006C1F21">
              <w:rPr>
                <w:rFonts w:ascii="Courier New" w:hAnsi="Courier New" w:cs="Courier New"/>
                <w:sz w:val="20"/>
                <w:szCs w:val="20"/>
              </w:rPr>
              <w:t>Hacked</w:t>
            </w:r>
            <w:r w:rsidRPr="006C1F21">
              <w:rPr>
                <w:b/>
                <w:bCs/>
                <w:color w:val="5E5E5E" w:themeColor="text2"/>
                <w:sz w:val="20"/>
                <w:szCs w:val="20"/>
              </w:rPr>
              <w:t xml:space="preserve"> function</w:t>
            </w:r>
            <w:r>
              <w:rPr>
                <w:b/>
                <w:bCs/>
                <w:color w:val="5E5E5E" w:themeColor="text2"/>
                <w:sz w:val="20"/>
                <w:szCs w:val="20"/>
              </w:rPr>
              <w:t xml:space="preserve"> using the </w:t>
            </w:r>
            <w:proofErr w:type="gramStart"/>
            <w:r>
              <w:rPr>
                <w:b/>
                <w:bCs/>
                <w:color w:val="5E5E5E" w:themeColor="text2"/>
                <w:sz w:val="20"/>
                <w:szCs w:val="20"/>
              </w:rPr>
              <w:t>command</w:t>
            </w:r>
            <w:proofErr w:type="gramEnd"/>
            <w:r>
              <w:rPr>
                <w:b/>
                <w:bCs/>
                <w:color w:val="5E5E5E" w:themeColor="text2"/>
                <w:sz w:val="20"/>
                <w:szCs w:val="20"/>
              </w:rPr>
              <w:t xml:space="preserve"> </w:t>
            </w:r>
          </w:p>
          <w:p w14:paraId="1F6BB581" w14:textId="5F1D9BA8" w:rsidR="006C1F21" w:rsidRPr="00770359" w:rsidRDefault="006C1F21" w:rsidP="006C1F21">
            <w:pPr>
              <w:rPr>
                <w:lang w:val="en-GB"/>
              </w:rPr>
            </w:pPr>
            <w:proofErr w:type="gramStart"/>
            <w:r w:rsidRPr="00863BC0">
              <w:rPr>
                <w:rFonts w:ascii="Arial" w:eastAsia="Times New Roman" w:hAnsi="Arial" w:cs="Arial"/>
                <w:color w:val="000000"/>
                <w:sz w:val="20"/>
                <w:szCs w:val="20"/>
                <w:lang w:val="en-GB" w:eastAsia="en-GB"/>
              </w:rPr>
              <w:t>.</w:t>
            </w:r>
            <w:r w:rsidRPr="00863BC0">
              <w:rPr>
                <w:rFonts w:ascii="Courier New" w:eastAsia="Times New Roman" w:hAnsi="Courier New" w:cs="Courier New"/>
                <w:color w:val="000000"/>
                <w:sz w:val="20"/>
                <w:szCs w:val="20"/>
                <w:lang w:val="en-GB" w:eastAsia="en-GB"/>
              </w:rPr>
              <w:t>/</w:t>
            </w:r>
            <w:proofErr w:type="spellStart"/>
            <w:proofErr w:type="gramEnd"/>
            <w:r w:rsidRPr="00863BC0">
              <w:rPr>
                <w:rFonts w:ascii="Courier New" w:eastAsia="Times New Roman" w:hAnsi="Courier New" w:cs="Courier New"/>
                <w:color w:val="000000"/>
                <w:sz w:val="20"/>
                <w:szCs w:val="20"/>
                <w:lang w:val="en-GB" w:eastAsia="en-GB"/>
              </w:rPr>
              <w:t>bufferoverflow</w:t>
            </w:r>
            <w:proofErr w:type="spellEnd"/>
            <w:r w:rsidRPr="00863BC0">
              <w:rPr>
                <w:rFonts w:ascii="Courier New" w:eastAsia="Times New Roman" w:hAnsi="Courier New" w:cs="Courier New"/>
                <w:color w:val="000000"/>
                <w:sz w:val="20"/>
                <w:szCs w:val="20"/>
                <w:lang w:val="en-GB" w:eastAsia="en-GB"/>
              </w:rPr>
              <w:t xml:space="preserve"> $(python2 -c 'print("A"*20+"\xa2\x91\x04\x08")')</w:t>
            </w:r>
          </w:p>
        </w:tc>
      </w:tr>
    </w:tbl>
    <w:p w14:paraId="6035F566" w14:textId="66E27952" w:rsidR="005A0AD8" w:rsidRDefault="005A0AD8" w:rsidP="00B7244E">
      <w:pPr>
        <w:rPr>
          <w:lang w:val="en-GB"/>
        </w:rPr>
      </w:pPr>
    </w:p>
    <w:p w14:paraId="19553601" w14:textId="75057776" w:rsidR="006C1F21" w:rsidRDefault="006C1F21" w:rsidP="00B7244E">
      <w:pPr>
        <w:rPr>
          <w:lang w:val="en-GB"/>
        </w:rPr>
      </w:pPr>
    </w:p>
    <w:p w14:paraId="6DC4E56C" w14:textId="35A24E4E" w:rsidR="006C1F21" w:rsidRDefault="006C1F21" w:rsidP="00B7244E">
      <w:pPr>
        <w:rPr>
          <w:lang w:val="en-GB"/>
        </w:rPr>
      </w:pPr>
    </w:p>
    <w:p w14:paraId="2EA2D9BC" w14:textId="3887BB24" w:rsidR="006C1F21" w:rsidRDefault="006C1F21" w:rsidP="00B7244E">
      <w:pPr>
        <w:rPr>
          <w:lang w:val="en-GB"/>
        </w:rPr>
      </w:pPr>
    </w:p>
    <w:p w14:paraId="4A23369C" w14:textId="43F2D30B" w:rsidR="006C1F21" w:rsidRDefault="006C1F21" w:rsidP="00B7244E">
      <w:pPr>
        <w:rPr>
          <w:lang w:val="en-GB"/>
        </w:rPr>
      </w:pPr>
    </w:p>
    <w:p w14:paraId="559714B4" w14:textId="200210B7" w:rsidR="006C1F21" w:rsidRDefault="006C1F21" w:rsidP="00B7244E">
      <w:pPr>
        <w:rPr>
          <w:lang w:val="en-GB"/>
        </w:rPr>
      </w:pPr>
    </w:p>
    <w:p w14:paraId="0A47EF5C" w14:textId="04B65CB7" w:rsidR="006C1F21" w:rsidRDefault="006C1F21" w:rsidP="00B7244E">
      <w:pPr>
        <w:rPr>
          <w:lang w:val="en-GB"/>
        </w:rPr>
      </w:pPr>
    </w:p>
    <w:p w14:paraId="630F861C" w14:textId="6598D1C3" w:rsidR="006C1F21" w:rsidRDefault="006C1F21" w:rsidP="00B7244E">
      <w:pPr>
        <w:rPr>
          <w:lang w:val="en-GB"/>
        </w:rPr>
      </w:pPr>
    </w:p>
    <w:p w14:paraId="32B40DC4" w14:textId="4080EF92" w:rsidR="006C1F21" w:rsidRDefault="006C1F21" w:rsidP="00B7244E">
      <w:pPr>
        <w:rPr>
          <w:lang w:val="en-GB"/>
        </w:rPr>
      </w:pPr>
    </w:p>
    <w:p w14:paraId="2D7385F0" w14:textId="77777777" w:rsidR="006C1F21" w:rsidRDefault="006C1F21" w:rsidP="00B7244E">
      <w:pPr>
        <w:rPr>
          <w:lang w:val="en-GB"/>
        </w:rPr>
      </w:pPr>
    </w:p>
    <w:tbl>
      <w:tblPr>
        <w:tblpPr w:leftFromText="180" w:rightFromText="180" w:vertAnchor="text" w:tblpY="1"/>
        <w:tblW w:w="10861" w:type="dxa"/>
        <w:tblCellMar>
          <w:left w:w="0" w:type="dxa"/>
          <w:right w:w="0" w:type="dxa"/>
        </w:tblCellMar>
        <w:tblLook w:val="0600" w:firstRow="0" w:lastRow="0" w:firstColumn="0" w:lastColumn="0" w:noHBand="1" w:noVBand="1"/>
      </w:tblPr>
      <w:tblGrid>
        <w:gridCol w:w="4470"/>
        <w:gridCol w:w="6391"/>
      </w:tblGrid>
      <w:tr w:rsidR="006C1F21" w:rsidRPr="00770359" w14:paraId="54C6CBCB" w14:textId="77777777" w:rsidTr="00930544">
        <w:trPr>
          <w:gridAfter w:val="1"/>
          <w:wAfter w:w="6391" w:type="dxa"/>
          <w:trHeight w:val="144"/>
        </w:trPr>
        <w:tc>
          <w:tcPr>
            <w:tcW w:w="4470" w:type="dxa"/>
            <w:tcBorders>
              <w:top w:val="single" w:sz="48" w:space="0" w:color="D83D27" w:themeColor="accent2"/>
            </w:tcBorders>
          </w:tcPr>
          <w:p w14:paraId="56ECC823" w14:textId="77777777" w:rsidR="006C1F21" w:rsidRPr="00770359" w:rsidRDefault="006C1F21" w:rsidP="004D6060">
            <w:pPr>
              <w:rPr>
                <w:lang w:val="en-GB"/>
              </w:rPr>
            </w:pPr>
          </w:p>
        </w:tc>
      </w:tr>
      <w:tr w:rsidR="006C1F21" w:rsidRPr="00770359" w14:paraId="3F9DCD48" w14:textId="77777777" w:rsidTr="00930544">
        <w:trPr>
          <w:trHeight w:val="4431"/>
        </w:trPr>
        <w:tc>
          <w:tcPr>
            <w:tcW w:w="10861" w:type="dxa"/>
            <w:gridSpan w:val="2"/>
          </w:tcPr>
          <w:p w14:paraId="3EB7F81F" w14:textId="4621884D" w:rsidR="006C1F21" w:rsidRPr="00930544" w:rsidRDefault="00930544" w:rsidP="00930544">
            <w:pPr>
              <w:pStyle w:val="Heading4"/>
              <w:rPr>
                <w:color w:val="auto"/>
              </w:rPr>
            </w:pPr>
            <w:bookmarkStart w:id="22" w:name="_Toc126936711"/>
            <w:r w:rsidRPr="00BE7AA0">
              <w:rPr>
                <w:color w:val="auto"/>
              </w:rPr>
              <w:t>1.8.5.</w:t>
            </w:r>
            <w:r>
              <w:rPr>
                <w:color w:val="auto"/>
              </w:rPr>
              <w:t>2</w:t>
            </w:r>
            <w:r w:rsidRPr="00BE7AA0">
              <w:rPr>
                <w:color w:val="auto"/>
              </w:rPr>
              <w:t xml:space="preserve"> </w:t>
            </w:r>
            <w:r>
              <w:rPr>
                <w:color w:val="auto"/>
              </w:rPr>
              <w:t>Attempt to Overflow ‘Hacked’</w:t>
            </w:r>
            <w:bookmarkEnd w:id="22"/>
          </w:p>
          <w:p w14:paraId="103EECCB" w14:textId="7E42429F" w:rsidR="006C1F21" w:rsidRPr="00BE2EA8" w:rsidRDefault="006C1F21" w:rsidP="004D6060">
            <w:pPr>
              <w:rPr>
                <w:lang w:val="en-GB"/>
              </w:rPr>
            </w:pPr>
            <w:r>
              <w:rPr>
                <w:noProof/>
              </w:rPr>
              <w:drawing>
                <wp:inline distT="114300" distB="114300" distL="114300" distR="114300" wp14:anchorId="0C705F1A" wp14:editId="28EE0CF8">
                  <wp:extent cx="5454650" cy="33909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454650" cy="3390900"/>
                          </a:xfrm>
                          <a:prstGeom prst="rect">
                            <a:avLst/>
                          </a:prstGeom>
                          <a:ln/>
                        </pic:spPr>
                      </pic:pic>
                    </a:graphicData>
                  </a:graphic>
                </wp:inline>
              </w:drawing>
            </w:r>
          </w:p>
          <w:p w14:paraId="6552DF14" w14:textId="2E00DECA" w:rsidR="006C1F21" w:rsidRDefault="006C1F21" w:rsidP="004D6060">
            <w:pPr>
              <w:rPr>
                <w:b/>
                <w:bCs/>
                <w:color w:val="5E5E5E" w:themeColor="text2"/>
                <w:sz w:val="20"/>
                <w:szCs w:val="20"/>
              </w:rPr>
            </w:pPr>
            <w:r w:rsidRPr="005A0AD8">
              <w:rPr>
                <w:b/>
                <w:bCs/>
                <w:color w:val="5E5E5E" w:themeColor="text2"/>
                <w:sz w:val="20"/>
                <w:szCs w:val="20"/>
              </w:rPr>
              <w:t>Figure 1.8.</w:t>
            </w:r>
            <w:r>
              <w:rPr>
                <w:b/>
                <w:bCs/>
                <w:color w:val="5E5E5E" w:themeColor="text2"/>
                <w:sz w:val="20"/>
                <w:szCs w:val="20"/>
              </w:rPr>
              <w:t>5</w:t>
            </w:r>
            <w:r w:rsidRPr="005A0AD8">
              <w:rPr>
                <w:b/>
                <w:bCs/>
                <w:color w:val="5E5E5E" w:themeColor="text2"/>
                <w:sz w:val="20"/>
                <w:szCs w:val="20"/>
              </w:rPr>
              <w:t>.</w:t>
            </w:r>
            <w:r>
              <w:rPr>
                <w:b/>
                <w:bCs/>
                <w:color w:val="5E5E5E" w:themeColor="text2"/>
                <w:sz w:val="20"/>
                <w:szCs w:val="20"/>
              </w:rPr>
              <w:t>2</w:t>
            </w:r>
            <w:r w:rsidR="00930544">
              <w:rPr>
                <w:b/>
                <w:bCs/>
                <w:color w:val="5E5E5E" w:themeColor="text2"/>
                <w:sz w:val="20"/>
                <w:szCs w:val="20"/>
              </w:rPr>
              <w:t>.1</w:t>
            </w:r>
            <w:r>
              <w:t xml:space="preserve"> </w:t>
            </w:r>
            <w:r w:rsidRPr="006C1F21">
              <w:rPr>
                <w:b/>
                <w:bCs/>
                <w:color w:val="5E5E5E" w:themeColor="text2"/>
                <w:sz w:val="20"/>
                <w:szCs w:val="20"/>
              </w:rPr>
              <w:t xml:space="preserve">Result of valid input (“Adam Logan 40293585”) into the </w:t>
            </w:r>
            <w:r w:rsidRPr="006C1F21">
              <w:rPr>
                <w:rFonts w:ascii="Courier New" w:hAnsi="Courier New" w:cs="Courier New"/>
                <w:sz w:val="20"/>
                <w:szCs w:val="20"/>
              </w:rPr>
              <w:t>Hacked</w:t>
            </w:r>
            <w:r>
              <w:rPr>
                <w:rFonts w:ascii="Courier New" w:hAnsi="Courier New" w:cs="Courier New"/>
                <w:sz w:val="20"/>
                <w:szCs w:val="20"/>
              </w:rPr>
              <w:t xml:space="preserve"> </w:t>
            </w:r>
            <w:r w:rsidRPr="006C1F21">
              <w:rPr>
                <w:b/>
                <w:bCs/>
                <w:color w:val="5E5E5E" w:themeColor="text2"/>
                <w:sz w:val="20"/>
                <w:szCs w:val="20"/>
              </w:rPr>
              <w:t xml:space="preserve">function </w:t>
            </w:r>
          </w:p>
          <w:p w14:paraId="726FC0F3" w14:textId="77777777" w:rsidR="00930544" w:rsidRDefault="00930544" w:rsidP="004D6060">
            <w:pPr>
              <w:rPr>
                <w:b/>
                <w:bCs/>
                <w:color w:val="5E5E5E" w:themeColor="text2"/>
                <w:sz w:val="20"/>
                <w:szCs w:val="20"/>
              </w:rPr>
            </w:pPr>
          </w:p>
          <w:p w14:paraId="24E15202" w14:textId="4F02BFE0" w:rsidR="00930544" w:rsidRPr="00BE2EA8" w:rsidRDefault="00930544" w:rsidP="00930544">
            <w:r>
              <w:rPr>
                <w:noProof/>
              </w:rPr>
              <w:drawing>
                <wp:inline distT="114300" distB="114300" distL="114300" distR="114300" wp14:anchorId="097D22F3" wp14:editId="1EF80EE3">
                  <wp:extent cx="5422900" cy="1378368"/>
                  <wp:effectExtent l="0" t="0" r="635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523479" cy="1403933"/>
                          </a:xfrm>
                          <a:prstGeom prst="rect">
                            <a:avLst/>
                          </a:prstGeom>
                          <a:ln/>
                        </pic:spPr>
                      </pic:pic>
                    </a:graphicData>
                  </a:graphic>
                </wp:inline>
              </w:drawing>
            </w:r>
          </w:p>
          <w:p w14:paraId="495BB64D" w14:textId="28054492" w:rsidR="00930544" w:rsidRDefault="00930544" w:rsidP="00930544">
            <w:pPr>
              <w:rPr>
                <w:b/>
                <w:bCs/>
                <w:color w:val="5E5E5E" w:themeColor="text2"/>
                <w:sz w:val="20"/>
                <w:szCs w:val="22"/>
              </w:rPr>
            </w:pPr>
            <w:r w:rsidRPr="00930544">
              <w:rPr>
                <w:b/>
                <w:bCs/>
                <w:color w:val="5E5E5E" w:themeColor="text2"/>
                <w:sz w:val="20"/>
                <w:szCs w:val="22"/>
              </w:rPr>
              <w:t>Figure 1.8.</w:t>
            </w:r>
            <w:r w:rsidR="00CE2CF4">
              <w:rPr>
                <w:b/>
                <w:bCs/>
                <w:color w:val="5E5E5E" w:themeColor="text2"/>
                <w:sz w:val="20"/>
                <w:szCs w:val="22"/>
              </w:rPr>
              <w:t>5.2</w:t>
            </w:r>
            <w:r w:rsidRPr="00930544">
              <w:rPr>
                <w:b/>
                <w:bCs/>
                <w:color w:val="5E5E5E" w:themeColor="text2"/>
                <w:sz w:val="20"/>
                <w:szCs w:val="22"/>
              </w:rPr>
              <w:t>.</w:t>
            </w:r>
            <w:r w:rsidR="00CE2CF4">
              <w:rPr>
                <w:b/>
                <w:bCs/>
                <w:color w:val="5E5E5E" w:themeColor="text2"/>
                <w:sz w:val="20"/>
                <w:szCs w:val="22"/>
              </w:rPr>
              <w:t>2</w:t>
            </w:r>
            <w:r w:rsidRPr="00930544">
              <w:rPr>
                <w:b/>
                <w:bCs/>
                <w:color w:val="5E5E5E" w:themeColor="text2"/>
                <w:sz w:val="20"/>
                <w:szCs w:val="22"/>
              </w:rPr>
              <w:t xml:space="preserve"> Register values when valid input (“Adam Logan 40293585”) is used in the</w:t>
            </w:r>
          </w:p>
          <w:p w14:paraId="6B601F94" w14:textId="294243EF" w:rsidR="00930544" w:rsidRPr="00930544" w:rsidRDefault="00930544" w:rsidP="00930544">
            <w:pPr>
              <w:rPr>
                <w:b/>
                <w:bCs/>
                <w:color w:val="5E5E5E" w:themeColor="text2"/>
                <w:sz w:val="20"/>
                <w:szCs w:val="22"/>
              </w:rPr>
            </w:pPr>
            <w:r w:rsidRPr="00930544">
              <w:rPr>
                <w:rFonts w:ascii="Courier New" w:hAnsi="Courier New" w:cs="Courier New"/>
                <w:sz w:val="20"/>
                <w:szCs w:val="22"/>
              </w:rPr>
              <w:t>Hacked</w:t>
            </w:r>
            <w:r w:rsidRPr="00930544">
              <w:rPr>
                <w:b/>
                <w:bCs/>
                <w:color w:val="5E5E5E" w:themeColor="text2"/>
                <w:sz w:val="20"/>
                <w:szCs w:val="22"/>
              </w:rPr>
              <w:t xml:space="preserve"> </w:t>
            </w:r>
            <w:proofErr w:type="gramStart"/>
            <w:r w:rsidRPr="00930544">
              <w:rPr>
                <w:b/>
                <w:bCs/>
                <w:color w:val="5E5E5E" w:themeColor="text2"/>
                <w:sz w:val="20"/>
                <w:szCs w:val="22"/>
              </w:rPr>
              <w:t>function</w:t>
            </w:r>
            <w:proofErr w:type="gramEnd"/>
          </w:p>
          <w:p w14:paraId="115121E7" w14:textId="77777777" w:rsidR="00930544" w:rsidRDefault="00930544" w:rsidP="00930544"/>
          <w:p w14:paraId="15524D69" w14:textId="3787E6CB" w:rsidR="00930544" w:rsidRDefault="00930544" w:rsidP="00930544">
            <w:r>
              <w:rPr>
                <w:noProof/>
              </w:rPr>
              <w:drawing>
                <wp:inline distT="114300" distB="114300" distL="114300" distR="114300" wp14:anchorId="7A66B03F" wp14:editId="5E94998C">
                  <wp:extent cx="5473700" cy="1634111"/>
                  <wp:effectExtent l="0" t="0" r="0" b="4445"/>
                  <wp:docPr id="1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556278" cy="1658764"/>
                          </a:xfrm>
                          <a:prstGeom prst="rect">
                            <a:avLst/>
                          </a:prstGeom>
                          <a:ln/>
                        </pic:spPr>
                      </pic:pic>
                    </a:graphicData>
                  </a:graphic>
                </wp:inline>
              </w:drawing>
            </w:r>
          </w:p>
          <w:p w14:paraId="2B68D74F" w14:textId="2367B628" w:rsidR="00930544" w:rsidRDefault="00930544" w:rsidP="00930544">
            <w:pPr>
              <w:rPr>
                <w:b/>
                <w:bCs/>
                <w:color w:val="5E5E5E" w:themeColor="text2"/>
                <w:sz w:val="20"/>
                <w:szCs w:val="22"/>
              </w:rPr>
            </w:pPr>
            <w:r w:rsidRPr="00930544">
              <w:rPr>
                <w:b/>
                <w:bCs/>
                <w:color w:val="5E5E5E" w:themeColor="text2"/>
                <w:sz w:val="20"/>
                <w:szCs w:val="22"/>
              </w:rPr>
              <w:t>Figure 1.8.</w:t>
            </w:r>
            <w:r w:rsidR="00CE2CF4">
              <w:rPr>
                <w:b/>
                <w:bCs/>
                <w:color w:val="5E5E5E" w:themeColor="text2"/>
                <w:sz w:val="20"/>
                <w:szCs w:val="22"/>
              </w:rPr>
              <w:t>5</w:t>
            </w:r>
            <w:r w:rsidRPr="00930544">
              <w:rPr>
                <w:b/>
                <w:bCs/>
                <w:color w:val="5E5E5E" w:themeColor="text2"/>
                <w:sz w:val="20"/>
                <w:szCs w:val="22"/>
              </w:rPr>
              <w:t>.</w:t>
            </w:r>
            <w:r w:rsidR="00CE2CF4">
              <w:rPr>
                <w:b/>
                <w:bCs/>
                <w:color w:val="5E5E5E" w:themeColor="text2"/>
                <w:sz w:val="20"/>
                <w:szCs w:val="22"/>
              </w:rPr>
              <w:t>2.3</w:t>
            </w:r>
            <w:r w:rsidRPr="00930544">
              <w:rPr>
                <w:b/>
                <w:bCs/>
                <w:color w:val="5E5E5E" w:themeColor="text2"/>
                <w:sz w:val="20"/>
                <w:szCs w:val="22"/>
              </w:rPr>
              <w:t xml:space="preserve"> Result of </w:t>
            </w:r>
            <w:r w:rsidRPr="00930544">
              <w:rPr>
                <w:rFonts w:ascii="Courier New" w:eastAsia="Courier New" w:hAnsi="Courier New" w:cs="Courier New"/>
                <w:sz w:val="20"/>
                <w:szCs w:val="22"/>
              </w:rPr>
              <w:t>cyclic</w:t>
            </w:r>
            <w:r w:rsidRPr="00930544">
              <w:rPr>
                <w:rFonts w:ascii="Courier New" w:eastAsia="Courier New" w:hAnsi="Courier New" w:cs="Courier New"/>
                <w:b/>
                <w:bCs/>
                <w:sz w:val="20"/>
                <w:szCs w:val="22"/>
              </w:rPr>
              <w:t xml:space="preserve"> </w:t>
            </w:r>
            <w:r w:rsidRPr="00FA1EA9">
              <w:rPr>
                <w:rFonts w:ascii="Courier New" w:eastAsia="Courier New" w:hAnsi="Courier New" w:cs="Courier New"/>
                <w:sz w:val="20"/>
                <w:szCs w:val="22"/>
              </w:rPr>
              <w:t>500</w:t>
            </w:r>
            <w:r w:rsidRPr="00FA1EA9">
              <w:rPr>
                <w:b/>
                <w:bCs/>
                <w:sz w:val="20"/>
                <w:szCs w:val="22"/>
              </w:rPr>
              <w:t xml:space="preserve"> </w:t>
            </w:r>
            <w:r w:rsidRPr="00930544">
              <w:rPr>
                <w:b/>
                <w:bCs/>
                <w:color w:val="5E5E5E" w:themeColor="text2"/>
                <w:sz w:val="20"/>
                <w:szCs w:val="22"/>
              </w:rPr>
              <w:t xml:space="preserve">input into the </w:t>
            </w:r>
            <w:r w:rsidRPr="00930544">
              <w:rPr>
                <w:rFonts w:ascii="Courier New" w:eastAsia="Courier New" w:hAnsi="Courier New" w:cs="Courier New"/>
                <w:sz w:val="20"/>
                <w:szCs w:val="22"/>
              </w:rPr>
              <w:t>Hacked</w:t>
            </w:r>
            <w:r w:rsidRPr="00930544">
              <w:rPr>
                <w:b/>
                <w:bCs/>
                <w:sz w:val="20"/>
                <w:szCs w:val="22"/>
              </w:rPr>
              <w:t xml:space="preserve"> </w:t>
            </w:r>
            <w:r w:rsidRPr="00930544">
              <w:rPr>
                <w:b/>
                <w:bCs/>
                <w:color w:val="5E5E5E" w:themeColor="text2"/>
                <w:sz w:val="20"/>
                <w:szCs w:val="22"/>
              </w:rPr>
              <w:t>function, in which the EIP</w:t>
            </w:r>
            <w:r>
              <w:rPr>
                <w:b/>
                <w:bCs/>
                <w:color w:val="5E5E5E" w:themeColor="text2"/>
                <w:sz w:val="20"/>
                <w:szCs w:val="22"/>
              </w:rPr>
              <w:t xml:space="preserve"> </w:t>
            </w:r>
          </w:p>
          <w:p w14:paraId="6D3A4E6E" w14:textId="7018B7FB" w:rsidR="00930544" w:rsidRDefault="00930544" w:rsidP="00930544">
            <w:pPr>
              <w:rPr>
                <w:b/>
                <w:bCs/>
                <w:color w:val="5E5E5E" w:themeColor="text2"/>
                <w:sz w:val="20"/>
                <w:szCs w:val="22"/>
              </w:rPr>
            </w:pPr>
            <w:r w:rsidRPr="00930544">
              <w:rPr>
                <w:b/>
                <w:bCs/>
                <w:color w:val="5E5E5E" w:themeColor="text2"/>
                <w:sz w:val="20"/>
                <w:szCs w:val="22"/>
              </w:rPr>
              <w:t xml:space="preserve">register has not been </w:t>
            </w:r>
            <w:proofErr w:type="gramStart"/>
            <w:r w:rsidRPr="00930544">
              <w:rPr>
                <w:b/>
                <w:bCs/>
                <w:color w:val="5E5E5E" w:themeColor="text2"/>
                <w:sz w:val="20"/>
                <w:szCs w:val="22"/>
              </w:rPr>
              <w:t>overflow</w:t>
            </w:r>
            <w:r>
              <w:rPr>
                <w:b/>
                <w:bCs/>
                <w:color w:val="5E5E5E" w:themeColor="text2"/>
                <w:sz w:val="20"/>
                <w:szCs w:val="22"/>
              </w:rPr>
              <w:t>n</w:t>
            </w:r>
            <w:proofErr w:type="gramEnd"/>
          </w:p>
          <w:p w14:paraId="19104BBF" w14:textId="73ADBB3B" w:rsidR="00930544" w:rsidRDefault="00930544" w:rsidP="00930544">
            <w:pPr>
              <w:rPr>
                <w:b/>
                <w:bCs/>
                <w:color w:val="5E5E5E" w:themeColor="text2"/>
                <w:sz w:val="20"/>
                <w:szCs w:val="22"/>
              </w:rPr>
            </w:pPr>
          </w:p>
          <w:p w14:paraId="6AF4BD31" w14:textId="4A0AFD42" w:rsidR="00BE2EA8" w:rsidRDefault="00BE2EA8" w:rsidP="00930544">
            <w:pPr>
              <w:rPr>
                <w:b/>
                <w:bCs/>
                <w:color w:val="5E5E5E" w:themeColor="text2"/>
                <w:sz w:val="20"/>
                <w:szCs w:val="22"/>
              </w:rPr>
            </w:pPr>
          </w:p>
          <w:p w14:paraId="22A29B94" w14:textId="533744FF" w:rsidR="00BE2EA8" w:rsidRDefault="00BE2EA8" w:rsidP="00930544">
            <w:pPr>
              <w:rPr>
                <w:b/>
                <w:bCs/>
                <w:color w:val="5E5E5E" w:themeColor="text2"/>
                <w:sz w:val="20"/>
                <w:szCs w:val="22"/>
              </w:rPr>
            </w:pPr>
          </w:p>
          <w:p w14:paraId="0A5EC860" w14:textId="7139C744" w:rsidR="00BE2EA8" w:rsidRDefault="00BE2EA8" w:rsidP="00930544">
            <w:pPr>
              <w:rPr>
                <w:b/>
                <w:bCs/>
                <w:color w:val="5E5E5E" w:themeColor="text2"/>
                <w:sz w:val="20"/>
                <w:szCs w:val="22"/>
              </w:rPr>
            </w:pPr>
          </w:p>
          <w:p w14:paraId="509E64FA" w14:textId="77777777" w:rsidR="00BE2EA8" w:rsidRDefault="00BE2EA8" w:rsidP="00930544">
            <w:pPr>
              <w:rPr>
                <w:b/>
                <w:bCs/>
                <w:color w:val="5E5E5E" w:themeColor="text2"/>
                <w:sz w:val="20"/>
                <w:szCs w:val="22"/>
              </w:rPr>
            </w:pPr>
          </w:p>
          <w:p w14:paraId="2933B46F" w14:textId="4FF22F60" w:rsidR="00CE2CF4" w:rsidRPr="00930544" w:rsidRDefault="00CE2CF4" w:rsidP="00930544">
            <w:pPr>
              <w:rPr>
                <w:b/>
                <w:bCs/>
                <w:color w:val="5E5E5E" w:themeColor="text2"/>
                <w:sz w:val="20"/>
                <w:szCs w:val="22"/>
              </w:rPr>
            </w:pPr>
          </w:p>
        </w:tc>
      </w:tr>
      <w:tr w:rsidR="00CE2CF4" w:rsidRPr="00770359" w14:paraId="294C5055" w14:textId="77777777" w:rsidTr="004D6060">
        <w:trPr>
          <w:gridAfter w:val="1"/>
          <w:wAfter w:w="6391" w:type="dxa"/>
          <w:trHeight w:val="144"/>
        </w:trPr>
        <w:tc>
          <w:tcPr>
            <w:tcW w:w="4470" w:type="dxa"/>
            <w:tcBorders>
              <w:top w:val="single" w:sz="48" w:space="0" w:color="D83D27" w:themeColor="accent2"/>
            </w:tcBorders>
          </w:tcPr>
          <w:p w14:paraId="76294BC2" w14:textId="77777777" w:rsidR="00CE2CF4" w:rsidRPr="00770359" w:rsidRDefault="00CE2CF4" w:rsidP="004D6060">
            <w:pPr>
              <w:rPr>
                <w:lang w:val="en-GB"/>
              </w:rPr>
            </w:pPr>
          </w:p>
        </w:tc>
      </w:tr>
      <w:tr w:rsidR="00CE2CF4" w:rsidRPr="00770359" w14:paraId="4F474ADF" w14:textId="77777777" w:rsidTr="004D6060">
        <w:trPr>
          <w:trHeight w:val="4431"/>
        </w:trPr>
        <w:tc>
          <w:tcPr>
            <w:tcW w:w="10861" w:type="dxa"/>
            <w:gridSpan w:val="2"/>
          </w:tcPr>
          <w:p w14:paraId="6F9AD3A3" w14:textId="0DF9B985" w:rsidR="00CE2CF4" w:rsidRDefault="00CE2CF4" w:rsidP="00CE2CF4">
            <w:pPr>
              <w:pStyle w:val="Heading3"/>
            </w:pPr>
            <w:bookmarkStart w:id="23" w:name="_Toc126936712"/>
            <w:r>
              <w:t>1.8.6 Disassembly</w:t>
            </w:r>
            <w:bookmarkEnd w:id="23"/>
          </w:p>
          <w:p w14:paraId="1FA68812" w14:textId="4E4B0B47" w:rsidR="00CE2CF4" w:rsidRDefault="00CE2CF4" w:rsidP="00CE2CF4">
            <w:pPr>
              <w:pStyle w:val="Heading4"/>
              <w:rPr>
                <w:color w:val="auto"/>
              </w:rPr>
            </w:pPr>
            <w:bookmarkStart w:id="24" w:name="_Toc126936713"/>
            <w:r w:rsidRPr="00BE7AA0">
              <w:rPr>
                <w:color w:val="auto"/>
              </w:rPr>
              <w:t>1.8.</w:t>
            </w:r>
            <w:r>
              <w:rPr>
                <w:color w:val="auto"/>
              </w:rPr>
              <w:t>6</w:t>
            </w:r>
            <w:r w:rsidRPr="00BE7AA0">
              <w:rPr>
                <w:color w:val="auto"/>
              </w:rPr>
              <w:t xml:space="preserve">.1 </w:t>
            </w:r>
            <w:r w:rsidRPr="00CE2CF4">
              <w:rPr>
                <w:color w:val="auto"/>
              </w:rPr>
              <w:t xml:space="preserve">Disassembly Using </w:t>
            </w:r>
            <w:r>
              <w:rPr>
                <w:color w:val="auto"/>
              </w:rPr>
              <w:t>‘</w:t>
            </w:r>
            <w:proofErr w:type="spellStart"/>
            <w:r w:rsidRPr="00CE2CF4">
              <w:rPr>
                <w:color w:val="auto"/>
              </w:rPr>
              <w:t>gdb-</w:t>
            </w:r>
            <w:proofErr w:type="gramStart"/>
            <w:r w:rsidRPr="00CE2CF4">
              <w:rPr>
                <w:color w:val="auto"/>
              </w:rPr>
              <w:t>pwndbg</w:t>
            </w:r>
            <w:proofErr w:type="spellEnd"/>
            <w:proofErr w:type="gramEnd"/>
            <w:r>
              <w:rPr>
                <w:color w:val="auto"/>
              </w:rPr>
              <w:t>’</w:t>
            </w:r>
            <w:bookmarkEnd w:id="24"/>
          </w:p>
          <w:p w14:paraId="2FFC7836" w14:textId="71C99A2F" w:rsidR="00B55ECA" w:rsidRPr="00B55ECA" w:rsidRDefault="00B55ECA" w:rsidP="00B55ECA">
            <w:pPr>
              <w:keepNext/>
              <w:keepLines/>
              <w:spacing w:before="220" w:after="40"/>
              <w:outlineLvl w:val="4"/>
              <w:rPr>
                <w:rFonts w:ascii="Arial" w:eastAsia="Arial" w:hAnsi="Arial" w:cs="Arial"/>
                <w:b/>
                <w:sz w:val="22"/>
                <w:szCs w:val="22"/>
                <w:lang w:val="en-GB" w:eastAsia="en-GB"/>
              </w:rPr>
            </w:pPr>
            <w:bookmarkStart w:id="25" w:name="_Toc126936714"/>
            <w:r w:rsidRPr="00CE2CF4">
              <w:rPr>
                <w:rFonts w:ascii="Arial" w:eastAsia="Arial" w:hAnsi="Arial" w:cs="Arial"/>
                <w:b/>
                <w:sz w:val="22"/>
                <w:szCs w:val="22"/>
                <w:lang w:val="en-GB" w:eastAsia="en-GB"/>
              </w:rPr>
              <w:t>1.8.</w:t>
            </w:r>
            <w:r>
              <w:rPr>
                <w:rFonts w:ascii="Arial" w:eastAsia="Arial" w:hAnsi="Arial" w:cs="Arial"/>
                <w:b/>
                <w:sz w:val="22"/>
                <w:szCs w:val="22"/>
                <w:lang w:val="en-GB" w:eastAsia="en-GB"/>
              </w:rPr>
              <w:t>6</w:t>
            </w:r>
            <w:r w:rsidRPr="00CE2CF4">
              <w:rPr>
                <w:rFonts w:ascii="Arial" w:eastAsia="Arial" w:hAnsi="Arial" w:cs="Arial"/>
                <w:b/>
                <w:sz w:val="22"/>
                <w:szCs w:val="22"/>
                <w:lang w:val="en-GB" w:eastAsia="en-GB"/>
              </w:rPr>
              <w:t>.</w:t>
            </w:r>
            <w:r>
              <w:rPr>
                <w:rFonts w:ascii="Arial" w:eastAsia="Arial" w:hAnsi="Arial" w:cs="Arial"/>
                <w:b/>
                <w:sz w:val="22"/>
                <w:szCs w:val="22"/>
                <w:lang w:val="en-GB" w:eastAsia="en-GB"/>
              </w:rPr>
              <w:t>1</w:t>
            </w:r>
            <w:r w:rsidRPr="00CE2CF4">
              <w:rPr>
                <w:rFonts w:ascii="Arial" w:eastAsia="Arial" w:hAnsi="Arial" w:cs="Arial"/>
                <w:b/>
                <w:sz w:val="22"/>
                <w:szCs w:val="22"/>
                <w:lang w:val="en-GB" w:eastAsia="en-GB"/>
              </w:rPr>
              <w:t>.1 ‘main’ method disassembly</w:t>
            </w:r>
            <w:bookmarkEnd w:id="25"/>
          </w:p>
          <w:p w14:paraId="37C30298" w14:textId="52BEEEFC" w:rsidR="00CE2CF4" w:rsidRPr="00CE2CF4" w:rsidRDefault="00CE2CF4" w:rsidP="00CE2CF4">
            <w:r>
              <w:rPr>
                <w:noProof/>
              </w:rPr>
              <w:drawing>
                <wp:inline distT="114300" distB="114300" distL="114300" distR="114300" wp14:anchorId="01E3083A" wp14:editId="57C2D467">
                  <wp:extent cx="4222750" cy="7924395"/>
                  <wp:effectExtent l="0" t="0" r="6350" b="635"/>
                  <wp:docPr id="2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29"/>
                          <a:srcRect b="2460"/>
                          <a:stretch/>
                        </pic:blipFill>
                        <pic:spPr bwMode="auto">
                          <a:xfrm>
                            <a:off x="0" y="0"/>
                            <a:ext cx="4242025" cy="796056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EE53598" w14:textId="4E05DF99" w:rsidR="00366170" w:rsidRPr="008549C8" w:rsidRDefault="00B55ECA" w:rsidP="00B7244E">
      <w:pPr>
        <w:rPr>
          <w:rFonts w:ascii="Courier New" w:hAnsi="Courier New" w:cs="Courier New"/>
          <w:sz w:val="20"/>
          <w:szCs w:val="22"/>
        </w:rPr>
      </w:pPr>
      <w:r w:rsidRPr="00930544">
        <w:rPr>
          <w:b/>
          <w:bCs/>
          <w:color w:val="5E5E5E" w:themeColor="text2"/>
          <w:sz w:val="20"/>
          <w:szCs w:val="22"/>
        </w:rPr>
        <w:t>Figure 1.8.</w:t>
      </w:r>
      <w:r>
        <w:rPr>
          <w:b/>
          <w:bCs/>
          <w:color w:val="5E5E5E" w:themeColor="text2"/>
          <w:sz w:val="20"/>
          <w:szCs w:val="22"/>
        </w:rPr>
        <w:t>6.1.1.1</w:t>
      </w:r>
      <w:r w:rsidRPr="00930544">
        <w:rPr>
          <w:b/>
          <w:bCs/>
          <w:color w:val="5E5E5E" w:themeColor="text2"/>
          <w:sz w:val="20"/>
          <w:szCs w:val="22"/>
        </w:rPr>
        <w:t xml:space="preserve"> </w:t>
      </w:r>
      <w:r w:rsidRPr="00CE2CF4">
        <w:rPr>
          <w:b/>
          <w:bCs/>
          <w:color w:val="5E5E5E" w:themeColor="text2"/>
          <w:sz w:val="20"/>
          <w:szCs w:val="22"/>
        </w:rPr>
        <w:t xml:space="preserve">The </w:t>
      </w:r>
      <w:r w:rsidRPr="00CE2CF4">
        <w:rPr>
          <w:rFonts w:ascii="Courier New" w:hAnsi="Courier New" w:cs="Courier New"/>
          <w:sz w:val="20"/>
          <w:szCs w:val="22"/>
        </w:rPr>
        <w:t>main</w:t>
      </w:r>
      <w:r w:rsidRPr="00CE2CF4">
        <w:rPr>
          <w:b/>
          <w:bCs/>
          <w:color w:val="5E5E5E" w:themeColor="text2"/>
          <w:sz w:val="20"/>
          <w:szCs w:val="22"/>
        </w:rPr>
        <w:t xml:space="preserve"> function disassembled using </w:t>
      </w:r>
      <w:proofErr w:type="spellStart"/>
      <w:r w:rsidRPr="00CE2CF4">
        <w:rPr>
          <w:rFonts w:ascii="Courier New" w:hAnsi="Courier New" w:cs="Courier New"/>
          <w:sz w:val="20"/>
          <w:szCs w:val="22"/>
        </w:rPr>
        <w:t>g</w:t>
      </w:r>
      <w:r>
        <w:rPr>
          <w:rFonts w:ascii="Courier New" w:hAnsi="Courier New" w:cs="Courier New"/>
          <w:sz w:val="20"/>
          <w:szCs w:val="22"/>
        </w:rPr>
        <w:t>db-</w:t>
      </w:r>
      <w:proofErr w:type="gramStart"/>
      <w:r>
        <w:rPr>
          <w:rFonts w:ascii="Courier New" w:hAnsi="Courier New" w:cs="Courier New"/>
          <w:sz w:val="20"/>
          <w:szCs w:val="22"/>
        </w:rPr>
        <w:t>pwnd</w:t>
      </w:r>
      <w:proofErr w:type="spellEnd"/>
      <w:proofErr w:type="gramEnd"/>
    </w:p>
    <w:tbl>
      <w:tblPr>
        <w:tblpPr w:leftFromText="180" w:rightFromText="180" w:vertAnchor="text" w:tblpY="1"/>
        <w:tblW w:w="10861" w:type="dxa"/>
        <w:tblCellMar>
          <w:left w:w="0" w:type="dxa"/>
          <w:right w:w="0" w:type="dxa"/>
        </w:tblCellMar>
        <w:tblLook w:val="0600" w:firstRow="0" w:lastRow="0" w:firstColumn="0" w:lastColumn="0" w:noHBand="1" w:noVBand="1"/>
      </w:tblPr>
      <w:tblGrid>
        <w:gridCol w:w="4470"/>
        <w:gridCol w:w="6391"/>
      </w:tblGrid>
      <w:tr w:rsidR="00915580" w:rsidRPr="00770359" w14:paraId="3C86B20B" w14:textId="77777777" w:rsidTr="004D6060">
        <w:trPr>
          <w:gridAfter w:val="1"/>
          <w:wAfter w:w="6391" w:type="dxa"/>
          <w:trHeight w:val="144"/>
        </w:trPr>
        <w:tc>
          <w:tcPr>
            <w:tcW w:w="4470" w:type="dxa"/>
            <w:tcBorders>
              <w:top w:val="single" w:sz="48" w:space="0" w:color="D83D27" w:themeColor="accent2"/>
            </w:tcBorders>
          </w:tcPr>
          <w:p w14:paraId="25FB80BE" w14:textId="77777777" w:rsidR="00915580" w:rsidRPr="00770359" w:rsidRDefault="00915580" w:rsidP="004D6060">
            <w:pPr>
              <w:rPr>
                <w:lang w:val="en-GB"/>
              </w:rPr>
            </w:pPr>
          </w:p>
        </w:tc>
      </w:tr>
      <w:tr w:rsidR="00915580" w:rsidRPr="00770359" w14:paraId="742CE480" w14:textId="77777777" w:rsidTr="004D6060">
        <w:trPr>
          <w:trHeight w:val="4431"/>
        </w:trPr>
        <w:tc>
          <w:tcPr>
            <w:tcW w:w="10861" w:type="dxa"/>
            <w:gridSpan w:val="2"/>
          </w:tcPr>
          <w:p w14:paraId="53C5A7B9" w14:textId="60FA43CE" w:rsidR="00A660A2" w:rsidRDefault="00B548E1" w:rsidP="00CE085A">
            <w:pPr>
              <w:keepNext/>
              <w:keepLines/>
              <w:spacing w:before="240" w:after="40"/>
              <w:outlineLvl w:val="4"/>
              <w:rPr>
                <w:rFonts w:ascii="Arial" w:eastAsia="Arial" w:hAnsi="Arial" w:cs="Arial"/>
                <w:b/>
                <w:sz w:val="22"/>
                <w:szCs w:val="22"/>
                <w:lang w:val="en-GB" w:eastAsia="en-GB"/>
              </w:rPr>
            </w:pPr>
            <w:bookmarkStart w:id="26" w:name="_Toc126936715"/>
            <w:r w:rsidRPr="00B548E1">
              <w:rPr>
                <w:rFonts w:ascii="Arial" w:eastAsia="Arial" w:hAnsi="Arial" w:cs="Arial"/>
                <w:b/>
                <w:sz w:val="22"/>
                <w:szCs w:val="22"/>
                <w:lang w:val="en-GB" w:eastAsia="en-GB"/>
              </w:rPr>
              <w:t>1.8.6.1.</w:t>
            </w:r>
            <w:r>
              <w:rPr>
                <w:rFonts w:ascii="Arial" w:eastAsia="Arial" w:hAnsi="Arial" w:cs="Arial"/>
                <w:b/>
                <w:sz w:val="22"/>
                <w:szCs w:val="22"/>
                <w:lang w:val="en-GB" w:eastAsia="en-GB"/>
              </w:rPr>
              <w:t>2</w:t>
            </w:r>
            <w:r w:rsidRPr="00B548E1">
              <w:rPr>
                <w:rFonts w:ascii="Arial" w:eastAsia="Arial" w:hAnsi="Arial" w:cs="Arial"/>
                <w:b/>
                <w:sz w:val="22"/>
                <w:szCs w:val="22"/>
                <w:lang w:val="en-GB" w:eastAsia="en-GB"/>
              </w:rPr>
              <w:t xml:space="preserve"> </w:t>
            </w:r>
            <w:r>
              <w:rPr>
                <w:rFonts w:ascii="Arial" w:eastAsia="Arial" w:hAnsi="Arial" w:cs="Arial"/>
                <w:b/>
                <w:sz w:val="22"/>
                <w:szCs w:val="22"/>
                <w:lang w:val="en-GB" w:eastAsia="en-GB"/>
              </w:rPr>
              <w:t>‘Hacked</w:t>
            </w:r>
            <w:r w:rsidRPr="00B548E1">
              <w:rPr>
                <w:rFonts w:ascii="Arial" w:eastAsia="Arial" w:hAnsi="Arial" w:cs="Arial"/>
                <w:b/>
                <w:sz w:val="22"/>
                <w:szCs w:val="22"/>
                <w:lang w:val="en-GB" w:eastAsia="en-GB"/>
              </w:rPr>
              <w:t xml:space="preserve">’ method </w:t>
            </w:r>
            <w:proofErr w:type="gramStart"/>
            <w:r w:rsidRPr="00B548E1">
              <w:rPr>
                <w:rFonts w:ascii="Arial" w:eastAsia="Arial" w:hAnsi="Arial" w:cs="Arial"/>
                <w:b/>
                <w:sz w:val="22"/>
                <w:szCs w:val="22"/>
                <w:lang w:val="en-GB" w:eastAsia="en-GB"/>
              </w:rPr>
              <w:t>disassembly</w:t>
            </w:r>
            <w:bookmarkEnd w:id="26"/>
            <w:proofErr w:type="gramEnd"/>
          </w:p>
          <w:p w14:paraId="7C080FAC" w14:textId="77777777" w:rsidR="00A660A2" w:rsidRPr="00A660A2" w:rsidRDefault="00A660A2" w:rsidP="00CE085A">
            <w:pPr>
              <w:keepNext/>
              <w:keepLines/>
              <w:spacing w:before="240" w:after="40"/>
              <w:outlineLvl w:val="4"/>
              <w:rPr>
                <w:rFonts w:ascii="Arial" w:eastAsia="Arial" w:hAnsi="Arial" w:cs="Arial"/>
                <w:b/>
                <w:sz w:val="6"/>
                <w:szCs w:val="6"/>
                <w:lang w:val="en-GB" w:eastAsia="en-GB"/>
              </w:rPr>
            </w:pPr>
          </w:p>
          <w:p w14:paraId="71BFED11" w14:textId="77777777" w:rsidR="0014473A" w:rsidRDefault="00562BAF" w:rsidP="00CE085A">
            <w:pPr>
              <w:spacing w:before="240" w:line="14" w:lineRule="auto"/>
            </w:pPr>
            <w:r>
              <w:rPr>
                <w:noProof/>
              </w:rPr>
              <w:drawing>
                <wp:inline distT="0" distB="0" distL="0" distR="0" wp14:anchorId="07CE0AD1" wp14:editId="468AE4B1">
                  <wp:extent cx="3330000" cy="59688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0000" cy="5968800"/>
                          </a:xfrm>
                          <a:prstGeom prst="rect">
                            <a:avLst/>
                          </a:prstGeom>
                          <a:noFill/>
                          <a:ln>
                            <a:noFill/>
                          </a:ln>
                        </pic:spPr>
                      </pic:pic>
                    </a:graphicData>
                  </a:graphic>
                </wp:inline>
              </w:drawing>
            </w:r>
          </w:p>
          <w:p w14:paraId="365AC92D" w14:textId="53E498FD" w:rsidR="0014473A" w:rsidRDefault="00562BAF" w:rsidP="00CE085A">
            <w:pPr>
              <w:spacing w:before="240" w:line="14" w:lineRule="auto"/>
            </w:pPr>
            <w:r>
              <w:rPr>
                <w:noProof/>
              </w:rPr>
              <w:drawing>
                <wp:inline distT="0" distB="0" distL="0" distR="0" wp14:anchorId="4E0E6E70" wp14:editId="59743556">
                  <wp:extent cx="3330000" cy="2185200"/>
                  <wp:effectExtent l="0" t="0" r="381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b="62745"/>
                          <a:stretch/>
                        </pic:blipFill>
                        <pic:spPr bwMode="auto">
                          <a:xfrm>
                            <a:off x="0" y="0"/>
                            <a:ext cx="3330000" cy="2185200"/>
                          </a:xfrm>
                          <a:prstGeom prst="rect">
                            <a:avLst/>
                          </a:prstGeom>
                          <a:noFill/>
                          <a:ln>
                            <a:noFill/>
                          </a:ln>
                          <a:extLst>
                            <a:ext uri="{53640926-AAD7-44D8-BBD7-CCE9431645EC}">
                              <a14:shadowObscured xmlns:a14="http://schemas.microsoft.com/office/drawing/2010/main"/>
                            </a:ext>
                          </a:extLst>
                        </pic:spPr>
                      </pic:pic>
                    </a:graphicData>
                  </a:graphic>
                </wp:inline>
              </w:drawing>
            </w:r>
          </w:p>
          <w:p w14:paraId="76F1B982" w14:textId="508C75C2" w:rsidR="0014473A" w:rsidRDefault="0014473A" w:rsidP="0014473A">
            <w:pPr>
              <w:tabs>
                <w:tab w:val="left" w:pos="6158"/>
              </w:tabs>
              <w:spacing w:line="14" w:lineRule="auto"/>
            </w:pPr>
          </w:p>
          <w:p w14:paraId="410BF8A8" w14:textId="77777777" w:rsidR="00BE2EA8" w:rsidRDefault="0014473A" w:rsidP="0014473A">
            <w:pPr>
              <w:tabs>
                <w:tab w:val="left" w:pos="6158"/>
              </w:tabs>
              <w:spacing w:line="14" w:lineRule="auto"/>
            </w:pPr>
            <w:r>
              <w:tab/>
            </w:r>
          </w:p>
          <w:p w14:paraId="6853EDE0" w14:textId="77777777" w:rsidR="0014473A" w:rsidRDefault="0014473A" w:rsidP="0014473A">
            <w:pPr>
              <w:tabs>
                <w:tab w:val="left" w:pos="6158"/>
              </w:tabs>
              <w:spacing w:line="14" w:lineRule="auto"/>
            </w:pPr>
          </w:p>
          <w:p w14:paraId="70723B46" w14:textId="77777777" w:rsidR="0014473A" w:rsidRDefault="0014473A" w:rsidP="00B548E1">
            <w:pPr>
              <w:spacing w:line="14" w:lineRule="auto"/>
            </w:pPr>
          </w:p>
          <w:p w14:paraId="44547537" w14:textId="77219452" w:rsidR="0014473A" w:rsidRDefault="0014473A" w:rsidP="00B548E1">
            <w:pPr>
              <w:spacing w:line="14" w:lineRule="auto"/>
            </w:pPr>
          </w:p>
          <w:p w14:paraId="5E4409B8" w14:textId="77777777" w:rsidR="0014473A" w:rsidRDefault="0014473A" w:rsidP="00B548E1">
            <w:pPr>
              <w:spacing w:line="14" w:lineRule="auto"/>
            </w:pPr>
          </w:p>
          <w:p w14:paraId="3AA56913" w14:textId="77777777" w:rsidR="0014473A" w:rsidRDefault="0014473A" w:rsidP="00B548E1">
            <w:pPr>
              <w:spacing w:line="14" w:lineRule="auto"/>
            </w:pPr>
          </w:p>
          <w:p w14:paraId="58BA5458" w14:textId="77777777" w:rsidR="0014473A" w:rsidRDefault="0014473A" w:rsidP="00B548E1">
            <w:pPr>
              <w:spacing w:line="14" w:lineRule="auto"/>
            </w:pPr>
          </w:p>
          <w:p w14:paraId="159E54DE" w14:textId="77777777" w:rsidR="0014473A" w:rsidRDefault="0014473A" w:rsidP="00B548E1">
            <w:pPr>
              <w:spacing w:line="14" w:lineRule="auto"/>
            </w:pPr>
          </w:p>
          <w:p w14:paraId="58B4EDFD" w14:textId="77777777" w:rsidR="0014473A" w:rsidRDefault="0014473A" w:rsidP="00B548E1">
            <w:pPr>
              <w:spacing w:line="14" w:lineRule="auto"/>
            </w:pPr>
          </w:p>
          <w:p w14:paraId="1568AA1B" w14:textId="77777777" w:rsidR="0014473A" w:rsidRDefault="0014473A" w:rsidP="00B548E1">
            <w:pPr>
              <w:spacing w:line="14" w:lineRule="auto"/>
            </w:pPr>
          </w:p>
          <w:p w14:paraId="5D21C91A" w14:textId="243C5401" w:rsidR="0014473A" w:rsidRPr="0014473A" w:rsidRDefault="0014473A" w:rsidP="0014473A">
            <w:pPr>
              <w:tabs>
                <w:tab w:val="left" w:pos="919"/>
              </w:tabs>
            </w:pPr>
          </w:p>
        </w:tc>
      </w:tr>
    </w:tbl>
    <w:p w14:paraId="4D262CAA" w14:textId="4C8C4FF9" w:rsidR="0014473A" w:rsidRDefault="0014473A" w:rsidP="00B7244E">
      <w:pPr>
        <w:rPr>
          <w:b/>
          <w:bCs/>
          <w:color w:val="5E5E5E" w:themeColor="text2"/>
          <w:sz w:val="20"/>
          <w:szCs w:val="22"/>
        </w:rPr>
      </w:pPr>
    </w:p>
    <w:tbl>
      <w:tblPr>
        <w:tblpPr w:leftFromText="180" w:rightFromText="180" w:vertAnchor="text" w:tblpY="1"/>
        <w:tblW w:w="10861" w:type="dxa"/>
        <w:tblCellMar>
          <w:left w:w="0" w:type="dxa"/>
          <w:right w:w="0" w:type="dxa"/>
        </w:tblCellMar>
        <w:tblLook w:val="0600" w:firstRow="0" w:lastRow="0" w:firstColumn="0" w:lastColumn="0" w:noHBand="1" w:noVBand="1"/>
      </w:tblPr>
      <w:tblGrid>
        <w:gridCol w:w="4470"/>
        <w:gridCol w:w="6391"/>
      </w:tblGrid>
      <w:tr w:rsidR="0014473A" w:rsidRPr="00770359" w14:paraId="5BD2AF64" w14:textId="77777777" w:rsidTr="004D6060">
        <w:trPr>
          <w:gridAfter w:val="1"/>
          <w:wAfter w:w="6391" w:type="dxa"/>
          <w:trHeight w:val="144"/>
        </w:trPr>
        <w:tc>
          <w:tcPr>
            <w:tcW w:w="4470" w:type="dxa"/>
            <w:tcBorders>
              <w:top w:val="single" w:sz="48" w:space="0" w:color="D83D27" w:themeColor="accent2"/>
            </w:tcBorders>
          </w:tcPr>
          <w:p w14:paraId="5A2F18AE" w14:textId="77777777" w:rsidR="0014473A" w:rsidRPr="00770359" w:rsidRDefault="0014473A" w:rsidP="004D6060">
            <w:pPr>
              <w:rPr>
                <w:lang w:val="en-GB"/>
              </w:rPr>
            </w:pPr>
          </w:p>
        </w:tc>
      </w:tr>
      <w:tr w:rsidR="0014473A" w:rsidRPr="00CE2CF4" w14:paraId="3901C23D" w14:textId="77777777" w:rsidTr="004D6060">
        <w:trPr>
          <w:trHeight w:val="4431"/>
        </w:trPr>
        <w:tc>
          <w:tcPr>
            <w:tcW w:w="10861" w:type="dxa"/>
            <w:gridSpan w:val="2"/>
          </w:tcPr>
          <w:p w14:paraId="1A3F29DD" w14:textId="77777777" w:rsidR="00B352B0" w:rsidRDefault="00B352B0" w:rsidP="00B352B0">
            <w:pPr>
              <w:pStyle w:val="Heading3"/>
              <w:spacing w:before="240" w:after="0" w:line="14" w:lineRule="auto"/>
              <w:rPr>
                <w:rFonts w:eastAsia="Times New Roman" w:cstheme="minorHAnsi"/>
                <w:b/>
                <w:bCs/>
                <w:color w:val="5E5E5E" w:themeColor="text2"/>
                <w:sz w:val="20"/>
                <w:szCs w:val="20"/>
                <w:lang w:val="en-GB" w:eastAsia="en-GB"/>
              </w:rPr>
            </w:pPr>
          </w:p>
          <w:p w14:paraId="1081B04C" w14:textId="7E298779" w:rsidR="00B352B0" w:rsidRPr="00B352B0" w:rsidRDefault="0014473A" w:rsidP="00B352B0">
            <w:pPr>
              <w:pStyle w:val="Heading3"/>
              <w:spacing w:before="240" w:after="0" w:line="14" w:lineRule="auto"/>
              <w:rPr>
                <w:rFonts w:eastAsia="Times New Roman" w:cstheme="minorHAnsi"/>
                <w:b/>
                <w:bCs/>
                <w:color w:val="5E5E5E" w:themeColor="text2"/>
                <w:sz w:val="20"/>
                <w:szCs w:val="20"/>
                <w:lang w:val="en-GB" w:eastAsia="en-GB"/>
              </w:rPr>
            </w:pPr>
            <w:r>
              <w:rPr>
                <w:noProof/>
              </w:rPr>
              <w:drawing>
                <wp:inline distT="0" distB="0" distL="0" distR="0" wp14:anchorId="138560A0" wp14:editId="3EEE3773">
                  <wp:extent cx="3330000" cy="3679200"/>
                  <wp:effectExtent l="0" t="0" r="3810" b="0"/>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t="37255"/>
                          <a:stretch/>
                        </pic:blipFill>
                        <pic:spPr bwMode="auto">
                          <a:xfrm>
                            <a:off x="0" y="0"/>
                            <a:ext cx="3330000" cy="3679200"/>
                          </a:xfrm>
                          <a:prstGeom prst="rect">
                            <a:avLst/>
                          </a:prstGeom>
                          <a:noFill/>
                          <a:ln>
                            <a:noFill/>
                          </a:ln>
                          <a:extLst>
                            <a:ext uri="{53640926-AAD7-44D8-BBD7-CCE9431645EC}">
                              <a14:shadowObscured xmlns:a14="http://schemas.microsoft.com/office/drawing/2010/main"/>
                            </a:ext>
                          </a:extLst>
                        </pic:spPr>
                      </pic:pic>
                    </a:graphicData>
                  </a:graphic>
                </wp:inline>
              </w:drawing>
            </w:r>
          </w:p>
          <w:p w14:paraId="49BAD1FE" w14:textId="2E1F3F0C" w:rsidR="0014473A" w:rsidRPr="00B65B20" w:rsidRDefault="0014473A" w:rsidP="004D6060">
            <w:pPr>
              <w:pStyle w:val="Heading3"/>
              <w:rPr>
                <w:rFonts w:eastAsia="Times New Roman" w:cstheme="minorHAnsi"/>
                <w:b/>
                <w:bCs/>
                <w:color w:val="5E5E5E" w:themeColor="text2"/>
                <w:sz w:val="20"/>
                <w:szCs w:val="20"/>
                <w:lang w:val="en-GB" w:eastAsia="en-GB"/>
              </w:rPr>
            </w:pPr>
            <w:r>
              <w:rPr>
                <w:noProof/>
              </w:rPr>
              <w:drawing>
                <wp:inline distT="0" distB="0" distL="0" distR="0" wp14:anchorId="5566B6FC" wp14:editId="53D1FD5C">
                  <wp:extent cx="3333600" cy="23904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t="4502"/>
                          <a:stretch/>
                        </pic:blipFill>
                        <pic:spPr bwMode="auto">
                          <a:xfrm>
                            <a:off x="0" y="0"/>
                            <a:ext cx="3333600" cy="2390400"/>
                          </a:xfrm>
                          <a:prstGeom prst="rect">
                            <a:avLst/>
                          </a:prstGeom>
                          <a:noFill/>
                          <a:ln>
                            <a:noFill/>
                          </a:ln>
                          <a:extLst>
                            <a:ext uri="{53640926-AAD7-44D8-BBD7-CCE9431645EC}">
                              <a14:shadowObscured xmlns:a14="http://schemas.microsoft.com/office/drawing/2010/main"/>
                            </a:ext>
                          </a:extLst>
                        </pic:spPr>
                      </pic:pic>
                    </a:graphicData>
                  </a:graphic>
                </wp:inline>
              </w:drawing>
            </w:r>
          </w:p>
          <w:p w14:paraId="1F16D8D7" w14:textId="77777777" w:rsidR="0014473A" w:rsidRDefault="0014473A" w:rsidP="004D6060">
            <w:pPr>
              <w:rPr>
                <w:rFonts w:ascii="Courier New" w:hAnsi="Courier New" w:cs="Courier New"/>
                <w:sz w:val="20"/>
                <w:szCs w:val="22"/>
              </w:rPr>
            </w:pPr>
            <w:r w:rsidRPr="00930544">
              <w:rPr>
                <w:b/>
                <w:bCs/>
                <w:color w:val="5E5E5E" w:themeColor="text2"/>
                <w:sz w:val="20"/>
                <w:szCs w:val="22"/>
              </w:rPr>
              <w:t>Figure 1.8.</w:t>
            </w:r>
            <w:r>
              <w:rPr>
                <w:b/>
                <w:bCs/>
                <w:color w:val="5E5E5E" w:themeColor="text2"/>
                <w:sz w:val="20"/>
                <w:szCs w:val="22"/>
              </w:rPr>
              <w:t>6.1.2.1</w:t>
            </w:r>
            <w:r w:rsidRPr="00930544">
              <w:rPr>
                <w:b/>
                <w:bCs/>
                <w:color w:val="5E5E5E" w:themeColor="text2"/>
                <w:sz w:val="20"/>
                <w:szCs w:val="22"/>
              </w:rPr>
              <w:t xml:space="preserve"> </w:t>
            </w:r>
            <w:r w:rsidRPr="00CE2CF4">
              <w:rPr>
                <w:b/>
                <w:bCs/>
                <w:color w:val="5E5E5E" w:themeColor="text2"/>
                <w:sz w:val="20"/>
                <w:szCs w:val="22"/>
              </w:rPr>
              <w:t xml:space="preserve">The </w:t>
            </w:r>
            <w:r>
              <w:rPr>
                <w:rFonts w:ascii="Courier New" w:hAnsi="Courier New" w:cs="Courier New"/>
                <w:sz w:val="20"/>
                <w:szCs w:val="22"/>
              </w:rPr>
              <w:t>Hacked</w:t>
            </w:r>
            <w:r w:rsidRPr="00CE2CF4">
              <w:rPr>
                <w:b/>
                <w:bCs/>
                <w:color w:val="5E5E5E" w:themeColor="text2"/>
                <w:sz w:val="20"/>
                <w:szCs w:val="22"/>
              </w:rPr>
              <w:t xml:space="preserve"> function disassembled using </w:t>
            </w:r>
            <w:proofErr w:type="spellStart"/>
            <w:r w:rsidRPr="00CE2CF4">
              <w:rPr>
                <w:rFonts w:ascii="Courier New" w:hAnsi="Courier New" w:cs="Courier New"/>
                <w:sz w:val="20"/>
                <w:szCs w:val="22"/>
              </w:rPr>
              <w:t>g</w:t>
            </w:r>
            <w:r>
              <w:rPr>
                <w:rFonts w:ascii="Courier New" w:hAnsi="Courier New" w:cs="Courier New"/>
                <w:sz w:val="20"/>
                <w:szCs w:val="22"/>
              </w:rPr>
              <w:t>db-</w:t>
            </w:r>
            <w:proofErr w:type="gramStart"/>
            <w:r>
              <w:rPr>
                <w:rFonts w:ascii="Courier New" w:hAnsi="Courier New" w:cs="Courier New"/>
                <w:sz w:val="20"/>
                <w:szCs w:val="22"/>
              </w:rPr>
              <w:t>pwndbg</w:t>
            </w:r>
            <w:proofErr w:type="spellEnd"/>
            <w:proofErr w:type="gramEnd"/>
          </w:p>
          <w:p w14:paraId="4A89623B" w14:textId="77777777" w:rsidR="0014473A" w:rsidRDefault="0014473A" w:rsidP="004D6060"/>
          <w:p w14:paraId="138A5F22" w14:textId="77777777" w:rsidR="0014473A" w:rsidRDefault="0014473A" w:rsidP="004D6060"/>
          <w:p w14:paraId="3E704BD5" w14:textId="77777777" w:rsidR="0014473A" w:rsidRDefault="0014473A" w:rsidP="004D6060"/>
          <w:p w14:paraId="7519F1DC" w14:textId="0435D556" w:rsidR="0014473A" w:rsidRDefault="0014473A" w:rsidP="004D6060"/>
          <w:p w14:paraId="2045F3C0" w14:textId="36A4C65F" w:rsidR="00B352B0" w:rsidRDefault="00B352B0" w:rsidP="004D6060"/>
          <w:p w14:paraId="6A5AF823" w14:textId="77777777" w:rsidR="00B352B0" w:rsidRDefault="00B352B0" w:rsidP="004D6060"/>
          <w:p w14:paraId="7F6069B2" w14:textId="77777777" w:rsidR="0014473A" w:rsidRDefault="0014473A" w:rsidP="004D6060"/>
          <w:p w14:paraId="30C3DDB5" w14:textId="77777777" w:rsidR="0014473A" w:rsidRDefault="0014473A" w:rsidP="004D6060"/>
          <w:p w14:paraId="2B9F74C7" w14:textId="39F1904F" w:rsidR="0014473A" w:rsidRDefault="0014473A" w:rsidP="004D6060"/>
          <w:p w14:paraId="0339F108" w14:textId="77777777" w:rsidR="00B352B0" w:rsidRDefault="00B352B0" w:rsidP="004D6060"/>
          <w:p w14:paraId="1F4FAEDE" w14:textId="77777777" w:rsidR="0014473A" w:rsidRDefault="0014473A" w:rsidP="004D6060"/>
          <w:p w14:paraId="4EF43372" w14:textId="77777777" w:rsidR="0014473A" w:rsidRPr="00CE2CF4" w:rsidRDefault="0014473A" w:rsidP="004D6060"/>
          <w:p w14:paraId="09666A1E" w14:textId="77777777" w:rsidR="0014473A" w:rsidRPr="00CE2CF4" w:rsidRDefault="0014473A" w:rsidP="004D6060"/>
        </w:tc>
      </w:tr>
    </w:tbl>
    <w:p w14:paraId="4AB2E29A" w14:textId="77777777" w:rsidR="0014473A" w:rsidRPr="00562BAF" w:rsidRDefault="0014473A" w:rsidP="00B7244E">
      <w:pPr>
        <w:rPr>
          <w:b/>
          <w:bCs/>
          <w:color w:val="5E5E5E" w:themeColor="text2"/>
          <w:sz w:val="20"/>
          <w:szCs w:val="22"/>
        </w:rPr>
      </w:pPr>
    </w:p>
    <w:tbl>
      <w:tblPr>
        <w:tblpPr w:leftFromText="180" w:rightFromText="180" w:vertAnchor="text" w:tblpY="1"/>
        <w:tblW w:w="10861" w:type="dxa"/>
        <w:tblCellMar>
          <w:left w:w="0" w:type="dxa"/>
          <w:right w:w="0" w:type="dxa"/>
        </w:tblCellMar>
        <w:tblLook w:val="0600" w:firstRow="0" w:lastRow="0" w:firstColumn="0" w:lastColumn="0" w:noHBand="1" w:noVBand="1"/>
      </w:tblPr>
      <w:tblGrid>
        <w:gridCol w:w="4470"/>
        <w:gridCol w:w="6391"/>
      </w:tblGrid>
      <w:tr w:rsidR="00B55ECA" w:rsidRPr="00770359" w14:paraId="3C27EE85" w14:textId="77777777" w:rsidTr="004D6060">
        <w:trPr>
          <w:gridAfter w:val="1"/>
          <w:wAfter w:w="6391" w:type="dxa"/>
          <w:trHeight w:val="144"/>
        </w:trPr>
        <w:tc>
          <w:tcPr>
            <w:tcW w:w="4470" w:type="dxa"/>
            <w:tcBorders>
              <w:top w:val="single" w:sz="48" w:space="0" w:color="D83D27" w:themeColor="accent2"/>
            </w:tcBorders>
          </w:tcPr>
          <w:p w14:paraId="2EEC593B" w14:textId="77777777" w:rsidR="00B55ECA" w:rsidRPr="00770359" w:rsidRDefault="00B55ECA" w:rsidP="004D6060">
            <w:pPr>
              <w:rPr>
                <w:lang w:val="en-GB"/>
              </w:rPr>
            </w:pPr>
          </w:p>
        </w:tc>
      </w:tr>
      <w:tr w:rsidR="00B55ECA" w:rsidRPr="00770359" w14:paraId="55F85277" w14:textId="77777777" w:rsidTr="004D6060">
        <w:trPr>
          <w:trHeight w:val="4431"/>
        </w:trPr>
        <w:tc>
          <w:tcPr>
            <w:tcW w:w="10861" w:type="dxa"/>
            <w:gridSpan w:val="2"/>
          </w:tcPr>
          <w:p w14:paraId="260EBAB1" w14:textId="5100D100" w:rsidR="00B55ECA" w:rsidRPr="00B55ECA" w:rsidRDefault="00B55ECA" w:rsidP="004D6060">
            <w:pPr>
              <w:keepNext/>
              <w:keepLines/>
              <w:spacing w:before="220" w:after="40"/>
              <w:outlineLvl w:val="4"/>
              <w:rPr>
                <w:rFonts w:ascii="Arial" w:eastAsia="Arial" w:hAnsi="Arial" w:cs="Arial"/>
                <w:b/>
                <w:sz w:val="22"/>
                <w:szCs w:val="22"/>
                <w:lang w:val="en-GB" w:eastAsia="en-GB"/>
              </w:rPr>
            </w:pPr>
            <w:bookmarkStart w:id="27" w:name="_Toc126936717"/>
            <w:r w:rsidRPr="00CE2CF4">
              <w:rPr>
                <w:rFonts w:ascii="Arial" w:eastAsia="Arial" w:hAnsi="Arial" w:cs="Arial"/>
                <w:b/>
                <w:sz w:val="22"/>
                <w:szCs w:val="22"/>
                <w:lang w:val="en-GB" w:eastAsia="en-GB"/>
              </w:rPr>
              <w:t>1.8.</w:t>
            </w:r>
            <w:r>
              <w:rPr>
                <w:rFonts w:ascii="Arial" w:eastAsia="Arial" w:hAnsi="Arial" w:cs="Arial"/>
                <w:b/>
                <w:sz w:val="22"/>
                <w:szCs w:val="22"/>
                <w:lang w:val="en-GB" w:eastAsia="en-GB"/>
              </w:rPr>
              <w:t>6</w:t>
            </w:r>
            <w:r w:rsidRPr="00CE2CF4">
              <w:rPr>
                <w:rFonts w:ascii="Arial" w:eastAsia="Arial" w:hAnsi="Arial" w:cs="Arial"/>
                <w:b/>
                <w:sz w:val="22"/>
                <w:szCs w:val="22"/>
                <w:lang w:val="en-GB" w:eastAsia="en-GB"/>
              </w:rPr>
              <w:t>.</w:t>
            </w:r>
            <w:r>
              <w:rPr>
                <w:rFonts w:ascii="Arial" w:eastAsia="Arial" w:hAnsi="Arial" w:cs="Arial"/>
                <w:b/>
                <w:sz w:val="22"/>
                <w:szCs w:val="22"/>
                <w:lang w:val="en-GB" w:eastAsia="en-GB"/>
              </w:rPr>
              <w:t>1</w:t>
            </w:r>
            <w:r w:rsidRPr="00CE2CF4">
              <w:rPr>
                <w:rFonts w:ascii="Arial" w:eastAsia="Arial" w:hAnsi="Arial" w:cs="Arial"/>
                <w:b/>
                <w:sz w:val="22"/>
                <w:szCs w:val="22"/>
                <w:lang w:val="en-GB" w:eastAsia="en-GB"/>
              </w:rPr>
              <w:t>.</w:t>
            </w:r>
            <w:r w:rsidR="00915580">
              <w:rPr>
                <w:rFonts w:ascii="Arial" w:eastAsia="Arial" w:hAnsi="Arial" w:cs="Arial"/>
                <w:b/>
                <w:sz w:val="22"/>
                <w:szCs w:val="22"/>
                <w:lang w:val="en-GB" w:eastAsia="en-GB"/>
              </w:rPr>
              <w:t>3</w:t>
            </w:r>
            <w:r w:rsidRPr="00CE2CF4">
              <w:rPr>
                <w:rFonts w:ascii="Arial" w:eastAsia="Arial" w:hAnsi="Arial" w:cs="Arial"/>
                <w:b/>
                <w:sz w:val="22"/>
                <w:szCs w:val="22"/>
                <w:lang w:val="en-GB" w:eastAsia="en-GB"/>
              </w:rPr>
              <w:t xml:space="preserve"> ‘</w:t>
            </w:r>
            <w:proofErr w:type="spellStart"/>
            <w:r>
              <w:rPr>
                <w:rFonts w:ascii="Arial" w:eastAsia="Arial" w:hAnsi="Arial" w:cs="Arial"/>
                <w:b/>
                <w:sz w:val="22"/>
                <w:szCs w:val="22"/>
                <w:lang w:val="en-GB" w:eastAsia="en-GB"/>
              </w:rPr>
              <w:t>displayStack</w:t>
            </w:r>
            <w:proofErr w:type="spellEnd"/>
            <w:r w:rsidRPr="00CE2CF4">
              <w:rPr>
                <w:rFonts w:ascii="Arial" w:eastAsia="Arial" w:hAnsi="Arial" w:cs="Arial"/>
                <w:b/>
                <w:sz w:val="22"/>
                <w:szCs w:val="22"/>
                <w:lang w:val="en-GB" w:eastAsia="en-GB"/>
              </w:rPr>
              <w:t>’ method disassembly</w:t>
            </w:r>
            <w:bookmarkEnd w:id="27"/>
          </w:p>
          <w:p w14:paraId="1E1CE7E1" w14:textId="0DD27A82" w:rsidR="00B55ECA" w:rsidRPr="00CE2CF4" w:rsidRDefault="00B55ECA" w:rsidP="004D6060">
            <w:r>
              <w:rPr>
                <w:noProof/>
              </w:rPr>
              <w:drawing>
                <wp:inline distT="0" distB="0" distL="0" distR="0" wp14:anchorId="5EB280C7" wp14:editId="2CA835D9">
                  <wp:extent cx="4946650" cy="77207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t="874"/>
                          <a:stretch/>
                        </pic:blipFill>
                        <pic:spPr bwMode="auto">
                          <a:xfrm>
                            <a:off x="0" y="0"/>
                            <a:ext cx="4960066" cy="774164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9BF2A87" w14:textId="68ADB4D2" w:rsidR="00B55ECA" w:rsidRDefault="00B55ECA" w:rsidP="00B55ECA">
      <w:pPr>
        <w:rPr>
          <w:b/>
          <w:bCs/>
          <w:color w:val="5E5E5E" w:themeColor="text2"/>
          <w:sz w:val="20"/>
          <w:szCs w:val="22"/>
        </w:rPr>
      </w:pPr>
      <w:r w:rsidRPr="00930544">
        <w:rPr>
          <w:b/>
          <w:bCs/>
          <w:color w:val="5E5E5E" w:themeColor="text2"/>
          <w:sz w:val="20"/>
          <w:szCs w:val="22"/>
        </w:rPr>
        <w:t>Figure 1.8.</w:t>
      </w:r>
      <w:r>
        <w:rPr>
          <w:b/>
          <w:bCs/>
          <w:color w:val="5E5E5E" w:themeColor="text2"/>
          <w:sz w:val="20"/>
          <w:szCs w:val="22"/>
        </w:rPr>
        <w:t>6.1.</w:t>
      </w:r>
      <w:r w:rsidR="00915580">
        <w:rPr>
          <w:b/>
          <w:bCs/>
          <w:color w:val="5E5E5E" w:themeColor="text2"/>
          <w:sz w:val="20"/>
          <w:szCs w:val="22"/>
        </w:rPr>
        <w:t>3</w:t>
      </w:r>
      <w:r>
        <w:rPr>
          <w:b/>
          <w:bCs/>
          <w:color w:val="5E5E5E" w:themeColor="text2"/>
          <w:sz w:val="20"/>
          <w:szCs w:val="22"/>
        </w:rPr>
        <w:t>.1</w:t>
      </w:r>
      <w:r w:rsidRPr="00930544">
        <w:rPr>
          <w:b/>
          <w:bCs/>
          <w:color w:val="5E5E5E" w:themeColor="text2"/>
          <w:sz w:val="20"/>
          <w:szCs w:val="22"/>
        </w:rPr>
        <w:t xml:space="preserve"> </w:t>
      </w:r>
      <w:r w:rsidRPr="00CE2CF4">
        <w:rPr>
          <w:b/>
          <w:bCs/>
          <w:color w:val="5E5E5E" w:themeColor="text2"/>
          <w:sz w:val="20"/>
          <w:szCs w:val="22"/>
        </w:rPr>
        <w:t xml:space="preserve">The </w:t>
      </w:r>
      <w:proofErr w:type="spellStart"/>
      <w:r>
        <w:rPr>
          <w:rFonts w:ascii="Courier New" w:hAnsi="Courier New" w:cs="Courier New"/>
          <w:sz w:val="20"/>
          <w:szCs w:val="22"/>
        </w:rPr>
        <w:t>displayStack</w:t>
      </w:r>
      <w:proofErr w:type="spellEnd"/>
      <w:r w:rsidRPr="00CE2CF4">
        <w:rPr>
          <w:b/>
          <w:bCs/>
          <w:color w:val="5E5E5E" w:themeColor="text2"/>
          <w:sz w:val="20"/>
          <w:szCs w:val="22"/>
        </w:rPr>
        <w:t xml:space="preserve"> function disassembled using </w:t>
      </w:r>
      <w:proofErr w:type="spellStart"/>
      <w:r w:rsidRPr="00CE2CF4">
        <w:rPr>
          <w:rFonts w:ascii="Courier New" w:hAnsi="Courier New" w:cs="Courier New"/>
          <w:sz w:val="20"/>
          <w:szCs w:val="22"/>
        </w:rPr>
        <w:t>g</w:t>
      </w:r>
      <w:r>
        <w:rPr>
          <w:rFonts w:ascii="Courier New" w:hAnsi="Courier New" w:cs="Courier New"/>
          <w:sz w:val="20"/>
          <w:szCs w:val="22"/>
        </w:rPr>
        <w:t>db-</w:t>
      </w:r>
      <w:proofErr w:type="gramStart"/>
      <w:r>
        <w:rPr>
          <w:rFonts w:ascii="Courier New" w:hAnsi="Courier New" w:cs="Courier New"/>
          <w:sz w:val="20"/>
          <w:szCs w:val="22"/>
        </w:rPr>
        <w:t>pwndbg</w:t>
      </w:r>
      <w:proofErr w:type="spellEnd"/>
      <w:proofErr w:type="gramEnd"/>
    </w:p>
    <w:p w14:paraId="15E82AC3" w14:textId="6AFEBA2C" w:rsidR="00CE2CF4" w:rsidRDefault="00CE2CF4" w:rsidP="00B7244E">
      <w:pPr>
        <w:rPr>
          <w:lang w:val="en-GB"/>
        </w:rPr>
      </w:pPr>
    </w:p>
    <w:p w14:paraId="7D9CB064" w14:textId="77777777" w:rsidR="00BE2EA8" w:rsidRDefault="00BE2EA8" w:rsidP="00B7244E">
      <w:pPr>
        <w:rPr>
          <w:lang w:val="en-GB"/>
        </w:rPr>
      </w:pPr>
    </w:p>
    <w:p w14:paraId="7589091F" w14:textId="77777777" w:rsidR="00915580" w:rsidRDefault="00915580" w:rsidP="00B7244E">
      <w:pPr>
        <w:rPr>
          <w:lang w:val="en-GB"/>
        </w:rPr>
      </w:pPr>
    </w:p>
    <w:tbl>
      <w:tblPr>
        <w:tblpPr w:leftFromText="180" w:rightFromText="180" w:vertAnchor="text" w:tblpY="1"/>
        <w:tblW w:w="10861" w:type="dxa"/>
        <w:tblCellMar>
          <w:left w:w="0" w:type="dxa"/>
          <w:right w:w="0" w:type="dxa"/>
        </w:tblCellMar>
        <w:tblLook w:val="0600" w:firstRow="0" w:lastRow="0" w:firstColumn="0" w:lastColumn="0" w:noHBand="1" w:noVBand="1"/>
      </w:tblPr>
      <w:tblGrid>
        <w:gridCol w:w="4470"/>
        <w:gridCol w:w="6391"/>
      </w:tblGrid>
      <w:tr w:rsidR="00CE2CF4" w:rsidRPr="00770359" w14:paraId="7EC86BEB" w14:textId="77777777" w:rsidTr="004D6060">
        <w:trPr>
          <w:gridAfter w:val="1"/>
          <w:wAfter w:w="6391" w:type="dxa"/>
          <w:trHeight w:val="144"/>
        </w:trPr>
        <w:tc>
          <w:tcPr>
            <w:tcW w:w="4470" w:type="dxa"/>
            <w:tcBorders>
              <w:top w:val="single" w:sz="48" w:space="0" w:color="D83D27" w:themeColor="accent2"/>
            </w:tcBorders>
          </w:tcPr>
          <w:p w14:paraId="1E780E47" w14:textId="77777777" w:rsidR="00CE2CF4" w:rsidRPr="00770359" w:rsidRDefault="00CE2CF4" w:rsidP="004D6060">
            <w:pPr>
              <w:rPr>
                <w:lang w:val="en-GB"/>
              </w:rPr>
            </w:pPr>
          </w:p>
        </w:tc>
      </w:tr>
      <w:tr w:rsidR="00CE2CF4" w:rsidRPr="00CE2CF4" w14:paraId="11BD228A" w14:textId="77777777" w:rsidTr="004D6060">
        <w:trPr>
          <w:trHeight w:val="4431"/>
        </w:trPr>
        <w:tc>
          <w:tcPr>
            <w:tcW w:w="10861" w:type="dxa"/>
            <w:gridSpan w:val="2"/>
          </w:tcPr>
          <w:p w14:paraId="7865D704" w14:textId="24F9D5F9" w:rsidR="00CE2CF4" w:rsidRDefault="00CE2CF4" w:rsidP="00CE2CF4">
            <w:pPr>
              <w:pStyle w:val="Heading4"/>
              <w:rPr>
                <w:color w:val="auto"/>
              </w:rPr>
            </w:pPr>
            <w:bookmarkStart w:id="28" w:name="_Toc126936718"/>
            <w:r w:rsidRPr="00BE7AA0">
              <w:rPr>
                <w:color w:val="auto"/>
              </w:rPr>
              <w:t>1.8.</w:t>
            </w:r>
            <w:r>
              <w:rPr>
                <w:color w:val="auto"/>
              </w:rPr>
              <w:t>6</w:t>
            </w:r>
            <w:r w:rsidRPr="00BE7AA0">
              <w:rPr>
                <w:color w:val="auto"/>
              </w:rPr>
              <w:t>.</w:t>
            </w:r>
            <w:r>
              <w:rPr>
                <w:color w:val="auto"/>
              </w:rPr>
              <w:t>2</w:t>
            </w:r>
            <w:r w:rsidRPr="00BE7AA0">
              <w:rPr>
                <w:color w:val="auto"/>
              </w:rPr>
              <w:t xml:space="preserve"> </w:t>
            </w:r>
            <w:r w:rsidRPr="00CE2CF4">
              <w:rPr>
                <w:color w:val="auto"/>
              </w:rPr>
              <w:t xml:space="preserve">Disassembly Using </w:t>
            </w:r>
            <w:r>
              <w:rPr>
                <w:color w:val="auto"/>
              </w:rPr>
              <w:t>‘</w:t>
            </w:r>
            <w:proofErr w:type="spellStart"/>
            <w:r>
              <w:rPr>
                <w:color w:val="auto"/>
              </w:rPr>
              <w:t>ghidra</w:t>
            </w:r>
            <w:proofErr w:type="spellEnd"/>
            <w:r>
              <w:rPr>
                <w:color w:val="auto"/>
              </w:rPr>
              <w:t>’</w:t>
            </w:r>
            <w:bookmarkEnd w:id="28"/>
          </w:p>
          <w:p w14:paraId="05AF3B83" w14:textId="4BAFB7C3" w:rsidR="00CE2CF4" w:rsidRPr="00CE2CF4" w:rsidRDefault="00CE2CF4" w:rsidP="00CE2CF4">
            <w:pPr>
              <w:keepNext/>
              <w:keepLines/>
              <w:spacing w:before="220" w:after="40"/>
              <w:outlineLvl w:val="4"/>
              <w:rPr>
                <w:rFonts w:ascii="Arial" w:eastAsia="Arial" w:hAnsi="Arial" w:cs="Arial"/>
                <w:b/>
                <w:sz w:val="22"/>
                <w:szCs w:val="22"/>
                <w:lang w:val="en-GB" w:eastAsia="en-GB"/>
              </w:rPr>
            </w:pPr>
            <w:bookmarkStart w:id="29" w:name="_Toc126936719"/>
            <w:r w:rsidRPr="00CE2CF4">
              <w:rPr>
                <w:rFonts w:ascii="Arial" w:eastAsia="Arial" w:hAnsi="Arial" w:cs="Arial"/>
                <w:b/>
                <w:sz w:val="22"/>
                <w:szCs w:val="22"/>
                <w:lang w:val="en-GB" w:eastAsia="en-GB"/>
              </w:rPr>
              <w:t>1.8.</w:t>
            </w:r>
            <w:r>
              <w:rPr>
                <w:rFonts w:ascii="Arial" w:eastAsia="Arial" w:hAnsi="Arial" w:cs="Arial"/>
                <w:b/>
                <w:sz w:val="22"/>
                <w:szCs w:val="22"/>
                <w:lang w:val="en-GB" w:eastAsia="en-GB"/>
              </w:rPr>
              <w:t>6</w:t>
            </w:r>
            <w:r w:rsidRPr="00CE2CF4">
              <w:rPr>
                <w:rFonts w:ascii="Arial" w:eastAsia="Arial" w:hAnsi="Arial" w:cs="Arial"/>
                <w:b/>
                <w:sz w:val="22"/>
                <w:szCs w:val="22"/>
                <w:lang w:val="en-GB" w:eastAsia="en-GB"/>
              </w:rPr>
              <w:t>.2.1 ‘main’ method disassembly</w:t>
            </w:r>
            <w:bookmarkEnd w:id="29"/>
          </w:p>
          <w:p w14:paraId="0E6E89CE" w14:textId="13CE2B5F" w:rsidR="00CE2CF4" w:rsidRDefault="00CE2CF4" w:rsidP="00CE2CF4">
            <w:r>
              <w:rPr>
                <w:noProof/>
              </w:rPr>
              <w:drawing>
                <wp:inline distT="114300" distB="114300" distL="114300" distR="114300" wp14:anchorId="1A6C6E18" wp14:editId="4949C738">
                  <wp:extent cx="6832800" cy="3747600"/>
                  <wp:effectExtent l="0" t="0" r="6350" b="5715"/>
                  <wp:docPr id="1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6832800" cy="3747600"/>
                          </a:xfrm>
                          <a:prstGeom prst="rect">
                            <a:avLst/>
                          </a:prstGeom>
                          <a:ln/>
                        </pic:spPr>
                      </pic:pic>
                    </a:graphicData>
                  </a:graphic>
                </wp:inline>
              </w:drawing>
            </w:r>
          </w:p>
          <w:p w14:paraId="19AF7C6B" w14:textId="686092CE" w:rsidR="00CE2CF4" w:rsidRDefault="00CE2CF4" w:rsidP="00CE2CF4">
            <w:pPr>
              <w:rPr>
                <w:b/>
                <w:bCs/>
                <w:color w:val="5E5E5E" w:themeColor="text2"/>
                <w:sz w:val="20"/>
                <w:szCs w:val="22"/>
              </w:rPr>
            </w:pPr>
            <w:r w:rsidRPr="00930544">
              <w:rPr>
                <w:b/>
                <w:bCs/>
                <w:color w:val="5E5E5E" w:themeColor="text2"/>
                <w:sz w:val="20"/>
                <w:szCs w:val="22"/>
              </w:rPr>
              <w:t>Figure 1.8.</w:t>
            </w:r>
            <w:r>
              <w:rPr>
                <w:b/>
                <w:bCs/>
                <w:color w:val="5E5E5E" w:themeColor="text2"/>
                <w:sz w:val="20"/>
                <w:szCs w:val="22"/>
              </w:rPr>
              <w:t>6.2.1.1</w:t>
            </w:r>
            <w:r w:rsidRPr="00930544">
              <w:rPr>
                <w:b/>
                <w:bCs/>
                <w:color w:val="5E5E5E" w:themeColor="text2"/>
                <w:sz w:val="20"/>
                <w:szCs w:val="22"/>
              </w:rPr>
              <w:t xml:space="preserve"> </w:t>
            </w:r>
            <w:r w:rsidRPr="00CE2CF4">
              <w:rPr>
                <w:b/>
                <w:bCs/>
                <w:color w:val="5E5E5E" w:themeColor="text2"/>
                <w:sz w:val="20"/>
                <w:szCs w:val="22"/>
              </w:rPr>
              <w:t xml:space="preserve">The </w:t>
            </w:r>
            <w:r w:rsidRPr="00CE2CF4">
              <w:rPr>
                <w:rFonts w:ascii="Courier New" w:hAnsi="Courier New" w:cs="Courier New"/>
                <w:sz w:val="20"/>
                <w:szCs w:val="22"/>
              </w:rPr>
              <w:t>main</w:t>
            </w:r>
            <w:r w:rsidRPr="00CE2CF4">
              <w:rPr>
                <w:b/>
                <w:bCs/>
                <w:color w:val="5E5E5E" w:themeColor="text2"/>
                <w:sz w:val="20"/>
                <w:szCs w:val="22"/>
              </w:rPr>
              <w:t xml:space="preserve"> function disassembled using </w:t>
            </w:r>
            <w:proofErr w:type="spellStart"/>
            <w:proofErr w:type="gramStart"/>
            <w:r w:rsidRPr="00CE2CF4">
              <w:rPr>
                <w:rFonts w:ascii="Courier New" w:hAnsi="Courier New" w:cs="Courier New"/>
                <w:sz w:val="20"/>
                <w:szCs w:val="22"/>
              </w:rPr>
              <w:t>ghidra</w:t>
            </w:r>
            <w:proofErr w:type="spellEnd"/>
            <w:proofErr w:type="gramEnd"/>
          </w:p>
          <w:p w14:paraId="5BECD901" w14:textId="77777777" w:rsidR="00CE2CF4" w:rsidRDefault="00CE2CF4" w:rsidP="00CE2CF4">
            <w:pPr>
              <w:rPr>
                <w:rFonts w:ascii="Courier New" w:eastAsia="Courier New" w:hAnsi="Courier New" w:cs="Courier New"/>
              </w:rPr>
            </w:pPr>
          </w:p>
          <w:p w14:paraId="7C44C56C" w14:textId="54C86146" w:rsidR="00CE2CF4" w:rsidRDefault="00CE2CF4" w:rsidP="00CE2CF4">
            <w:pPr>
              <w:rPr>
                <w:rFonts w:ascii="Courier New" w:eastAsia="Courier New" w:hAnsi="Courier New" w:cs="Courier New"/>
              </w:rPr>
            </w:pPr>
            <w:r>
              <w:rPr>
                <w:noProof/>
              </w:rPr>
              <w:drawing>
                <wp:inline distT="0" distB="0" distL="0" distR="0" wp14:anchorId="3C8028BB" wp14:editId="2E6C8AE8">
                  <wp:extent cx="6832800" cy="39096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32800" cy="3909600"/>
                          </a:xfrm>
                          <a:prstGeom prst="rect">
                            <a:avLst/>
                          </a:prstGeom>
                          <a:noFill/>
                          <a:ln>
                            <a:noFill/>
                          </a:ln>
                        </pic:spPr>
                      </pic:pic>
                    </a:graphicData>
                  </a:graphic>
                </wp:inline>
              </w:drawing>
            </w:r>
          </w:p>
          <w:p w14:paraId="75F6A24C" w14:textId="1519BEC6" w:rsidR="00CE2CF4" w:rsidRPr="00BE2EA8" w:rsidRDefault="00CE2CF4" w:rsidP="00BE2EA8">
            <w:pPr>
              <w:rPr>
                <w:b/>
                <w:bCs/>
                <w:color w:val="5E5E5E" w:themeColor="text2"/>
                <w:sz w:val="20"/>
                <w:szCs w:val="22"/>
              </w:rPr>
            </w:pPr>
            <w:r w:rsidRPr="00CE2CF4">
              <w:rPr>
                <w:b/>
                <w:bCs/>
                <w:color w:val="5E5E5E" w:themeColor="text2"/>
                <w:sz w:val="20"/>
                <w:szCs w:val="22"/>
              </w:rPr>
              <w:t>Figure 1.8.</w:t>
            </w:r>
            <w:r>
              <w:rPr>
                <w:b/>
                <w:bCs/>
                <w:color w:val="5E5E5E" w:themeColor="text2"/>
                <w:sz w:val="20"/>
                <w:szCs w:val="22"/>
              </w:rPr>
              <w:t>6.2.1.2</w:t>
            </w:r>
            <w:r w:rsidRPr="00CE2CF4">
              <w:rPr>
                <w:b/>
                <w:bCs/>
                <w:color w:val="5E5E5E" w:themeColor="text2"/>
                <w:sz w:val="20"/>
                <w:szCs w:val="22"/>
              </w:rPr>
              <w:t xml:space="preserve"> Estimated C code for the </w:t>
            </w:r>
            <w:r w:rsidRPr="00CE2CF4">
              <w:rPr>
                <w:rFonts w:ascii="Courier New" w:hAnsi="Courier New" w:cs="Courier New"/>
                <w:sz w:val="20"/>
                <w:szCs w:val="22"/>
              </w:rPr>
              <w:t>main</w:t>
            </w:r>
            <w:r w:rsidRPr="00CE2CF4">
              <w:rPr>
                <w:b/>
                <w:bCs/>
                <w:color w:val="5E5E5E" w:themeColor="text2"/>
                <w:sz w:val="20"/>
                <w:szCs w:val="22"/>
              </w:rPr>
              <w:t xml:space="preserve"> function using </w:t>
            </w:r>
            <w:proofErr w:type="spellStart"/>
            <w:r w:rsidRPr="00CE2CF4">
              <w:rPr>
                <w:rFonts w:ascii="Courier New" w:hAnsi="Courier New" w:cs="Courier New"/>
                <w:sz w:val="20"/>
                <w:szCs w:val="22"/>
              </w:rPr>
              <w:t>ghidra</w:t>
            </w:r>
            <w:proofErr w:type="spellEnd"/>
          </w:p>
        </w:tc>
      </w:tr>
    </w:tbl>
    <w:p w14:paraId="391A359F" w14:textId="77777777" w:rsidR="00BE2EA8" w:rsidRDefault="00BE2EA8" w:rsidP="00B7244E">
      <w:pPr>
        <w:rPr>
          <w:lang w:val="en-GB"/>
        </w:rPr>
      </w:pPr>
    </w:p>
    <w:tbl>
      <w:tblPr>
        <w:tblpPr w:leftFromText="180" w:rightFromText="180" w:vertAnchor="text" w:tblpY="1"/>
        <w:tblW w:w="10861" w:type="dxa"/>
        <w:tblCellMar>
          <w:left w:w="0" w:type="dxa"/>
          <w:right w:w="0" w:type="dxa"/>
        </w:tblCellMar>
        <w:tblLook w:val="0600" w:firstRow="0" w:lastRow="0" w:firstColumn="0" w:lastColumn="0" w:noHBand="1" w:noVBand="1"/>
      </w:tblPr>
      <w:tblGrid>
        <w:gridCol w:w="4470"/>
        <w:gridCol w:w="6391"/>
      </w:tblGrid>
      <w:tr w:rsidR="00CE2CF4" w:rsidRPr="00770359" w14:paraId="376CB2F2" w14:textId="77777777" w:rsidTr="004D6060">
        <w:trPr>
          <w:gridAfter w:val="1"/>
          <w:wAfter w:w="6391" w:type="dxa"/>
          <w:trHeight w:val="144"/>
        </w:trPr>
        <w:tc>
          <w:tcPr>
            <w:tcW w:w="4470" w:type="dxa"/>
            <w:tcBorders>
              <w:top w:val="single" w:sz="48" w:space="0" w:color="D83D27" w:themeColor="accent2"/>
            </w:tcBorders>
          </w:tcPr>
          <w:p w14:paraId="496B60C8" w14:textId="77777777" w:rsidR="00CE2CF4" w:rsidRPr="00770359" w:rsidRDefault="00CE2CF4" w:rsidP="004D6060">
            <w:pPr>
              <w:rPr>
                <w:lang w:val="en-GB"/>
              </w:rPr>
            </w:pPr>
          </w:p>
        </w:tc>
      </w:tr>
      <w:tr w:rsidR="00CE2CF4" w:rsidRPr="00CE2CF4" w14:paraId="18ECC899" w14:textId="77777777" w:rsidTr="004D6060">
        <w:trPr>
          <w:trHeight w:val="4431"/>
        </w:trPr>
        <w:tc>
          <w:tcPr>
            <w:tcW w:w="10861" w:type="dxa"/>
            <w:gridSpan w:val="2"/>
          </w:tcPr>
          <w:p w14:paraId="4BF2AE2C" w14:textId="41F8F671" w:rsidR="00CE2CF4" w:rsidRPr="00CE2CF4" w:rsidRDefault="00CE2CF4" w:rsidP="00CE2CF4">
            <w:pPr>
              <w:keepNext/>
              <w:keepLines/>
              <w:spacing w:before="220" w:after="40"/>
              <w:outlineLvl w:val="4"/>
              <w:rPr>
                <w:rFonts w:ascii="Arial" w:eastAsia="Arial" w:hAnsi="Arial" w:cs="Arial"/>
                <w:b/>
                <w:sz w:val="22"/>
                <w:szCs w:val="22"/>
                <w:lang w:val="en-GB" w:eastAsia="en-GB"/>
              </w:rPr>
            </w:pPr>
            <w:bookmarkStart w:id="30" w:name="_Toc126936720"/>
            <w:r w:rsidRPr="00CE2CF4">
              <w:rPr>
                <w:rFonts w:ascii="Arial" w:eastAsia="Arial" w:hAnsi="Arial" w:cs="Arial"/>
                <w:b/>
                <w:sz w:val="22"/>
                <w:szCs w:val="22"/>
                <w:lang w:val="en-GB" w:eastAsia="en-GB"/>
              </w:rPr>
              <w:t>1.8.</w:t>
            </w:r>
            <w:r>
              <w:rPr>
                <w:rFonts w:ascii="Arial" w:eastAsia="Arial" w:hAnsi="Arial" w:cs="Arial"/>
                <w:b/>
                <w:sz w:val="22"/>
                <w:szCs w:val="22"/>
                <w:lang w:val="en-GB" w:eastAsia="en-GB"/>
              </w:rPr>
              <w:t>6</w:t>
            </w:r>
            <w:r w:rsidRPr="00CE2CF4">
              <w:rPr>
                <w:rFonts w:ascii="Arial" w:eastAsia="Arial" w:hAnsi="Arial" w:cs="Arial"/>
                <w:b/>
                <w:sz w:val="22"/>
                <w:szCs w:val="22"/>
                <w:lang w:val="en-GB" w:eastAsia="en-GB"/>
              </w:rPr>
              <w:t>.2.</w:t>
            </w:r>
            <w:r>
              <w:rPr>
                <w:rFonts w:ascii="Arial" w:eastAsia="Arial" w:hAnsi="Arial" w:cs="Arial"/>
                <w:b/>
                <w:sz w:val="22"/>
                <w:szCs w:val="22"/>
                <w:lang w:val="en-GB" w:eastAsia="en-GB"/>
              </w:rPr>
              <w:t>2</w:t>
            </w:r>
            <w:r w:rsidRPr="00CE2CF4">
              <w:rPr>
                <w:rFonts w:ascii="Arial" w:eastAsia="Arial" w:hAnsi="Arial" w:cs="Arial"/>
                <w:b/>
                <w:sz w:val="22"/>
                <w:szCs w:val="22"/>
                <w:lang w:val="en-GB" w:eastAsia="en-GB"/>
              </w:rPr>
              <w:t xml:space="preserve"> </w:t>
            </w:r>
            <w:r>
              <w:rPr>
                <w:rFonts w:ascii="Arial" w:eastAsia="Arial" w:hAnsi="Arial" w:cs="Arial"/>
                <w:b/>
                <w:sz w:val="22"/>
                <w:szCs w:val="22"/>
                <w:lang w:val="en-GB" w:eastAsia="en-GB"/>
              </w:rPr>
              <w:t>‘Hacked</w:t>
            </w:r>
            <w:r w:rsidRPr="00CE2CF4">
              <w:rPr>
                <w:rFonts w:ascii="Arial" w:eastAsia="Arial" w:hAnsi="Arial" w:cs="Arial"/>
                <w:b/>
                <w:sz w:val="22"/>
                <w:szCs w:val="22"/>
                <w:lang w:val="en-GB" w:eastAsia="en-GB"/>
              </w:rPr>
              <w:t xml:space="preserve">’ method </w:t>
            </w:r>
            <w:proofErr w:type="gramStart"/>
            <w:r w:rsidRPr="00CE2CF4">
              <w:rPr>
                <w:rFonts w:ascii="Arial" w:eastAsia="Arial" w:hAnsi="Arial" w:cs="Arial"/>
                <w:b/>
                <w:sz w:val="22"/>
                <w:szCs w:val="22"/>
                <w:lang w:val="en-GB" w:eastAsia="en-GB"/>
              </w:rPr>
              <w:t>disassembly</w:t>
            </w:r>
            <w:bookmarkEnd w:id="30"/>
            <w:proofErr w:type="gramEnd"/>
          </w:p>
          <w:p w14:paraId="3B082D99" w14:textId="3486113B" w:rsidR="00CE2CF4" w:rsidRDefault="00CE2CF4" w:rsidP="004D6060">
            <w:r>
              <w:rPr>
                <w:noProof/>
              </w:rPr>
              <w:drawing>
                <wp:inline distT="114300" distB="114300" distL="114300" distR="114300" wp14:anchorId="164FDC41" wp14:editId="744FC951">
                  <wp:extent cx="6030000" cy="3088800"/>
                  <wp:effectExtent l="0" t="0" r="8890" b="0"/>
                  <wp:docPr id="8"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6030000" cy="3088800"/>
                          </a:xfrm>
                          <a:prstGeom prst="rect">
                            <a:avLst/>
                          </a:prstGeom>
                          <a:ln/>
                        </pic:spPr>
                      </pic:pic>
                    </a:graphicData>
                  </a:graphic>
                </wp:inline>
              </w:drawing>
            </w:r>
          </w:p>
          <w:p w14:paraId="38F20772" w14:textId="1DBCA5FF" w:rsidR="00CE2CF4" w:rsidRDefault="00CE2CF4" w:rsidP="004D6060">
            <w:pPr>
              <w:rPr>
                <w:b/>
                <w:bCs/>
                <w:color w:val="5E5E5E" w:themeColor="text2"/>
                <w:sz w:val="20"/>
                <w:szCs w:val="22"/>
              </w:rPr>
            </w:pPr>
            <w:r w:rsidRPr="00930544">
              <w:rPr>
                <w:b/>
                <w:bCs/>
                <w:color w:val="5E5E5E" w:themeColor="text2"/>
                <w:sz w:val="20"/>
                <w:szCs w:val="22"/>
              </w:rPr>
              <w:t>Figure 1.8.</w:t>
            </w:r>
            <w:r>
              <w:rPr>
                <w:b/>
                <w:bCs/>
                <w:color w:val="5E5E5E" w:themeColor="text2"/>
                <w:sz w:val="20"/>
                <w:szCs w:val="22"/>
              </w:rPr>
              <w:t>6.2.2.1</w:t>
            </w:r>
            <w:r w:rsidRPr="00930544">
              <w:rPr>
                <w:b/>
                <w:bCs/>
                <w:color w:val="5E5E5E" w:themeColor="text2"/>
                <w:sz w:val="20"/>
                <w:szCs w:val="22"/>
              </w:rPr>
              <w:t xml:space="preserve"> </w:t>
            </w:r>
            <w:r w:rsidRPr="00CE2CF4">
              <w:rPr>
                <w:b/>
                <w:bCs/>
                <w:color w:val="5E5E5E" w:themeColor="text2"/>
                <w:sz w:val="20"/>
                <w:szCs w:val="22"/>
              </w:rPr>
              <w:t xml:space="preserve">The </w:t>
            </w:r>
            <w:r>
              <w:rPr>
                <w:rFonts w:ascii="Courier New" w:hAnsi="Courier New" w:cs="Courier New"/>
                <w:sz w:val="20"/>
                <w:szCs w:val="22"/>
              </w:rPr>
              <w:t>Hacked</w:t>
            </w:r>
            <w:r w:rsidRPr="00CE2CF4">
              <w:rPr>
                <w:b/>
                <w:bCs/>
                <w:color w:val="5E5E5E" w:themeColor="text2"/>
                <w:sz w:val="20"/>
                <w:szCs w:val="22"/>
              </w:rPr>
              <w:t xml:space="preserve"> function disassembled using </w:t>
            </w:r>
            <w:proofErr w:type="spellStart"/>
            <w:proofErr w:type="gramStart"/>
            <w:r w:rsidRPr="00CE2CF4">
              <w:rPr>
                <w:rFonts w:ascii="Courier New" w:hAnsi="Courier New" w:cs="Courier New"/>
                <w:sz w:val="20"/>
                <w:szCs w:val="22"/>
              </w:rPr>
              <w:t>ghidra</w:t>
            </w:r>
            <w:proofErr w:type="spellEnd"/>
            <w:proofErr w:type="gramEnd"/>
          </w:p>
          <w:p w14:paraId="38147A41" w14:textId="77777777" w:rsidR="00CE2CF4" w:rsidRDefault="00CE2CF4" w:rsidP="004D6060">
            <w:pPr>
              <w:rPr>
                <w:rFonts w:ascii="Courier New" w:eastAsia="Courier New" w:hAnsi="Courier New" w:cs="Courier New"/>
              </w:rPr>
            </w:pPr>
          </w:p>
          <w:p w14:paraId="04A2E14A" w14:textId="4ECDA10E" w:rsidR="00CE2CF4" w:rsidRDefault="00CE2CF4" w:rsidP="004D6060">
            <w:pPr>
              <w:rPr>
                <w:rFonts w:ascii="Courier New" w:eastAsia="Courier New" w:hAnsi="Courier New" w:cs="Courier New"/>
              </w:rPr>
            </w:pPr>
            <w:r>
              <w:rPr>
                <w:noProof/>
              </w:rPr>
              <w:drawing>
                <wp:inline distT="0" distB="0" distL="0" distR="0" wp14:anchorId="41A86A15" wp14:editId="33EB1BBE">
                  <wp:extent cx="6030000" cy="48240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0000" cy="4824000"/>
                          </a:xfrm>
                          <a:prstGeom prst="rect">
                            <a:avLst/>
                          </a:prstGeom>
                          <a:noFill/>
                          <a:ln>
                            <a:noFill/>
                          </a:ln>
                        </pic:spPr>
                      </pic:pic>
                    </a:graphicData>
                  </a:graphic>
                </wp:inline>
              </w:drawing>
            </w:r>
          </w:p>
          <w:p w14:paraId="6B46DF2E" w14:textId="503A8532" w:rsidR="00CE2CF4" w:rsidRPr="00B65B20" w:rsidRDefault="00CE2CF4" w:rsidP="004D6060">
            <w:pPr>
              <w:rPr>
                <w:b/>
                <w:bCs/>
                <w:color w:val="5E5E5E" w:themeColor="text2"/>
                <w:sz w:val="20"/>
                <w:szCs w:val="22"/>
              </w:rPr>
            </w:pPr>
            <w:r w:rsidRPr="00CE2CF4">
              <w:rPr>
                <w:b/>
                <w:bCs/>
                <w:color w:val="5E5E5E" w:themeColor="text2"/>
                <w:sz w:val="20"/>
                <w:szCs w:val="22"/>
              </w:rPr>
              <w:t>Figure 1.8.</w:t>
            </w:r>
            <w:r>
              <w:rPr>
                <w:b/>
                <w:bCs/>
                <w:color w:val="5E5E5E" w:themeColor="text2"/>
                <w:sz w:val="20"/>
                <w:szCs w:val="22"/>
              </w:rPr>
              <w:t>6.2.2.2</w:t>
            </w:r>
            <w:r w:rsidRPr="00CE2CF4">
              <w:rPr>
                <w:b/>
                <w:bCs/>
                <w:color w:val="5E5E5E" w:themeColor="text2"/>
                <w:sz w:val="20"/>
                <w:szCs w:val="22"/>
              </w:rPr>
              <w:t xml:space="preserve"> Estimated C code for the </w:t>
            </w:r>
            <w:r>
              <w:rPr>
                <w:rFonts w:ascii="Courier New" w:hAnsi="Courier New" w:cs="Courier New"/>
                <w:sz w:val="20"/>
                <w:szCs w:val="22"/>
              </w:rPr>
              <w:t>Hacked</w:t>
            </w:r>
            <w:r w:rsidRPr="00CE2CF4">
              <w:rPr>
                <w:b/>
                <w:bCs/>
                <w:color w:val="5E5E5E" w:themeColor="text2"/>
                <w:sz w:val="20"/>
                <w:szCs w:val="22"/>
              </w:rPr>
              <w:t xml:space="preserve"> function using </w:t>
            </w:r>
            <w:proofErr w:type="spellStart"/>
            <w:r w:rsidRPr="00CE2CF4">
              <w:rPr>
                <w:rFonts w:ascii="Courier New" w:hAnsi="Courier New" w:cs="Courier New"/>
                <w:sz w:val="20"/>
                <w:szCs w:val="22"/>
              </w:rPr>
              <w:t>ghidra</w:t>
            </w:r>
            <w:proofErr w:type="spellEnd"/>
          </w:p>
        </w:tc>
      </w:tr>
    </w:tbl>
    <w:p w14:paraId="39CCCE5B" w14:textId="77777777" w:rsidR="00915580" w:rsidRDefault="00915580" w:rsidP="00B7244E">
      <w:pPr>
        <w:rPr>
          <w:lang w:val="en-GB"/>
        </w:rPr>
      </w:pPr>
    </w:p>
    <w:tbl>
      <w:tblPr>
        <w:tblpPr w:leftFromText="180" w:rightFromText="180" w:vertAnchor="text" w:tblpY="1"/>
        <w:tblW w:w="10861" w:type="dxa"/>
        <w:tblCellMar>
          <w:left w:w="0" w:type="dxa"/>
          <w:right w:w="0" w:type="dxa"/>
        </w:tblCellMar>
        <w:tblLook w:val="0600" w:firstRow="0" w:lastRow="0" w:firstColumn="0" w:lastColumn="0" w:noHBand="1" w:noVBand="1"/>
      </w:tblPr>
      <w:tblGrid>
        <w:gridCol w:w="4470"/>
        <w:gridCol w:w="6391"/>
      </w:tblGrid>
      <w:tr w:rsidR="00B65B20" w:rsidRPr="00770359" w14:paraId="07C81EDF" w14:textId="77777777" w:rsidTr="004D6060">
        <w:trPr>
          <w:gridAfter w:val="1"/>
          <w:wAfter w:w="6391" w:type="dxa"/>
          <w:trHeight w:val="144"/>
        </w:trPr>
        <w:tc>
          <w:tcPr>
            <w:tcW w:w="4470" w:type="dxa"/>
            <w:tcBorders>
              <w:top w:val="single" w:sz="48" w:space="0" w:color="D83D27" w:themeColor="accent2"/>
            </w:tcBorders>
          </w:tcPr>
          <w:p w14:paraId="59C8CF5E" w14:textId="77777777" w:rsidR="00B65B20" w:rsidRPr="00770359" w:rsidRDefault="00B65B20" w:rsidP="004D6060">
            <w:pPr>
              <w:rPr>
                <w:lang w:val="en-GB"/>
              </w:rPr>
            </w:pPr>
          </w:p>
        </w:tc>
      </w:tr>
      <w:tr w:rsidR="00B65B20" w:rsidRPr="00CE2CF4" w14:paraId="3F9B2DB4" w14:textId="77777777" w:rsidTr="004D6060">
        <w:trPr>
          <w:trHeight w:val="4431"/>
        </w:trPr>
        <w:tc>
          <w:tcPr>
            <w:tcW w:w="10861" w:type="dxa"/>
            <w:gridSpan w:val="2"/>
          </w:tcPr>
          <w:p w14:paraId="0E6F0E89" w14:textId="73E29A5F" w:rsidR="00CE2CF4" w:rsidRPr="00CE2CF4" w:rsidRDefault="00B65B20" w:rsidP="004D6060">
            <w:pPr>
              <w:keepNext/>
              <w:keepLines/>
              <w:spacing w:before="220" w:after="40"/>
              <w:outlineLvl w:val="4"/>
              <w:rPr>
                <w:rFonts w:ascii="Arial" w:eastAsia="Arial" w:hAnsi="Arial" w:cs="Arial"/>
                <w:b/>
                <w:sz w:val="22"/>
                <w:szCs w:val="22"/>
                <w:lang w:val="en-GB" w:eastAsia="en-GB"/>
              </w:rPr>
            </w:pPr>
            <w:bookmarkStart w:id="31" w:name="_Toc126936721"/>
            <w:r w:rsidRPr="00CE2CF4">
              <w:rPr>
                <w:rFonts w:ascii="Arial" w:eastAsia="Arial" w:hAnsi="Arial" w:cs="Arial"/>
                <w:b/>
                <w:sz w:val="22"/>
                <w:szCs w:val="22"/>
                <w:lang w:val="en-GB" w:eastAsia="en-GB"/>
              </w:rPr>
              <w:t>1.8.</w:t>
            </w:r>
            <w:r>
              <w:rPr>
                <w:rFonts w:ascii="Arial" w:eastAsia="Arial" w:hAnsi="Arial" w:cs="Arial"/>
                <w:b/>
                <w:sz w:val="22"/>
                <w:szCs w:val="22"/>
                <w:lang w:val="en-GB" w:eastAsia="en-GB"/>
              </w:rPr>
              <w:t>6</w:t>
            </w:r>
            <w:r w:rsidRPr="00CE2CF4">
              <w:rPr>
                <w:rFonts w:ascii="Arial" w:eastAsia="Arial" w:hAnsi="Arial" w:cs="Arial"/>
                <w:b/>
                <w:sz w:val="22"/>
                <w:szCs w:val="22"/>
                <w:lang w:val="en-GB" w:eastAsia="en-GB"/>
              </w:rPr>
              <w:t>.2.</w:t>
            </w:r>
            <w:r>
              <w:rPr>
                <w:rFonts w:ascii="Arial" w:eastAsia="Arial" w:hAnsi="Arial" w:cs="Arial"/>
                <w:b/>
                <w:sz w:val="22"/>
                <w:szCs w:val="22"/>
                <w:lang w:val="en-GB" w:eastAsia="en-GB"/>
              </w:rPr>
              <w:t>3</w:t>
            </w:r>
            <w:r w:rsidRPr="00CE2CF4">
              <w:rPr>
                <w:rFonts w:ascii="Arial" w:eastAsia="Arial" w:hAnsi="Arial" w:cs="Arial"/>
                <w:b/>
                <w:sz w:val="22"/>
                <w:szCs w:val="22"/>
                <w:lang w:val="en-GB" w:eastAsia="en-GB"/>
              </w:rPr>
              <w:t xml:space="preserve"> </w:t>
            </w:r>
            <w:r>
              <w:rPr>
                <w:rFonts w:ascii="Arial" w:eastAsia="Arial" w:hAnsi="Arial" w:cs="Arial"/>
                <w:b/>
                <w:sz w:val="22"/>
                <w:szCs w:val="22"/>
                <w:lang w:val="en-GB" w:eastAsia="en-GB"/>
              </w:rPr>
              <w:t>‘</w:t>
            </w:r>
            <w:proofErr w:type="spellStart"/>
            <w:r>
              <w:rPr>
                <w:rFonts w:ascii="Arial" w:eastAsia="Arial" w:hAnsi="Arial" w:cs="Arial"/>
                <w:b/>
                <w:sz w:val="22"/>
                <w:szCs w:val="22"/>
                <w:lang w:val="en-GB" w:eastAsia="en-GB"/>
              </w:rPr>
              <w:t>displayStack</w:t>
            </w:r>
            <w:proofErr w:type="spellEnd"/>
            <w:r w:rsidRPr="00CE2CF4">
              <w:rPr>
                <w:rFonts w:ascii="Arial" w:eastAsia="Arial" w:hAnsi="Arial" w:cs="Arial"/>
                <w:b/>
                <w:sz w:val="22"/>
                <w:szCs w:val="22"/>
                <w:lang w:val="en-GB" w:eastAsia="en-GB"/>
              </w:rPr>
              <w:t>’ method disassembly</w:t>
            </w:r>
            <w:bookmarkEnd w:id="31"/>
          </w:p>
          <w:p w14:paraId="558D5763" w14:textId="1A66DF71" w:rsidR="00B65B20" w:rsidRDefault="00B65B20" w:rsidP="004D6060">
            <w:r>
              <w:rPr>
                <w:noProof/>
              </w:rPr>
              <w:drawing>
                <wp:inline distT="114300" distB="114300" distL="114300" distR="114300" wp14:anchorId="7796A9DF" wp14:editId="523E6C61">
                  <wp:extent cx="6660000" cy="3783600"/>
                  <wp:effectExtent l="0" t="0" r="7620" b="7620"/>
                  <wp:docPr id="2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6660000" cy="3783600"/>
                          </a:xfrm>
                          <a:prstGeom prst="rect">
                            <a:avLst/>
                          </a:prstGeom>
                          <a:ln/>
                        </pic:spPr>
                      </pic:pic>
                    </a:graphicData>
                  </a:graphic>
                </wp:inline>
              </w:drawing>
            </w:r>
          </w:p>
          <w:p w14:paraId="0253C561" w14:textId="67A0871E" w:rsidR="00B65B20" w:rsidRDefault="00B65B20" w:rsidP="004D6060">
            <w:pPr>
              <w:rPr>
                <w:b/>
                <w:bCs/>
                <w:color w:val="5E5E5E" w:themeColor="text2"/>
                <w:sz w:val="20"/>
                <w:szCs w:val="22"/>
              </w:rPr>
            </w:pPr>
            <w:r w:rsidRPr="00930544">
              <w:rPr>
                <w:b/>
                <w:bCs/>
                <w:color w:val="5E5E5E" w:themeColor="text2"/>
                <w:sz w:val="20"/>
                <w:szCs w:val="22"/>
              </w:rPr>
              <w:t>Figure 1.8.</w:t>
            </w:r>
            <w:r>
              <w:rPr>
                <w:b/>
                <w:bCs/>
                <w:color w:val="5E5E5E" w:themeColor="text2"/>
                <w:sz w:val="20"/>
                <w:szCs w:val="22"/>
              </w:rPr>
              <w:t>6.2.3.1</w:t>
            </w:r>
            <w:r w:rsidRPr="00930544">
              <w:rPr>
                <w:b/>
                <w:bCs/>
                <w:color w:val="5E5E5E" w:themeColor="text2"/>
                <w:sz w:val="20"/>
                <w:szCs w:val="22"/>
              </w:rPr>
              <w:t xml:space="preserve"> </w:t>
            </w:r>
            <w:r w:rsidRPr="00CE2CF4">
              <w:rPr>
                <w:b/>
                <w:bCs/>
                <w:color w:val="5E5E5E" w:themeColor="text2"/>
                <w:sz w:val="20"/>
                <w:szCs w:val="22"/>
              </w:rPr>
              <w:t xml:space="preserve">The </w:t>
            </w:r>
            <w:proofErr w:type="spellStart"/>
            <w:r>
              <w:rPr>
                <w:rFonts w:ascii="Courier New" w:hAnsi="Courier New" w:cs="Courier New"/>
                <w:sz w:val="20"/>
                <w:szCs w:val="22"/>
              </w:rPr>
              <w:t>displayStack</w:t>
            </w:r>
            <w:proofErr w:type="spellEnd"/>
            <w:r w:rsidRPr="00CE2CF4">
              <w:rPr>
                <w:b/>
                <w:bCs/>
                <w:color w:val="5E5E5E" w:themeColor="text2"/>
                <w:sz w:val="20"/>
                <w:szCs w:val="22"/>
              </w:rPr>
              <w:t xml:space="preserve"> function disassembled using </w:t>
            </w:r>
            <w:proofErr w:type="spellStart"/>
            <w:proofErr w:type="gramStart"/>
            <w:r w:rsidRPr="00CE2CF4">
              <w:rPr>
                <w:rFonts w:ascii="Courier New" w:hAnsi="Courier New" w:cs="Courier New"/>
                <w:sz w:val="20"/>
                <w:szCs w:val="22"/>
              </w:rPr>
              <w:t>ghidra</w:t>
            </w:r>
            <w:proofErr w:type="spellEnd"/>
            <w:proofErr w:type="gramEnd"/>
          </w:p>
          <w:p w14:paraId="62C7BA75" w14:textId="77777777" w:rsidR="00B65B20" w:rsidRDefault="00B65B20" w:rsidP="004D6060">
            <w:pPr>
              <w:rPr>
                <w:rFonts w:ascii="Courier New" w:eastAsia="Courier New" w:hAnsi="Courier New" w:cs="Courier New"/>
              </w:rPr>
            </w:pPr>
          </w:p>
          <w:p w14:paraId="2348F865" w14:textId="4D3ECEF9" w:rsidR="00B65B20" w:rsidRDefault="00B65B20" w:rsidP="004D6060">
            <w:pPr>
              <w:rPr>
                <w:rFonts w:ascii="Courier New" w:eastAsia="Courier New" w:hAnsi="Courier New" w:cs="Courier New"/>
              </w:rPr>
            </w:pPr>
            <w:r>
              <w:rPr>
                <w:noProof/>
              </w:rPr>
              <w:drawing>
                <wp:inline distT="0" distB="0" distL="0" distR="0" wp14:anchorId="7D970E74" wp14:editId="6D32D5BC">
                  <wp:extent cx="6660000" cy="36252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60000" cy="3625200"/>
                          </a:xfrm>
                          <a:prstGeom prst="rect">
                            <a:avLst/>
                          </a:prstGeom>
                          <a:noFill/>
                          <a:ln>
                            <a:noFill/>
                          </a:ln>
                        </pic:spPr>
                      </pic:pic>
                    </a:graphicData>
                  </a:graphic>
                </wp:inline>
              </w:drawing>
            </w:r>
          </w:p>
          <w:p w14:paraId="32762C5D" w14:textId="67568D11" w:rsidR="00B65B20" w:rsidRPr="00CE2CF4" w:rsidRDefault="00B65B20" w:rsidP="004D6060">
            <w:pPr>
              <w:rPr>
                <w:b/>
                <w:bCs/>
                <w:color w:val="5E5E5E" w:themeColor="text2"/>
                <w:sz w:val="20"/>
                <w:szCs w:val="22"/>
              </w:rPr>
            </w:pPr>
            <w:r w:rsidRPr="00CE2CF4">
              <w:rPr>
                <w:b/>
                <w:bCs/>
                <w:color w:val="5E5E5E" w:themeColor="text2"/>
                <w:sz w:val="20"/>
                <w:szCs w:val="22"/>
              </w:rPr>
              <w:t xml:space="preserve">Figure </w:t>
            </w:r>
            <w:r w:rsidRPr="001D2D10">
              <w:rPr>
                <w:rStyle w:val="Heading6Char"/>
              </w:rPr>
              <w:t>1.8.6.2.3.2</w:t>
            </w:r>
            <w:r w:rsidRPr="00CE2CF4">
              <w:rPr>
                <w:b/>
                <w:bCs/>
                <w:color w:val="5E5E5E" w:themeColor="text2"/>
                <w:sz w:val="20"/>
                <w:szCs w:val="22"/>
              </w:rPr>
              <w:t xml:space="preserve"> Estimated C code for the</w:t>
            </w:r>
            <w:r w:rsidRPr="00B65B20">
              <w:rPr>
                <w:rFonts w:asciiTheme="majorHAnsi" w:hAnsiTheme="majorHAnsi" w:cstheme="majorHAnsi"/>
                <w:sz w:val="20"/>
                <w:szCs w:val="22"/>
              </w:rPr>
              <w:t xml:space="preserve"> </w:t>
            </w:r>
            <w:proofErr w:type="spellStart"/>
            <w:r>
              <w:rPr>
                <w:rFonts w:ascii="Courier New" w:hAnsi="Courier New" w:cs="Courier New"/>
                <w:sz w:val="20"/>
                <w:szCs w:val="22"/>
              </w:rPr>
              <w:t>displayStack</w:t>
            </w:r>
            <w:proofErr w:type="spellEnd"/>
            <w:r w:rsidRPr="00CE2CF4">
              <w:rPr>
                <w:b/>
                <w:bCs/>
                <w:color w:val="5E5E5E" w:themeColor="text2"/>
                <w:sz w:val="20"/>
                <w:szCs w:val="22"/>
              </w:rPr>
              <w:t xml:space="preserve"> function using </w:t>
            </w:r>
            <w:proofErr w:type="spellStart"/>
            <w:proofErr w:type="gramStart"/>
            <w:r w:rsidRPr="00CE2CF4">
              <w:rPr>
                <w:rFonts w:ascii="Courier New" w:hAnsi="Courier New" w:cs="Courier New"/>
                <w:sz w:val="20"/>
                <w:szCs w:val="22"/>
              </w:rPr>
              <w:t>ghidra</w:t>
            </w:r>
            <w:proofErr w:type="spellEnd"/>
            <w:proofErr w:type="gramEnd"/>
          </w:p>
          <w:p w14:paraId="7A90A8B3" w14:textId="6CFEBD20" w:rsidR="00B65B20" w:rsidRDefault="00B65B20" w:rsidP="004D6060"/>
          <w:p w14:paraId="03AA6C41" w14:textId="4D00D124" w:rsidR="00915580" w:rsidRDefault="00915580" w:rsidP="004D6060"/>
          <w:p w14:paraId="33643609" w14:textId="77777777" w:rsidR="00BE2EA8" w:rsidRPr="00CE2CF4" w:rsidRDefault="00BE2EA8" w:rsidP="004D6060"/>
          <w:p w14:paraId="1AA4CEB8" w14:textId="77777777" w:rsidR="00B65B20" w:rsidRPr="00CE2CF4" w:rsidRDefault="00B65B20" w:rsidP="004D6060"/>
        </w:tc>
      </w:tr>
      <w:tr w:rsidR="00B65B20" w:rsidRPr="00770359" w14:paraId="083B2E96" w14:textId="77777777" w:rsidTr="004D6060">
        <w:trPr>
          <w:gridAfter w:val="1"/>
          <w:wAfter w:w="6391" w:type="dxa"/>
          <w:trHeight w:val="144"/>
        </w:trPr>
        <w:tc>
          <w:tcPr>
            <w:tcW w:w="4470" w:type="dxa"/>
            <w:tcBorders>
              <w:top w:val="single" w:sz="48" w:space="0" w:color="D83D27" w:themeColor="accent2"/>
            </w:tcBorders>
          </w:tcPr>
          <w:p w14:paraId="1DC7775F" w14:textId="77777777" w:rsidR="00B65B20" w:rsidRPr="00770359" w:rsidRDefault="00B65B20" w:rsidP="004D6060">
            <w:pPr>
              <w:rPr>
                <w:lang w:val="en-GB"/>
              </w:rPr>
            </w:pPr>
          </w:p>
        </w:tc>
      </w:tr>
      <w:tr w:rsidR="00B65B20" w:rsidRPr="00CE2CF4" w14:paraId="7F7F7694" w14:textId="77777777" w:rsidTr="004D6060">
        <w:trPr>
          <w:trHeight w:val="4431"/>
        </w:trPr>
        <w:tc>
          <w:tcPr>
            <w:tcW w:w="10861" w:type="dxa"/>
            <w:gridSpan w:val="2"/>
          </w:tcPr>
          <w:p w14:paraId="75E32883" w14:textId="7DA6A611" w:rsidR="00B65B20" w:rsidRDefault="00B65B20" w:rsidP="00B65B20">
            <w:pPr>
              <w:pStyle w:val="Heading3"/>
            </w:pPr>
            <w:bookmarkStart w:id="32" w:name="_Toc126936722"/>
            <w:r>
              <w:t>1.8.7 Code Rewrite</w:t>
            </w:r>
            <w:bookmarkEnd w:id="32"/>
          </w:p>
          <w:p w14:paraId="363D96DC" w14:textId="77777777" w:rsidR="00B65B20" w:rsidRPr="00B65B20" w:rsidRDefault="00B65B20" w:rsidP="00B65B20">
            <w:pPr>
              <w:rPr>
                <w:rFonts w:ascii="Arial" w:eastAsia="Arial" w:hAnsi="Arial" w:cs="Arial"/>
                <w:sz w:val="22"/>
                <w:lang w:val="en-GB" w:eastAsia="en-GB"/>
              </w:rPr>
            </w:pPr>
            <w:r w:rsidRPr="00B65B20">
              <w:rPr>
                <w:rFonts w:ascii="Arial" w:eastAsia="Arial" w:hAnsi="Arial" w:cs="Arial"/>
                <w:sz w:val="22"/>
                <w:lang w:val="en-GB" w:eastAsia="en-GB"/>
              </w:rPr>
              <w:t>—————————————————————————————————————————————————</w:t>
            </w:r>
          </w:p>
          <w:p w14:paraId="73D13B4D" w14:textId="77777777" w:rsidR="00B65B20" w:rsidRPr="00B65B20" w:rsidRDefault="00B65B20" w:rsidP="00B65B20">
            <w:pPr>
              <w:rPr>
                <w:rFonts w:ascii="Courier New" w:eastAsia="Courier New" w:hAnsi="Courier New" w:cs="Courier New"/>
                <w:sz w:val="20"/>
                <w:szCs w:val="20"/>
                <w:lang w:val="en-GB" w:eastAsia="en-GB"/>
              </w:rPr>
            </w:pPr>
            <w:r w:rsidRPr="00B65B20">
              <w:rPr>
                <w:rFonts w:ascii="Courier New" w:eastAsia="Courier New" w:hAnsi="Courier New" w:cs="Courier New"/>
                <w:sz w:val="20"/>
                <w:szCs w:val="20"/>
                <w:lang w:val="en-GB" w:eastAsia="en-GB"/>
              </w:rPr>
              <w:t xml:space="preserve">void </w:t>
            </w:r>
            <w:proofErr w:type="spellStart"/>
            <w:proofErr w:type="gramStart"/>
            <w:r w:rsidRPr="00B65B20">
              <w:rPr>
                <w:rFonts w:ascii="Courier New" w:eastAsia="Courier New" w:hAnsi="Courier New" w:cs="Courier New"/>
                <w:sz w:val="20"/>
                <w:szCs w:val="20"/>
                <w:lang w:val="en-GB" w:eastAsia="en-GB"/>
              </w:rPr>
              <w:t>displayStack</w:t>
            </w:r>
            <w:proofErr w:type="spellEnd"/>
            <w:r w:rsidRPr="00B65B20">
              <w:rPr>
                <w:rFonts w:ascii="Courier New" w:eastAsia="Courier New" w:hAnsi="Courier New" w:cs="Courier New"/>
                <w:sz w:val="20"/>
                <w:szCs w:val="20"/>
                <w:lang w:val="en-GB" w:eastAsia="en-GB"/>
              </w:rPr>
              <w:t>(</w:t>
            </w:r>
            <w:proofErr w:type="spellStart"/>
            <w:proofErr w:type="gramEnd"/>
            <w:r w:rsidRPr="00B65B20">
              <w:rPr>
                <w:rFonts w:ascii="Courier New" w:eastAsia="Courier New" w:hAnsi="Courier New" w:cs="Courier New"/>
                <w:sz w:val="20"/>
                <w:szCs w:val="20"/>
                <w:lang w:val="en-GB" w:eastAsia="en-GB"/>
              </w:rPr>
              <w:t>const</w:t>
            </w:r>
            <w:proofErr w:type="spellEnd"/>
            <w:r w:rsidRPr="00B65B20">
              <w:rPr>
                <w:rFonts w:ascii="Courier New" w:eastAsia="Courier New" w:hAnsi="Courier New" w:cs="Courier New"/>
                <w:sz w:val="20"/>
                <w:szCs w:val="20"/>
                <w:lang w:val="en-GB" w:eastAsia="en-GB"/>
              </w:rPr>
              <w:t xml:space="preserve"> char input[]){</w:t>
            </w:r>
          </w:p>
          <w:p w14:paraId="3CDD00D1" w14:textId="77777777" w:rsidR="00B65B20" w:rsidRPr="00B65B20" w:rsidRDefault="00B65B20" w:rsidP="00B65B20">
            <w:pPr>
              <w:rPr>
                <w:rFonts w:ascii="Courier New" w:eastAsia="Courier New" w:hAnsi="Courier New" w:cs="Courier New"/>
                <w:sz w:val="20"/>
                <w:szCs w:val="20"/>
                <w:lang w:val="en-GB" w:eastAsia="en-GB"/>
              </w:rPr>
            </w:pPr>
            <w:r w:rsidRPr="00B65B20">
              <w:rPr>
                <w:rFonts w:ascii="Courier New" w:eastAsia="Courier New" w:hAnsi="Courier New" w:cs="Courier New"/>
                <w:sz w:val="20"/>
                <w:szCs w:val="20"/>
                <w:lang w:val="en-GB" w:eastAsia="en-GB"/>
              </w:rPr>
              <w:t xml:space="preserve">    char </w:t>
            </w:r>
            <w:proofErr w:type="spellStart"/>
            <w:proofErr w:type="gramStart"/>
            <w:r w:rsidRPr="00B65B20">
              <w:rPr>
                <w:rFonts w:ascii="Courier New" w:eastAsia="Courier New" w:hAnsi="Courier New" w:cs="Courier New"/>
                <w:sz w:val="20"/>
                <w:szCs w:val="20"/>
                <w:lang w:val="en-GB" w:eastAsia="en-GB"/>
              </w:rPr>
              <w:t>buf</w:t>
            </w:r>
            <w:proofErr w:type="spellEnd"/>
            <w:r w:rsidRPr="00B65B20">
              <w:rPr>
                <w:rFonts w:ascii="Courier New" w:eastAsia="Courier New" w:hAnsi="Courier New" w:cs="Courier New"/>
                <w:sz w:val="20"/>
                <w:szCs w:val="20"/>
                <w:lang w:val="en-GB" w:eastAsia="en-GB"/>
              </w:rPr>
              <w:t>[</w:t>
            </w:r>
            <w:proofErr w:type="gramEnd"/>
            <w:r w:rsidRPr="00B65B20">
              <w:rPr>
                <w:rFonts w:ascii="Courier New" w:eastAsia="Courier New" w:hAnsi="Courier New" w:cs="Courier New"/>
                <w:sz w:val="20"/>
                <w:szCs w:val="20"/>
                <w:lang w:val="en-GB" w:eastAsia="en-GB"/>
              </w:rPr>
              <w:t>8];</w:t>
            </w:r>
          </w:p>
          <w:p w14:paraId="057537E8" w14:textId="77777777" w:rsidR="00B65B20" w:rsidRPr="00B65B20" w:rsidRDefault="00B65B20" w:rsidP="00B65B20">
            <w:pPr>
              <w:rPr>
                <w:rFonts w:ascii="Courier New" w:eastAsia="Courier New" w:hAnsi="Courier New" w:cs="Courier New"/>
                <w:sz w:val="20"/>
                <w:szCs w:val="20"/>
                <w:lang w:val="en-GB" w:eastAsia="en-GB"/>
              </w:rPr>
            </w:pPr>
            <w:r w:rsidRPr="00B65B20">
              <w:rPr>
                <w:rFonts w:ascii="Courier New" w:eastAsia="Courier New" w:hAnsi="Courier New" w:cs="Courier New"/>
                <w:sz w:val="20"/>
                <w:szCs w:val="20"/>
                <w:lang w:val="en-GB" w:eastAsia="en-GB"/>
              </w:rPr>
              <w:t xml:space="preserve">    </w:t>
            </w:r>
            <w:proofErr w:type="spellStart"/>
            <w:r w:rsidRPr="00B65B20">
              <w:rPr>
                <w:rFonts w:ascii="Courier New" w:eastAsia="Courier New" w:hAnsi="Courier New" w:cs="Courier New"/>
                <w:sz w:val="20"/>
                <w:szCs w:val="20"/>
                <w:lang w:val="en-GB" w:eastAsia="en-GB"/>
              </w:rPr>
              <w:t>printf</w:t>
            </w:r>
            <w:proofErr w:type="spellEnd"/>
            <w:r w:rsidRPr="00B65B20">
              <w:rPr>
                <w:rFonts w:ascii="Courier New" w:eastAsia="Courier New" w:hAnsi="Courier New" w:cs="Courier New"/>
                <w:sz w:val="20"/>
                <w:szCs w:val="20"/>
                <w:lang w:val="en-GB" w:eastAsia="en-GB"/>
              </w:rPr>
              <w:t>("--------------------------------------\n");</w:t>
            </w:r>
          </w:p>
          <w:p w14:paraId="30BDB715" w14:textId="77777777" w:rsidR="00B65B20" w:rsidRDefault="00B65B20" w:rsidP="00B65B20">
            <w:pPr>
              <w:rPr>
                <w:rFonts w:ascii="Courier New" w:eastAsia="Courier New" w:hAnsi="Courier New" w:cs="Courier New"/>
                <w:sz w:val="20"/>
                <w:szCs w:val="20"/>
                <w:lang w:val="en-GB" w:eastAsia="en-GB"/>
              </w:rPr>
            </w:pPr>
            <w:r w:rsidRPr="00B65B20">
              <w:rPr>
                <w:rFonts w:ascii="Courier New" w:eastAsia="Courier New" w:hAnsi="Courier New" w:cs="Courier New"/>
                <w:sz w:val="20"/>
                <w:szCs w:val="20"/>
                <w:lang w:val="en-GB" w:eastAsia="en-GB"/>
              </w:rPr>
              <w:t xml:space="preserve">    </w:t>
            </w:r>
            <w:proofErr w:type="spellStart"/>
            <w:proofErr w:type="gramStart"/>
            <w:r w:rsidRPr="00B65B20">
              <w:rPr>
                <w:rFonts w:ascii="Courier New" w:eastAsia="Courier New" w:hAnsi="Courier New" w:cs="Courier New"/>
                <w:sz w:val="20"/>
                <w:szCs w:val="20"/>
                <w:lang w:val="en-GB" w:eastAsia="en-GB"/>
              </w:rPr>
              <w:t>printf</w:t>
            </w:r>
            <w:proofErr w:type="spellEnd"/>
            <w:r w:rsidRPr="00B65B20">
              <w:rPr>
                <w:rFonts w:ascii="Courier New" w:eastAsia="Courier New" w:hAnsi="Courier New" w:cs="Courier New"/>
                <w:sz w:val="20"/>
                <w:szCs w:val="20"/>
                <w:lang w:val="en-GB" w:eastAsia="en-GB"/>
              </w:rPr>
              <w:t>(</w:t>
            </w:r>
            <w:proofErr w:type="gramEnd"/>
            <w:r w:rsidRPr="00B65B20">
              <w:rPr>
                <w:rFonts w:ascii="Courier New" w:eastAsia="Courier New" w:hAnsi="Courier New" w:cs="Courier New"/>
                <w:sz w:val="20"/>
                <w:szCs w:val="20"/>
                <w:lang w:val="en-GB" w:eastAsia="en-GB"/>
              </w:rPr>
              <w:t>"Before attack stack looks\n\t\t\t0x%p\n\t\t\t0x%p\n\t\t\t0x%p\n\t\t\t0x%p\n\t</w:t>
            </w:r>
          </w:p>
          <w:p w14:paraId="7CEE7AEC" w14:textId="79255B72" w:rsidR="00B65B20" w:rsidRPr="00B65B20" w:rsidRDefault="00B65B20" w:rsidP="00B65B20">
            <w:pPr>
              <w:rPr>
                <w:rFonts w:ascii="Courier New" w:eastAsia="Courier New" w:hAnsi="Courier New" w:cs="Courier New"/>
                <w:sz w:val="20"/>
                <w:szCs w:val="20"/>
                <w:lang w:val="en-GB" w:eastAsia="en-GB"/>
              </w:rPr>
            </w:pPr>
            <w:r w:rsidRPr="00B65B20">
              <w:rPr>
                <w:rFonts w:ascii="Courier New" w:eastAsia="Courier New" w:hAnsi="Courier New" w:cs="Courier New"/>
                <w:sz w:val="20"/>
                <w:szCs w:val="20"/>
                <w:lang w:val="en-GB" w:eastAsia="en-GB"/>
              </w:rPr>
              <w:t>\t\t0x%p\n\t\t\t0x%p\n\t\t\t0x%p\n\t\t\t0x%p\n\t\t\t0x%p\n\t\t\t0x%p\n\t\t\t0x%p\n"</w:t>
            </w:r>
            <w:proofErr w:type="gramStart"/>
            <w:r w:rsidRPr="00B65B20">
              <w:rPr>
                <w:rFonts w:ascii="Courier New" w:eastAsia="Courier New" w:hAnsi="Courier New" w:cs="Courier New"/>
                <w:sz w:val="20"/>
                <w:szCs w:val="20"/>
                <w:lang w:val="en-GB" w:eastAsia="en-GB"/>
              </w:rPr>
              <w:t>);</w:t>
            </w:r>
            <w:proofErr w:type="gramEnd"/>
          </w:p>
          <w:p w14:paraId="63EEA00D" w14:textId="77777777" w:rsidR="00B65B20" w:rsidRPr="00B65B20" w:rsidRDefault="00B65B20" w:rsidP="00B65B20">
            <w:pPr>
              <w:rPr>
                <w:rFonts w:ascii="Courier New" w:eastAsia="Courier New" w:hAnsi="Courier New" w:cs="Courier New"/>
                <w:sz w:val="20"/>
                <w:szCs w:val="20"/>
                <w:lang w:val="en-GB" w:eastAsia="en-GB"/>
              </w:rPr>
            </w:pPr>
            <w:r w:rsidRPr="00B65B20">
              <w:rPr>
                <w:rFonts w:ascii="Courier New" w:eastAsia="Courier New" w:hAnsi="Courier New" w:cs="Courier New"/>
                <w:sz w:val="20"/>
                <w:szCs w:val="20"/>
                <w:lang w:val="en-GB" w:eastAsia="en-GB"/>
              </w:rPr>
              <w:t xml:space="preserve">    </w:t>
            </w:r>
            <w:proofErr w:type="spellStart"/>
            <w:proofErr w:type="gramStart"/>
            <w:r w:rsidRPr="00B65B20">
              <w:rPr>
                <w:rFonts w:ascii="Courier New" w:eastAsia="Courier New" w:hAnsi="Courier New" w:cs="Courier New"/>
                <w:sz w:val="20"/>
                <w:szCs w:val="20"/>
                <w:lang w:val="en-GB" w:eastAsia="en-GB"/>
              </w:rPr>
              <w:t>strncpy</w:t>
            </w:r>
            <w:proofErr w:type="spellEnd"/>
            <w:r w:rsidRPr="00B65B20">
              <w:rPr>
                <w:rFonts w:ascii="Courier New" w:eastAsia="Courier New" w:hAnsi="Courier New" w:cs="Courier New"/>
                <w:sz w:val="20"/>
                <w:szCs w:val="20"/>
                <w:lang w:val="en-GB" w:eastAsia="en-GB"/>
              </w:rPr>
              <w:t>(</w:t>
            </w:r>
            <w:proofErr w:type="spellStart"/>
            <w:proofErr w:type="gramEnd"/>
            <w:r w:rsidRPr="00B65B20">
              <w:rPr>
                <w:rFonts w:ascii="Courier New" w:eastAsia="Courier New" w:hAnsi="Courier New" w:cs="Courier New"/>
                <w:sz w:val="20"/>
                <w:szCs w:val="20"/>
                <w:lang w:val="en-GB" w:eastAsia="en-GB"/>
              </w:rPr>
              <w:t>buf</w:t>
            </w:r>
            <w:proofErr w:type="spellEnd"/>
            <w:r w:rsidRPr="00B65B20">
              <w:rPr>
                <w:rFonts w:ascii="Courier New" w:eastAsia="Courier New" w:hAnsi="Courier New" w:cs="Courier New"/>
                <w:sz w:val="20"/>
                <w:szCs w:val="20"/>
                <w:lang w:val="en-GB" w:eastAsia="en-GB"/>
              </w:rPr>
              <w:t xml:space="preserve">, input, (int) </w:t>
            </w:r>
            <w:proofErr w:type="spellStart"/>
            <w:r w:rsidRPr="00B65B20">
              <w:rPr>
                <w:rFonts w:ascii="Courier New" w:eastAsia="Courier New" w:hAnsi="Courier New" w:cs="Courier New"/>
                <w:sz w:val="20"/>
                <w:szCs w:val="20"/>
                <w:lang w:val="en-GB" w:eastAsia="en-GB"/>
              </w:rPr>
              <w:t>sizeof</w:t>
            </w:r>
            <w:proofErr w:type="spellEnd"/>
            <w:r w:rsidRPr="00B65B20">
              <w:rPr>
                <w:rFonts w:ascii="Courier New" w:eastAsia="Courier New" w:hAnsi="Courier New" w:cs="Courier New"/>
                <w:sz w:val="20"/>
                <w:szCs w:val="20"/>
                <w:lang w:val="en-GB" w:eastAsia="en-GB"/>
              </w:rPr>
              <w:t xml:space="preserve"> </w:t>
            </w:r>
            <w:proofErr w:type="spellStart"/>
            <w:r w:rsidRPr="00B65B20">
              <w:rPr>
                <w:rFonts w:ascii="Courier New" w:eastAsia="Courier New" w:hAnsi="Courier New" w:cs="Courier New"/>
                <w:sz w:val="20"/>
                <w:szCs w:val="20"/>
                <w:lang w:val="en-GB" w:eastAsia="en-GB"/>
              </w:rPr>
              <w:t>buf</w:t>
            </w:r>
            <w:proofErr w:type="spellEnd"/>
            <w:r w:rsidRPr="00B65B20">
              <w:rPr>
                <w:rFonts w:ascii="Courier New" w:eastAsia="Courier New" w:hAnsi="Courier New" w:cs="Courier New"/>
                <w:sz w:val="20"/>
                <w:szCs w:val="20"/>
                <w:lang w:val="en-GB" w:eastAsia="en-GB"/>
              </w:rPr>
              <w:t xml:space="preserve">); // or </w:t>
            </w:r>
            <w:proofErr w:type="spellStart"/>
            <w:r w:rsidRPr="00B65B20">
              <w:rPr>
                <w:rFonts w:ascii="Courier New" w:eastAsia="Courier New" w:hAnsi="Courier New" w:cs="Courier New"/>
                <w:sz w:val="20"/>
                <w:szCs w:val="20"/>
                <w:lang w:val="en-GB" w:eastAsia="en-GB"/>
              </w:rPr>
              <w:t>strcpy_s</w:t>
            </w:r>
            <w:proofErr w:type="spellEnd"/>
            <w:r w:rsidRPr="00B65B20">
              <w:rPr>
                <w:rFonts w:ascii="Courier New" w:eastAsia="Courier New" w:hAnsi="Courier New" w:cs="Courier New"/>
                <w:sz w:val="20"/>
                <w:szCs w:val="20"/>
                <w:lang w:val="en-GB" w:eastAsia="en-GB"/>
              </w:rPr>
              <w:t>(</w:t>
            </w:r>
            <w:proofErr w:type="spellStart"/>
            <w:r w:rsidRPr="00B65B20">
              <w:rPr>
                <w:rFonts w:ascii="Courier New" w:eastAsia="Courier New" w:hAnsi="Courier New" w:cs="Courier New"/>
                <w:sz w:val="20"/>
                <w:szCs w:val="20"/>
                <w:lang w:val="en-GB" w:eastAsia="en-GB"/>
              </w:rPr>
              <w:t>buf</w:t>
            </w:r>
            <w:proofErr w:type="spellEnd"/>
            <w:r w:rsidRPr="00B65B20">
              <w:rPr>
                <w:rFonts w:ascii="Courier New" w:eastAsia="Courier New" w:hAnsi="Courier New" w:cs="Courier New"/>
                <w:sz w:val="20"/>
                <w:szCs w:val="20"/>
                <w:lang w:val="en-GB" w:eastAsia="en-GB"/>
              </w:rPr>
              <w:t xml:space="preserve">, (int) </w:t>
            </w:r>
            <w:proofErr w:type="spellStart"/>
            <w:r w:rsidRPr="00B65B20">
              <w:rPr>
                <w:rFonts w:ascii="Courier New" w:eastAsia="Courier New" w:hAnsi="Courier New" w:cs="Courier New"/>
                <w:sz w:val="20"/>
                <w:szCs w:val="20"/>
                <w:lang w:val="en-GB" w:eastAsia="en-GB"/>
              </w:rPr>
              <w:t>sizeof</w:t>
            </w:r>
            <w:proofErr w:type="spellEnd"/>
            <w:r w:rsidRPr="00B65B20">
              <w:rPr>
                <w:rFonts w:ascii="Courier New" w:eastAsia="Courier New" w:hAnsi="Courier New" w:cs="Courier New"/>
                <w:sz w:val="20"/>
                <w:szCs w:val="20"/>
                <w:lang w:val="en-GB" w:eastAsia="en-GB"/>
              </w:rPr>
              <w:t xml:space="preserve"> </w:t>
            </w:r>
            <w:proofErr w:type="spellStart"/>
            <w:r w:rsidRPr="00B65B20">
              <w:rPr>
                <w:rFonts w:ascii="Courier New" w:eastAsia="Courier New" w:hAnsi="Courier New" w:cs="Courier New"/>
                <w:sz w:val="20"/>
                <w:szCs w:val="20"/>
                <w:lang w:val="en-GB" w:eastAsia="en-GB"/>
              </w:rPr>
              <w:t>buf</w:t>
            </w:r>
            <w:proofErr w:type="spellEnd"/>
            <w:r w:rsidRPr="00B65B20">
              <w:rPr>
                <w:rFonts w:ascii="Courier New" w:eastAsia="Courier New" w:hAnsi="Courier New" w:cs="Courier New"/>
                <w:sz w:val="20"/>
                <w:szCs w:val="20"/>
                <w:lang w:val="en-GB" w:eastAsia="en-GB"/>
              </w:rPr>
              <w:t>, input);</w:t>
            </w:r>
          </w:p>
          <w:p w14:paraId="547EF75A" w14:textId="77777777" w:rsidR="00B65B20" w:rsidRPr="00B65B20" w:rsidRDefault="00B65B20" w:rsidP="00B65B20">
            <w:pPr>
              <w:rPr>
                <w:rFonts w:ascii="Courier New" w:eastAsia="Courier New" w:hAnsi="Courier New" w:cs="Courier New"/>
                <w:sz w:val="20"/>
                <w:szCs w:val="20"/>
                <w:lang w:val="en-GB" w:eastAsia="en-GB"/>
              </w:rPr>
            </w:pPr>
            <w:r w:rsidRPr="00B65B20">
              <w:rPr>
                <w:rFonts w:ascii="Courier New" w:eastAsia="Courier New" w:hAnsi="Courier New" w:cs="Courier New"/>
                <w:sz w:val="20"/>
                <w:szCs w:val="20"/>
                <w:lang w:val="en-GB" w:eastAsia="en-GB"/>
              </w:rPr>
              <w:t xml:space="preserve">    </w:t>
            </w:r>
            <w:proofErr w:type="spellStart"/>
            <w:proofErr w:type="gramStart"/>
            <w:r w:rsidRPr="00B65B20">
              <w:rPr>
                <w:rFonts w:ascii="Courier New" w:eastAsia="Courier New" w:hAnsi="Courier New" w:cs="Courier New"/>
                <w:sz w:val="20"/>
                <w:szCs w:val="20"/>
                <w:lang w:val="en-GB" w:eastAsia="en-GB"/>
              </w:rPr>
              <w:t>printf</w:t>
            </w:r>
            <w:proofErr w:type="spellEnd"/>
            <w:r w:rsidRPr="00B65B20">
              <w:rPr>
                <w:rFonts w:ascii="Courier New" w:eastAsia="Courier New" w:hAnsi="Courier New" w:cs="Courier New"/>
                <w:sz w:val="20"/>
                <w:szCs w:val="20"/>
                <w:lang w:val="en-GB" w:eastAsia="en-GB"/>
              </w:rPr>
              <w:t>(</w:t>
            </w:r>
            <w:proofErr w:type="gramEnd"/>
            <w:r w:rsidRPr="00B65B20">
              <w:rPr>
                <w:rFonts w:ascii="Courier New" w:eastAsia="Courier New" w:hAnsi="Courier New" w:cs="Courier New"/>
                <w:sz w:val="20"/>
                <w:szCs w:val="20"/>
                <w:lang w:val="en-GB" w:eastAsia="en-GB"/>
              </w:rPr>
              <w:t>"\</w:t>
            </w:r>
            <w:proofErr w:type="spellStart"/>
            <w:r w:rsidRPr="00B65B20">
              <w:rPr>
                <w:rFonts w:ascii="Courier New" w:eastAsia="Courier New" w:hAnsi="Courier New" w:cs="Courier New"/>
                <w:sz w:val="20"/>
                <w:szCs w:val="20"/>
                <w:lang w:val="en-GB" w:eastAsia="en-GB"/>
              </w:rPr>
              <w:t>nBuffer</w:t>
            </w:r>
            <w:proofErr w:type="spellEnd"/>
            <w:r w:rsidRPr="00B65B20">
              <w:rPr>
                <w:rFonts w:ascii="Courier New" w:eastAsia="Courier New" w:hAnsi="Courier New" w:cs="Courier New"/>
                <w:sz w:val="20"/>
                <w:szCs w:val="20"/>
                <w:lang w:val="en-GB" w:eastAsia="en-GB"/>
              </w:rPr>
              <w:t xml:space="preserve"> \n\t\t\</w:t>
            </w:r>
            <w:proofErr w:type="spellStart"/>
            <w:r w:rsidRPr="00B65B20">
              <w:rPr>
                <w:rFonts w:ascii="Courier New" w:eastAsia="Courier New" w:hAnsi="Courier New" w:cs="Courier New"/>
                <w:sz w:val="20"/>
                <w:szCs w:val="20"/>
                <w:lang w:val="en-GB" w:eastAsia="en-GB"/>
              </w:rPr>
              <w:t>t%s</w:t>
            </w:r>
            <w:proofErr w:type="spellEnd"/>
            <w:r w:rsidRPr="00B65B20">
              <w:rPr>
                <w:rFonts w:ascii="Courier New" w:eastAsia="Courier New" w:hAnsi="Courier New" w:cs="Courier New"/>
                <w:sz w:val="20"/>
                <w:szCs w:val="20"/>
                <w:lang w:val="en-GB" w:eastAsia="en-GB"/>
              </w:rPr>
              <w:t xml:space="preserve">\n\n", </w:t>
            </w:r>
            <w:proofErr w:type="spellStart"/>
            <w:r w:rsidRPr="00B65B20">
              <w:rPr>
                <w:rFonts w:ascii="Courier New" w:eastAsia="Courier New" w:hAnsi="Courier New" w:cs="Courier New"/>
                <w:sz w:val="20"/>
                <w:szCs w:val="20"/>
                <w:lang w:val="en-GB" w:eastAsia="en-GB"/>
              </w:rPr>
              <w:t>buf</w:t>
            </w:r>
            <w:proofErr w:type="spellEnd"/>
            <w:r w:rsidRPr="00B65B20">
              <w:rPr>
                <w:rFonts w:ascii="Courier New" w:eastAsia="Courier New" w:hAnsi="Courier New" w:cs="Courier New"/>
                <w:sz w:val="20"/>
                <w:szCs w:val="20"/>
                <w:lang w:val="en-GB" w:eastAsia="en-GB"/>
              </w:rPr>
              <w:t>);</w:t>
            </w:r>
          </w:p>
          <w:p w14:paraId="7AF0ED97" w14:textId="77777777" w:rsidR="00B65B20" w:rsidRDefault="00B65B20" w:rsidP="00B65B20">
            <w:pPr>
              <w:rPr>
                <w:rFonts w:ascii="Courier New" w:eastAsia="Courier New" w:hAnsi="Courier New" w:cs="Courier New"/>
                <w:sz w:val="20"/>
                <w:szCs w:val="20"/>
                <w:lang w:val="en-GB" w:eastAsia="en-GB"/>
              </w:rPr>
            </w:pPr>
            <w:r w:rsidRPr="00B65B20">
              <w:rPr>
                <w:rFonts w:ascii="Courier New" w:eastAsia="Courier New" w:hAnsi="Courier New" w:cs="Courier New"/>
                <w:sz w:val="20"/>
                <w:szCs w:val="20"/>
                <w:lang w:val="en-GB" w:eastAsia="en-GB"/>
              </w:rPr>
              <w:t xml:space="preserve">    </w:t>
            </w:r>
            <w:proofErr w:type="spellStart"/>
            <w:proofErr w:type="gramStart"/>
            <w:r w:rsidRPr="00B65B20">
              <w:rPr>
                <w:rFonts w:ascii="Courier New" w:eastAsia="Courier New" w:hAnsi="Courier New" w:cs="Courier New"/>
                <w:sz w:val="20"/>
                <w:szCs w:val="20"/>
                <w:lang w:val="en-GB" w:eastAsia="en-GB"/>
              </w:rPr>
              <w:t>printf</w:t>
            </w:r>
            <w:proofErr w:type="spellEnd"/>
            <w:r w:rsidRPr="00B65B20">
              <w:rPr>
                <w:rFonts w:ascii="Courier New" w:eastAsia="Courier New" w:hAnsi="Courier New" w:cs="Courier New"/>
                <w:sz w:val="20"/>
                <w:szCs w:val="20"/>
                <w:lang w:val="en-GB" w:eastAsia="en-GB"/>
              </w:rPr>
              <w:t>(</w:t>
            </w:r>
            <w:proofErr w:type="gramEnd"/>
            <w:r w:rsidRPr="00B65B20">
              <w:rPr>
                <w:rFonts w:ascii="Courier New" w:eastAsia="Courier New" w:hAnsi="Courier New" w:cs="Courier New"/>
                <w:sz w:val="20"/>
                <w:szCs w:val="20"/>
                <w:lang w:val="en-GB" w:eastAsia="en-GB"/>
              </w:rPr>
              <w:t>"Before attack stack looks\n\t\t\t0x%p\n\t\t\t0x%p\n\t\t\t0x%p\n\t\t\t0x%p\n\t</w:t>
            </w:r>
          </w:p>
          <w:p w14:paraId="07D7B6D7" w14:textId="77777777" w:rsidR="00B65B20" w:rsidRPr="00B65B20" w:rsidRDefault="00B65B20" w:rsidP="00B65B20">
            <w:pPr>
              <w:rPr>
                <w:rFonts w:ascii="Courier New" w:eastAsia="Courier New" w:hAnsi="Courier New" w:cs="Courier New"/>
                <w:sz w:val="20"/>
                <w:szCs w:val="20"/>
                <w:lang w:val="en-GB" w:eastAsia="en-GB"/>
              </w:rPr>
            </w:pPr>
            <w:r w:rsidRPr="00B65B20">
              <w:rPr>
                <w:rFonts w:ascii="Courier New" w:eastAsia="Courier New" w:hAnsi="Courier New" w:cs="Courier New"/>
                <w:sz w:val="20"/>
                <w:szCs w:val="20"/>
                <w:lang w:val="en-GB" w:eastAsia="en-GB"/>
              </w:rPr>
              <w:t>\t\t0x%p\n\t\t\t0x%p\n\t\t\t0x%p\n\t\t\t0x%p\n\t\t\t0x%p\n\t\t\t0x%p\n\t\t\t0x%p\n"</w:t>
            </w:r>
            <w:proofErr w:type="gramStart"/>
            <w:r w:rsidRPr="00B65B20">
              <w:rPr>
                <w:rFonts w:ascii="Courier New" w:eastAsia="Courier New" w:hAnsi="Courier New" w:cs="Courier New"/>
                <w:sz w:val="20"/>
                <w:szCs w:val="20"/>
                <w:lang w:val="en-GB" w:eastAsia="en-GB"/>
              </w:rPr>
              <w:t>);</w:t>
            </w:r>
            <w:proofErr w:type="gramEnd"/>
          </w:p>
          <w:p w14:paraId="392E2A31" w14:textId="798E08AE" w:rsidR="00B65B20" w:rsidRPr="00B65B20" w:rsidRDefault="00B65B20" w:rsidP="00B65B20">
            <w:pPr>
              <w:rPr>
                <w:rFonts w:ascii="Courier New" w:eastAsia="Courier New" w:hAnsi="Courier New" w:cs="Courier New"/>
                <w:sz w:val="20"/>
                <w:szCs w:val="20"/>
                <w:lang w:val="en-GB" w:eastAsia="en-GB"/>
              </w:rPr>
            </w:pPr>
            <w:r w:rsidRPr="00B65B20">
              <w:rPr>
                <w:rFonts w:ascii="Courier New" w:eastAsia="Courier New" w:hAnsi="Courier New" w:cs="Courier New"/>
                <w:sz w:val="20"/>
                <w:szCs w:val="20"/>
                <w:lang w:val="en-GB" w:eastAsia="en-GB"/>
              </w:rPr>
              <w:t xml:space="preserve">    </w:t>
            </w:r>
            <w:proofErr w:type="spellStart"/>
            <w:r w:rsidRPr="00B65B20">
              <w:rPr>
                <w:rFonts w:ascii="Courier New" w:eastAsia="Courier New" w:hAnsi="Courier New" w:cs="Courier New"/>
                <w:sz w:val="20"/>
                <w:szCs w:val="20"/>
                <w:lang w:val="en-GB" w:eastAsia="en-GB"/>
              </w:rPr>
              <w:t>printf</w:t>
            </w:r>
            <w:proofErr w:type="spellEnd"/>
            <w:r w:rsidRPr="00B65B20">
              <w:rPr>
                <w:rFonts w:ascii="Courier New" w:eastAsia="Courier New" w:hAnsi="Courier New" w:cs="Courier New"/>
                <w:sz w:val="20"/>
                <w:szCs w:val="20"/>
                <w:lang w:val="en-GB" w:eastAsia="en-GB"/>
              </w:rPr>
              <w:t>("--------------------------------------\n");</w:t>
            </w:r>
          </w:p>
          <w:p w14:paraId="3B15779D" w14:textId="77777777" w:rsidR="00B65B20" w:rsidRPr="00B65B20" w:rsidRDefault="00B65B20" w:rsidP="00B65B20">
            <w:pPr>
              <w:rPr>
                <w:rFonts w:ascii="Courier New" w:eastAsia="Courier New" w:hAnsi="Courier New" w:cs="Courier New"/>
                <w:sz w:val="20"/>
                <w:szCs w:val="20"/>
                <w:lang w:val="en-GB" w:eastAsia="en-GB"/>
              </w:rPr>
            </w:pPr>
            <w:r w:rsidRPr="00B65B20">
              <w:rPr>
                <w:rFonts w:ascii="Courier New" w:eastAsia="Courier New" w:hAnsi="Courier New" w:cs="Courier New"/>
                <w:sz w:val="20"/>
                <w:szCs w:val="20"/>
                <w:lang w:val="en-GB" w:eastAsia="en-GB"/>
              </w:rPr>
              <w:t>}</w:t>
            </w:r>
          </w:p>
          <w:p w14:paraId="419A8565" w14:textId="77777777" w:rsidR="00B65B20" w:rsidRPr="00B65B20" w:rsidRDefault="00B65B20" w:rsidP="00B65B20">
            <w:pPr>
              <w:rPr>
                <w:rFonts w:ascii="Courier New" w:eastAsia="Courier New" w:hAnsi="Courier New" w:cs="Courier New"/>
                <w:sz w:val="22"/>
                <w:lang w:val="en-GB" w:eastAsia="en-GB"/>
              </w:rPr>
            </w:pPr>
            <w:r w:rsidRPr="00B65B20">
              <w:rPr>
                <w:rFonts w:ascii="Arial" w:eastAsia="Arial" w:hAnsi="Arial" w:cs="Arial"/>
                <w:sz w:val="22"/>
                <w:lang w:val="en-GB" w:eastAsia="en-GB"/>
              </w:rPr>
              <w:t>—————————————————————————————————————————————————</w:t>
            </w:r>
          </w:p>
          <w:p w14:paraId="042B4A26" w14:textId="700F9832" w:rsidR="00B65B20" w:rsidRDefault="00B65B20" w:rsidP="00B65B20">
            <w:pPr>
              <w:rPr>
                <w:rFonts w:ascii="Courier New" w:eastAsia="Arial" w:hAnsi="Courier New" w:cs="Courier New"/>
                <w:b/>
                <w:bCs/>
                <w:color w:val="5E5E5E" w:themeColor="text2"/>
                <w:sz w:val="20"/>
                <w:szCs w:val="24"/>
                <w:lang w:val="en-GB" w:eastAsia="en-GB"/>
              </w:rPr>
            </w:pPr>
            <w:r w:rsidRPr="00B65B20">
              <w:rPr>
                <w:rFonts w:ascii="Arial" w:eastAsia="Arial" w:hAnsi="Arial" w:cs="Arial"/>
                <w:b/>
                <w:bCs/>
                <w:color w:val="5E5E5E" w:themeColor="text2"/>
                <w:sz w:val="20"/>
                <w:szCs w:val="24"/>
                <w:lang w:val="en-GB" w:eastAsia="en-GB"/>
              </w:rPr>
              <w:t>Listing 1.8.</w:t>
            </w:r>
            <w:r w:rsidR="00A36C7B">
              <w:rPr>
                <w:rFonts w:ascii="Arial" w:eastAsia="Arial" w:hAnsi="Arial" w:cs="Arial"/>
                <w:b/>
                <w:bCs/>
                <w:color w:val="5E5E5E" w:themeColor="text2"/>
                <w:sz w:val="20"/>
                <w:szCs w:val="24"/>
                <w:lang w:val="en-GB" w:eastAsia="en-GB"/>
              </w:rPr>
              <w:t>7</w:t>
            </w:r>
            <w:r w:rsidRPr="00B65B20">
              <w:rPr>
                <w:rFonts w:ascii="Arial" w:eastAsia="Arial" w:hAnsi="Arial" w:cs="Arial"/>
                <w:b/>
                <w:bCs/>
                <w:color w:val="5E5E5E" w:themeColor="text2"/>
                <w:sz w:val="20"/>
                <w:szCs w:val="24"/>
                <w:lang w:val="en-GB" w:eastAsia="en-GB"/>
              </w:rPr>
              <w:t xml:space="preserve">.1 An example of the secure alternative to </w:t>
            </w:r>
            <w:proofErr w:type="spellStart"/>
            <w:r w:rsidRPr="00B65B20">
              <w:rPr>
                <w:rFonts w:ascii="Courier New" w:eastAsia="Arial" w:hAnsi="Courier New" w:cs="Courier New"/>
                <w:sz w:val="20"/>
                <w:szCs w:val="24"/>
                <w:lang w:val="en-GB" w:eastAsia="en-GB"/>
              </w:rPr>
              <w:t>strcpy</w:t>
            </w:r>
            <w:proofErr w:type="spellEnd"/>
            <w:r w:rsidRPr="00B65B20">
              <w:rPr>
                <w:rFonts w:asciiTheme="majorHAnsi" w:eastAsia="Arial" w:hAnsiTheme="majorHAnsi" w:cstheme="majorHAnsi"/>
                <w:b/>
                <w:bCs/>
                <w:color w:val="5E5E5E" w:themeColor="text2"/>
                <w:sz w:val="20"/>
                <w:szCs w:val="24"/>
                <w:lang w:val="en-GB" w:eastAsia="en-GB"/>
              </w:rPr>
              <w:t>,</w:t>
            </w:r>
            <w:r w:rsidRPr="00B65B20">
              <w:rPr>
                <w:rFonts w:ascii="Courier New" w:eastAsia="Arial" w:hAnsi="Courier New" w:cs="Courier New"/>
                <w:b/>
                <w:bCs/>
                <w:color w:val="5E5E5E" w:themeColor="text2"/>
                <w:sz w:val="20"/>
                <w:szCs w:val="24"/>
                <w:lang w:val="en-GB" w:eastAsia="en-GB"/>
              </w:rPr>
              <w:t xml:space="preserve"> </w:t>
            </w:r>
            <w:proofErr w:type="spellStart"/>
            <w:r w:rsidRPr="00B65B20">
              <w:rPr>
                <w:rFonts w:ascii="Courier New" w:eastAsia="Arial" w:hAnsi="Courier New" w:cs="Courier New"/>
                <w:sz w:val="20"/>
                <w:szCs w:val="24"/>
                <w:lang w:val="en-GB" w:eastAsia="en-GB"/>
              </w:rPr>
              <w:t>strncpy</w:t>
            </w:r>
            <w:proofErr w:type="spellEnd"/>
          </w:p>
          <w:p w14:paraId="44BEBB16" w14:textId="77777777" w:rsidR="00B60129" w:rsidRPr="00B65B20" w:rsidRDefault="00B60129" w:rsidP="00B65B20">
            <w:pPr>
              <w:rPr>
                <w:rFonts w:ascii="Courier New" w:eastAsia="Arial" w:hAnsi="Courier New" w:cs="Courier New"/>
                <w:b/>
                <w:bCs/>
                <w:color w:val="5E5E5E" w:themeColor="text2"/>
                <w:sz w:val="20"/>
                <w:szCs w:val="24"/>
                <w:lang w:val="en-GB" w:eastAsia="en-GB"/>
              </w:rPr>
            </w:pPr>
          </w:p>
          <w:p w14:paraId="0BC84DE1" w14:textId="75541B40" w:rsidR="00B65B20" w:rsidRPr="00B65B20" w:rsidRDefault="00B65B20" w:rsidP="00B65B20">
            <w:pPr>
              <w:rPr>
                <w:rFonts w:ascii="Courier New" w:eastAsia="Courier New" w:hAnsi="Courier New" w:cs="Courier New"/>
                <w:sz w:val="22"/>
                <w:lang w:val="en-GB" w:eastAsia="en-GB"/>
              </w:rPr>
            </w:pPr>
            <w:r w:rsidRPr="00B65B20">
              <w:rPr>
                <w:rFonts w:ascii="Arial" w:eastAsia="Arial" w:hAnsi="Arial" w:cs="Arial"/>
                <w:sz w:val="22"/>
                <w:lang w:val="en-GB" w:eastAsia="en-GB"/>
              </w:rPr>
              <w:t>—————————————————————————————————————————————————</w:t>
            </w:r>
          </w:p>
          <w:p w14:paraId="1E605B73" w14:textId="77777777" w:rsidR="00B65B20" w:rsidRPr="00B65B20" w:rsidRDefault="00B65B20" w:rsidP="00B65B20">
            <w:pPr>
              <w:spacing w:line="285" w:lineRule="atLeast"/>
              <w:rPr>
                <w:rFonts w:ascii="Courier New" w:eastAsia="Times New Roman" w:hAnsi="Courier New" w:cs="Courier New"/>
                <w:sz w:val="20"/>
                <w:szCs w:val="20"/>
                <w:lang w:val="en-GB" w:eastAsia="en-GB"/>
              </w:rPr>
            </w:pPr>
            <w:r w:rsidRPr="00B65B20">
              <w:rPr>
                <w:rFonts w:ascii="Courier New" w:eastAsia="Times New Roman" w:hAnsi="Courier New" w:cs="Courier New"/>
                <w:sz w:val="20"/>
                <w:szCs w:val="20"/>
                <w:lang w:val="en-GB" w:eastAsia="en-GB"/>
              </w:rPr>
              <w:t xml:space="preserve">int </w:t>
            </w:r>
            <w:proofErr w:type="spellStart"/>
            <w:proofErr w:type="gramStart"/>
            <w:r w:rsidRPr="00B65B20">
              <w:rPr>
                <w:rFonts w:ascii="Courier New" w:eastAsia="Times New Roman" w:hAnsi="Courier New" w:cs="Courier New"/>
                <w:sz w:val="20"/>
                <w:szCs w:val="20"/>
                <w:lang w:val="en-GB" w:eastAsia="en-GB"/>
              </w:rPr>
              <w:t>displayStack</w:t>
            </w:r>
            <w:proofErr w:type="spellEnd"/>
            <w:r w:rsidRPr="00B65B20">
              <w:rPr>
                <w:rFonts w:ascii="Courier New" w:eastAsia="Times New Roman" w:hAnsi="Courier New" w:cs="Courier New"/>
                <w:sz w:val="20"/>
                <w:szCs w:val="20"/>
                <w:lang w:val="en-GB" w:eastAsia="en-GB"/>
              </w:rPr>
              <w:t>(</w:t>
            </w:r>
            <w:proofErr w:type="spellStart"/>
            <w:proofErr w:type="gramEnd"/>
            <w:r w:rsidRPr="00B65B20">
              <w:rPr>
                <w:rFonts w:ascii="Courier New" w:eastAsia="Times New Roman" w:hAnsi="Courier New" w:cs="Courier New"/>
                <w:sz w:val="20"/>
                <w:szCs w:val="20"/>
                <w:lang w:val="en-GB" w:eastAsia="en-GB"/>
              </w:rPr>
              <w:t>const</w:t>
            </w:r>
            <w:proofErr w:type="spellEnd"/>
            <w:r w:rsidRPr="00B65B20">
              <w:rPr>
                <w:rFonts w:ascii="Courier New" w:eastAsia="Times New Roman" w:hAnsi="Courier New" w:cs="Courier New"/>
                <w:sz w:val="20"/>
                <w:szCs w:val="20"/>
                <w:lang w:val="en-GB" w:eastAsia="en-GB"/>
              </w:rPr>
              <w:t xml:space="preserve"> char input[]){</w:t>
            </w:r>
          </w:p>
          <w:p w14:paraId="71A112C8" w14:textId="77777777" w:rsidR="00B65B20" w:rsidRPr="00B65B20" w:rsidRDefault="00B65B20" w:rsidP="00B65B20">
            <w:pPr>
              <w:spacing w:line="285" w:lineRule="atLeast"/>
              <w:rPr>
                <w:rFonts w:ascii="Courier New" w:eastAsia="Times New Roman" w:hAnsi="Courier New" w:cs="Courier New"/>
                <w:sz w:val="20"/>
                <w:szCs w:val="20"/>
                <w:lang w:val="en-GB" w:eastAsia="en-GB"/>
              </w:rPr>
            </w:pPr>
            <w:r w:rsidRPr="00B65B20">
              <w:rPr>
                <w:rFonts w:ascii="Courier New" w:eastAsia="Times New Roman" w:hAnsi="Courier New" w:cs="Courier New"/>
                <w:sz w:val="20"/>
                <w:szCs w:val="20"/>
                <w:lang w:val="en-GB" w:eastAsia="en-GB"/>
              </w:rPr>
              <w:t xml:space="preserve">    char </w:t>
            </w:r>
            <w:proofErr w:type="spellStart"/>
            <w:proofErr w:type="gramStart"/>
            <w:r w:rsidRPr="00B65B20">
              <w:rPr>
                <w:rFonts w:ascii="Courier New" w:eastAsia="Times New Roman" w:hAnsi="Courier New" w:cs="Courier New"/>
                <w:sz w:val="20"/>
                <w:szCs w:val="20"/>
                <w:lang w:val="en-GB" w:eastAsia="en-GB"/>
              </w:rPr>
              <w:t>buf</w:t>
            </w:r>
            <w:proofErr w:type="spellEnd"/>
            <w:r w:rsidRPr="00B65B20">
              <w:rPr>
                <w:rFonts w:ascii="Courier New" w:eastAsia="Times New Roman" w:hAnsi="Courier New" w:cs="Courier New"/>
                <w:sz w:val="20"/>
                <w:szCs w:val="20"/>
                <w:lang w:val="en-GB" w:eastAsia="en-GB"/>
              </w:rPr>
              <w:t>[</w:t>
            </w:r>
            <w:proofErr w:type="gramEnd"/>
            <w:r w:rsidRPr="00B65B20">
              <w:rPr>
                <w:rFonts w:ascii="Courier New" w:eastAsia="Times New Roman" w:hAnsi="Courier New" w:cs="Courier New"/>
                <w:sz w:val="20"/>
                <w:szCs w:val="20"/>
                <w:lang w:val="en-GB" w:eastAsia="en-GB"/>
              </w:rPr>
              <w:t>8];</w:t>
            </w:r>
          </w:p>
          <w:p w14:paraId="4B5A71D9" w14:textId="77777777" w:rsidR="00B65B20" w:rsidRPr="00B65B20" w:rsidRDefault="00B65B20" w:rsidP="00B65B20">
            <w:pPr>
              <w:spacing w:line="285" w:lineRule="atLeast"/>
              <w:rPr>
                <w:rFonts w:ascii="Courier New" w:eastAsia="Times New Roman" w:hAnsi="Courier New" w:cs="Courier New"/>
                <w:sz w:val="20"/>
                <w:szCs w:val="20"/>
                <w:lang w:val="en-GB" w:eastAsia="en-GB"/>
              </w:rPr>
            </w:pPr>
            <w:r w:rsidRPr="00B65B20">
              <w:rPr>
                <w:rFonts w:ascii="Courier New" w:eastAsia="Times New Roman" w:hAnsi="Courier New" w:cs="Courier New"/>
                <w:sz w:val="20"/>
                <w:szCs w:val="20"/>
                <w:lang w:val="en-GB" w:eastAsia="en-GB"/>
              </w:rPr>
              <w:t xml:space="preserve">    </w:t>
            </w:r>
            <w:proofErr w:type="spellStart"/>
            <w:r w:rsidRPr="00B65B20">
              <w:rPr>
                <w:rFonts w:ascii="Courier New" w:eastAsia="Times New Roman" w:hAnsi="Courier New" w:cs="Courier New"/>
                <w:sz w:val="20"/>
                <w:szCs w:val="20"/>
                <w:lang w:val="en-GB" w:eastAsia="en-GB"/>
              </w:rPr>
              <w:t>printf</w:t>
            </w:r>
            <w:proofErr w:type="spellEnd"/>
            <w:r w:rsidRPr="00B65B20">
              <w:rPr>
                <w:rFonts w:ascii="Courier New" w:eastAsia="Times New Roman" w:hAnsi="Courier New" w:cs="Courier New"/>
                <w:sz w:val="20"/>
                <w:szCs w:val="20"/>
                <w:lang w:val="en-GB" w:eastAsia="en-GB"/>
              </w:rPr>
              <w:t>("--------------------------------------\n"</w:t>
            </w:r>
            <w:proofErr w:type="gramStart"/>
            <w:r w:rsidRPr="00B65B20">
              <w:rPr>
                <w:rFonts w:ascii="Courier New" w:eastAsia="Times New Roman" w:hAnsi="Courier New" w:cs="Courier New"/>
                <w:sz w:val="20"/>
                <w:szCs w:val="20"/>
                <w:lang w:val="en-GB" w:eastAsia="en-GB"/>
              </w:rPr>
              <w:t>);</w:t>
            </w:r>
            <w:proofErr w:type="gramEnd"/>
          </w:p>
          <w:p w14:paraId="2A74A056" w14:textId="77777777" w:rsidR="00B65B20" w:rsidRDefault="00B65B20" w:rsidP="00B65B20">
            <w:pPr>
              <w:rPr>
                <w:rFonts w:ascii="Courier New" w:eastAsia="Courier New" w:hAnsi="Courier New" w:cs="Courier New"/>
                <w:sz w:val="20"/>
                <w:szCs w:val="20"/>
                <w:lang w:val="en-GB" w:eastAsia="en-GB"/>
              </w:rPr>
            </w:pPr>
            <w:r w:rsidRPr="00B65B20">
              <w:rPr>
                <w:rFonts w:ascii="Courier New" w:eastAsia="Times New Roman" w:hAnsi="Courier New" w:cs="Courier New"/>
                <w:sz w:val="20"/>
                <w:szCs w:val="20"/>
                <w:lang w:val="en-GB" w:eastAsia="en-GB"/>
              </w:rPr>
              <w:t>   </w:t>
            </w:r>
            <w:proofErr w:type="spellStart"/>
            <w:proofErr w:type="gramStart"/>
            <w:r w:rsidRPr="00B65B20">
              <w:rPr>
                <w:rFonts w:ascii="Courier New" w:eastAsia="Courier New" w:hAnsi="Courier New" w:cs="Courier New"/>
                <w:sz w:val="20"/>
                <w:szCs w:val="20"/>
                <w:lang w:val="en-GB" w:eastAsia="en-GB"/>
              </w:rPr>
              <w:t>printf</w:t>
            </w:r>
            <w:proofErr w:type="spellEnd"/>
            <w:r w:rsidRPr="00B65B20">
              <w:rPr>
                <w:rFonts w:ascii="Courier New" w:eastAsia="Courier New" w:hAnsi="Courier New" w:cs="Courier New"/>
                <w:sz w:val="20"/>
                <w:szCs w:val="20"/>
                <w:lang w:val="en-GB" w:eastAsia="en-GB"/>
              </w:rPr>
              <w:t>(</w:t>
            </w:r>
            <w:proofErr w:type="gramEnd"/>
            <w:r w:rsidRPr="00B65B20">
              <w:rPr>
                <w:rFonts w:ascii="Courier New" w:eastAsia="Courier New" w:hAnsi="Courier New" w:cs="Courier New"/>
                <w:sz w:val="20"/>
                <w:szCs w:val="20"/>
                <w:lang w:val="en-GB" w:eastAsia="en-GB"/>
              </w:rPr>
              <w:t>"Before attack stack looks\n\t\t\t0x%p\n\t\t\t0x%p\n\t\t\t0x%p\n\t\t\t0x%p\n\t</w:t>
            </w:r>
          </w:p>
          <w:p w14:paraId="67CE80F3" w14:textId="39D13AB2" w:rsidR="00B65B20" w:rsidRPr="00B65B20" w:rsidRDefault="00B65B20" w:rsidP="00B65B20">
            <w:pPr>
              <w:rPr>
                <w:rFonts w:ascii="Courier New" w:eastAsia="Courier New" w:hAnsi="Courier New" w:cs="Courier New"/>
                <w:sz w:val="20"/>
                <w:szCs w:val="20"/>
                <w:lang w:val="en-GB" w:eastAsia="en-GB"/>
              </w:rPr>
            </w:pPr>
            <w:r w:rsidRPr="00B65B20">
              <w:rPr>
                <w:rFonts w:ascii="Courier New" w:eastAsia="Courier New" w:hAnsi="Courier New" w:cs="Courier New"/>
                <w:sz w:val="20"/>
                <w:szCs w:val="20"/>
                <w:lang w:val="en-GB" w:eastAsia="en-GB"/>
              </w:rPr>
              <w:t>\t\t0x%p\n\t\t\t0x%p\n\t\t\t0x%p\n\t\t\t0x%p\n\t\t\t0x%p\n\t\t\t0x%p\n\t\t\t0x%p\n"</w:t>
            </w:r>
            <w:proofErr w:type="gramStart"/>
            <w:r w:rsidRPr="00B65B20">
              <w:rPr>
                <w:rFonts w:ascii="Courier New" w:eastAsia="Courier New" w:hAnsi="Courier New" w:cs="Courier New"/>
                <w:sz w:val="20"/>
                <w:szCs w:val="20"/>
                <w:lang w:val="en-GB" w:eastAsia="en-GB"/>
              </w:rPr>
              <w:t>);</w:t>
            </w:r>
            <w:proofErr w:type="gramEnd"/>
          </w:p>
          <w:p w14:paraId="7835D26D" w14:textId="77777777" w:rsidR="00B65B20" w:rsidRPr="00B65B20" w:rsidRDefault="00B65B20" w:rsidP="00B65B20">
            <w:pPr>
              <w:spacing w:line="285" w:lineRule="atLeast"/>
              <w:rPr>
                <w:rFonts w:ascii="Courier New" w:eastAsia="Times New Roman" w:hAnsi="Courier New" w:cs="Courier New"/>
                <w:sz w:val="20"/>
                <w:szCs w:val="20"/>
                <w:lang w:val="en-GB" w:eastAsia="en-GB"/>
              </w:rPr>
            </w:pPr>
            <w:r w:rsidRPr="00B65B20">
              <w:rPr>
                <w:rFonts w:ascii="Courier New" w:eastAsia="Times New Roman" w:hAnsi="Courier New" w:cs="Courier New"/>
                <w:sz w:val="20"/>
                <w:szCs w:val="20"/>
                <w:lang w:val="en-GB" w:eastAsia="en-GB"/>
              </w:rPr>
              <w:t xml:space="preserve">    int </w:t>
            </w:r>
            <w:proofErr w:type="spellStart"/>
            <w:r w:rsidRPr="00B65B20">
              <w:rPr>
                <w:rFonts w:ascii="Courier New" w:eastAsia="Times New Roman" w:hAnsi="Courier New" w:cs="Courier New"/>
                <w:sz w:val="20"/>
                <w:szCs w:val="20"/>
                <w:lang w:val="en-GB" w:eastAsia="en-GB"/>
              </w:rPr>
              <w:t>i</w:t>
            </w:r>
            <w:proofErr w:type="spellEnd"/>
            <w:r w:rsidRPr="00B65B20">
              <w:rPr>
                <w:rFonts w:ascii="Courier New" w:eastAsia="Times New Roman" w:hAnsi="Courier New" w:cs="Courier New"/>
                <w:sz w:val="20"/>
                <w:szCs w:val="20"/>
                <w:lang w:val="en-GB" w:eastAsia="en-GB"/>
              </w:rPr>
              <w:t xml:space="preserve"> = </w:t>
            </w:r>
            <w:proofErr w:type="gramStart"/>
            <w:r w:rsidRPr="00B65B20">
              <w:rPr>
                <w:rFonts w:ascii="Courier New" w:eastAsia="Times New Roman" w:hAnsi="Courier New" w:cs="Courier New"/>
                <w:sz w:val="20"/>
                <w:szCs w:val="20"/>
                <w:lang w:val="en-GB" w:eastAsia="en-GB"/>
              </w:rPr>
              <w:t>0;</w:t>
            </w:r>
            <w:proofErr w:type="gramEnd"/>
          </w:p>
          <w:p w14:paraId="43D68BDE" w14:textId="77777777" w:rsidR="00B65B20" w:rsidRPr="00B65B20" w:rsidRDefault="00B65B20" w:rsidP="00B65B20">
            <w:pPr>
              <w:spacing w:line="285" w:lineRule="atLeast"/>
              <w:rPr>
                <w:rFonts w:ascii="Courier New" w:eastAsia="Times New Roman" w:hAnsi="Courier New" w:cs="Courier New"/>
                <w:sz w:val="20"/>
                <w:szCs w:val="20"/>
                <w:lang w:val="en-GB" w:eastAsia="en-GB"/>
              </w:rPr>
            </w:pPr>
            <w:r w:rsidRPr="00B65B20">
              <w:rPr>
                <w:rFonts w:ascii="Courier New" w:eastAsia="Times New Roman" w:hAnsi="Courier New" w:cs="Courier New"/>
                <w:sz w:val="20"/>
                <w:szCs w:val="20"/>
                <w:lang w:val="en-GB" w:eastAsia="en-GB"/>
              </w:rPr>
              <w:t>    while(input[</w:t>
            </w:r>
            <w:proofErr w:type="spellStart"/>
            <w:r w:rsidRPr="00B65B20">
              <w:rPr>
                <w:rFonts w:ascii="Courier New" w:eastAsia="Times New Roman" w:hAnsi="Courier New" w:cs="Courier New"/>
                <w:sz w:val="20"/>
                <w:szCs w:val="20"/>
                <w:lang w:val="en-GB" w:eastAsia="en-GB"/>
              </w:rPr>
              <w:t>i</w:t>
            </w:r>
            <w:proofErr w:type="spellEnd"/>
            <w:proofErr w:type="gramStart"/>
            <w:r w:rsidRPr="00B65B20">
              <w:rPr>
                <w:rFonts w:ascii="Courier New" w:eastAsia="Times New Roman" w:hAnsi="Courier New" w:cs="Courier New"/>
                <w:sz w:val="20"/>
                <w:szCs w:val="20"/>
                <w:lang w:val="en-GB" w:eastAsia="en-GB"/>
              </w:rPr>
              <w:t>] !</w:t>
            </w:r>
            <w:proofErr w:type="gramEnd"/>
            <w:r w:rsidRPr="00B65B20">
              <w:rPr>
                <w:rFonts w:ascii="Courier New" w:eastAsia="Times New Roman" w:hAnsi="Courier New" w:cs="Courier New"/>
                <w:sz w:val="20"/>
                <w:szCs w:val="20"/>
                <w:lang w:val="en-GB" w:eastAsia="en-GB"/>
              </w:rPr>
              <w:t>= 0) {</w:t>
            </w:r>
          </w:p>
          <w:p w14:paraId="18C0AF9F" w14:textId="77777777" w:rsidR="00B65B20" w:rsidRPr="00B65B20" w:rsidRDefault="00B65B20" w:rsidP="00B65B20">
            <w:pPr>
              <w:spacing w:line="285" w:lineRule="atLeast"/>
              <w:rPr>
                <w:rFonts w:ascii="Courier New" w:eastAsia="Times New Roman" w:hAnsi="Courier New" w:cs="Courier New"/>
                <w:sz w:val="20"/>
                <w:szCs w:val="20"/>
                <w:lang w:val="en-GB" w:eastAsia="en-GB"/>
              </w:rPr>
            </w:pPr>
            <w:r w:rsidRPr="00B65B20">
              <w:rPr>
                <w:rFonts w:ascii="Courier New" w:eastAsia="Times New Roman" w:hAnsi="Courier New" w:cs="Courier New"/>
                <w:sz w:val="20"/>
                <w:szCs w:val="20"/>
                <w:lang w:val="en-GB" w:eastAsia="en-GB"/>
              </w:rPr>
              <w:t>        if(input[</w:t>
            </w:r>
            <w:proofErr w:type="spellStart"/>
            <w:r w:rsidRPr="00B65B20">
              <w:rPr>
                <w:rFonts w:ascii="Courier New" w:eastAsia="Times New Roman" w:hAnsi="Courier New" w:cs="Courier New"/>
                <w:sz w:val="20"/>
                <w:szCs w:val="20"/>
                <w:lang w:val="en-GB" w:eastAsia="en-GB"/>
              </w:rPr>
              <w:t>i</w:t>
            </w:r>
            <w:proofErr w:type="spellEnd"/>
            <w:r w:rsidRPr="00B65B20">
              <w:rPr>
                <w:rFonts w:ascii="Courier New" w:eastAsia="Times New Roman" w:hAnsi="Courier New" w:cs="Courier New"/>
                <w:sz w:val="20"/>
                <w:szCs w:val="20"/>
                <w:lang w:val="en-GB" w:eastAsia="en-GB"/>
              </w:rPr>
              <w:t>] &gt;= 128 || input[</w:t>
            </w:r>
            <w:proofErr w:type="spellStart"/>
            <w:r w:rsidRPr="00B65B20">
              <w:rPr>
                <w:rFonts w:ascii="Courier New" w:eastAsia="Times New Roman" w:hAnsi="Courier New" w:cs="Courier New"/>
                <w:sz w:val="20"/>
                <w:szCs w:val="20"/>
                <w:lang w:val="en-GB" w:eastAsia="en-GB"/>
              </w:rPr>
              <w:t>i</w:t>
            </w:r>
            <w:proofErr w:type="spellEnd"/>
            <w:r w:rsidRPr="00B65B20">
              <w:rPr>
                <w:rFonts w:ascii="Courier New" w:eastAsia="Times New Roman" w:hAnsi="Courier New" w:cs="Courier New"/>
                <w:sz w:val="20"/>
                <w:szCs w:val="20"/>
                <w:lang w:val="en-GB" w:eastAsia="en-GB"/>
              </w:rPr>
              <w:t>] &lt; 0) {</w:t>
            </w:r>
          </w:p>
          <w:p w14:paraId="331E36C9" w14:textId="77777777" w:rsidR="00B65B20" w:rsidRPr="00B65B20" w:rsidRDefault="00B65B20" w:rsidP="00B65B20">
            <w:pPr>
              <w:spacing w:line="285" w:lineRule="atLeast"/>
              <w:rPr>
                <w:rFonts w:ascii="Courier New" w:eastAsia="Times New Roman" w:hAnsi="Courier New" w:cs="Courier New"/>
                <w:sz w:val="20"/>
                <w:szCs w:val="20"/>
                <w:lang w:val="en-GB" w:eastAsia="en-GB"/>
              </w:rPr>
            </w:pPr>
            <w:r w:rsidRPr="00B65B20">
              <w:rPr>
                <w:rFonts w:ascii="Courier New" w:eastAsia="Times New Roman" w:hAnsi="Courier New" w:cs="Courier New"/>
                <w:sz w:val="20"/>
                <w:szCs w:val="20"/>
                <w:lang w:val="en-GB" w:eastAsia="en-GB"/>
              </w:rPr>
              <w:t xml:space="preserve">            </w:t>
            </w:r>
            <w:proofErr w:type="spellStart"/>
            <w:proofErr w:type="gramStart"/>
            <w:r w:rsidRPr="00B65B20">
              <w:rPr>
                <w:rFonts w:ascii="Courier New" w:eastAsia="Times New Roman" w:hAnsi="Courier New" w:cs="Courier New"/>
                <w:sz w:val="20"/>
                <w:szCs w:val="20"/>
                <w:lang w:val="en-GB" w:eastAsia="en-GB"/>
              </w:rPr>
              <w:t>printf</w:t>
            </w:r>
            <w:proofErr w:type="spellEnd"/>
            <w:r w:rsidRPr="00B65B20">
              <w:rPr>
                <w:rFonts w:ascii="Courier New" w:eastAsia="Times New Roman" w:hAnsi="Courier New" w:cs="Courier New"/>
                <w:sz w:val="20"/>
                <w:szCs w:val="20"/>
                <w:lang w:val="en-GB" w:eastAsia="en-GB"/>
              </w:rPr>
              <w:t>(</w:t>
            </w:r>
            <w:proofErr w:type="gramEnd"/>
            <w:r w:rsidRPr="00B65B20">
              <w:rPr>
                <w:rFonts w:ascii="Courier New" w:eastAsia="Times New Roman" w:hAnsi="Courier New" w:cs="Courier New"/>
                <w:sz w:val="20"/>
                <w:szCs w:val="20"/>
                <w:lang w:val="en-GB" w:eastAsia="en-GB"/>
              </w:rPr>
              <w:t>"You have entered a non-ascii character and the program has exited");</w:t>
            </w:r>
          </w:p>
          <w:p w14:paraId="29289690" w14:textId="77777777" w:rsidR="00B65B20" w:rsidRPr="00B65B20" w:rsidRDefault="00B65B20" w:rsidP="00B65B20">
            <w:pPr>
              <w:spacing w:line="285" w:lineRule="atLeast"/>
              <w:rPr>
                <w:rFonts w:ascii="Courier New" w:eastAsia="Times New Roman" w:hAnsi="Courier New" w:cs="Courier New"/>
                <w:sz w:val="20"/>
                <w:szCs w:val="20"/>
                <w:lang w:val="en-GB" w:eastAsia="en-GB"/>
              </w:rPr>
            </w:pPr>
            <w:r w:rsidRPr="00B65B20">
              <w:rPr>
                <w:rFonts w:ascii="Courier New" w:eastAsia="Times New Roman" w:hAnsi="Courier New" w:cs="Courier New"/>
                <w:sz w:val="20"/>
                <w:szCs w:val="20"/>
                <w:lang w:val="en-GB" w:eastAsia="en-GB"/>
              </w:rPr>
              <w:t xml:space="preserve">            return </w:t>
            </w:r>
            <w:proofErr w:type="gramStart"/>
            <w:r w:rsidRPr="00B65B20">
              <w:rPr>
                <w:rFonts w:ascii="Courier New" w:eastAsia="Times New Roman" w:hAnsi="Courier New" w:cs="Courier New"/>
                <w:sz w:val="20"/>
                <w:szCs w:val="20"/>
                <w:lang w:val="en-GB" w:eastAsia="en-GB"/>
              </w:rPr>
              <w:t>0;</w:t>
            </w:r>
            <w:proofErr w:type="gramEnd"/>
          </w:p>
          <w:p w14:paraId="1524C81D" w14:textId="77777777" w:rsidR="00B65B20" w:rsidRPr="00B65B20" w:rsidRDefault="00B65B20" w:rsidP="00B65B20">
            <w:pPr>
              <w:spacing w:line="285" w:lineRule="atLeast"/>
              <w:rPr>
                <w:rFonts w:ascii="Courier New" w:eastAsia="Times New Roman" w:hAnsi="Courier New" w:cs="Courier New"/>
                <w:sz w:val="20"/>
                <w:szCs w:val="20"/>
                <w:lang w:val="en-GB" w:eastAsia="en-GB"/>
              </w:rPr>
            </w:pPr>
            <w:r w:rsidRPr="00B65B20">
              <w:rPr>
                <w:rFonts w:ascii="Courier New" w:eastAsia="Times New Roman" w:hAnsi="Courier New" w:cs="Courier New"/>
                <w:sz w:val="20"/>
                <w:szCs w:val="20"/>
                <w:lang w:val="en-GB" w:eastAsia="en-GB"/>
              </w:rPr>
              <w:t>        }</w:t>
            </w:r>
          </w:p>
          <w:p w14:paraId="3F1DC40C" w14:textId="77777777" w:rsidR="00B65B20" w:rsidRPr="00B65B20" w:rsidRDefault="00B65B20" w:rsidP="00B65B20">
            <w:pPr>
              <w:spacing w:line="285" w:lineRule="atLeast"/>
              <w:rPr>
                <w:rFonts w:ascii="Courier New" w:eastAsia="Times New Roman" w:hAnsi="Courier New" w:cs="Courier New"/>
                <w:sz w:val="20"/>
                <w:szCs w:val="20"/>
                <w:lang w:val="en-GB" w:eastAsia="en-GB"/>
              </w:rPr>
            </w:pPr>
            <w:r w:rsidRPr="00B65B20">
              <w:rPr>
                <w:rFonts w:ascii="Courier New" w:eastAsia="Times New Roman" w:hAnsi="Courier New" w:cs="Courier New"/>
                <w:sz w:val="20"/>
                <w:szCs w:val="20"/>
                <w:lang w:val="en-GB" w:eastAsia="en-GB"/>
              </w:rPr>
              <w:t xml:space="preserve">        </w:t>
            </w:r>
            <w:proofErr w:type="spellStart"/>
            <w:proofErr w:type="gramStart"/>
            <w:r w:rsidRPr="00B65B20">
              <w:rPr>
                <w:rFonts w:ascii="Courier New" w:eastAsia="Times New Roman" w:hAnsi="Courier New" w:cs="Courier New"/>
                <w:sz w:val="20"/>
                <w:szCs w:val="20"/>
                <w:lang w:val="en-GB" w:eastAsia="en-GB"/>
              </w:rPr>
              <w:t>printf</w:t>
            </w:r>
            <w:proofErr w:type="spellEnd"/>
            <w:r w:rsidRPr="00B65B20">
              <w:rPr>
                <w:rFonts w:ascii="Courier New" w:eastAsia="Times New Roman" w:hAnsi="Courier New" w:cs="Courier New"/>
                <w:sz w:val="20"/>
                <w:szCs w:val="20"/>
                <w:lang w:val="en-GB" w:eastAsia="en-GB"/>
              </w:rPr>
              <w:t>(</w:t>
            </w:r>
            <w:proofErr w:type="gramEnd"/>
            <w:r w:rsidRPr="00B65B20">
              <w:rPr>
                <w:rFonts w:ascii="Courier New" w:eastAsia="Times New Roman" w:hAnsi="Courier New" w:cs="Courier New"/>
                <w:sz w:val="20"/>
                <w:szCs w:val="20"/>
                <w:lang w:val="en-GB" w:eastAsia="en-GB"/>
              </w:rPr>
              <w:t xml:space="preserve">"char </w:t>
            </w:r>
            <w:proofErr w:type="spellStart"/>
            <w:r w:rsidRPr="00B65B20">
              <w:rPr>
                <w:rFonts w:ascii="Courier New" w:eastAsia="Times New Roman" w:hAnsi="Courier New" w:cs="Courier New"/>
                <w:sz w:val="20"/>
                <w:szCs w:val="20"/>
                <w:lang w:val="en-GB" w:eastAsia="en-GB"/>
              </w:rPr>
              <w:t>num</w:t>
            </w:r>
            <w:proofErr w:type="spellEnd"/>
            <w:r w:rsidRPr="00B65B20">
              <w:rPr>
                <w:rFonts w:ascii="Courier New" w:eastAsia="Times New Roman" w:hAnsi="Courier New" w:cs="Courier New"/>
                <w:sz w:val="20"/>
                <w:szCs w:val="20"/>
                <w:lang w:val="en-GB" w:eastAsia="en-GB"/>
              </w:rPr>
              <w:t xml:space="preserve"> %d \n", </w:t>
            </w:r>
            <w:proofErr w:type="spellStart"/>
            <w:r w:rsidRPr="00B65B20">
              <w:rPr>
                <w:rFonts w:ascii="Courier New" w:eastAsia="Times New Roman" w:hAnsi="Courier New" w:cs="Courier New"/>
                <w:sz w:val="20"/>
                <w:szCs w:val="20"/>
                <w:lang w:val="en-GB" w:eastAsia="en-GB"/>
              </w:rPr>
              <w:t>i</w:t>
            </w:r>
            <w:proofErr w:type="spellEnd"/>
            <w:r w:rsidRPr="00B65B20">
              <w:rPr>
                <w:rFonts w:ascii="Courier New" w:eastAsia="Times New Roman" w:hAnsi="Courier New" w:cs="Courier New"/>
                <w:sz w:val="20"/>
                <w:szCs w:val="20"/>
                <w:lang w:val="en-GB" w:eastAsia="en-GB"/>
              </w:rPr>
              <w:t>);</w:t>
            </w:r>
          </w:p>
          <w:p w14:paraId="73F6CD15" w14:textId="77777777" w:rsidR="00B65B20" w:rsidRPr="00B65B20" w:rsidRDefault="00B65B20" w:rsidP="00B65B20">
            <w:pPr>
              <w:spacing w:line="285" w:lineRule="atLeast"/>
              <w:rPr>
                <w:rFonts w:ascii="Courier New" w:eastAsia="Times New Roman" w:hAnsi="Courier New" w:cs="Courier New"/>
                <w:sz w:val="20"/>
                <w:szCs w:val="20"/>
                <w:lang w:val="en-GB" w:eastAsia="en-GB"/>
              </w:rPr>
            </w:pPr>
            <w:r w:rsidRPr="00B65B20">
              <w:rPr>
                <w:rFonts w:ascii="Courier New" w:eastAsia="Times New Roman" w:hAnsi="Courier New" w:cs="Courier New"/>
                <w:sz w:val="20"/>
                <w:szCs w:val="20"/>
                <w:lang w:val="en-GB" w:eastAsia="en-GB"/>
              </w:rPr>
              <w:t xml:space="preserve">        </w:t>
            </w:r>
            <w:proofErr w:type="spellStart"/>
            <w:r w:rsidRPr="00B65B20">
              <w:rPr>
                <w:rFonts w:ascii="Courier New" w:eastAsia="Times New Roman" w:hAnsi="Courier New" w:cs="Courier New"/>
                <w:sz w:val="20"/>
                <w:szCs w:val="20"/>
                <w:lang w:val="en-GB" w:eastAsia="en-GB"/>
              </w:rPr>
              <w:t>i</w:t>
            </w:r>
            <w:proofErr w:type="spellEnd"/>
            <w:r w:rsidRPr="00B65B20">
              <w:rPr>
                <w:rFonts w:ascii="Courier New" w:eastAsia="Times New Roman" w:hAnsi="Courier New" w:cs="Courier New"/>
                <w:sz w:val="20"/>
                <w:szCs w:val="20"/>
                <w:lang w:val="en-GB" w:eastAsia="en-GB"/>
              </w:rPr>
              <w:t>+</w:t>
            </w:r>
            <w:proofErr w:type="gramStart"/>
            <w:r w:rsidRPr="00B65B20">
              <w:rPr>
                <w:rFonts w:ascii="Courier New" w:eastAsia="Times New Roman" w:hAnsi="Courier New" w:cs="Courier New"/>
                <w:sz w:val="20"/>
                <w:szCs w:val="20"/>
                <w:lang w:val="en-GB" w:eastAsia="en-GB"/>
              </w:rPr>
              <w:t>+;</w:t>
            </w:r>
            <w:proofErr w:type="gramEnd"/>
          </w:p>
          <w:p w14:paraId="5E269ED4" w14:textId="77777777" w:rsidR="00B65B20" w:rsidRPr="00B65B20" w:rsidRDefault="00B65B20" w:rsidP="00B65B20">
            <w:pPr>
              <w:spacing w:line="285" w:lineRule="atLeast"/>
              <w:rPr>
                <w:rFonts w:ascii="Courier New" w:eastAsia="Times New Roman" w:hAnsi="Courier New" w:cs="Courier New"/>
                <w:sz w:val="20"/>
                <w:szCs w:val="20"/>
                <w:lang w:val="en-GB" w:eastAsia="en-GB"/>
              </w:rPr>
            </w:pPr>
            <w:r w:rsidRPr="00B65B20">
              <w:rPr>
                <w:rFonts w:ascii="Courier New" w:eastAsia="Times New Roman" w:hAnsi="Courier New" w:cs="Courier New"/>
                <w:sz w:val="20"/>
                <w:szCs w:val="20"/>
                <w:lang w:val="en-GB" w:eastAsia="en-GB"/>
              </w:rPr>
              <w:t>    }</w:t>
            </w:r>
          </w:p>
          <w:p w14:paraId="0AA82321" w14:textId="77777777" w:rsidR="00B65B20" w:rsidRPr="00B65B20" w:rsidRDefault="00B65B20" w:rsidP="00B65B20">
            <w:pPr>
              <w:spacing w:line="285" w:lineRule="atLeast"/>
              <w:rPr>
                <w:rFonts w:ascii="Courier New" w:eastAsia="Times New Roman" w:hAnsi="Courier New" w:cs="Courier New"/>
                <w:sz w:val="20"/>
                <w:szCs w:val="20"/>
                <w:lang w:val="en-GB" w:eastAsia="en-GB"/>
              </w:rPr>
            </w:pPr>
            <w:r w:rsidRPr="00B65B20">
              <w:rPr>
                <w:rFonts w:ascii="Courier New" w:eastAsia="Times New Roman" w:hAnsi="Courier New" w:cs="Courier New"/>
                <w:sz w:val="20"/>
                <w:szCs w:val="20"/>
                <w:lang w:val="en-GB" w:eastAsia="en-GB"/>
              </w:rPr>
              <w:t xml:space="preserve">    </w:t>
            </w:r>
            <w:proofErr w:type="spellStart"/>
            <w:proofErr w:type="gramStart"/>
            <w:r w:rsidRPr="00B65B20">
              <w:rPr>
                <w:rFonts w:ascii="Courier New" w:eastAsia="Times New Roman" w:hAnsi="Courier New" w:cs="Courier New"/>
                <w:sz w:val="20"/>
                <w:szCs w:val="20"/>
                <w:lang w:val="en-GB" w:eastAsia="en-GB"/>
              </w:rPr>
              <w:t>strncpy</w:t>
            </w:r>
            <w:proofErr w:type="spellEnd"/>
            <w:r w:rsidRPr="00B65B20">
              <w:rPr>
                <w:rFonts w:ascii="Courier New" w:eastAsia="Times New Roman" w:hAnsi="Courier New" w:cs="Courier New"/>
                <w:sz w:val="20"/>
                <w:szCs w:val="20"/>
                <w:lang w:val="en-GB" w:eastAsia="en-GB"/>
              </w:rPr>
              <w:t>(</w:t>
            </w:r>
            <w:proofErr w:type="spellStart"/>
            <w:proofErr w:type="gramEnd"/>
            <w:r w:rsidRPr="00B65B20">
              <w:rPr>
                <w:rFonts w:ascii="Courier New" w:eastAsia="Times New Roman" w:hAnsi="Courier New" w:cs="Courier New"/>
                <w:sz w:val="20"/>
                <w:szCs w:val="20"/>
                <w:lang w:val="en-GB" w:eastAsia="en-GB"/>
              </w:rPr>
              <w:t>buf</w:t>
            </w:r>
            <w:proofErr w:type="spellEnd"/>
            <w:r w:rsidRPr="00B65B20">
              <w:rPr>
                <w:rFonts w:ascii="Courier New" w:eastAsia="Times New Roman" w:hAnsi="Courier New" w:cs="Courier New"/>
                <w:sz w:val="20"/>
                <w:szCs w:val="20"/>
                <w:lang w:val="en-GB" w:eastAsia="en-GB"/>
              </w:rPr>
              <w:t xml:space="preserve">, input, (int) </w:t>
            </w:r>
            <w:proofErr w:type="spellStart"/>
            <w:r w:rsidRPr="00B65B20">
              <w:rPr>
                <w:rFonts w:ascii="Courier New" w:eastAsia="Times New Roman" w:hAnsi="Courier New" w:cs="Courier New"/>
                <w:sz w:val="20"/>
                <w:szCs w:val="20"/>
                <w:lang w:val="en-GB" w:eastAsia="en-GB"/>
              </w:rPr>
              <w:t>sizeof</w:t>
            </w:r>
            <w:proofErr w:type="spellEnd"/>
            <w:r w:rsidRPr="00B65B20">
              <w:rPr>
                <w:rFonts w:ascii="Courier New" w:eastAsia="Times New Roman" w:hAnsi="Courier New" w:cs="Courier New"/>
                <w:sz w:val="20"/>
                <w:szCs w:val="20"/>
                <w:lang w:val="en-GB" w:eastAsia="en-GB"/>
              </w:rPr>
              <w:t xml:space="preserve"> </w:t>
            </w:r>
            <w:proofErr w:type="spellStart"/>
            <w:r w:rsidRPr="00B65B20">
              <w:rPr>
                <w:rFonts w:ascii="Courier New" w:eastAsia="Times New Roman" w:hAnsi="Courier New" w:cs="Courier New"/>
                <w:sz w:val="20"/>
                <w:szCs w:val="20"/>
                <w:lang w:val="en-GB" w:eastAsia="en-GB"/>
              </w:rPr>
              <w:t>buf</w:t>
            </w:r>
            <w:proofErr w:type="spellEnd"/>
            <w:r w:rsidRPr="00B65B20">
              <w:rPr>
                <w:rFonts w:ascii="Courier New" w:eastAsia="Times New Roman" w:hAnsi="Courier New" w:cs="Courier New"/>
                <w:sz w:val="20"/>
                <w:szCs w:val="20"/>
                <w:lang w:val="en-GB" w:eastAsia="en-GB"/>
              </w:rPr>
              <w:t>);</w:t>
            </w:r>
          </w:p>
          <w:p w14:paraId="6F5862FB" w14:textId="77777777" w:rsidR="00B65B20" w:rsidRPr="00B65B20" w:rsidRDefault="00B65B20" w:rsidP="00B65B20">
            <w:pPr>
              <w:spacing w:line="285" w:lineRule="atLeast"/>
              <w:rPr>
                <w:rFonts w:ascii="Courier New" w:eastAsia="Times New Roman" w:hAnsi="Courier New" w:cs="Courier New"/>
                <w:sz w:val="20"/>
                <w:szCs w:val="20"/>
                <w:lang w:val="en-GB" w:eastAsia="en-GB"/>
              </w:rPr>
            </w:pPr>
            <w:r w:rsidRPr="00B65B20">
              <w:rPr>
                <w:rFonts w:ascii="Courier New" w:eastAsia="Times New Roman" w:hAnsi="Courier New" w:cs="Courier New"/>
                <w:sz w:val="20"/>
                <w:szCs w:val="20"/>
                <w:lang w:val="en-GB" w:eastAsia="en-GB"/>
              </w:rPr>
              <w:t xml:space="preserve">    </w:t>
            </w:r>
            <w:proofErr w:type="spellStart"/>
            <w:proofErr w:type="gramStart"/>
            <w:r w:rsidRPr="00B65B20">
              <w:rPr>
                <w:rFonts w:ascii="Courier New" w:eastAsia="Times New Roman" w:hAnsi="Courier New" w:cs="Courier New"/>
                <w:sz w:val="20"/>
                <w:szCs w:val="20"/>
                <w:lang w:val="en-GB" w:eastAsia="en-GB"/>
              </w:rPr>
              <w:t>printf</w:t>
            </w:r>
            <w:proofErr w:type="spellEnd"/>
            <w:r w:rsidRPr="00B65B20">
              <w:rPr>
                <w:rFonts w:ascii="Courier New" w:eastAsia="Times New Roman" w:hAnsi="Courier New" w:cs="Courier New"/>
                <w:sz w:val="20"/>
                <w:szCs w:val="20"/>
                <w:lang w:val="en-GB" w:eastAsia="en-GB"/>
              </w:rPr>
              <w:t>(</w:t>
            </w:r>
            <w:proofErr w:type="gramEnd"/>
            <w:r w:rsidRPr="00B65B20">
              <w:rPr>
                <w:rFonts w:ascii="Courier New" w:eastAsia="Times New Roman" w:hAnsi="Courier New" w:cs="Courier New"/>
                <w:sz w:val="20"/>
                <w:szCs w:val="20"/>
                <w:lang w:val="en-GB" w:eastAsia="en-GB"/>
              </w:rPr>
              <w:t>"\</w:t>
            </w:r>
            <w:proofErr w:type="spellStart"/>
            <w:r w:rsidRPr="00B65B20">
              <w:rPr>
                <w:rFonts w:ascii="Courier New" w:eastAsia="Times New Roman" w:hAnsi="Courier New" w:cs="Courier New"/>
                <w:sz w:val="20"/>
                <w:szCs w:val="20"/>
                <w:lang w:val="en-GB" w:eastAsia="en-GB"/>
              </w:rPr>
              <w:t>nBuffer</w:t>
            </w:r>
            <w:proofErr w:type="spellEnd"/>
            <w:r w:rsidRPr="00B65B20">
              <w:rPr>
                <w:rFonts w:ascii="Courier New" w:eastAsia="Times New Roman" w:hAnsi="Courier New" w:cs="Courier New"/>
                <w:sz w:val="20"/>
                <w:szCs w:val="20"/>
                <w:lang w:val="en-GB" w:eastAsia="en-GB"/>
              </w:rPr>
              <w:t xml:space="preserve"> \n\t\t\</w:t>
            </w:r>
            <w:proofErr w:type="spellStart"/>
            <w:r w:rsidRPr="00B65B20">
              <w:rPr>
                <w:rFonts w:ascii="Courier New" w:eastAsia="Times New Roman" w:hAnsi="Courier New" w:cs="Courier New"/>
                <w:sz w:val="20"/>
                <w:szCs w:val="20"/>
                <w:lang w:val="en-GB" w:eastAsia="en-GB"/>
              </w:rPr>
              <w:t>t%s</w:t>
            </w:r>
            <w:proofErr w:type="spellEnd"/>
            <w:r w:rsidRPr="00B65B20">
              <w:rPr>
                <w:rFonts w:ascii="Courier New" w:eastAsia="Times New Roman" w:hAnsi="Courier New" w:cs="Courier New"/>
                <w:sz w:val="20"/>
                <w:szCs w:val="20"/>
                <w:lang w:val="en-GB" w:eastAsia="en-GB"/>
              </w:rPr>
              <w:t xml:space="preserve">\n\n", </w:t>
            </w:r>
            <w:proofErr w:type="spellStart"/>
            <w:r w:rsidRPr="00B65B20">
              <w:rPr>
                <w:rFonts w:ascii="Courier New" w:eastAsia="Times New Roman" w:hAnsi="Courier New" w:cs="Courier New"/>
                <w:sz w:val="20"/>
                <w:szCs w:val="20"/>
                <w:lang w:val="en-GB" w:eastAsia="en-GB"/>
              </w:rPr>
              <w:t>buf</w:t>
            </w:r>
            <w:proofErr w:type="spellEnd"/>
            <w:r w:rsidRPr="00B65B20">
              <w:rPr>
                <w:rFonts w:ascii="Courier New" w:eastAsia="Times New Roman" w:hAnsi="Courier New" w:cs="Courier New"/>
                <w:sz w:val="20"/>
                <w:szCs w:val="20"/>
                <w:lang w:val="en-GB" w:eastAsia="en-GB"/>
              </w:rPr>
              <w:t>);</w:t>
            </w:r>
          </w:p>
          <w:p w14:paraId="712CB4AE" w14:textId="77777777" w:rsidR="00B65B20" w:rsidRDefault="00B65B20" w:rsidP="00B65B20">
            <w:pPr>
              <w:rPr>
                <w:rFonts w:ascii="Courier New" w:eastAsia="Courier New" w:hAnsi="Courier New" w:cs="Courier New"/>
                <w:sz w:val="20"/>
                <w:szCs w:val="20"/>
                <w:lang w:val="en-GB" w:eastAsia="en-GB"/>
              </w:rPr>
            </w:pPr>
            <w:r w:rsidRPr="00B65B20">
              <w:rPr>
                <w:rFonts w:ascii="Courier New" w:eastAsia="Times New Roman" w:hAnsi="Courier New" w:cs="Courier New"/>
                <w:sz w:val="20"/>
                <w:szCs w:val="20"/>
                <w:lang w:val="en-GB" w:eastAsia="en-GB"/>
              </w:rPr>
              <w:t>   </w:t>
            </w:r>
            <w:proofErr w:type="spellStart"/>
            <w:proofErr w:type="gramStart"/>
            <w:r w:rsidRPr="00B65B20">
              <w:rPr>
                <w:rFonts w:ascii="Courier New" w:eastAsia="Courier New" w:hAnsi="Courier New" w:cs="Courier New"/>
                <w:sz w:val="20"/>
                <w:szCs w:val="20"/>
                <w:lang w:val="en-GB" w:eastAsia="en-GB"/>
              </w:rPr>
              <w:t>printf</w:t>
            </w:r>
            <w:proofErr w:type="spellEnd"/>
            <w:r w:rsidRPr="00B65B20">
              <w:rPr>
                <w:rFonts w:ascii="Courier New" w:eastAsia="Courier New" w:hAnsi="Courier New" w:cs="Courier New"/>
                <w:sz w:val="20"/>
                <w:szCs w:val="20"/>
                <w:lang w:val="en-GB" w:eastAsia="en-GB"/>
              </w:rPr>
              <w:t>(</w:t>
            </w:r>
            <w:proofErr w:type="gramEnd"/>
            <w:r w:rsidRPr="00B65B20">
              <w:rPr>
                <w:rFonts w:ascii="Courier New" w:eastAsia="Courier New" w:hAnsi="Courier New" w:cs="Courier New"/>
                <w:sz w:val="20"/>
                <w:szCs w:val="20"/>
                <w:lang w:val="en-GB" w:eastAsia="en-GB"/>
              </w:rPr>
              <w:t>"Before attack stack looks\n\t\t\t0x%p\n\t\t\t0x%p\n\t\t\t0x%p\n\t\t\t0x%p\n\t</w:t>
            </w:r>
          </w:p>
          <w:p w14:paraId="2CDA27A7" w14:textId="0C27FE51" w:rsidR="00B65B20" w:rsidRPr="00B65B20" w:rsidRDefault="00B65B20" w:rsidP="00B65B20">
            <w:pPr>
              <w:rPr>
                <w:rFonts w:ascii="Courier New" w:eastAsia="Courier New" w:hAnsi="Courier New" w:cs="Courier New"/>
                <w:sz w:val="20"/>
                <w:szCs w:val="20"/>
                <w:lang w:val="en-GB" w:eastAsia="en-GB"/>
              </w:rPr>
            </w:pPr>
            <w:r w:rsidRPr="00B65B20">
              <w:rPr>
                <w:rFonts w:ascii="Courier New" w:eastAsia="Courier New" w:hAnsi="Courier New" w:cs="Courier New"/>
                <w:sz w:val="20"/>
                <w:szCs w:val="20"/>
                <w:lang w:val="en-GB" w:eastAsia="en-GB"/>
              </w:rPr>
              <w:t>\t\t0x%p\n\t\t\t0x%p\n\t\t\t0x%p\n\t\t\t0x%p\n\t\t\t0x%p\n\t\t\t0x%p\n\t\t\t0x%p\n"</w:t>
            </w:r>
            <w:proofErr w:type="gramStart"/>
            <w:r w:rsidRPr="00B65B20">
              <w:rPr>
                <w:rFonts w:ascii="Courier New" w:eastAsia="Courier New" w:hAnsi="Courier New" w:cs="Courier New"/>
                <w:sz w:val="20"/>
                <w:szCs w:val="20"/>
                <w:lang w:val="en-GB" w:eastAsia="en-GB"/>
              </w:rPr>
              <w:t>);</w:t>
            </w:r>
            <w:proofErr w:type="gramEnd"/>
          </w:p>
          <w:p w14:paraId="482FFDDF" w14:textId="77777777" w:rsidR="00B65B20" w:rsidRPr="00B65B20" w:rsidRDefault="00B65B20" w:rsidP="00B65B20">
            <w:pPr>
              <w:spacing w:line="285" w:lineRule="atLeast"/>
              <w:rPr>
                <w:rFonts w:ascii="Courier New" w:eastAsia="Times New Roman" w:hAnsi="Courier New" w:cs="Courier New"/>
                <w:sz w:val="20"/>
                <w:szCs w:val="20"/>
                <w:lang w:val="en-GB" w:eastAsia="en-GB"/>
              </w:rPr>
            </w:pPr>
            <w:r w:rsidRPr="00B65B20">
              <w:rPr>
                <w:rFonts w:ascii="Courier New" w:eastAsia="Times New Roman" w:hAnsi="Courier New" w:cs="Courier New"/>
                <w:sz w:val="20"/>
                <w:szCs w:val="20"/>
                <w:lang w:val="en-GB" w:eastAsia="en-GB"/>
              </w:rPr>
              <w:t xml:space="preserve">    </w:t>
            </w:r>
            <w:proofErr w:type="spellStart"/>
            <w:r w:rsidRPr="00B65B20">
              <w:rPr>
                <w:rFonts w:ascii="Courier New" w:eastAsia="Times New Roman" w:hAnsi="Courier New" w:cs="Courier New"/>
                <w:sz w:val="20"/>
                <w:szCs w:val="20"/>
                <w:lang w:val="en-GB" w:eastAsia="en-GB"/>
              </w:rPr>
              <w:t>printf</w:t>
            </w:r>
            <w:proofErr w:type="spellEnd"/>
            <w:r w:rsidRPr="00B65B20">
              <w:rPr>
                <w:rFonts w:ascii="Courier New" w:eastAsia="Times New Roman" w:hAnsi="Courier New" w:cs="Courier New"/>
                <w:sz w:val="20"/>
                <w:szCs w:val="20"/>
                <w:lang w:val="en-GB" w:eastAsia="en-GB"/>
              </w:rPr>
              <w:t>("--------------------------------------\n"</w:t>
            </w:r>
            <w:proofErr w:type="gramStart"/>
            <w:r w:rsidRPr="00B65B20">
              <w:rPr>
                <w:rFonts w:ascii="Courier New" w:eastAsia="Times New Roman" w:hAnsi="Courier New" w:cs="Courier New"/>
                <w:sz w:val="20"/>
                <w:szCs w:val="20"/>
                <w:lang w:val="en-GB" w:eastAsia="en-GB"/>
              </w:rPr>
              <w:t>);</w:t>
            </w:r>
            <w:proofErr w:type="gramEnd"/>
          </w:p>
          <w:p w14:paraId="742B236F" w14:textId="77777777" w:rsidR="00B65B20" w:rsidRPr="00B65B20" w:rsidRDefault="00B65B20" w:rsidP="00B65B20">
            <w:pPr>
              <w:spacing w:line="285" w:lineRule="atLeast"/>
              <w:rPr>
                <w:rFonts w:ascii="Courier New" w:eastAsia="Times New Roman" w:hAnsi="Courier New" w:cs="Courier New"/>
                <w:sz w:val="20"/>
                <w:szCs w:val="20"/>
                <w:lang w:val="en-GB" w:eastAsia="en-GB"/>
              </w:rPr>
            </w:pPr>
            <w:r w:rsidRPr="00B65B20">
              <w:rPr>
                <w:rFonts w:ascii="Courier New" w:eastAsia="Times New Roman" w:hAnsi="Courier New" w:cs="Courier New"/>
                <w:sz w:val="20"/>
                <w:szCs w:val="20"/>
                <w:lang w:val="en-GB" w:eastAsia="en-GB"/>
              </w:rPr>
              <w:t xml:space="preserve">    return </w:t>
            </w:r>
            <w:proofErr w:type="gramStart"/>
            <w:r w:rsidRPr="00B65B20">
              <w:rPr>
                <w:rFonts w:ascii="Courier New" w:eastAsia="Times New Roman" w:hAnsi="Courier New" w:cs="Courier New"/>
                <w:sz w:val="20"/>
                <w:szCs w:val="20"/>
                <w:lang w:val="en-GB" w:eastAsia="en-GB"/>
              </w:rPr>
              <w:t>1;</w:t>
            </w:r>
            <w:proofErr w:type="gramEnd"/>
          </w:p>
          <w:p w14:paraId="35FB47D8" w14:textId="77777777" w:rsidR="00B65B20" w:rsidRPr="00B65B20" w:rsidRDefault="00B65B20" w:rsidP="00B65B20">
            <w:pPr>
              <w:spacing w:line="285" w:lineRule="atLeast"/>
              <w:rPr>
                <w:rFonts w:ascii="Courier New" w:eastAsia="Times New Roman" w:hAnsi="Courier New" w:cs="Courier New"/>
                <w:sz w:val="20"/>
                <w:szCs w:val="20"/>
                <w:lang w:val="en-GB" w:eastAsia="en-GB"/>
              </w:rPr>
            </w:pPr>
            <w:r w:rsidRPr="00B65B20">
              <w:rPr>
                <w:rFonts w:ascii="Courier New" w:eastAsia="Times New Roman" w:hAnsi="Courier New" w:cs="Courier New"/>
                <w:sz w:val="20"/>
                <w:szCs w:val="20"/>
                <w:lang w:val="en-GB" w:eastAsia="en-GB"/>
              </w:rPr>
              <w:t>}</w:t>
            </w:r>
          </w:p>
          <w:p w14:paraId="04000051" w14:textId="77777777" w:rsidR="00B65B20" w:rsidRPr="00B65B20" w:rsidRDefault="00B65B20" w:rsidP="00B65B20">
            <w:pPr>
              <w:rPr>
                <w:rFonts w:ascii="Courier New" w:eastAsia="Courier New" w:hAnsi="Courier New" w:cs="Courier New"/>
                <w:sz w:val="22"/>
                <w:lang w:val="en-GB" w:eastAsia="en-GB"/>
              </w:rPr>
            </w:pPr>
            <w:r w:rsidRPr="00B65B20">
              <w:rPr>
                <w:rFonts w:ascii="Arial" w:eastAsia="Arial" w:hAnsi="Arial" w:cs="Arial"/>
                <w:sz w:val="22"/>
                <w:lang w:val="en-GB" w:eastAsia="en-GB"/>
              </w:rPr>
              <w:t>—————————————————————————————————————————————————</w:t>
            </w:r>
          </w:p>
          <w:p w14:paraId="368A70E8" w14:textId="6CBA4F46" w:rsidR="00B60129" w:rsidRPr="00B60129" w:rsidRDefault="00B65B20" w:rsidP="001D2D10">
            <w:pPr>
              <w:pStyle w:val="FigureStyle"/>
            </w:pPr>
            <w:r w:rsidRPr="00B65B20">
              <w:t xml:space="preserve">Listing </w:t>
            </w:r>
            <w:r w:rsidRPr="001D2D10">
              <w:rPr>
                <w:rStyle w:val="Heading6Char"/>
                <w:b/>
                <w:bCs w:val="0"/>
              </w:rPr>
              <w:t>1.8.</w:t>
            </w:r>
            <w:r w:rsidR="00A36C7B">
              <w:rPr>
                <w:rStyle w:val="Heading6Char"/>
                <w:b/>
                <w:bCs w:val="0"/>
              </w:rPr>
              <w:t>7</w:t>
            </w:r>
            <w:r w:rsidRPr="001D2D10">
              <w:rPr>
                <w:rStyle w:val="Heading6Char"/>
                <w:b/>
                <w:bCs w:val="0"/>
              </w:rPr>
              <w:t>.2</w:t>
            </w:r>
            <w:r w:rsidRPr="001D2D10">
              <w:rPr>
                <w:rStyle w:val="Heading6Char"/>
              </w:rPr>
              <w:t xml:space="preserve"> </w:t>
            </w:r>
            <w:r w:rsidRPr="00B65B20">
              <w:t>The same code from 1.8.</w:t>
            </w:r>
            <w:r w:rsidR="003A2AAD">
              <w:t>7</w:t>
            </w:r>
            <w:r w:rsidRPr="00B65B20">
              <w:t xml:space="preserve">.1 but a while loop has been added to prevent shellcode from </w:t>
            </w:r>
            <w:proofErr w:type="gramStart"/>
            <w:r w:rsidRPr="00B65B20">
              <w:t>being</w:t>
            </w:r>
            <w:proofErr w:type="gramEnd"/>
          </w:p>
          <w:p w14:paraId="4438ED46" w14:textId="2543D68C" w:rsidR="00B65B20" w:rsidRPr="00B65B20" w:rsidRDefault="00B65B20" w:rsidP="001D2D10">
            <w:pPr>
              <w:pStyle w:val="FigureStyle"/>
            </w:pPr>
            <w:r w:rsidRPr="00B65B20">
              <w:t xml:space="preserve">written into the </w:t>
            </w:r>
            <w:proofErr w:type="gramStart"/>
            <w:r w:rsidRPr="00B65B20">
              <w:t>buffer</w:t>
            </w:r>
            <w:proofErr w:type="gramEnd"/>
          </w:p>
          <w:p w14:paraId="321CC2D8" w14:textId="2DBA6ACC" w:rsidR="00B65B20" w:rsidRDefault="00B65B20" w:rsidP="004D6060"/>
          <w:p w14:paraId="639FE2A2" w14:textId="07C6487B" w:rsidR="00B60129" w:rsidRDefault="00B60129" w:rsidP="004D6060"/>
          <w:p w14:paraId="5CD7522D" w14:textId="4B786ABA" w:rsidR="00B60129" w:rsidRDefault="00B60129" w:rsidP="004D6060"/>
          <w:p w14:paraId="65A34E5D" w14:textId="45023C19" w:rsidR="00B60129" w:rsidRDefault="00B60129" w:rsidP="004D6060"/>
          <w:p w14:paraId="01C85DA8" w14:textId="7EBDAFF3" w:rsidR="00B60129" w:rsidRDefault="00B60129" w:rsidP="004D6060"/>
          <w:p w14:paraId="4E13E6C7" w14:textId="6C89479E" w:rsidR="00B60129" w:rsidRDefault="00B60129" w:rsidP="004D6060"/>
          <w:p w14:paraId="698D64BE" w14:textId="2679B696" w:rsidR="00B60129" w:rsidRDefault="00B60129" w:rsidP="004D6060"/>
          <w:p w14:paraId="265E5EA1" w14:textId="0D60FA91" w:rsidR="00BE2EA8" w:rsidRDefault="00BE2EA8" w:rsidP="004D6060"/>
          <w:p w14:paraId="5C79495E" w14:textId="77777777" w:rsidR="00BE2EA8" w:rsidRDefault="00BE2EA8" w:rsidP="004D6060"/>
          <w:p w14:paraId="7DFA1280" w14:textId="77777777" w:rsidR="00B60129" w:rsidRPr="00CE2CF4" w:rsidRDefault="00B60129" w:rsidP="004D6060"/>
          <w:p w14:paraId="146B9D55" w14:textId="77777777" w:rsidR="00B65B20" w:rsidRPr="00CE2CF4" w:rsidRDefault="00B65B20" w:rsidP="004D6060"/>
        </w:tc>
      </w:tr>
      <w:tr w:rsidR="00B60129" w:rsidRPr="00770359" w14:paraId="356408D6" w14:textId="77777777" w:rsidTr="004D6060">
        <w:trPr>
          <w:gridAfter w:val="1"/>
          <w:wAfter w:w="6391" w:type="dxa"/>
          <w:trHeight w:val="144"/>
        </w:trPr>
        <w:tc>
          <w:tcPr>
            <w:tcW w:w="4470" w:type="dxa"/>
            <w:tcBorders>
              <w:top w:val="single" w:sz="48" w:space="0" w:color="D83D27" w:themeColor="accent2"/>
            </w:tcBorders>
          </w:tcPr>
          <w:p w14:paraId="5ECB395A" w14:textId="77777777" w:rsidR="00B60129" w:rsidRPr="00770359" w:rsidRDefault="00B60129" w:rsidP="004D6060">
            <w:pPr>
              <w:rPr>
                <w:lang w:val="en-GB"/>
              </w:rPr>
            </w:pPr>
          </w:p>
        </w:tc>
      </w:tr>
      <w:tr w:rsidR="00B60129" w:rsidRPr="00CE2CF4" w14:paraId="47B2B444" w14:textId="77777777" w:rsidTr="004D6060">
        <w:trPr>
          <w:trHeight w:val="4431"/>
        </w:trPr>
        <w:tc>
          <w:tcPr>
            <w:tcW w:w="10861" w:type="dxa"/>
            <w:gridSpan w:val="2"/>
          </w:tcPr>
          <w:p w14:paraId="639DC899" w14:textId="37A68C22" w:rsidR="00B60129" w:rsidRDefault="00B60129" w:rsidP="00B60129">
            <w:pPr>
              <w:pStyle w:val="Heading2"/>
            </w:pPr>
            <w:bookmarkStart w:id="33" w:name="_Toc126936723"/>
            <w:r>
              <w:rPr>
                <w:lang w:val="en-GB"/>
              </w:rPr>
              <w:t xml:space="preserve">1.9 </w:t>
            </w:r>
            <w:r w:rsidRPr="00B60129">
              <w:t>Bibliography</w:t>
            </w:r>
            <w:bookmarkEnd w:id="33"/>
          </w:p>
          <w:p w14:paraId="0B5ABCD0" w14:textId="77777777" w:rsidR="00B60129" w:rsidRPr="00B60129" w:rsidRDefault="00B60129" w:rsidP="00B60129"/>
          <w:p w14:paraId="4A0AE5C6" w14:textId="77777777" w:rsidR="00977B2F" w:rsidRPr="00663708" w:rsidRDefault="00977B2F" w:rsidP="00977B2F">
            <w:pPr>
              <w:pStyle w:val="ListParagraph"/>
              <w:numPr>
                <w:ilvl w:val="0"/>
                <w:numId w:val="20"/>
              </w:numPr>
              <w:spacing w:line="480" w:lineRule="auto"/>
              <w:rPr>
                <w:sz w:val="20"/>
                <w:szCs w:val="24"/>
              </w:rPr>
            </w:pPr>
            <w:proofErr w:type="spellStart"/>
            <w:r w:rsidRPr="00663708">
              <w:rPr>
                <w:sz w:val="20"/>
                <w:szCs w:val="24"/>
              </w:rPr>
              <w:t>Andress</w:t>
            </w:r>
            <w:proofErr w:type="spellEnd"/>
            <w:r w:rsidRPr="00663708">
              <w:rPr>
                <w:sz w:val="20"/>
                <w:szCs w:val="24"/>
              </w:rPr>
              <w:t>, Jason.</w:t>
            </w:r>
            <w:r>
              <w:rPr>
                <w:sz w:val="20"/>
                <w:szCs w:val="24"/>
              </w:rPr>
              <w:t xml:space="preserve"> “Buffer Overflows”.</w:t>
            </w:r>
            <w:r w:rsidRPr="00663708">
              <w:rPr>
                <w:sz w:val="20"/>
                <w:szCs w:val="24"/>
              </w:rPr>
              <w:t xml:space="preserve"> </w:t>
            </w:r>
            <w:r w:rsidRPr="00663708">
              <w:rPr>
                <w:i/>
                <w:sz w:val="20"/>
                <w:szCs w:val="24"/>
              </w:rPr>
              <w:t>Foundations of Information Security: A Straightforward Introduction</w:t>
            </w:r>
            <w:r w:rsidRPr="00663708">
              <w:rPr>
                <w:sz w:val="20"/>
                <w:szCs w:val="24"/>
              </w:rPr>
              <w:t>. No Starch Press, 2019</w:t>
            </w:r>
            <w:r>
              <w:rPr>
                <w:sz w:val="20"/>
                <w:szCs w:val="24"/>
              </w:rPr>
              <w:t>, pp. 175.</w:t>
            </w:r>
          </w:p>
          <w:p w14:paraId="1F1DBA84" w14:textId="77777777" w:rsidR="00977B2F" w:rsidRPr="00663708" w:rsidRDefault="00977B2F" w:rsidP="00977B2F">
            <w:pPr>
              <w:pStyle w:val="ListParagraph"/>
              <w:numPr>
                <w:ilvl w:val="0"/>
                <w:numId w:val="20"/>
              </w:numPr>
              <w:spacing w:line="480" w:lineRule="auto"/>
              <w:rPr>
                <w:sz w:val="20"/>
                <w:szCs w:val="24"/>
              </w:rPr>
            </w:pPr>
            <w:proofErr w:type="spellStart"/>
            <w:r w:rsidRPr="00663708">
              <w:rPr>
                <w:sz w:val="20"/>
                <w:szCs w:val="24"/>
              </w:rPr>
              <w:t>CryptoCat</w:t>
            </w:r>
            <w:proofErr w:type="spellEnd"/>
            <w:r w:rsidRPr="00663708">
              <w:rPr>
                <w:sz w:val="20"/>
                <w:szCs w:val="24"/>
              </w:rPr>
              <w:t xml:space="preserve">. “Bypassing Stack Canaries.” </w:t>
            </w:r>
            <w:r w:rsidRPr="00663708">
              <w:rPr>
                <w:i/>
                <w:sz w:val="20"/>
                <w:szCs w:val="24"/>
              </w:rPr>
              <w:t>YouTube</w:t>
            </w:r>
            <w:r w:rsidRPr="00663708">
              <w:rPr>
                <w:sz w:val="20"/>
                <w:szCs w:val="24"/>
              </w:rPr>
              <w:t>, 10 August 2022,</w:t>
            </w:r>
            <w:r>
              <w:rPr>
                <w:sz w:val="20"/>
                <w:szCs w:val="24"/>
              </w:rPr>
              <w:t xml:space="preserve"> </w:t>
            </w:r>
            <w:hyperlink r:id="rId40" w:history="1">
              <w:r w:rsidRPr="007422CF">
                <w:rPr>
                  <w:rStyle w:val="Hyperlink"/>
                  <w:color w:val="auto"/>
                  <w:sz w:val="20"/>
                  <w:szCs w:val="24"/>
                  <w:u w:val="none"/>
                </w:rPr>
                <w:t>https://www.youtube.com/watch?v=TOImpHQvmpo&amp;list=PLHUKi1UlEgOIc07Rfk2Jgb5fZbxDPec94&amp;index=12</w:t>
              </w:r>
            </w:hyperlink>
            <w:r>
              <w:rPr>
                <w:sz w:val="20"/>
                <w:szCs w:val="24"/>
              </w:rPr>
              <w:t xml:space="preserve"> </w:t>
            </w:r>
            <w:r w:rsidRPr="00663708">
              <w:rPr>
                <w:sz w:val="20"/>
                <w:szCs w:val="24"/>
              </w:rPr>
              <w:t xml:space="preserve"> Accessed 7 February 2023.</w:t>
            </w:r>
          </w:p>
          <w:p w14:paraId="52892EC5" w14:textId="77777777" w:rsidR="00977B2F" w:rsidRPr="00663708" w:rsidRDefault="00977B2F" w:rsidP="00977B2F">
            <w:pPr>
              <w:pStyle w:val="ListParagraph"/>
              <w:numPr>
                <w:ilvl w:val="0"/>
                <w:numId w:val="20"/>
              </w:numPr>
              <w:spacing w:line="480" w:lineRule="auto"/>
              <w:rPr>
                <w:sz w:val="20"/>
                <w:szCs w:val="24"/>
              </w:rPr>
            </w:pPr>
            <w:r w:rsidRPr="00663708">
              <w:rPr>
                <w:sz w:val="20"/>
                <w:szCs w:val="24"/>
              </w:rPr>
              <w:t xml:space="preserve">Erickson, Jon. “Shell-Spawning Shellcode.” </w:t>
            </w:r>
            <w:r w:rsidRPr="00663708">
              <w:rPr>
                <w:i/>
                <w:sz w:val="20"/>
                <w:szCs w:val="24"/>
              </w:rPr>
              <w:t>Hacking: The Art of Exploitation, 2nd Edition</w:t>
            </w:r>
            <w:r w:rsidRPr="00663708">
              <w:rPr>
                <w:sz w:val="20"/>
                <w:szCs w:val="24"/>
              </w:rPr>
              <w:t>, No Starch Press, 2008, p. 298.</w:t>
            </w:r>
          </w:p>
          <w:p w14:paraId="73D42D14" w14:textId="77777777" w:rsidR="00977B2F" w:rsidRPr="00663708" w:rsidRDefault="00977B2F" w:rsidP="00977B2F">
            <w:pPr>
              <w:pStyle w:val="ListParagraph"/>
              <w:numPr>
                <w:ilvl w:val="0"/>
                <w:numId w:val="20"/>
              </w:numPr>
              <w:spacing w:line="480" w:lineRule="auto"/>
              <w:rPr>
                <w:sz w:val="20"/>
                <w:szCs w:val="24"/>
              </w:rPr>
            </w:pPr>
            <w:r w:rsidRPr="00663708">
              <w:rPr>
                <w:sz w:val="20"/>
                <w:szCs w:val="24"/>
              </w:rPr>
              <w:t>Forshaw, James.</w:t>
            </w:r>
            <w:r>
              <w:rPr>
                <w:sz w:val="20"/>
                <w:szCs w:val="24"/>
              </w:rPr>
              <w:t xml:space="preserve"> </w:t>
            </w:r>
            <w:r w:rsidRPr="00663708">
              <w:rPr>
                <w:i/>
                <w:sz w:val="20"/>
                <w:szCs w:val="24"/>
              </w:rPr>
              <w:t>Attacking Network Protocols: A Hacker's Guide to Capture, Analysis, and Exploitation</w:t>
            </w:r>
            <w:r w:rsidRPr="00663708">
              <w:rPr>
                <w:sz w:val="20"/>
                <w:szCs w:val="24"/>
              </w:rPr>
              <w:t>. No Starch Press, 2017</w:t>
            </w:r>
            <w:r>
              <w:rPr>
                <w:sz w:val="20"/>
                <w:szCs w:val="24"/>
              </w:rPr>
              <w:t>. pp.</w:t>
            </w:r>
          </w:p>
          <w:p w14:paraId="2DD25F96" w14:textId="77777777" w:rsidR="00977B2F" w:rsidRPr="00663708" w:rsidRDefault="00977B2F" w:rsidP="00977B2F">
            <w:pPr>
              <w:pStyle w:val="ListParagraph"/>
              <w:numPr>
                <w:ilvl w:val="0"/>
                <w:numId w:val="20"/>
              </w:numPr>
              <w:spacing w:line="480" w:lineRule="auto"/>
              <w:rPr>
                <w:sz w:val="20"/>
                <w:szCs w:val="24"/>
              </w:rPr>
            </w:pPr>
            <w:r w:rsidRPr="00663708">
              <w:rPr>
                <w:sz w:val="20"/>
                <w:szCs w:val="24"/>
              </w:rPr>
              <w:t xml:space="preserve">McGraw, Gary. “Software Security.” </w:t>
            </w:r>
            <w:r w:rsidRPr="00663708">
              <w:rPr>
                <w:i/>
                <w:sz w:val="20"/>
                <w:szCs w:val="24"/>
              </w:rPr>
              <w:t>IEEE Security &amp; Privacy</w:t>
            </w:r>
            <w:r w:rsidRPr="00663708">
              <w:rPr>
                <w:sz w:val="20"/>
                <w:szCs w:val="24"/>
              </w:rPr>
              <w:t xml:space="preserve">, vol. 2, no. 2, 2004, pp. 80 - 83. </w:t>
            </w:r>
            <w:r w:rsidRPr="00663708">
              <w:rPr>
                <w:i/>
                <w:sz w:val="20"/>
                <w:szCs w:val="24"/>
              </w:rPr>
              <w:t>Software security</w:t>
            </w:r>
            <w:r w:rsidRPr="00663708">
              <w:rPr>
                <w:sz w:val="20"/>
                <w:szCs w:val="24"/>
              </w:rPr>
              <w:t xml:space="preserve">, </w:t>
            </w:r>
            <w:hyperlink r:id="rId41" w:history="1">
              <w:r w:rsidRPr="006E7BDC">
                <w:rPr>
                  <w:rStyle w:val="Hyperlink"/>
                  <w:color w:val="auto"/>
                  <w:sz w:val="20"/>
                  <w:szCs w:val="24"/>
                  <w:u w:val="none"/>
                </w:rPr>
                <w:t>https://ieeexplore.ieee.org/document/1281254</w:t>
              </w:r>
            </w:hyperlink>
            <w:r>
              <w:rPr>
                <w:sz w:val="20"/>
                <w:szCs w:val="24"/>
              </w:rPr>
              <w:t xml:space="preserve"> </w:t>
            </w:r>
            <w:r w:rsidRPr="00663708">
              <w:rPr>
                <w:sz w:val="20"/>
                <w:szCs w:val="24"/>
              </w:rPr>
              <w:t>Accessed 2 February 2023.</w:t>
            </w:r>
          </w:p>
          <w:p w14:paraId="7AA9D920" w14:textId="77777777" w:rsidR="00977B2F" w:rsidRPr="00663708" w:rsidRDefault="00977B2F" w:rsidP="00977B2F">
            <w:pPr>
              <w:pStyle w:val="ListParagraph"/>
              <w:numPr>
                <w:ilvl w:val="0"/>
                <w:numId w:val="20"/>
              </w:numPr>
              <w:spacing w:line="480" w:lineRule="auto"/>
              <w:rPr>
                <w:sz w:val="20"/>
                <w:szCs w:val="24"/>
              </w:rPr>
            </w:pPr>
            <w:proofErr w:type="spellStart"/>
            <w:r w:rsidRPr="00663708">
              <w:rPr>
                <w:sz w:val="20"/>
                <w:szCs w:val="24"/>
              </w:rPr>
              <w:t>Peguero</w:t>
            </w:r>
            <w:proofErr w:type="spellEnd"/>
            <w:r w:rsidRPr="00663708">
              <w:rPr>
                <w:sz w:val="20"/>
                <w:szCs w:val="24"/>
              </w:rPr>
              <w:t xml:space="preserve">, Ksenia, and Vineeta </w:t>
            </w:r>
            <w:proofErr w:type="spellStart"/>
            <w:r w:rsidRPr="00663708">
              <w:rPr>
                <w:sz w:val="20"/>
                <w:szCs w:val="24"/>
              </w:rPr>
              <w:t>Sangaraju</w:t>
            </w:r>
            <w:proofErr w:type="spellEnd"/>
            <w:r w:rsidRPr="00663708">
              <w:rPr>
                <w:sz w:val="20"/>
                <w:szCs w:val="24"/>
              </w:rPr>
              <w:t>. “How to detect, prevent, and mitigate buffer overflow</w:t>
            </w:r>
            <w:r>
              <w:rPr>
                <w:sz w:val="20"/>
                <w:szCs w:val="24"/>
              </w:rPr>
              <w:t xml:space="preserve"> </w:t>
            </w:r>
            <w:r w:rsidRPr="00663708">
              <w:rPr>
                <w:sz w:val="20"/>
                <w:szCs w:val="24"/>
              </w:rPr>
              <w:t xml:space="preserve">attacks.” </w:t>
            </w:r>
            <w:r w:rsidRPr="00663708">
              <w:rPr>
                <w:i/>
                <w:sz w:val="20"/>
                <w:szCs w:val="24"/>
              </w:rPr>
              <w:t>Synopsys</w:t>
            </w:r>
            <w:r w:rsidRPr="00663708">
              <w:rPr>
                <w:sz w:val="20"/>
                <w:szCs w:val="24"/>
              </w:rPr>
              <w:t xml:space="preserve">, 7 February 2017, </w:t>
            </w:r>
            <w:hyperlink r:id="rId42" w:history="1">
              <w:r w:rsidRPr="00073179">
                <w:rPr>
                  <w:rStyle w:val="Hyperlink"/>
                  <w:color w:val="auto"/>
                  <w:sz w:val="20"/>
                  <w:szCs w:val="24"/>
                  <w:u w:val="none"/>
                </w:rPr>
                <w:t>https://www.synopsys.com/blogs/software-security/detect-prevent-and-mitigate-buffer-overflow-attacks/</w:t>
              </w:r>
            </w:hyperlink>
            <w:r>
              <w:rPr>
                <w:sz w:val="20"/>
                <w:szCs w:val="24"/>
              </w:rPr>
              <w:t xml:space="preserve"> </w:t>
            </w:r>
            <w:r w:rsidRPr="00663708">
              <w:rPr>
                <w:sz w:val="20"/>
                <w:szCs w:val="24"/>
              </w:rPr>
              <w:t>Accessed 7 February 2023.</w:t>
            </w:r>
          </w:p>
          <w:p w14:paraId="60FBA672" w14:textId="77777777" w:rsidR="00977B2F" w:rsidRPr="007422CF" w:rsidRDefault="00977B2F" w:rsidP="00977B2F">
            <w:pPr>
              <w:pStyle w:val="ListParagraph"/>
              <w:numPr>
                <w:ilvl w:val="0"/>
                <w:numId w:val="20"/>
              </w:numPr>
              <w:spacing w:line="480" w:lineRule="auto"/>
              <w:rPr>
                <w:sz w:val="20"/>
                <w:szCs w:val="24"/>
              </w:rPr>
            </w:pPr>
            <w:r w:rsidRPr="00663708">
              <w:rPr>
                <w:sz w:val="20"/>
                <w:szCs w:val="24"/>
              </w:rPr>
              <w:t xml:space="preserve">Pound, Mike. “Running a Buffer Overflow Attack.” </w:t>
            </w:r>
            <w:r w:rsidRPr="00663708">
              <w:rPr>
                <w:i/>
                <w:sz w:val="20"/>
                <w:szCs w:val="24"/>
              </w:rPr>
              <w:t>YouTube</w:t>
            </w:r>
            <w:r w:rsidRPr="00663708">
              <w:rPr>
                <w:sz w:val="20"/>
                <w:szCs w:val="24"/>
              </w:rPr>
              <w:t xml:space="preserve">, 10 August 2022, </w:t>
            </w:r>
            <w:hyperlink r:id="rId43" w:history="1">
              <w:r w:rsidRPr="00073179">
                <w:rPr>
                  <w:rStyle w:val="Hyperlink"/>
                  <w:color w:val="auto"/>
                  <w:sz w:val="20"/>
                  <w:szCs w:val="24"/>
                  <w:u w:val="none"/>
                </w:rPr>
                <w:t>https://www.youtube.com/watch?v=1S0aBV-Waeo&amp;t=646s</w:t>
              </w:r>
            </w:hyperlink>
            <w:r>
              <w:rPr>
                <w:sz w:val="20"/>
                <w:szCs w:val="24"/>
              </w:rPr>
              <w:t xml:space="preserve"> </w:t>
            </w:r>
            <w:r w:rsidRPr="00663708">
              <w:rPr>
                <w:sz w:val="20"/>
                <w:szCs w:val="24"/>
              </w:rPr>
              <w:t>Accessed 7 February 2023</w:t>
            </w:r>
            <w:r>
              <w:rPr>
                <w:sz w:val="20"/>
                <w:szCs w:val="24"/>
              </w:rPr>
              <w:t>.</w:t>
            </w:r>
          </w:p>
          <w:p w14:paraId="312D4D24" w14:textId="77777777" w:rsidR="00977B2F" w:rsidRPr="00663708" w:rsidRDefault="00977B2F" w:rsidP="00977B2F">
            <w:pPr>
              <w:pStyle w:val="ListParagraph"/>
              <w:numPr>
                <w:ilvl w:val="0"/>
                <w:numId w:val="20"/>
              </w:numPr>
              <w:spacing w:line="480" w:lineRule="auto"/>
              <w:rPr>
                <w:sz w:val="20"/>
                <w:szCs w:val="24"/>
              </w:rPr>
            </w:pPr>
            <w:r w:rsidRPr="00663708">
              <w:rPr>
                <w:sz w:val="20"/>
                <w:szCs w:val="24"/>
              </w:rPr>
              <w:t xml:space="preserve">Sikorski, Michael, and Andrew Honig. “NOP Sled.” </w:t>
            </w:r>
            <w:r w:rsidRPr="00663708">
              <w:rPr>
                <w:i/>
                <w:sz w:val="20"/>
                <w:szCs w:val="24"/>
              </w:rPr>
              <w:t>Practical Malware Analysis: The Hands-On Guide to Dissecting Malicious Software</w:t>
            </w:r>
            <w:r w:rsidRPr="00663708">
              <w:rPr>
                <w:sz w:val="20"/>
                <w:szCs w:val="24"/>
              </w:rPr>
              <w:t>, No Starch Press, 2012, pp. 422 - 423.</w:t>
            </w:r>
          </w:p>
          <w:p w14:paraId="31F51CDF" w14:textId="77777777" w:rsidR="00977B2F" w:rsidRDefault="00977B2F" w:rsidP="00977B2F">
            <w:pPr>
              <w:pStyle w:val="ListParagraph"/>
              <w:numPr>
                <w:ilvl w:val="0"/>
                <w:numId w:val="20"/>
              </w:numPr>
              <w:spacing w:line="480" w:lineRule="auto"/>
              <w:rPr>
                <w:sz w:val="20"/>
                <w:szCs w:val="24"/>
              </w:rPr>
            </w:pPr>
            <w:r w:rsidRPr="00663708">
              <w:rPr>
                <w:sz w:val="20"/>
                <w:szCs w:val="24"/>
              </w:rPr>
              <w:t xml:space="preserve">Watters, Brendan. “Stack-Based Buffer Overflow Attacks: Explained.” </w:t>
            </w:r>
            <w:r w:rsidRPr="00663708">
              <w:rPr>
                <w:i/>
                <w:sz w:val="20"/>
                <w:szCs w:val="24"/>
              </w:rPr>
              <w:t>Rapid7</w:t>
            </w:r>
            <w:r w:rsidRPr="00663708">
              <w:rPr>
                <w:sz w:val="20"/>
                <w:szCs w:val="24"/>
              </w:rPr>
              <w:t xml:space="preserve">, 19 February 2019, </w:t>
            </w:r>
            <w:hyperlink r:id="rId44" w:history="1">
              <w:r w:rsidRPr="00073179">
                <w:rPr>
                  <w:rStyle w:val="Hyperlink"/>
                  <w:color w:val="auto"/>
                  <w:sz w:val="20"/>
                  <w:szCs w:val="24"/>
                  <w:u w:val="none"/>
                </w:rPr>
                <w:t>https://www.rapid7.com/blog/post/2019/02/19/stack-based-buffer-overflow-attacks-what-you-need-to-know/</w:t>
              </w:r>
            </w:hyperlink>
          </w:p>
          <w:p w14:paraId="236152BB" w14:textId="77777777" w:rsidR="00977B2F" w:rsidRPr="007422CF" w:rsidRDefault="00977B2F" w:rsidP="00977B2F">
            <w:pPr>
              <w:pStyle w:val="ListParagraph"/>
              <w:spacing w:line="480" w:lineRule="auto"/>
              <w:rPr>
                <w:sz w:val="20"/>
                <w:szCs w:val="24"/>
              </w:rPr>
            </w:pPr>
            <w:r w:rsidRPr="007422CF">
              <w:rPr>
                <w:sz w:val="20"/>
                <w:szCs w:val="24"/>
              </w:rPr>
              <w:t>Accessed 7 February 2023.</w:t>
            </w:r>
          </w:p>
          <w:p w14:paraId="67AFA0DB" w14:textId="77777777" w:rsidR="00977B2F" w:rsidRPr="006451DF" w:rsidRDefault="00977B2F" w:rsidP="00977B2F">
            <w:pPr>
              <w:pStyle w:val="ListParagraph"/>
              <w:numPr>
                <w:ilvl w:val="0"/>
                <w:numId w:val="20"/>
              </w:numPr>
              <w:spacing w:line="480" w:lineRule="auto"/>
              <w:rPr>
                <w:sz w:val="20"/>
                <w:szCs w:val="24"/>
              </w:rPr>
            </w:pPr>
            <w:proofErr w:type="spellStart"/>
            <w:r w:rsidRPr="006451DF">
              <w:rPr>
                <w:sz w:val="20"/>
                <w:szCs w:val="24"/>
              </w:rPr>
              <w:t>Yaworski</w:t>
            </w:r>
            <w:proofErr w:type="spellEnd"/>
            <w:r w:rsidRPr="006451DF">
              <w:rPr>
                <w:sz w:val="20"/>
                <w:szCs w:val="24"/>
              </w:rPr>
              <w:t xml:space="preserve">, Peter. “Buffer Overflows.” </w:t>
            </w:r>
            <w:r w:rsidRPr="006451DF">
              <w:rPr>
                <w:i/>
                <w:sz w:val="20"/>
                <w:szCs w:val="24"/>
              </w:rPr>
              <w:t>Real-World Bug Hunting: A Field Guide to Web Hacking</w:t>
            </w:r>
            <w:r w:rsidRPr="006451DF">
              <w:rPr>
                <w:sz w:val="20"/>
                <w:szCs w:val="24"/>
              </w:rPr>
              <w:t>, No Starch Press, 2019, pp. 130 - 133.</w:t>
            </w:r>
          </w:p>
          <w:p w14:paraId="5B4DD3C2" w14:textId="77777777" w:rsidR="00B60129" w:rsidRPr="00CE2CF4" w:rsidRDefault="00B60129" w:rsidP="004D6060"/>
          <w:p w14:paraId="53C1AA65" w14:textId="77777777" w:rsidR="00B60129" w:rsidRPr="00CE2CF4" w:rsidRDefault="00B60129" w:rsidP="004D6060"/>
        </w:tc>
      </w:tr>
    </w:tbl>
    <w:p w14:paraId="4857579C" w14:textId="77777777" w:rsidR="00B65B20" w:rsidRPr="00770359" w:rsidRDefault="00B65B20" w:rsidP="00B7244E">
      <w:pPr>
        <w:rPr>
          <w:lang w:val="en-GB"/>
        </w:rPr>
      </w:pPr>
    </w:p>
    <w:sectPr w:rsidR="00B65B20" w:rsidRPr="00770359" w:rsidSect="003A1029">
      <w:pgSz w:w="11906" w:h="16838" w:code="9"/>
      <w:pgMar w:top="1152" w:right="576" w:bottom="1152" w:left="576"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AE23B" w14:textId="77777777" w:rsidR="00E821E5" w:rsidRDefault="00E821E5" w:rsidP="00B7244E">
      <w:r>
        <w:separator/>
      </w:r>
    </w:p>
  </w:endnote>
  <w:endnote w:type="continuationSeparator" w:id="0">
    <w:p w14:paraId="6AF36C5D" w14:textId="77777777" w:rsidR="00E821E5" w:rsidRDefault="00E821E5"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BE664" w14:textId="77777777" w:rsidR="00B65B20" w:rsidRDefault="00B65B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23BE4391" w14:textId="77777777" w:rsidTr="002A5BA5">
      <w:trPr>
        <w:trHeight w:val="628"/>
      </w:trPr>
      <w:tc>
        <w:tcPr>
          <w:tcW w:w="2697" w:type="dxa"/>
          <w:shd w:val="clear" w:color="auto" w:fill="FFFFFF" w:themeFill="background1"/>
          <w:vAlign w:val="center"/>
        </w:tcPr>
        <w:p w14:paraId="669A2136" w14:textId="18E13D8F" w:rsidR="00AD2941" w:rsidRPr="00E77D6F" w:rsidRDefault="00B65B20" w:rsidP="00B7244E">
          <w:pPr>
            <w:pStyle w:val="Footer"/>
          </w:pPr>
          <w:r>
            <w:rPr>
              <w:lang w:val="en-GB" w:bidi="en-GB"/>
            </w:rPr>
            <w:t>Buffer Overflow Report</w:t>
          </w:r>
        </w:p>
      </w:tc>
      <w:tc>
        <w:tcPr>
          <w:tcW w:w="6293" w:type="dxa"/>
          <w:shd w:val="clear" w:color="auto" w:fill="FFFFFF" w:themeFill="background1"/>
        </w:tcPr>
        <w:p w14:paraId="41F90CBA" w14:textId="77777777" w:rsidR="00AD2941" w:rsidRPr="00F705BA" w:rsidRDefault="00AD2941"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Content>
            <w:p w14:paraId="0A6A1BEF" w14:textId="77777777" w:rsidR="00AD2941" w:rsidRPr="00F705BA" w:rsidRDefault="00AD2941" w:rsidP="002A5BA5">
              <w:pPr>
                <w:pStyle w:val="Footer"/>
                <w:jc w:val="right"/>
              </w:pPr>
              <w:r w:rsidRPr="00F705BA">
                <w:rPr>
                  <w:rStyle w:val="PageNumber"/>
                  <w:szCs w:val="20"/>
                  <w:lang w:val="en-GB" w:bidi="en-GB"/>
                </w:rPr>
                <w:fldChar w:fldCharType="begin"/>
              </w:r>
              <w:r w:rsidRPr="00F705BA">
                <w:rPr>
                  <w:rStyle w:val="PageNumber"/>
                  <w:szCs w:val="20"/>
                  <w:lang w:val="en-GB" w:bidi="en-GB"/>
                </w:rPr>
                <w:instrText xml:space="preserve"> PAGE </w:instrText>
              </w:r>
              <w:r w:rsidRPr="00F705BA">
                <w:rPr>
                  <w:rStyle w:val="PageNumber"/>
                  <w:szCs w:val="20"/>
                  <w:lang w:val="en-GB" w:bidi="en-GB"/>
                </w:rPr>
                <w:fldChar w:fldCharType="separate"/>
              </w:r>
              <w:r w:rsidR="001F3540">
                <w:rPr>
                  <w:rStyle w:val="PageNumber"/>
                  <w:noProof/>
                  <w:szCs w:val="20"/>
                  <w:lang w:val="en-GB" w:bidi="en-GB"/>
                </w:rPr>
                <w:t>6</w:t>
              </w:r>
              <w:r w:rsidRPr="00F705BA">
                <w:rPr>
                  <w:rStyle w:val="PageNumber"/>
                  <w:szCs w:val="20"/>
                  <w:lang w:val="en-GB" w:bidi="en-GB"/>
                </w:rPr>
                <w:fldChar w:fldCharType="end"/>
              </w:r>
            </w:p>
          </w:sdtContent>
        </w:sdt>
      </w:tc>
    </w:tr>
  </w:tbl>
  <w:p w14:paraId="5532DDCD" w14:textId="77777777" w:rsidR="00AD2941" w:rsidRDefault="00AD2941" w:rsidP="00B724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8519" w14:textId="77777777" w:rsidR="00B65B20" w:rsidRDefault="00B65B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F73C4" w14:textId="77777777" w:rsidR="00E821E5" w:rsidRDefault="00E821E5" w:rsidP="00B7244E">
      <w:r>
        <w:separator/>
      </w:r>
    </w:p>
  </w:footnote>
  <w:footnote w:type="continuationSeparator" w:id="0">
    <w:p w14:paraId="2CD39487" w14:textId="77777777" w:rsidR="00E821E5" w:rsidRDefault="00E821E5"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Content>
      <w:p w14:paraId="58E6770A" w14:textId="77777777" w:rsidR="0032399A" w:rsidRDefault="0032399A" w:rsidP="00B7244E">
        <w:pPr>
          <w:pStyle w:val="Header"/>
          <w:rPr>
            <w:rStyle w:val="PageNumber"/>
          </w:rPr>
        </w:pPr>
        <w:r>
          <w:rPr>
            <w:rStyle w:val="PageNumber"/>
            <w:lang w:val="en-GB" w:bidi="en-GB"/>
          </w:rPr>
          <w:fldChar w:fldCharType="begin"/>
        </w:r>
        <w:r>
          <w:rPr>
            <w:rStyle w:val="PageNumber"/>
            <w:lang w:val="en-GB" w:bidi="en-GB"/>
          </w:rPr>
          <w:instrText xml:space="preserve"> PAGE </w:instrText>
        </w:r>
        <w:r>
          <w:rPr>
            <w:rStyle w:val="PageNumber"/>
            <w:lang w:val="en-GB" w:bidi="en-GB"/>
          </w:rPr>
          <w:fldChar w:fldCharType="end"/>
        </w:r>
      </w:p>
    </w:sdtContent>
  </w:sdt>
  <w:p w14:paraId="1C71ADF3"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B17B5" w14:textId="77777777" w:rsidR="0032399A" w:rsidRDefault="0032399A" w:rsidP="00B7244E">
    <w:pPr>
      <w:pStyle w:val="Header"/>
      <w:rPr>
        <w:rStyle w:val="PageNumber"/>
      </w:rPr>
    </w:pPr>
  </w:p>
  <w:p w14:paraId="0D792EE8" w14:textId="77777777" w:rsidR="0032399A" w:rsidRDefault="0032399A" w:rsidP="00B724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48E2B" w14:textId="77777777" w:rsidR="00B65B20" w:rsidRDefault="00B65B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00500F"/>
    <w:multiLevelType w:val="hybridMultilevel"/>
    <w:tmpl w:val="75303B40"/>
    <w:lvl w:ilvl="0" w:tplc="C23E654E">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8092520">
    <w:abstractNumId w:val="14"/>
  </w:num>
  <w:num w:numId="2" w16cid:durableId="1498770909">
    <w:abstractNumId w:val="11"/>
  </w:num>
  <w:num w:numId="3" w16cid:durableId="1681076813">
    <w:abstractNumId w:val="17"/>
  </w:num>
  <w:num w:numId="4" w16cid:durableId="1776904626">
    <w:abstractNumId w:val="12"/>
  </w:num>
  <w:num w:numId="5" w16cid:durableId="154883351">
    <w:abstractNumId w:val="10"/>
  </w:num>
  <w:num w:numId="6" w16cid:durableId="1263762048">
    <w:abstractNumId w:val="13"/>
  </w:num>
  <w:num w:numId="7" w16cid:durableId="1538661091">
    <w:abstractNumId w:val="15"/>
  </w:num>
  <w:num w:numId="8" w16cid:durableId="2002076637">
    <w:abstractNumId w:val="16"/>
  </w:num>
  <w:num w:numId="9" w16cid:durableId="875116553">
    <w:abstractNumId w:val="19"/>
  </w:num>
  <w:num w:numId="10" w16cid:durableId="1560286536">
    <w:abstractNumId w:val="0"/>
  </w:num>
  <w:num w:numId="11" w16cid:durableId="152306938">
    <w:abstractNumId w:val="1"/>
  </w:num>
  <w:num w:numId="12" w16cid:durableId="2135100322">
    <w:abstractNumId w:val="2"/>
  </w:num>
  <w:num w:numId="13" w16cid:durableId="1944989562">
    <w:abstractNumId w:val="3"/>
  </w:num>
  <w:num w:numId="14" w16cid:durableId="1434941056">
    <w:abstractNumId w:val="8"/>
  </w:num>
  <w:num w:numId="15" w16cid:durableId="1645622940">
    <w:abstractNumId w:val="4"/>
  </w:num>
  <w:num w:numId="16" w16cid:durableId="1601066063">
    <w:abstractNumId w:val="5"/>
  </w:num>
  <w:num w:numId="17" w16cid:durableId="1679193758">
    <w:abstractNumId w:val="6"/>
  </w:num>
  <w:num w:numId="18" w16cid:durableId="821116021">
    <w:abstractNumId w:val="7"/>
  </w:num>
  <w:num w:numId="19" w16cid:durableId="853692935">
    <w:abstractNumId w:val="9"/>
  </w:num>
  <w:num w:numId="20" w16cid:durableId="98836168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CD8"/>
    <w:rsid w:val="00000EF7"/>
    <w:rsid w:val="00005EAD"/>
    <w:rsid w:val="00017F7A"/>
    <w:rsid w:val="00020E6F"/>
    <w:rsid w:val="00021216"/>
    <w:rsid w:val="00022EDB"/>
    <w:rsid w:val="000300EF"/>
    <w:rsid w:val="0004136F"/>
    <w:rsid w:val="00044129"/>
    <w:rsid w:val="00047A4E"/>
    <w:rsid w:val="00056B1A"/>
    <w:rsid w:val="00071CB3"/>
    <w:rsid w:val="00072C42"/>
    <w:rsid w:val="00073FC1"/>
    <w:rsid w:val="000749AA"/>
    <w:rsid w:val="000817EE"/>
    <w:rsid w:val="00090800"/>
    <w:rsid w:val="00092BF7"/>
    <w:rsid w:val="00097B3E"/>
    <w:rsid w:val="000B53FE"/>
    <w:rsid w:val="000C02E5"/>
    <w:rsid w:val="000C0C84"/>
    <w:rsid w:val="000C19DD"/>
    <w:rsid w:val="000C2126"/>
    <w:rsid w:val="000D7FD4"/>
    <w:rsid w:val="000E2ADE"/>
    <w:rsid w:val="000E4DDA"/>
    <w:rsid w:val="000E5C71"/>
    <w:rsid w:val="000F426F"/>
    <w:rsid w:val="000F4644"/>
    <w:rsid w:val="00104128"/>
    <w:rsid w:val="001132E1"/>
    <w:rsid w:val="00116422"/>
    <w:rsid w:val="00125DF8"/>
    <w:rsid w:val="001320AC"/>
    <w:rsid w:val="00134BC2"/>
    <w:rsid w:val="00136B70"/>
    <w:rsid w:val="00140206"/>
    <w:rsid w:val="00140347"/>
    <w:rsid w:val="0014473A"/>
    <w:rsid w:val="0015019A"/>
    <w:rsid w:val="00153581"/>
    <w:rsid w:val="00157746"/>
    <w:rsid w:val="0018213C"/>
    <w:rsid w:val="001840CD"/>
    <w:rsid w:val="001A26FE"/>
    <w:rsid w:val="001A531B"/>
    <w:rsid w:val="001A6F00"/>
    <w:rsid w:val="001B28D2"/>
    <w:rsid w:val="001D13FE"/>
    <w:rsid w:val="001D1DC4"/>
    <w:rsid w:val="001D2D10"/>
    <w:rsid w:val="001D2EC5"/>
    <w:rsid w:val="001E70AA"/>
    <w:rsid w:val="001F1356"/>
    <w:rsid w:val="001F3540"/>
    <w:rsid w:val="001F3EDC"/>
    <w:rsid w:val="001F4472"/>
    <w:rsid w:val="001F5CAE"/>
    <w:rsid w:val="00206327"/>
    <w:rsid w:val="00206C67"/>
    <w:rsid w:val="002076EF"/>
    <w:rsid w:val="00225E3D"/>
    <w:rsid w:val="00233294"/>
    <w:rsid w:val="002340F4"/>
    <w:rsid w:val="00236C25"/>
    <w:rsid w:val="00251DD0"/>
    <w:rsid w:val="00256297"/>
    <w:rsid w:val="00261F11"/>
    <w:rsid w:val="002624F0"/>
    <w:rsid w:val="002664EF"/>
    <w:rsid w:val="00266A61"/>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D3E61"/>
    <w:rsid w:val="002D49C5"/>
    <w:rsid w:val="002E0DDD"/>
    <w:rsid w:val="002E2756"/>
    <w:rsid w:val="002E5244"/>
    <w:rsid w:val="002E5502"/>
    <w:rsid w:val="002E70EC"/>
    <w:rsid w:val="002F16CE"/>
    <w:rsid w:val="002F3F0C"/>
    <w:rsid w:val="002F56B0"/>
    <w:rsid w:val="00315FFC"/>
    <w:rsid w:val="003204B4"/>
    <w:rsid w:val="00321AF3"/>
    <w:rsid w:val="0032399A"/>
    <w:rsid w:val="00324CF6"/>
    <w:rsid w:val="003250EA"/>
    <w:rsid w:val="00333E6A"/>
    <w:rsid w:val="003353A8"/>
    <w:rsid w:val="003361A5"/>
    <w:rsid w:val="0033759B"/>
    <w:rsid w:val="003547D1"/>
    <w:rsid w:val="0036302B"/>
    <w:rsid w:val="00366170"/>
    <w:rsid w:val="0037272C"/>
    <w:rsid w:val="0037798D"/>
    <w:rsid w:val="00384F04"/>
    <w:rsid w:val="00387373"/>
    <w:rsid w:val="00390F1C"/>
    <w:rsid w:val="00391728"/>
    <w:rsid w:val="00392774"/>
    <w:rsid w:val="00394FEC"/>
    <w:rsid w:val="003A1029"/>
    <w:rsid w:val="003A10AF"/>
    <w:rsid w:val="003A21CA"/>
    <w:rsid w:val="003A2AAD"/>
    <w:rsid w:val="003C7515"/>
    <w:rsid w:val="003D127B"/>
    <w:rsid w:val="003D181F"/>
    <w:rsid w:val="003D5CD3"/>
    <w:rsid w:val="003D630C"/>
    <w:rsid w:val="003F6A04"/>
    <w:rsid w:val="0040077A"/>
    <w:rsid w:val="00400A5D"/>
    <w:rsid w:val="00412447"/>
    <w:rsid w:val="00415473"/>
    <w:rsid w:val="00415D62"/>
    <w:rsid w:val="0042742A"/>
    <w:rsid w:val="00432FF5"/>
    <w:rsid w:val="0043454C"/>
    <w:rsid w:val="00434DEB"/>
    <w:rsid w:val="004370EB"/>
    <w:rsid w:val="004465E6"/>
    <w:rsid w:val="004522CD"/>
    <w:rsid w:val="00452462"/>
    <w:rsid w:val="0046144F"/>
    <w:rsid w:val="00475139"/>
    <w:rsid w:val="00475B12"/>
    <w:rsid w:val="00484CA7"/>
    <w:rsid w:val="00487302"/>
    <w:rsid w:val="004A090E"/>
    <w:rsid w:val="004A0DED"/>
    <w:rsid w:val="004A6442"/>
    <w:rsid w:val="004C2B9F"/>
    <w:rsid w:val="004C5908"/>
    <w:rsid w:val="004D5CD8"/>
    <w:rsid w:val="004E0C50"/>
    <w:rsid w:val="004E0CD0"/>
    <w:rsid w:val="004E31F6"/>
    <w:rsid w:val="004E57A1"/>
    <w:rsid w:val="004E5C7F"/>
    <w:rsid w:val="004E7738"/>
    <w:rsid w:val="004F6E1B"/>
    <w:rsid w:val="005107DC"/>
    <w:rsid w:val="005178D0"/>
    <w:rsid w:val="00520D2C"/>
    <w:rsid w:val="005221E5"/>
    <w:rsid w:val="005222E1"/>
    <w:rsid w:val="005255E5"/>
    <w:rsid w:val="00530530"/>
    <w:rsid w:val="005309AF"/>
    <w:rsid w:val="00532372"/>
    <w:rsid w:val="0053513F"/>
    <w:rsid w:val="00541BF5"/>
    <w:rsid w:val="005427F6"/>
    <w:rsid w:val="0054426D"/>
    <w:rsid w:val="00546C0B"/>
    <w:rsid w:val="005518C4"/>
    <w:rsid w:val="00552BC3"/>
    <w:rsid w:val="005622E9"/>
    <w:rsid w:val="00562BAF"/>
    <w:rsid w:val="0056341A"/>
    <w:rsid w:val="005643C6"/>
    <w:rsid w:val="00567E9A"/>
    <w:rsid w:val="005708F0"/>
    <w:rsid w:val="00572FDF"/>
    <w:rsid w:val="0058196D"/>
    <w:rsid w:val="005931E8"/>
    <w:rsid w:val="0059543A"/>
    <w:rsid w:val="005A0AD8"/>
    <w:rsid w:val="005A1675"/>
    <w:rsid w:val="005A43BA"/>
    <w:rsid w:val="005A75DC"/>
    <w:rsid w:val="005A7D0F"/>
    <w:rsid w:val="005B3844"/>
    <w:rsid w:val="005B7521"/>
    <w:rsid w:val="005C6FD3"/>
    <w:rsid w:val="005D4761"/>
    <w:rsid w:val="005E2308"/>
    <w:rsid w:val="005E4BDF"/>
    <w:rsid w:val="005F10FD"/>
    <w:rsid w:val="006004AC"/>
    <w:rsid w:val="00603833"/>
    <w:rsid w:val="00606470"/>
    <w:rsid w:val="006068D2"/>
    <w:rsid w:val="00620D24"/>
    <w:rsid w:val="00626E2F"/>
    <w:rsid w:val="006314D5"/>
    <w:rsid w:val="0063313B"/>
    <w:rsid w:val="00654B90"/>
    <w:rsid w:val="006560DA"/>
    <w:rsid w:val="0066367C"/>
    <w:rsid w:val="0067284F"/>
    <w:rsid w:val="006A4ABE"/>
    <w:rsid w:val="006A692A"/>
    <w:rsid w:val="006A7F36"/>
    <w:rsid w:val="006C0101"/>
    <w:rsid w:val="006C1F21"/>
    <w:rsid w:val="006C3C44"/>
    <w:rsid w:val="006C60E6"/>
    <w:rsid w:val="006D1A41"/>
    <w:rsid w:val="006D33C2"/>
    <w:rsid w:val="006D5AB1"/>
    <w:rsid w:val="006E0CA6"/>
    <w:rsid w:val="006E5382"/>
    <w:rsid w:val="006F0D07"/>
    <w:rsid w:val="0070225B"/>
    <w:rsid w:val="00703E20"/>
    <w:rsid w:val="0070604C"/>
    <w:rsid w:val="007161C2"/>
    <w:rsid w:val="00723A32"/>
    <w:rsid w:val="00752F43"/>
    <w:rsid w:val="00757285"/>
    <w:rsid w:val="00763721"/>
    <w:rsid w:val="007667FC"/>
    <w:rsid w:val="00766E44"/>
    <w:rsid w:val="00770359"/>
    <w:rsid w:val="007735A6"/>
    <w:rsid w:val="00780D61"/>
    <w:rsid w:val="007835FA"/>
    <w:rsid w:val="00785622"/>
    <w:rsid w:val="00791D0F"/>
    <w:rsid w:val="007B3515"/>
    <w:rsid w:val="007B5ECB"/>
    <w:rsid w:val="007B684A"/>
    <w:rsid w:val="007B744F"/>
    <w:rsid w:val="007C11DE"/>
    <w:rsid w:val="007C4FC6"/>
    <w:rsid w:val="007C5C45"/>
    <w:rsid w:val="007D5BBA"/>
    <w:rsid w:val="007D74A0"/>
    <w:rsid w:val="007E4AF1"/>
    <w:rsid w:val="007E6D49"/>
    <w:rsid w:val="008154B0"/>
    <w:rsid w:val="0081777C"/>
    <w:rsid w:val="0083037D"/>
    <w:rsid w:val="0083384A"/>
    <w:rsid w:val="0085479B"/>
    <w:rsid w:val="008549C8"/>
    <w:rsid w:val="00854D35"/>
    <w:rsid w:val="00857809"/>
    <w:rsid w:val="00860169"/>
    <w:rsid w:val="00863BC0"/>
    <w:rsid w:val="00876D14"/>
    <w:rsid w:val="00876F85"/>
    <w:rsid w:val="00877027"/>
    <w:rsid w:val="008776FD"/>
    <w:rsid w:val="008817F5"/>
    <w:rsid w:val="008873D4"/>
    <w:rsid w:val="008924A2"/>
    <w:rsid w:val="008A64AA"/>
    <w:rsid w:val="008A6DCC"/>
    <w:rsid w:val="008A7A8F"/>
    <w:rsid w:val="008B2046"/>
    <w:rsid w:val="008B4763"/>
    <w:rsid w:val="008C3364"/>
    <w:rsid w:val="008D1BFA"/>
    <w:rsid w:val="008D2B3A"/>
    <w:rsid w:val="008E2877"/>
    <w:rsid w:val="008E5A83"/>
    <w:rsid w:val="008F327A"/>
    <w:rsid w:val="008F33EF"/>
    <w:rsid w:val="008F4379"/>
    <w:rsid w:val="008F670A"/>
    <w:rsid w:val="008F7710"/>
    <w:rsid w:val="00915580"/>
    <w:rsid w:val="00926B0B"/>
    <w:rsid w:val="00930544"/>
    <w:rsid w:val="00930D4E"/>
    <w:rsid w:val="00933950"/>
    <w:rsid w:val="00936779"/>
    <w:rsid w:val="0093678C"/>
    <w:rsid w:val="00951DFD"/>
    <w:rsid w:val="00952F7D"/>
    <w:rsid w:val="009557CB"/>
    <w:rsid w:val="00957B95"/>
    <w:rsid w:val="00962443"/>
    <w:rsid w:val="009649D7"/>
    <w:rsid w:val="009777E6"/>
    <w:rsid w:val="00977B2F"/>
    <w:rsid w:val="00983EFD"/>
    <w:rsid w:val="009857E2"/>
    <w:rsid w:val="009969A9"/>
    <w:rsid w:val="009A2CEE"/>
    <w:rsid w:val="009A44BF"/>
    <w:rsid w:val="009A674C"/>
    <w:rsid w:val="009B0B83"/>
    <w:rsid w:val="009B1E6B"/>
    <w:rsid w:val="009B5DF8"/>
    <w:rsid w:val="009C4A77"/>
    <w:rsid w:val="009C780F"/>
    <w:rsid w:val="009D2C09"/>
    <w:rsid w:val="009D556B"/>
    <w:rsid w:val="009D5F51"/>
    <w:rsid w:val="009E2850"/>
    <w:rsid w:val="009E3FD5"/>
    <w:rsid w:val="009E4181"/>
    <w:rsid w:val="009E64FB"/>
    <w:rsid w:val="009F30B5"/>
    <w:rsid w:val="009F582B"/>
    <w:rsid w:val="00A00E8F"/>
    <w:rsid w:val="00A10AA5"/>
    <w:rsid w:val="00A11025"/>
    <w:rsid w:val="00A154ED"/>
    <w:rsid w:val="00A15FA6"/>
    <w:rsid w:val="00A23938"/>
    <w:rsid w:val="00A3043D"/>
    <w:rsid w:val="00A33F33"/>
    <w:rsid w:val="00A36C7B"/>
    <w:rsid w:val="00A440DD"/>
    <w:rsid w:val="00A47528"/>
    <w:rsid w:val="00A51FB4"/>
    <w:rsid w:val="00A532E3"/>
    <w:rsid w:val="00A660A2"/>
    <w:rsid w:val="00A73560"/>
    <w:rsid w:val="00A73B3A"/>
    <w:rsid w:val="00A76489"/>
    <w:rsid w:val="00A80561"/>
    <w:rsid w:val="00A81B82"/>
    <w:rsid w:val="00AA1DBC"/>
    <w:rsid w:val="00AB3D02"/>
    <w:rsid w:val="00AB6D54"/>
    <w:rsid w:val="00AC2EEA"/>
    <w:rsid w:val="00AC3669"/>
    <w:rsid w:val="00AD180B"/>
    <w:rsid w:val="00AD2941"/>
    <w:rsid w:val="00AD30DE"/>
    <w:rsid w:val="00AE1192"/>
    <w:rsid w:val="00AF34FB"/>
    <w:rsid w:val="00AF4F54"/>
    <w:rsid w:val="00B01188"/>
    <w:rsid w:val="00B02977"/>
    <w:rsid w:val="00B105C6"/>
    <w:rsid w:val="00B10745"/>
    <w:rsid w:val="00B17333"/>
    <w:rsid w:val="00B22851"/>
    <w:rsid w:val="00B24756"/>
    <w:rsid w:val="00B25B2E"/>
    <w:rsid w:val="00B33538"/>
    <w:rsid w:val="00B352B0"/>
    <w:rsid w:val="00B41603"/>
    <w:rsid w:val="00B419EE"/>
    <w:rsid w:val="00B42BC4"/>
    <w:rsid w:val="00B43828"/>
    <w:rsid w:val="00B449EC"/>
    <w:rsid w:val="00B548E1"/>
    <w:rsid w:val="00B55ECA"/>
    <w:rsid w:val="00B60129"/>
    <w:rsid w:val="00B61049"/>
    <w:rsid w:val="00B65B20"/>
    <w:rsid w:val="00B65F7E"/>
    <w:rsid w:val="00B66903"/>
    <w:rsid w:val="00B714FD"/>
    <w:rsid w:val="00B71579"/>
    <w:rsid w:val="00B7244E"/>
    <w:rsid w:val="00B75049"/>
    <w:rsid w:val="00B87536"/>
    <w:rsid w:val="00B910CB"/>
    <w:rsid w:val="00B91773"/>
    <w:rsid w:val="00B92420"/>
    <w:rsid w:val="00B97733"/>
    <w:rsid w:val="00BA1AD5"/>
    <w:rsid w:val="00BA580E"/>
    <w:rsid w:val="00BB121B"/>
    <w:rsid w:val="00BB1C25"/>
    <w:rsid w:val="00BB46F5"/>
    <w:rsid w:val="00BC42D4"/>
    <w:rsid w:val="00BC758D"/>
    <w:rsid w:val="00BE266E"/>
    <w:rsid w:val="00BE2EA8"/>
    <w:rsid w:val="00BE4726"/>
    <w:rsid w:val="00BE4B45"/>
    <w:rsid w:val="00BE7006"/>
    <w:rsid w:val="00BE752F"/>
    <w:rsid w:val="00BF3944"/>
    <w:rsid w:val="00C02434"/>
    <w:rsid w:val="00C06F7E"/>
    <w:rsid w:val="00C147A6"/>
    <w:rsid w:val="00C20B82"/>
    <w:rsid w:val="00C23F12"/>
    <w:rsid w:val="00C26908"/>
    <w:rsid w:val="00C3127F"/>
    <w:rsid w:val="00C34F0F"/>
    <w:rsid w:val="00C3569F"/>
    <w:rsid w:val="00C36920"/>
    <w:rsid w:val="00C474EB"/>
    <w:rsid w:val="00C52023"/>
    <w:rsid w:val="00C704D3"/>
    <w:rsid w:val="00C725A9"/>
    <w:rsid w:val="00C74E0C"/>
    <w:rsid w:val="00C8305B"/>
    <w:rsid w:val="00C83704"/>
    <w:rsid w:val="00C94AFE"/>
    <w:rsid w:val="00C96BA1"/>
    <w:rsid w:val="00CA418F"/>
    <w:rsid w:val="00CB3140"/>
    <w:rsid w:val="00CB72F0"/>
    <w:rsid w:val="00CD05B9"/>
    <w:rsid w:val="00CD318F"/>
    <w:rsid w:val="00CD60EB"/>
    <w:rsid w:val="00CD7991"/>
    <w:rsid w:val="00CE071F"/>
    <w:rsid w:val="00CE085A"/>
    <w:rsid w:val="00CE1C22"/>
    <w:rsid w:val="00CE2CF4"/>
    <w:rsid w:val="00CE36C3"/>
    <w:rsid w:val="00CE4418"/>
    <w:rsid w:val="00CF15AF"/>
    <w:rsid w:val="00CF6BB5"/>
    <w:rsid w:val="00D00CF3"/>
    <w:rsid w:val="00D01E49"/>
    <w:rsid w:val="00D050DC"/>
    <w:rsid w:val="00D07940"/>
    <w:rsid w:val="00D20432"/>
    <w:rsid w:val="00D2068A"/>
    <w:rsid w:val="00D21FFB"/>
    <w:rsid w:val="00D22594"/>
    <w:rsid w:val="00D42AA4"/>
    <w:rsid w:val="00D45DC4"/>
    <w:rsid w:val="00D46096"/>
    <w:rsid w:val="00D4798A"/>
    <w:rsid w:val="00D55295"/>
    <w:rsid w:val="00D5551D"/>
    <w:rsid w:val="00D63DA0"/>
    <w:rsid w:val="00D66D6F"/>
    <w:rsid w:val="00D859BB"/>
    <w:rsid w:val="00D90F9C"/>
    <w:rsid w:val="00D95CD2"/>
    <w:rsid w:val="00DA530F"/>
    <w:rsid w:val="00DA60D5"/>
    <w:rsid w:val="00DB07D0"/>
    <w:rsid w:val="00DB5F96"/>
    <w:rsid w:val="00DC034F"/>
    <w:rsid w:val="00DC280E"/>
    <w:rsid w:val="00DC3E6D"/>
    <w:rsid w:val="00DC40C2"/>
    <w:rsid w:val="00DD1CFC"/>
    <w:rsid w:val="00DD3930"/>
    <w:rsid w:val="00DE11D2"/>
    <w:rsid w:val="00DF709B"/>
    <w:rsid w:val="00E01022"/>
    <w:rsid w:val="00E0510F"/>
    <w:rsid w:val="00E07AE3"/>
    <w:rsid w:val="00E12350"/>
    <w:rsid w:val="00E17304"/>
    <w:rsid w:val="00E23988"/>
    <w:rsid w:val="00E31DF0"/>
    <w:rsid w:val="00E360CC"/>
    <w:rsid w:val="00E42A98"/>
    <w:rsid w:val="00E45B19"/>
    <w:rsid w:val="00E51622"/>
    <w:rsid w:val="00E55818"/>
    <w:rsid w:val="00E575A3"/>
    <w:rsid w:val="00E6750C"/>
    <w:rsid w:val="00E744BD"/>
    <w:rsid w:val="00E749E6"/>
    <w:rsid w:val="00E77D6F"/>
    <w:rsid w:val="00E821E5"/>
    <w:rsid w:val="00E8689A"/>
    <w:rsid w:val="00E9245C"/>
    <w:rsid w:val="00EA15C4"/>
    <w:rsid w:val="00EA1BBC"/>
    <w:rsid w:val="00EB17CF"/>
    <w:rsid w:val="00EB20FC"/>
    <w:rsid w:val="00EB61D9"/>
    <w:rsid w:val="00EC3B2F"/>
    <w:rsid w:val="00ED561B"/>
    <w:rsid w:val="00ED5A5C"/>
    <w:rsid w:val="00EE6114"/>
    <w:rsid w:val="00EE65FF"/>
    <w:rsid w:val="00EF4C41"/>
    <w:rsid w:val="00EF6690"/>
    <w:rsid w:val="00F00FF2"/>
    <w:rsid w:val="00F0605D"/>
    <w:rsid w:val="00F111DC"/>
    <w:rsid w:val="00F11820"/>
    <w:rsid w:val="00F1761E"/>
    <w:rsid w:val="00F2312E"/>
    <w:rsid w:val="00F23A48"/>
    <w:rsid w:val="00F260D3"/>
    <w:rsid w:val="00F31B08"/>
    <w:rsid w:val="00F34ECA"/>
    <w:rsid w:val="00F438DC"/>
    <w:rsid w:val="00F4715A"/>
    <w:rsid w:val="00F60CE4"/>
    <w:rsid w:val="00F616A6"/>
    <w:rsid w:val="00F6267B"/>
    <w:rsid w:val="00F705BA"/>
    <w:rsid w:val="00F71521"/>
    <w:rsid w:val="00F72251"/>
    <w:rsid w:val="00F74F95"/>
    <w:rsid w:val="00F821F2"/>
    <w:rsid w:val="00F82E92"/>
    <w:rsid w:val="00F831BE"/>
    <w:rsid w:val="00F85A46"/>
    <w:rsid w:val="00F86C35"/>
    <w:rsid w:val="00F92B2C"/>
    <w:rsid w:val="00FA1EA9"/>
    <w:rsid w:val="00FA2EE6"/>
    <w:rsid w:val="00FA5BC1"/>
    <w:rsid w:val="00FB0355"/>
    <w:rsid w:val="00FB2B94"/>
    <w:rsid w:val="00FB6C44"/>
    <w:rsid w:val="00FC0A7D"/>
    <w:rsid w:val="00FC37E2"/>
    <w:rsid w:val="00FC398F"/>
    <w:rsid w:val="00FE1E12"/>
    <w:rsid w:val="00FE36BC"/>
    <w:rsid w:val="00FE3DE5"/>
    <w:rsid w:val="3FC281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CE5EBD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5A0AD8"/>
    <w:rPr>
      <w:szCs w:val="28"/>
    </w:rPr>
  </w:style>
  <w:style w:type="paragraph" w:styleId="Heading1">
    <w:name w:val="heading 1"/>
    <w:basedOn w:val="Normal"/>
    <w:next w:val="Normal"/>
    <w:link w:val="Heading1Char"/>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CD318F"/>
    <w:pPr>
      <w:spacing w:after="120"/>
      <w:outlineLvl w:val="2"/>
    </w:pPr>
    <w:rPr>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paragraph" w:styleId="Heading5">
    <w:name w:val="heading 5"/>
    <w:basedOn w:val="Normal"/>
    <w:next w:val="Normal"/>
    <w:link w:val="Heading5Char"/>
    <w:autoRedefine/>
    <w:uiPriority w:val="9"/>
    <w:semiHidden/>
    <w:qFormat/>
    <w:rsid w:val="00A51FB4"/>
    <w:pPr>
      <w:keepNext/>
      <w:keepLines/>
      <w:spacing w:before="40"/>
      <w:outlineLvl w:val="4"/>
    </w:pPr>
    <w:rPr>
      <w:rFonts w:eastAsiaTheme="majorEastAsia" w:cstheme="majorBidi"/>
      <w:b/>
      <w:color w:val="5E5E5E" w:themeColor="text2"/>
      <w:sz w:val="20"/>
    </w:rPr>
  </w:style>
  <w:style w:type="paragraph" w:styleId="Heading6">
    <w:name w:val="heading 6"/>
    <w:basedOn w:val="Normal"/>
    <w:next w:val="Normal"/>
    <w:link w:val="Heading6Char"/>
    <w:autoRedefine/>
    <w:uiPriority w:val="9"/>
    <w:semiHidden/>
    <w:qFormat/>
    <w:rsid w:val="001D2D10"/>
    <w:pPr>
      <w:keepNext/>
      <w:keepLines/>
      <w:spacing w:before="40"/>
      <w:outlineLvl w:val="5"/>
    </w:pPr>
    <w:rPr>
      <w:rFonts w:eastAsiaTheme="majorEastAsia" w:cstheme="majorBidi"/>
      <w:b/>
      <w:color w:val="5E5E5E" w:themeColor="tex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CD318F"/>
    <w:rPr>
      <w:caps/>
      <w:color w:val="FFFFFF" w:themeColor="background1"/>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red">
    <w:name w:val="Heading 2 Centred"/>
    <w:basedOn w:val="Heading4"/>
    <w:uiPriority w:val="6"/>
    <w:rsid w:val="00391728"/>
    <w:pPr>
      <w:spacing w:after="0"/>
      <w:jc w:val="center"/>
    </w:pPr>
    <w:rPr>
      <w:color w:val="auto"/>
    </w:rPr>
  </w:style>
  <w:style w:type="paragraph" w:customStyle="1" w:styleId="NormalCentred">
    <w:name w:val="Normal Cent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paragraph" w:styleId="TOC1">
    <w:name w:val="toc 1"/>
    <w:basedOn w:val="Normal"/>
    <w:next w:val="Normal"/>
    <w:autoRedefine/>
    <w:uiPriority w:val="39"/>
    <w:unhideWhenUsed/>
    <w:rsid w:val="004D5CD8"/>
    <w:pPr>
      <w:spacing w:after="100"/>
    </w:pPr>
    <w:rPr>
      <w:rFonts w:ascii="Arial" w:eastAsia="Arial" w:hAnsi="Arial" w:cs="Arial"/>
      <w:sz w:val="22"/>
      <w:lang w:val="en-GB" w:eastAsia="en-GB"/>
    </w:rPr>
  </w:style>
  <w:style w:type="paragraph" w:styleId="TOC2">
    <w:name w:val="toc 2"/>
    <w:basedOn w:val="Normal"/>
    <w:next w:val="Normal"/>
    <w:autoRedefine/>
    <w:uiPriority w:val="39"/>
    <w:unhideWhenUsed/>
    <w:rsid w:val="004D5CD8"/>
    <w:pPr>
      <w:spacing w:after="100"/>
      <w:ind w:left="220"/>
    </w:pPr>
    <w:rPr>
      <w:rFonts w:ascii="Arial" w:eastAsia="Arial" w:hAnsi="Arial" w:cs="Arial"/>
      <w:sz w:val="22"/>
      <w:lang w:val="en-GB" w:eastAsia="en-GB"/>
    </w:rPr>
  </w:style>
  <w:style w:type="paragraph" w:styleId="TOC3">
    <w:name w:val="toc 3"/>
    <w:basedOn w:val="Normal"/>
    <w:next w:val="Normal"/>
    <w:autoRedefine/>
    <w:uiPriority w:val="39"/>
    <w:unhideWhenUsed/>
    <w:rsid w:val="004D5CD8"/>
    <w:pPr>
      <w:spacing w:after="100"/>
      <w:ind w:left="440"/>
    </w:pPr>
    <w:rPr>
      <w:rFonts w:ascii="Arial" w:eastAsia="Arial" w:hAnsi="Arial" w:cs="Arial"/>
      <w:sz w:val="22"/>
      <w:lang w:val="en-GB" w:eastAsia="en-GB"/>
    </w:rPr>
  </w:style>
  <w:style w:type="paragraph" w:styleId="TOC4">
    <w:name w:val="toc 4"/>
    <w:basedOn w:val="Normal"/>
    <w:next w:val="Normal"/>
    <w:autoRedefine/>
    <w:uiPriority w:val="39"/>
    <w:unhideWhenUsed/>
    <w:rsid w:val="004D5CD8"/>
    <w:pPr>
      <w:spacing w:after="100"/>
      <w:ind w:left="660"/>
    </w:pPr>
    <w:rPr>
      <w:rFonts w:ascii="Arial" w:eastAsia="Arial" w:hAnsi="Arial" w:cs="Arial"/>
      <w:sz w:val="22"/>
      <w:lang w:val="en-GB" w:eastAsia="en-GB"/>
    </w:rPr>
  </w:style>
  <w:style w:type="character" w:styleId="Hyperlink">
    <w:name w:val="Hyperlink"/>
    <w:basedOn w:val="DefaultParagraphFont"/>
    <w:uiPriority w:val="99"/>
    <w:unhideWhenUsed/>
    <w:rsid w:val="004D5CD8"/>
    <w:rPr>
      <w:color w:val="0000FF" w:themeColor="hyperlink"/>
      <w:u w:val="single"/>
    </w:rPr>
  </w:style>
  <w:style w:type="paragraph" w:styleId="NormalWeb">
    <w:name w:val="Normal (Web)"/>
    <w:basedOn w:val="Normal"/>
    <w:uiPriority w:val="99"/>
    <w:unhideWhenUsed/>
    <w:rsid w:val="00863BC0"/>
    <w:pPr>
      <w:spacing w:before="100" w:beforeAutospacing="1" w:after="100" w:afterAutospacing="1"/>
    </w:pPr>
    <w:rPr>
      <w:rFonts w:ascii="Times New Roman" w:eastAsia="Times New Roman" w:hAnsi="Times New Roman" w:cs="Times New Roman"/>
      <w:szCs w:val="24"/>
      <w:lang w:val="en-GB" w:eastAsia="en-GB"/>
    </w:rPr>
  </w:style>
  <w:style w:type="character" w:customStyle="1" w:styleId="Heading5Char">
    <w:name w:val="Heading 5 Char"/>
    <w:basedOn w:val="DefaultParagraphFont"/>
    <w:link w:val="Heading5"/>
    <w:uiPriority w:val="9"/>
    <w:semiHidden/>
    <w:rsid w:val="00A51FB4"/>
    <w:rPr>
      <w:rFonts w:eastAsiaTheme="majorEastAsia" w:cstheme="majorBidi"/>
      <w:b/>
      <w:color w:val="5E5E5E" w:themeColor="text2"/>
      <w:sz w:val="20"/>
      <w:szCs w:val="28"/>
    </w:rPr>
  </w:style>
  <w:style w:type="paragraph" w:styleId="TOC5">
    <w:name w:val="toc 5"/>
    <w:basedOn w:val="Normal"/>
    <w:next w:val="Normal"/>
    <w:autoRedefine/>
    <w:uiPriority w:val="39"/>
    <w:rsid w:val="00B60129"/>
    <w:pPr>
      <w:spacing w:after="100"/>
      <w:ind w:left="960"/>
    </w:pPr>
  </w:style>
  <w:style w:type="paragraph" w:customStyle="1" w:styleId="FigureStyle">
    <w:name w:val="Figure Style"/>
    <w:basedOn w:val="Normal"/>
    <w:link w:val="FigureStyleChar"/>
    <w:uiPriority w:val="6"/>
    <w:qFormat/>
    <w:rsid w:val="001D2D10"/>
    <w:pPr>
      <w:spacing w:line="285" w:lineRule="atLeast"/>
    </w:pPr>
    <w:rPr>
      <w:rFonts w:eastAsia="Times New Roman" w:cstheme="minorHAnsi"/>
      <w:b/>
      <w:bCs/>
      <w:color w:val="5E5E5E" w:themeColor="text2"/>
      <w:sz w:val="20"/>
      <w:szCs w:val="20"/>
      <w:lang w:val="en-GB" w:eastAsia="en-GB"/>
    </w:rPr>
  </w:style>
  <w:style w:type="character" w:customStyle="1" w:styleId="Heading6Char">
    <w:name w:val="Heading 6 Char"/>
    <w:basedOn w:val="DefaultParagraphFont"/>
    <w:link w:val="Heading6"/>
    <w:uiPriority w:val="9"/>
    <w:semiHidden/>
    <w:rsid w:val="001D2D10"/>
    <w:rPr>
      <w:rFonts w:eastAsiaTheme="majorEastAsia" w:cstheme="majorBidi"/>
      <w:b/>
      <w:color w:val="5E5E5E" w:themeColor="text2"/>
      <w:sz w:val="20"/>
      <w:szCs w:val="28"/>
    </w:rPr>
  </w:style>
  <w:style w:type="character" w:customStyle="1" w:styleId="FigureStyleChar">
    <w:name w:val="Figure Style Char"/>
    <w:basedOn w:val="DefaultParagraphFont"/>
    <w:link w:val="FigureStyle"/>
    <w:uiPriority w:val="6"/>
    <w:rsid w:val="001D2D10"/>
    <w:rPr>
      <w:rFonts w:eastAsia="Times New Roman" w:cstheme="minorHAnsi"/>
      <w:b/>
      <w:bCs/>
      <w:color w:val="5E5E5E" w:themeColor="text2"/>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37658">
      <w:bodyDiv w:val="1"/>
      <w:marLeft w:val="0"/>
      <w:marRight w:val="0"/>
      <w:marTop w:val="0"/>
      <w:marBottom w:val="0"/>
      <w:divBdr>
        <w:top w:val="none" w:sz="0" w:space="0" w:color="auto"/>
        <w:left w:val="none" w:sz="0" w:space="0" w:color="auto"/>
        <w:bottom w:val="none" w:sz="0" w:space="0" w:color="auto"/>
        <w:right w:val="none" w:sz="0" w:space="0" w:color="auto"/>
      </w:divBdr>
    </w:div>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8091">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2835">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255670100">
      <w:bodyDiv w:val="1"/>
      <w:marLeft w:val="0"/>
      <w:marRight w:val="0"/>
      <w:marTop w:val="0"/>
      <w:marBottom w:val="0"/>
      <w:divBdr>
        <w:top w:val="none" w:sz="0" w:space="0" w:color="auto"/>
        <w:left w:val="none" w:sz="0" w:space="0" w:color="auto"/>
        <w:bottom w:val="none" w:sz="0" w:space="0" w:color="auto"/>
        <w:right w:val="none" w:sz="0" w:space="0" w:color="auto"/>
      </w:divBdr>
    </w:div>
    <w:div w:id="1271278180">
      <w:bodyDiv w:val="1"/>
      <w:marLeft w:val="0"/>
      <w:marRight w:val="0"/>
      <w:marTop w:val="0"/>
      <w:marBottom w:val="0"/>
      <w:divBdr>
        <w:top w:val="none" w:sz="0" w:space="0" w:color="auto"/>
        <w:left w:val="none" w:sz="0" w:space="0" w:color="auto"/>
        <w:bottom w:val="none" w:sz="0" w:space="0" w:color="auto"/>
        <w:right w:val="none" w:sz="0" w:space="0" w:color="auto"/>
      </w:divBdr>
    </w:div>
    <w:div w:id="179267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www.synopsys.com/blogs/software-security/detect-prevent-and-mitigate-buffer-overflow-attack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youtube.com/watch?v=TOImpHQvmpo&amp;list=PLHUKi1UlEgOIc07Rfk2Jgb5fZbxDPec94&amp;index=12"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www.rapid7.com/blog/post/2019/02/19/stack-based-buffer-overflow-attacks-what-you-need-to-know/"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youtube.com/watch?v=1S0aBV-Waeo&amp;t=646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s://ieeexplore.ieee.org/document/128125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m2\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2C24E4E4-5FED-4E66-AFBE-C19F539BA7CA}">
  <ds:schemaRefs>
    <ds:schemaRef ds:uri="http://schemas.openxmlformats.org/officeDocument/2006/bibliography"/>
  </ds:schemaRefs>
</ds:datastoreItem>
</file>

<file path=customXml/itemProps4.xml><?xml version="1.0" encoding="utf-8"?>
<ds:datastoreItem xmlns:ds="http://schemas.openxmlformats.org/officeDocument/2006/customXml" ds:itemID="{F513D18B-2C73-4B92-9BB0-0973319952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0</TotalTime>
  <Pages>1</Pages>
  <Words>2400</Words>
  <Characters>13683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2023-02-10T10:54:00Z</dcterms:created>
  <dcterms:modified xsi:type="dcterms:W3CDTF">2023-03-08T16:32:00Z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