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90B5B" w14:textId="0E12EE30" w:rsidR="00A2018A" w:rsidRDefault="002D24B8" w:rsidP="002D24B8">
      <w:pPr>
        <w:pStyle w:val="Title"/>
        <w:rPr>
          <w:lang w:val="en-US"/>
        </w:rPr>
      </w:pPr>
      <w:r>
        <w:rPr>
          <w:lang w:val="en-US"/>
        </w:rPr>
        <w:t>Threat Modelling Template</w:t>
      </w:r>
    </w:p>
    <w:p w14:paraId="074871C5" w14:textId="01414D3D" w:rsidR="002D24B8" w:rsidRDefault="002D24B8">
      <w:pPr>
        <w:rPr>
          <w:lang w:val="en-US"/>
        </w:rPr>
      </w:pPr>
    </w:p>
    <w:p w14:paraId="413CD941" w14:textId="2024C54D" w:rsidR="002D24B8" w:rsidRDefault="002D24B8" w:rsidP="002D24B8">
      <w:pPr>
        <w:pStyle w:val="Heading1"/>
        <w:rPr>
          <w:lang w:val="en-US"/>
        </w:rPr>
      </w:pPr>
      <w:r>
        <w:rPr>
          <w:lang w:val="en-US"/>
        </w:rPr>
        <w:t>Executive Summary</w:t>
      </w:r>
    </w:p>
    <w:p w14:paraId="3DB1E9CD" w14:textId="78709AE9" w:rsidR="002D24B8" w:rsidRDefault="002D24B8" w:rsidP="002D24B8">
      <w:pPr>
        <w:rPr>
          <w:lang w:val="en-US"/>
        </w:rPr>
      </w:pPr>
      <w:r w:rsidRPr="002D24B8">
        <w:rPr>
          <w:lang w:val="en-US"/>
        </w:rPr>
        <w:t>Use this section to provide a summary of what you were asked to review/assess and the specific risk concerns.</w:t>
      </w:r>
    </w:p>
    <w:p w14:paraId="107EFE8F" w14:textId="5871C22A" w:rsidR="002D24B8" w:rsidRDefault="002D24B8" w:rsidP="002D24B8">
      <w:pPr>
        <w:pStyle w:val="Heading1"/>
        <w:rPr>
          <w:lang w:val="en-US"/>
        </w:rPr>
      </w:pPr>
      <w:r>
        <w:rPr>
          <w:lang w:val="en-US"/>
        </w:rPr>
        <w:t>Approach taken</w:t>
      </w:r>
    </w:p>
    <w:p w14:paraId="1F32B474" w14:textId="08A8F607" w:rsidR="002D24B8" w:rsidRDefault="002D24B8">
      <w:pPr>
        <w:rPr>
          <w:lang w:val="en-US"/>
        </w:rPr>
      </w:pPr>
      <w:r>
        <w:rPr>
          <w:lang w:val="en-US"/>
        </w:rPr>
        <w:t>This section should briefly set the scene on the modelling you will perform.  Your approach (STRIDE, DREAD analysis, OWASP top10, etc) and any supporting documents should be referenced here.</w:t>
      </w:r>
    </w:p>
    <w:p w14:paraId="2913CF58" w14:textId="1E797F65" w:rsidR="002D24B8" w:rsidRDefault="002D24B8" w:rsidP="002D24B8">
      <w:pPr>
        <w:pStyle w:val="Heading1"/>
        <w:rPr>
          <w:lang w:val="en-US"/>
        </w:rPr>
      </w:pPr>
      <w:r>
        <w:rPr>
          <w:lang w:val="en-US"/>
        </w:rPr>
        <w:t>Business Architecture</w:t>
      </w:r>
    </w:p>
    <w:p w14:paraId="36190947" w14:textId="67EED00F" w:rsidR="002D24B8" w:rsidRDefault="002D24B8" w:rsidP="002D24B8">
      <w:pPr>
        <w:rPr>
          <w:lang w:val="en-US"/>
        </w:rPr>
      </w:pPr>
      <w:r w:rsidRPr="002D24B8">
        <w:rPr>
          <w:lang w:val="en-US"/>
        </w:rPr>
        <w:t xml:space="preserve">This section should answer questions such as what </w:t>
      </w:r>
      <w:r>
        <w:rPr>
          <w:lang w:val="en-US"/>
        </w:rPr>
        <w:t>does the business do? How does the business do it? What technologies are necessary for the business?  What data flows in and out of the system?  A diagram showcasing these in context is very helpful.</w:t>
      </w:r>
    </w:p>
    <w:p w14:paraId="1A9CDD21" w14:textId="36DF3691" w:rsidR="002D24B8" w:rsidRDefault="002D24B8" w:rsidP="002D24B8">
      <w:pPr>
        <w:pStyle w:val="Heading1"/>
        <w:rPr>
          <w:lang w:val="en-US"/>
        </w:rPr>
      </w:pPr>
      <w:r>
        <w:rPr>
          <w:lang w:val="en-US"/>
        </w:rPr>
        <w:t>Architecture decomposition</w:t>
      </w:r>
    </w:p>
    <w:p w14:paraId="2C3D319E" w14:textId="0D6F9BC7" w:rsidR="002D24B8" w:rsidRDefault="002D24B8">
      <w:pPr>
        <w:rPr>
          <w:lang w:val="en-US"/>
        </w:rPr>
      </w:pPr>
      <w:r>
        <w:rPr>
          <w:lang w:val="en-US"/>
        </w:rPr>
        <w:t>Here key elements such as trust boundaries, and identification of assets should be performed.  It should show subsystems, authorization/authentication mechanisms, identify likely entry points, etc.  Again</w:t>
      </w:r>
      <w:r w:rsidR="00820E88">
        <w:rPr>
          <w:lang w:val="en-US"/>
        </w:rPr>
        <w:t>,</w:t>
      </w:r>
      <w:r>
        <w:rPr>
          <w:lang w:val="en-US"/>
        </w:rPr>
        <w:t xml:space="preserve"> a diagram is very helpful.</w:t>
      </w:r>
    </w:p>
    <w:p w14:paraId="595BB3D3" w14:textId="2D4283A9" w:rsidR="002D24B8" w:rsidRDefault="002D24B8" w:rsidP="002D24B8">
      <w:pPr>
        <w:pStyle w:val="Heading1"/>
        <w:rPr>
          <w:lang w:val="en-US"/>
        </w:rPr>
      </w:pPr>
      <w:r>
        <w:rPr>
          <w:lang w:val="en-US"/>
        </w:rPr>
        <w:t>Threat identification</w:t>
      </w:r>
    </w:p>
    <w:p w14:paraId="6BC1B240" w14:textId="64AAC5D8" w:rsidR="002D24B8" w:rsidRDefault="002D24B8">
      <w:pPr>
        <w:rPr>
          <w:lang w:val="en-US"/>
        </w:rPr>
      </w:pPr>
      <w:r>
        <w:rPr>
          <w:lang w:val="en-US"/>
        </w:rPr>
        <w:t>Identify your t</w:t>
      </w:r>
      <w:r w:rsidR="0002326C">
        <w:rPr>
          <w:lang w:val="en-US"/>
        </w:rPr>
        <w:t>h</w:t>
      </w:r>
      <w:r>
        <w:rPr>
          <w:lang w:val="en-US"/>
        </w:rPr>
        <w:t>reats.  These should be presented in tabular form, for example (non-prescriptive, other formats are available):</w:t>
      </w:r>
    </w:p>
    <w:p w14:paraId="385C8BA3" w14:textId="77777777" w:rsidR="002D24B8" w:rsidRDefault="002D24B8">
      <w:pPr>
        <w:rPr>
          <w:lang w:val="en-US"/>
        </w:rPr>
      </w:pPr>
    </w:p>
    <w:tbl>
      <w:tblPr>
        <w:tblStyle w:val="TableGridLight"/>
        <w:tblW w:w="8930" w:type="dxa"/>
        <w:tblInd w:w="137" w:type="dxa"/>
        <w:tblLook w:val="04A0" w:firstRow="1" w:lastRow="0" w:firstColumn="1" w:lastColumn="0" w:noHBand="0" w:noVBand="1"/>
      </w:tblPr>
      <w:tblGrid>
        <w:gridCol w:w="2127"/>
        <w:gridCol w:w="6803"/>
      </w:tblGrid>
      <w:tr w:rsidR="002D24B8" w:rsidRPr="002D24B8" w14:paraId="5511CC3F" w14:textId="77777777" w:rsidTr="002D24B8">
        <w:tc>
          <w:tcPr>
            <w:tcW w:w="2127" w:type="dxa"/>
            <w:shd w:val="clear" w:color="auto" w:fill="E7E6E6" w:themeFill="background2"/>
          </w:tcPr>
          <w:p w14:paraId="662E032F" w14:textId="573504B8" w:rsidR="002D24B8" w:rsidRPr="002D24B8" w:rsidRDefault="002D24B8" w:rsidP="002D24B8">
            <w:r>
              <w:t>Threat ID</w:t>
            </w:r>
          </w:p>
        </w:tc>
        <w:tc>
          <w:tcPr>
            <w:tcW w:w="6803" w:type="dxa"/>
          </w:tcPr>
          <w:p w14:paraId="0E3CFF10" w14:textId="731F28DD" w:rsidR="002D24B8" w:rsidRPr="002D24B8" w:rsidRDefault="002D24B8" w:rsidP="002D24B8">
            <w:r>
              <w:t>Threat Identification and Title</w:t>
            </w:r>
          </w:p>
        </w:tc>
      </w:tr>
      <w:tr w:rsidR="002D24B8" w:rsidRPr="002D24B8" w14:paraId="1D1C3C0F" w14:textId="77777777" w:rsidTr="002D24B8">
        <w:tc>
          <w:tcPr>
            <w:tcW w:w="2127" w:type="dxa"/>
            <w:shd w:val="clear" w:color="auto" w:fill="E7E6E6" w:themeFill="background2"/>
          </w:tcPr>
          <w:p w14:paraId="7F99B8A9" w14:textId="141823B9" w:rsidR="002D24B8" w:rsidRPr="002D24B8" w:rsidRDefault="002D24B8" w:rsidP="002D24B8">
            <w:r>
              <w:t>Threat Agent</w:t>
            </w:r>
          </w:p>
        </w:tc>
        <w:tc>
          <w:tcPr>
            <w:tcW w:w="6803" w:type="dxa"/>
          </w:tcPr>
          <w:p w14:paraId="474E2CDF" w14:textId="6794814E" w:rsidR="002D24B8" w:rsidRPr="002D24B8" w:rsidRDefault="002D24B8" w:rsidP="002D24B8">
            <w:r>
              <w:t>External, Internal, Lone individual, Criminal organisation, etc</w:t>
            </w:r>
          </w:p>
        </w:tc>
      </w:tr>
      <w:tr w:rsidR="002D24B8" w:rsidRPr="002D24B8" w14:paraId="421C743C" w14:textId="77777777" w:rsidTr="002D24B8">
        <w:tc>
          <w:tcPr>
            <w:tcW w:w="2127" w:type="dxa"/>
            <w:shd w:val="clear" w:color="auto" w:fill="E7E6E6" w:themeFill="background2"/>
          </w:tcPr>
          <w:p w14:paraId="26D57903" w14:textId="77777777" w:rsidR="002D24B8" w:rsidRPr="002D24B8" w:rsidRDefault="002D24B8" w:rsidP="002D24B8">
            <w:r w:rsidRPr="002D24B8">
              <w:t>Threat Description</w:t>
            </w:r>
          </w:p>
        </w:tc>
        <w:tc>
          <w:tcPr>
            <w:tcW w:w="6803" w:type="dxa"/>
          </w:tcPr>
          <w:p w14:paraId="66901FAF" w14:textId="3BFFC801" w:rsidR="002D24B8" w:rsidRPr="002D24B8" w:rsidRDefault="002D24B8" w:rsidP="002D24B8">
            <w:r>
              <w:t>Short description</w:t>
            </w:r>
          </w:p>
        </w:tc>
      </w:tr>
      <w:tr w:rsidR="002D24B8" w:rsidRPr="002D24B8" w14:paraId="16406C60" w14:textId="77777777" w:rsidTr="002D24B8">
        <w:tc>
          <w:tcPr>
            <w:tcW w:w="2127" w:type="dxa"/>
            <w:shd w:val="clear" w:color="auto" w:fill="E7E6E6" w:themeFill="background2"/>
          </w:tcPr>
          <w:p w14:paraId="58A3FEB5" w14:textId="77777777" w:rsidR="002D24B8" w:rsidRPr="002D24B8" w:rsidRDefault="002D24B8" w:rsidP="002D24B8">
            <w:r w:rsidRPr="002D24B8">
              <w:t>Threat Target</w:t>
            </w:r>
          </w:p>
        </w:tc>
        <w:tc>
          <w:tcPr>
            <w:tcW w:w="6803" w:type="dxa"/>
          </w:tcPr>
          <w:p w14:paraId="266F4896" w14:textId="600799EB" w:rsidR="002D24B8" w:rsidRPr="002D24B8" w:rsidRDefault="002D24B8" w:rsidP="002D24B8">
            <w:r>
              <w:t>Likely Target</w:t>
            </w:r>
          </w:p>
        </w:tc>
      </w:tr>
      <w:tr w:rsidR="002D24B8" w:rsidRPr="002D24B8" w14:paraId="5E225612" w14:textId="77777777" w:rsidTr="002D24B8">
        <w:tc>
          <w:tcPr>
            <w:tcW w:w="2127" w:type="dxa"/>
            <w:shd w:val="clear" w:color="auto" w:fill="E7E6E6" w:themeFill="background2"/>
          </w:tcPr>
          <w:p w14:paraId="408A5619" w14:textId="77777777" w:rsidR="002D24B8" w:rsidRPr="002D24B8" w:rsidRDefault="002D24B8" w:rsidP="002D24B8">
            <w:r w:rsidRPr="002D24B8">
              <w:t>Attack Surface</w:t>
            </w:r>
          </w:p>
        </w:tc>
        <w:tc>
          <w:tcPr>
            <w:tcW w:w="6803" w:type="dxa"/>
          </w:tcPr>
          <w:p w14:paraId="1615D1E7" w14:textId="45BEADB5" w:rsidR="002D24B8" w:rsidRPr="002D24B8" w:rsidRDefault="002D24B8" w:rsidP="002D24B8">
            <w:r>
              <w:t>Point of entry</w:t>
            </w:r>
          </w:p>
        </w:tc>
      </w:tr>
      <w:tr w:rsidR="002D24B8" w:rsidRPr="002D24B8" w14:paraId="29095BA6" w14:textId="77777777" w:rsidTr="002D24B8">
        <w:tc>
          <w:tcPr>
            <w:tcW w:w="2127" w:type="dxa"/>
            <w:shd w:val="clear" w:color="auto" w:fill="E7E6E6" w:themeFill="background2"/>
          </w:tcPr>
          <w:p w14:paraId="664CD17F" w14:textId="77777777" w:rsidR="002D24B8" w:rsidRPr="002D24B8" w:rsidRDefault="002D24B8" w:rsidP="002D24B8">
            <w:r w:rsidRPr="002D24B8">
              <w:t>Attack Techniques</w:t>
            </w:r>
          </w:p>
        </w:tc>
        <w:tc>
          <w:tcPr>
            <w:tcW w:w="6803" w:type="dxa"/>
          </w:tcPr>
          <w:p w14:paraId="2C0DD0A0" w14:textId="4C3AE807" w:rsidR="002D24B8" w:rsidRPr="002D24B8" w:rsidRDefault="002D24B8" w:rsidP="002D24B8">
            <w:r>
              <w:t>How the attack could be performed</w:t>
            </w:r>
          </w:p>
        </w:tc>
      </w:tr>
      <w:tr w:rsidR="002D24B8" w:rsidRPr="002D24B8" w14:paraId="03F360EC" w14:textId="77777777" w:rsidTr="002D24B8">
        <w:tc>
          <w:tcPr>
            <w:tcW w:w="2127" w:type="dxa"/>
            <w:shd w:val="clear" w:color="auto" w:fill="E7E6E6" w:themeFill="background2"/>
          </w:tcPr>
          <w:p w14:paraId="670DBAC1" w14:textId="77777777" w:rsidR="002D24B8" w:rsidRPr="002D24B8" w:rsidRDefault="002D24B8" w:rsidP="002D24B8">
            <w:r w:rsidRPr="002D24B8">
              <w:t>Likelihood</w:t>
            </w:r>
          </w:p>
        </w:tc>
        <w:tc>
          <w:tcPr>
            <w:tcW w:w="6803" w:type="dxa"/>
          </w:tcPr>
          <w:p w14:paraId="14C27AF2" w14:textId="643D7685" w:rsidR="002D24B8" w:rsidRPr="002D24B8" w:rsidRDefault="002D24B8" w:rsidP="002D24B8">
            <w:r>
              <w:t>A measure of the likelihood of the attack</w:t>
            </w:r>
          </w:p>
        </w:tc>
      </w:tr>
      <w:tr w:rsidR="002D24B8" w:rsidRPr="002D24B8" w14:paraId="344A2A39" w14:textId="77777777" w:rsidTr="002D24B8">
        <w:tc>
          <w:tcPr>
            <w:tcW w:w="2127" w:type="dxa"/>
            <w:shd w:val="clear" w:color="auto" w:fill="E7E6E6" w:themeFill="background2"/>
          </w:tcPr>
          <w:p w14:paraId="2AD9EA65" w14:textId="77777777" w:rsidR="002D24B8" w:rsidRPr="002D24B8" w:rsidRDefault="002D24B8" w:rsidP="002D24B8">
            <w:r w:rsidRPr="002D24B8">
              <w:t>Impact</w:t>
            </w:r>
          </w:p>
        </w:tc>
        <w:tc>
          <w:tcPr>
            <w:tcW w:w="6803" w:type="dxa"/>
          </w:tcPr>
          <w:p w14:paraId="0501E210" w14:textId="5F32067E" w:rsidR="002D24B8" w:rsidRPr="002D24B8" w:rsidRDefault="002D24B8" w:rsidP="002D24B8">
            <w:r>
              <w:t>A measure of the impact of a successful attack</w:t>
            </w:r>
          </w:p>
        </w:tc>
      </w:tr>
      <w:tr w:rsidR="002D24B8" w:rsidRPr="002D24B8" w14:paraId="029E2384" w14:textId="77777777" w:rsidTr="002D24B8">
        <w:tc>
          <w:tcPr>
            <w:tcW w:w="2127" w:type="dxa"/>
            <w:shd w:val="clear" w:color="auto" w:fill="E7E6E6" w:themeFill="background2"/>
          </w:tcPr>
          <w:p w14:paraId="1C429F35" w14:textId="77777777" w:rsidR="002D24B8" w:rsidRPr="002D24B8" w:rsidRDefault="002D24B8" w:rsidP="002D24B8">
            <w:r w:rsidRPr="002D24B8">
              <w:t>Control</w:t>
            </w:r>
          </w:p>
        </w:tc>
        <w:tc>
          <w:tcPr>
            <w:tcW w:w="6803" w:type="dxa"/>
          </w:tcPr>
          <w:p w14:paraId="42E26735" w14:textId="5F5366B9" w:rsidR="002D24B8" w:rsidRPr="002D24B8" w:rsidRDefault="002D24B8" w:rsidP="002D24B8">
            <w:r>
              <w:t>How can the attack be controlled</w:t>
            </w:r>
          </w:p>
        </w:tc>
      </w:tr>
      <w:tr w:rsidR="002D24B8" w:rsidRPr="002D24B8" w14:paraId="572A78B5" w14:textId="77777777" w:rsidTr="002D24B8">
        <w:tc>
          <w:tcPr>
            <w:tcW w:w="2127" w:type="dxa"/>
            <w:shd w:val="clear" w:color="auto" w:fill="E7E6E6" w:themeFill="background2"/>
          </w:tcPr>
          <w:p w14:paraId="07C52878" w14:textId="77777777" w:rsidR="002D24B8" w:rsidRPr="002D24B8" w:rsidRDefault="002D24B8" w:rsidP="002D24B8">
            <w:r w:rsidRPr="002D24B8">
              <w:t>Mitigation</w:t>
            </w:r>
          </w:p>
        </w:tc>
        <w:tc>
          <w:tcPr>
            <w:tcW w:w="6803" w:type="dxa"/>
          </w:tcPr>
          <w:p w14:paraId="749D71FA" w14:textId="781D248E" w:rsidR="002D24B8" w:rsidRPr="002D24B8" w:rsidRDefault="002D24B8" w:rsidP="002D24B8">
            <w:r>
              <w:t>Mitigation techniques recommended</w:t>
            </w:r>
          </w:p>
        </w:tc>
      </w:tr>
    </w:tbl>
    <w:p w14:paraId="5822115D" w14:textId="5165AC0E" w:rsidR="002D24B8" w:rsidRDefault="002D24B8">
      <w:pPr>
        <w:rPr>
          <w:lang w:val="en-US"/>
        </w:rPr>
      </w:pPr>
    </w:p>
    <w:p w14:paraId="448665A2" w14:textId="1D2FF634" w:rsidR="002D24B8" w:rsidRDefault="002D24B8">
      <w:pPr>
        <w:rPr>
          <w:lang w:val="en-US"/>
        </w:rPr>
      </w:pPr>
      <w:r>
        <w:rPr>
          <w:lang w:val="en-US"/>
        </w:rPr>
        <w:t>Or any other suitable to your chosen approach</w:t>
      </w:r>
    </w:p>
    <w:p w14:paraId="5CFE5383" w14:textId="77777777" w:rsidR="002D24B8" w:rsidRDefault="002D24B8">
      <w:pPr>
        <w:rPr>
          <w:lang w:val="en-US"/>
        </w:rPr>
      </w:pPr>
    </w:p>
    <w:p w14:paraId="3198A660" w14:textId="57773D74" w:rsidR="002D24B8" w:rsidRDefault="002D24B8" w:rsidP="002D24B8">
      <w:pPr>
        <w:pStyle w:val="Heading1"/>
        <w:rPr>
          <w:lang w:val="en-US"/>
        </w:rPr>
      </w:pPr>
      <w:r>
        <w:rPr>
          <w:lang w:val="en-US"/>
        </w:rPr>
        <w:t>Threat Rating / Risk assessment</w:t>
      </w:r>
    </w:p>
    <w:p w14:paraId="147D5DB7" w14:textId="380A6909" w:rsidR="002D24B8" w:rsidRDefault="002D24B8">
      <w:pPr>
        <w:rPr>
          <w:lang w:val="en-US"/>
        </w:rPr>
      </w:pPr>
      <w:r>
        <w:rPr>
          <w:lang w:val="en-US"/>
        </w:rPr>
        <w:t>A short description of your rating approach followed by a summary table with your risk assessment for each threat. Example, for STRIDE</w:t>
      </w:r>
    </w:p>
    <w:p w14:paraId="3D09C948" w14:textId="3B7BB6B5" w:rsidR="002D24B8" w:rsidRDefault="002D24B8">
      <w:pPr>
        <w:rPr>
          <w:lang w:val="en-US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221"/>
        <w:gridCol w:w="1246"/>
        <w:gridCol w:w="1283"/>
        <w:gridCol w:w="1407"/>
        <w:gridCol w:w="1385"/>
        <w:gridCol w:w="1214"/>
        <w:gridCol w:w="1254"/>
      </w:tblGrid>
      <w:tr w:rsidR="002D24B8" w14:paraId="112E4C10" w14:textId="77777777" w:rsidTr="00BE77D8">
        <w:tc>
          <w:tcPr>
            <w:tcW w:w="1284" w:type="dxa"/>
            <w:shd w:val="clear" w:color="auto" w:fill="E7E6E6" w:themeFill="background2"/>
          </w:tcPr>
          <w:p w14:paraId="3B473215" w14:textId="77777777" w:rsidR="002D24B8" w:rsidRDefault="002D24B8" w:rsidP="00BE77D8">
            <w:pPr>
              <w:spacing w:line="276" w:lineRule="auto"/>
              <w:jc w:val="center"/>
              <w:rPr>
                <w:lang w:eastAsia="en-GB"/>
              </w:rPr>
            </w:pPr>
            <w:r>
              <w:rPr>
                <w:lang w:eastAsia="en-GB"/>
              </w:rPr>
              <w:lastRenderedPageBreak/>
              <w:t>Threats</w:t>
            </w:r>
          </w:p>
        </w:tc>
        <w:tc>
          <w:tcPr>
            <w:tcW w:w="1285" w:type="dxa"/>
            <w:shd w:val="clear" w:color="auto" w:fill="E7E6E6" w:themeFill="background2"/>
          </w:tcPr>
          <w:p w14:paraId="355915B0" w14:textId="77777777" w:rsidR="002D24B8" w:rsidRDefault="002D24B8" w:rsidP="00BE77D8">
            <w:pPr>
              <w:spacing w:line="276" w:lineRule="auto"/>
              <w:jc w:val="center"/>
              <w:rPr>
                <w:lang w:eastAsia="en-GB"/>
              </w:rPr>
            </w:pPr>
            <w:r w:rsidRPr="002D24B8">
              <w:rPr>
                <w:b/>
                <w:bCs/>
                <w:lang w:eastAsia="en-GB"/>
              </w:rPr>
              <w:t>S</w:t>
            </w:r>
            <w:r>
              <w:rPr>
                <w:lang w:eastAsia="en-GB"/>
              </w:rPr>
              <w:t>poofing Identity</w:t>
            </w:r>
          </w:p>
        </w:tc>
        <w:tc>
          <w:tcPr>
            <w:tcW w:w="1287" w:type="dxa"/>
            <w:shd w:val="clear" w:color="auto" w:fill="E7E6E6" w:themeFill="background2"/>
          </w:tcPr>
          <w:p w14:paraId="35A1D469" w14:textId="77777777" w:rsidR="002D24B8" w:rsidRDefault="002D24B8" w:rsidP="00BE77D8">
            <w:pPr>
              <w:spacing w:line="276" w:lineRule="auto"/>
              <w:jc w:val="center"/>
              <w:rPr>
                <w:lang w:eastAsia="en-GB"/>
              </w:rPr>
            </w:pPr>
            <w:r w:rsidRPr="002D24B8">
              <w:rPr>
                <w:b/>
                <w:bCs/>
                <w:lang w:eastAsia="en-GB"/>
              </w:rPr>
              <w:t>T</w:t>
            </w:r>
            <w:r>
              <w:rPr>
                <w:lang w:eastAsia="en-GB"/>
              </w:rPr>
              <w:t>ampering</w:t>
            </w:r>
          </w:p>
        </w:tc>
        <w:tc>
          <w:tcPr>
            <w:tcW w:w="1304" w:type="dxa"/>
            <w:shd w:val="clear" w:color="auto" w:fill="E7E6E6" w:themeFill="background2"/>
          </w:tcPr>
          <w:p w14:paraId="1C5E80F6" w14:textId="77777777" w:rsidR="002D24B8" w:rsidRDefault="002D24B8" w:rsidP="00BE77D8">
            <w:pPr>
              <w:spacing w:line="276" w:lineRule="auto"/>
              <w:jc w:val="center"/>
              <w:rPr>
                <w:lang w:eastAsia="en-GB"/>
              </w:rPr>
            </w:pPr>
            <w:r w:rsidRPr="002D24B8">
              <w:rPr>
                <w:b/>
                <w:bCs/>
                <w:lang w:eastAsia="en-GB"/>
              </w:rPr>
              <w:t>R</w:t>
            </w:r>
            <w:r>
              <w:rPr>
                <w:lang w:eastAsia="en-GB"/>
              </w:rPr>
              <w:t>epudiation</w:t>
            </w:r>
          </w:p>
        </w:tc>
        <w:tc>
          <w:tcPr>
            <w:tcW w:w="1288" w:type="dxa"/>
            <w:shd w:val="clear" w:color="auto" w:fill="E7E6E6" w:themeFill="background2"/>
          </w:tcPr>
          <w:p w14:paraId="70861569" w14:textId="77777777" w:rsidR="002D24B8" w:rsidRDefault="002D24B8" w:rsidP="00BE77D8">
            <w:pPr>
              <w:spacing w:line="276" w:lineRule="auto"/>
              <w:jc w:val="center"/>
              <w:rPr>
                <w:lang w:eastAsia="en-GB"/>
              </w:rPr>
            </w:pPr>
            <w:r w:rsidRPr="002D24B8">
              <w:rPr>
                <w:b/>
                <w:bCs/>
                <w:lang w:eastAsia="en-GB"/>
              </w:rPr>
              <w:t>I</w:t>
            </w:r>
            <w:r>
              <w:rPr>
                <w:lang w:eastAsia="en-GB"/>
              </w:rPr>
              <w:t>nformation Disclosure</w:t>
            </w:r>
          </w:p>
        </w:tc>
        <w:tc>
          <w:tcPr>
            <w:tcW w:w="1283" w:type="dxa"/>
            <w:shd w:val="clear" w:color="auto" w:fill="E7E6E6" w:themeFill="background2"/>
          </w:tcPr>
          <w:p w14:paraId="62F05840" w14:textId="77777777" w:rsidR="002D24B8" w:rsidRDefault="002D24B8" w:rsidP="00BE77D8">
            <w:pPr>
              <w:spacing w:line="276" w:lineRule="auto"/>
              <w:jc w:val="center"/>
              <w:rPr>
                <w:lang w:eastAsia="en-GB"/>
              </w:rPr>
            </w:pPr>
            <w:r w:rsidRPr="002D24B8">
              <w:rPr>
                <w:b/>
                <w:bCs/>
                <w:lang w:eastAsia="en-GB"/>
              </w:rPr>
              <w:t>D</w:t>
            </w:r>
            <w:r>
              <w:rPr>
                <w:lang w:eastAsia="en-GB"/>
              </w:rPr>
              <w:t>enial of Service</w:t>
            </w:r>
          </w:p>
        </w:tc>
        <w:tc>
          <w:tcPr>
            <w:tcW w:w="1285" w:type="dxa"/>
            <w:shd w:val="clear" w:color="auto" w:fill="E7E6E6" w:themeFill="background2"/>
          </w:tcPr>
          <w:p w14:paraId="397679E0" w14:textId="77777777" w:rsidR="002D24B8" w:rsidRDefault="002D24B8" w:rsidP="00BE77D8">
            <w:pPr>
              <w:spacing w:line="276" w:lineRule="auto"/>
              <w:jc w:val="center"/>
              <w:rPr>
                <w:lang w:eastAsia="en-GB"/>
              </w:rPr>
            </w:pPr>
            <w:r w:rsidRPr="002D24B8">
              <w:rPr>
                <w:b/>
                <w:bCs/>
                <w:lang w:eastAsia="en-GB"/>
              </w:rPr>
              <w:t>E</w:t>
            </w:r>
            <w:r>
              <w:rPr>
                <w:lang w:eastAsia="en-GB"/>
              </w:rPr>
              <w:t>levation of Privilege</w:t>
            </w:r>
          </w:p>
        </w:tc>
      </w:tr>
      <w:tr w:rsidR="002D24B8" w14:paraId="5FE53766" w14:textId="77777777" w:rsidTr="00BE77D8">
        <w:tc>
          <w:tcPr>
            <w:tcW w:w="1284" w:type="dxa"/>
            <w:shd w:val="clear" w:color="auto" w:fill="F2F2F2" w:themeFill="background1" w:themeFillShade="F2"/>
          </w:tcPr>
          <w:p w14:paraId="3828B271" w14:textId="79F48C69" w:rsidR="002D24B8" w:rsidRDefault="002D24B8" w:rsidP="00BE77D8">
            <w:pPr>
              <w:spacing w:line="276" w:lineRule="auto"/>
              <w:jc w:val="center"/>
              <w:rPr>
                <w:lang w:eastAsia="en-GB"/>
              </w:rPr>
            </w:pPr>
            <w:r>
              <w:rPr>
                <w:lang w:eastAsia="en-GB"/>
              </w:rPr>
              <w:t>TA1</w:t>
            </w:r>
          </w:p>
        </w:tc>
        <w:tc>
          <w:tcPr>
            <w:tcW w:w="1285" w:type="dxa"/>
          </w:tcPr>
          <w:p w14:paraId="0C526E79" w14:textId="77777777" w:rsidR="002D24B8" w:rsidRPr="00C81ED4" w:rsidRDefault="002D24B8" w:rsidP="00BE77D8">
            <w:pPr>
              <w:spacing w:line="276" w:lineRule="auto"/>
              <w:jc w:val="center"/>
              <w:rPr>
                <w:rFonts w:asciiTheme="majorHAnsi" w:hAnsiTheme="majorHAnsi" w:cstheme="majorHAnsi"/>
                <w:sz w:val="20"/>
                <w:lang w:eastAsia="en-GB"/>
              </w:rPr>
            </w:pPr>
            <w:r w:rsidRPr="00C81ED4">
              <w:rPr>
                <w:rFonts w:ascii="Segoe UI Symbol" w:hAnsi="Segoe UI Symbol" w:cs="Segoe UI Symbol"/>
                <w:sz w:val="20"/>
                <w:lang w:eastAsia="en-GB"/>
              </w:rPr>
              <w:t>✓</w:t>
            </w:r>
          </w:p>
        </w:tc>
        <w:tc>
          <w:tcPr>
            <w:tcW w:w="1287" w:type="dxa"/>
          </w:tcPr>
          <w:p w14:paraId="5164CE21" w14:textId="77777777" w:rsidR="002D24B8" w:rsidRPr="00C81ED4" w:rsidRDefault="002D24B8" w:rsidP="00BE77D8">
            <w:pPr>
              <w:spacing w:line="276" w:lineRule="auto"/>
              <w:jc w:val="center"/>
              <w:rPr>
                <w:rFonts w:asciiTheme="majorHAnsi" w:hAnsiTheme="majorHAnsi" w:cstheme="majorHAnsi"/>
                <w:sz w:val="20"/>
                <w:lang w:eastAsia="en-GB"/>
              </w:rPr>
            </w:pPr>
            <w:r w:rsidRPr="00C81ED4">
              <w:rPr>
                <w:rFonts w:ascii="Segoe UI Symbol" w:hAnsi="Segoe UI Symbol" w:cs="Segoe UI Symbol"/>
                <w:sz w:val="20"/>
                <w:lang w:eastAsia="en-GB"/>
              </w:rPr>
              <w:t>✓</w:t>
            </w:r>
          </w:p>
        </w:tc>
        <w:tc>
          <w:tcPr>
            <w:tcW w:w="1304" w:type="dxa"/>
          </w:tcPr>
          <w:p w14:paraId="2344AE58" w14:textId="77777777" w:rsidR="002D24B8" w:rsidRPr="00C81ED4" w:rsidRDefault="002D24B8" w:rsidP="00BE77D8">
            <w:pPr>
              <w:spacing w:line="276" w:lineRule="auto"/>
              <w:jc w:val="center"/>
              <w:rPr>
                <w:rFonts w:asciiTheme="majorHAnsi" w:hAnsiTheme="majorHAnsi" w:cstheme="majorHAnsi"/>
                <w:sz w:val="20"/>
                <w:lang w:eastAsia="en-GB"/>
              </w:rPr>
            </w:pPr>
            <w:r w:rsidRPr="00C81ED4">
              <w:rPr>
                <w:rFonts w:ascii="Segoe UI Symbol" w:hAnsi="Segoe UI Symbol" w:cs="Segoe UI Symbol"/>
                <w:sz w:val="20"/>
                <w:lang w:eastAsia="en-GB"/>
              </w:rPr>
              <w:t>✓</w:t>
            </w:r>
          </w:p>
        </w:tc>
        <w:tc>
          <w:tcPr>
            <w:tcW w:w="1288" w:type="dxa"/>
          </w:tcPr>
          <w:p w14:paraId="1CE11E18" w14:textId="77777777" w:rsidR="002D24B8" w:rsidRPr="00C81ED4" w:rsidRDefault="002D24B8" w:rsidP="00BE77D8">
            <w:pPr>
              <w:spacing w:line="276" w:lineRule="auto"/>
              <w:jc w:val="center"/>
              <w:rPr>
                <w:rFonts w:asciiTheme="majorHAnsi" w:hAnsiTheme="majorHAnsi" w:cstheme="majorHAnsi"/>
                <w:sz w:val="20"/>
                <w:lang w:eastAsia="en-GB"/>
              </w:rPr>
            </w:pPr>
            <w:r w:rsidRPr="00C81ED4">
              <w:rPr>
                <w:rFonts w:ascii="Segoe UI Symbol" w:hAnsi="Segoe UI Symbol" w:cs="Segoe UI Symbol"/>
                <w:sz w:val="20"/>
                <w:lang w:eastAsia="en-GB"/>
              </w:rPr>
              <w:t>✓</w:t>
            </w:r>
          </w:p>
        </w:tc>
        <w:tc>
          <w:tcPr>
            <w:tcW w:w="1283" w:type="dxa"/>
          </w:tcPr>
          <w:p w14:paraId="034C3412" w14:textId="77777777" w:rsidR="002D24B8" w:rsidRPr="00C81ED4" w:rsidRDefault="002D24B8" w:rsidP="00BE77D8">
            <w:pPr>
              <w:spacing w:line="276" w:lineRule="auto"/>
              <w:jc w:val="center"/>
              <w:rPr>
                <w:rFonts w:asciiTheme="majorHAnsi" w:hAnsiTheme="majorHAnsi" w:cstheme="majorHAnsi"/>
                <w:sz w:val="20"/>
                <w:lang w:eastAsia="en-GB"/>
              </w:rPr>
            </w:pPr>
            <w:bookmarkStart w:id="0" w:name="OLE_LINK7"/>
            <w:bookmarkStart w:id="1" w:name="OLE_LINK8"/>
            <w:r w:rsidRPr="00C81ED4">
              <w:rPr>
                <w:rFonts w:ascii="Segoe UI Symbol" w:hAnsi="Segoe UI Symbol" w:cs="Segoe UI Symbol"/>
                <w:sz w:val="20"/>
                <w:lang w:eastAsia="en-GB"/>
              </w:rPr>
              <w:t>✓</w:t>
            </w:r>
            <w:bookmarkEnd w:id="0"/>
            <w:bookmarkEnd w:id="1"/>
          </w:p>
        </w:tc>
        <w:tc>
          <w:tcPr>
            <w:tcW w:w="1285" w:type="dxa"/>
          </w:tcPr>
          <w:p w14:paraId="1D76569B" w14:textId="45114BF6" w:rsidR="002D24B8" w:rsidRPr="00C81ED4" w:rsidRDefault="002D24B8" w:rsidP="00BE77D8">
            <w:pPr>
              <w:spacing w:line="276" w:lineRule="auto"/>
              <w:jc w:val="center"/>
              <w:rPr>
                <w:rFonts w:asciiTheme="majorHAnsi" w:hAnsiTheme="majorHAnsi" w:cstheme="majorHAnsi"/>
                <w:sz w:val="20"/>
                <w:lang w:eastAsia="en-GB"/>
              </w:rPr>
            </w:pPr>
            <w:r w:rsidRPr="00C81ED4">
              <w:rPr>
                <w:rFonts w:ascii="Segoe UI Symbol" w:hAnsi="Segoe UI Symbol" w:cs="Segoe UI Symbol"/>
                <w:sz w:val="20"/>
                <w:lang w:eastAsia="en-GB"/>
              </w:rPr>
              <w:t>✓</w:t>
            </w:r>
          </w:p>
        </w:tc>
      </w:tr>
      <w:tr w:rsidR="002D24B8" w14:paraId="6B3F15CD" w14:textId="77777777" w:rsidTr="00BE77D8">
        <w:trPr>
          <w:trHeight w:val="293"/>
        </w:trPr>
        <w:tc>
          <w:tcPr>
            <w:tcW w:w="1284" w:type="dxa"/>
            <w:shd w:val="clear" w:color="auto" w:fill="F2F2F2" w:themeFill="background1" w:themeFillShade="F2"/>
          </w:tcPr>
          <w:p w14:paraId="778B32A5" w14:textId="76D3970B" w:rsidR="002D24B8" w:rsidRDefault="002D24B8" w:rsidP="00BE77D8">
            <w:pPr>
              <w:spacing w:line="276" w:lineRule="auto"/>
              <w:jc w:val="center"/>
              <w:rPr>
                <w:lang w:eastAsia="en-GB"/>
              </w:rPr>
            </w:pPr>
            <w:r>
              <w:rPr>
                <w:lang w:eastAsia="en-GB"/>
              </w:rPr>
              <w:t>TA2</w:t>
            </w:r>
          </w:p>
        </w:tc>
        <w:tc>
          <w:tcPr>
            <w:tcW w:w="1285" w:type="dxa"/>
          </w:tcPr>
          <w:p w14:paraId="3222E80B" w14:textId="4E921FD6" w:rsidR="002D24B8" w:rsidRPr="00C81ED4" w:rsidRDefault="002D24B8" w:rsidP="00BE77D8">
            <w:pPr>
              <w:spacing w:line="276" w:lineRule="auto"/>
              <w:jc w:val="center"/>
              <w:rPr>
                <w:rFonts w:asciiTheme="majorHAnsi" w:hAnsiTheme="majorHAnsi" w:cstheme="majorHAnsi"/>
                <w:sz w:val="20"/>
                <w:lang w:eastAsia="en-GB"/>
              </w:rPr>
            </w:pPr>
          </w:p>
        </w:tc>
        <w:tc>
          <w:tcPr>
            <w:tcW w:w="1287" w:type="dxa"/>
          </w:tcPr>
          <w:p w14:paraId="002CAA78" w14:textId="77777777" w:rsidR="002D24B8" w:rsidRPr="00C81ED4" w:rsidRDefault="002D24B8" w:rsidP="00BE77D8">
            <w:pPr>
              <w:spacing w:line="276" w:lineRule="auto"/>
              <w:jc w:val="center"/>
              <w:rPr>
                <w:rFonts w:asciiTheme="majorHAnsi" w:hAnsiTheme="majorHAnsi" w:cstheme="majorHAnsi"/>
                <w:sz w:val="20"/>
                <w:lang w:eastAsia="en-GB"/>
              </w:rPr>
            </w:pPr>
          </w:p>
        </w:tc>
        <w:tc>
          <w:tcPr>
            <w:tcW w:w="1304" w:type="dxa"/>
          </w:tcPr>
          <w:p w14:paraId="4C94611C" w14:textId="77777777" w:rsidR="002D24B8" w:rsidRPr="00C81ED4" w:rsidRDefault="002D24B8" w:rsidP="00BE77D8">
            <w:pPr>
              <w:spacing w:line="276" w:lineRule="auto"/>
              <w:jc w:val="center"/>
              <w:rPr>
                <w:rFonts w:asciiTheme="majorHAnsi" w:hAnsiTheme="majorHAnsi" w:cstheme="majorHAnsi"/>
                <w:sz w:val="20"/>
                <w:lang w:eastAsia="en-GB"/>
              </w:rPr>
            </w:pPr>
          </w:p>
        </w:tc>
        <w:tc>
          <w:tcPr>
            <w:tcW w:w="1288" w:type="dxa"/>
          </w:tcPr>
          <w:p w14:paraId="735E4CC2" w14:textId="439BE44C" w:rsidR="002D24B8" w:rsidRPr="00C81ED4" w:rsidRDefault="002D24B8" w:rsidP="00BE77D8">
            <w:pPr>
              <w:spacing w:line="276" w:lineRule="auto"/>
              <w:jc w:val="center"/>
              <w:rPr>
                <w:rFonts w:asciiTheme="majorHAnsi" w:hAnsiTheme="majorHAnsi" w:cstheme="majorHAnsi"/>
                <w:sz w:val="20"/>
                <w:lang w:eastAsia="en-GB"/>
              </w:rPr>
            </w:pPr>
          </w:p>
        </w:tc>
        <w:tc>
          <w:tcPr>
            <w:tcW w:w="1283" w:type="dxa"/>
          </w:tcPr>
          <w:p w14:paraId="03B391B0" w14:textId="77777777" w:rsidR="002D24B8" w:rsidRPr="00C81ED4" w:rsidRDefault="002D24B8" w:rsidP="00BE77D8">
            <w:pPr>
              <w:spacing w:line="276" w:lineRule="auto"/>
              <w:jc w:val="center"/>
              <w:rPr>
                <w:rFonts w:asciiTheme="majorHAnsi" w:hAnsiTheme="majorHAnsi" w:cstheme="majorHAnsi"/>
                <w:sz w:val="20"/>
                <w:lang w:eastAsia="en-GB"/>
              </w:rPr>
            </w:pPr>
          </w:p>
        </w:tc>
        <w:tc>
          <w:tcPr>
            <w:tcW w:w="1285" w:type="dxa"/>
          </w:tcPr>
          <w:p w14:paraId="1AE8ACEF" w14:textId="77777777" w:rsidR="002D24B8" w:rsidRPr="00C81ED4" w:rsidRDefault="002D24B8" w:rsidP="00BE77D8">
            <w:pPr>
              <w:spacing w:line="276" w:lineRule="auto"/>
              <w:jc w:val="center"/>
              <w:rPr>
                <w:rFonts w:asciiTheme="majorHAnsi" w:hAnsiTheme="majorHAnsi" w:cstheme="majorHAnsi"/>
                <w:sz w:val="20"/>
                <w:lang w:eastAsia="en-GB"/>
              </w:rPr>
            </w:pPr>
          </w:p>
        </w:tc>
      </w:tr>
      <w:tr w:rsidR="002D24B8" w14:paraId="0A508FE4" w14:textId="77777777" w:rsidTr="00BE77D8">
        <w:tc>
          <w:tcPr>
            <w:tcW w:w="1284" w:type="dxa"/>
            <w:shd w:val="clear" w:color="auto" w:fill="F2F2F2" w:themeFill="background1" w:themeFillShade="F2"/>
          </w:tcPr>
          <w:p w14:paraId="6E345687" w14:textId="44011D61" w:rsidR="002D24B8" w:rsidRDefault="002D24B8" w:rsidP="00BE77D8">
            <w:pPr>
              <w:spacing w:line="276" w:lineRule="auto"/>
              <w:jc w:val="center"/>
              <w:rPr>
                <w:lang w:eastAsia="en-GB"/>
              </w:rPr>
            </w:pPr>
            <w:r>
              <w:rPr>
                <w:lang w:eastAsia="en-GB"/>
              </w:rPr>
              <w:t>TA</w:t>
            </w:r>
            <w:r w:rsidRPr="00F75691">
              <w:rPr>
                <w:lang w:eastAsia="en-GB"/>
              </w:rPr>
              <w:t>3</w:t>
            </w:r>
          </w:p>
        </w:tc>
        <w:tc>
          <w:tcPr>
            <w:tcW w:w="1285" w:type="dxa"/>
          </w:tcPr>
          <w:p w14:paraId="68E85906" w14:textId="77777777" w:rsidR="002D24B8" w:rsidRPr="00C81ED4" w:rsidRDefault="002D24B8" w:rsidP="00BE77D8">
            <w:pPr>
              <w:spacing w:line="276" w:lineRule="auto"/>
              <w:jc w:val="center"/>
              <w:rPr>
                <w:rFonts w:asciiTheme="majorHAnsi" w:hAnsiTheme="majorHAnsi" w:cstheme="majorHAnsi"/>
                <w:sz w:val="20"/>
                <w:lang w:eastAsia="en-GB"/>
              </w:rPr>
            </w:pPr>
          </w:p>
        </w:tc>
        <w:tc>
          <w:tcPr>
            <w:tcW w:w="1287" w:type="dxa"/>
          </w:tcPr>
          <w:p w14:paraId="34AC2F3F" w14:textId="77777777" w:rsidR="002D24B8" w:rsidRPr="00C81ED4" w:rsidRDefault="002D24B8" w:rsidP="00BE77D8">
            <w:pPr>
              <w:spacing w:line="276" w:lineRule="auto"/>
              <w:jc w:val="center"/>
              <w:rPr>
                <w:rFonts w:asciiTheme="majorHAnsi" w:hAnsiTheme="majorHAnsi" w:cstheme="majorHAnsi"/>
                <w:sz w:val="20"/>
                <w:lang w:eastAsia="en-GB"/>
              </w:rPr>
            </w:pPr>
          </w:p>
        </w:tc>
        <w:tc>
          <w:tcPr>
            <w:tcW w:w="1304" w:type="dxa"/>
          </w:tcPr>
          <w:p w14:paraId="4C9D4539" w14:textId="77777777" w:rsidR="002D24B8" w:rsidRPr="00C81ED4" w:rsidRDefault="002D24B8" w:rsidP="00BE77D8">
            <w:pPr>
              <w:spacing w:line="276" w:lineRule="auto"/>
              <w:jc w:val="center"/>
              <w:rPr>
                <w:rFonts w:asciiTheme="majorHAnsi" w:hAnsiTheme="majorHAnsi" w:cstheme="majorHAnsi"/>
                <w:sz w:val="20"/>
                <w:lang w:eastAsia="en-GB"/>
              </w:rPr>
            </w:pPr>
          </w:p>
        </w:tc>
        <w:tc>
          <w:tcPr>
            <w:tcW w:w="1288" w:type="dxa"/>
          </w:tcPr>
          <w:p w14:paraId="48758488" w14:textId="5602922C" w:rsidR="002D24B8" w:rsidRPr="00C81ED4" w:rsidRDefault="002D24B8" w:rsidP="00BE77D8">
            <w:pPr>
              <w:spacing w:line="276" w:lineRule="auto"/>
              <w:jc w:val="center"/>
              <w:rPr>
                <w:rFonts w:asciiTheme="majorHAnsi" w:hAnsiTheme="majorHAnsi" w:cstheme="majorHAnsi"/>
                <w:sz w:val="20"/>
                <w:lang w:eastAsia="en-GB"/>
              </w:rPr>
            </w:pPr>
          </w:p>
        </w:tc>
        <w:tc>
          <w:tcPr>
            <w:tcW w:w="1283" w:type="dxa"/>
          </w:tcPr>
          <w:p w14:paraId="5F6A33AA" w14:textId="77777777" w:rsidR="002D24B8" w:rsidRPr="00C81ED4" w:rsidRDefault="002D24B8" w:rsidP="00BE77D8">
            <w:pPr>
              <w:spacing w:line="276" w:lineRule="auto"/>
              <w:jc w:val="center"/>
              <w:rPr>
                <w:rFonts w:asciiTheme="majorHAnsi" w:hAnsiTheme="majorHAnsi" w:cstheme="majorHAnsi"/>
                <w:sz w:val="20"/>
                <w:lang w:eastAsia="en-GB"/>
              </w:rPr>
            </w:pPr>
          </w:p>
        </w:tc>
        <w:tc>
          <w:tcPr>
            <w:tcW w:w="1285" w:type="dxa"/>
          </w:tcPr>
          <w:p w14:paraId="084CEDEF" w14:textId="56DC219E" w:rsidR="002D24B8" w:rsidRPr="00C81ED4" w:rsidRDefault="002D24B8" w:rsidP="00BE77D8">
            <w:pPr>
              <w:spacing w:line="276" w:lineRule="auto"/>
              <w:jc w:val="center"/>
              <w:rPr>
                <w:rFonts w:asciiTheme="majorHAnsi" w:hAnsiTheme="majorHAnsi" w:cstheme="majorHAnsi"/>
                <w:sz w:val="20"/>
                <w:lang w:eastAsia="en-GB"/>
              </w:rPr>
            </w:pPr>
          </w:p>
        </w:tc>
      </w:tr>
      <w:tr w:rsidR="002D24B8" w14:paraId="694CBBC7" w14:textId="77777777" w:rsidTr="00BE77D8">
        <w:tc>
          <w:tcPr>
            <w:tcW w:w="1284" w:type="dxa"/>
            <w:shd w:val="clear" w:color="auto" w:fill="F2F2F2" w:themeFill="background1" w:themeFillShade="F2"/>
          </w:tcPr>
          <w:p w14:paraId="4FACDBCB" w14:textId="60819B7A" w:rsidR="002D24B8" w:rsidRDefault="002D24B8" w:rsidP="00BE77D8">
            <w:pPr>
              <w:spacing w:line="276" w:lineRule="auto"/>
              <w:jc w:val="center"/>
              <w:rPr>
                <w:lang w:eastAsia="en-GB"/>
              </w:rPr>
            </w:pPr>
            <w:r>
              <w:rPr>
                <w:lang w:eastAsia="en-GB"/>
              </w:rPr>
              <w:t>TA4</w:t>
            </w:r>
          </w:p>
        </w:tc>
        <w:tc>
          <w:tcPr>
            <w:tcW w:w="1285" w:type="dxa"/>
          </w:tcPr>
          <w:p w14:paraId="3578DCE7" w14:textId="77777777" w:rsidR="002D24B8" w:rsidRPr="00C81ED4" w:rsidRDefault="002D24B8" w:rsidP="00BE77D8">
            <w:pPr>
              <w:spacing w:line="276" w:lineRule="auto"/>
              <w:jc w:val="center"/>
              <w:rPr>
                <w:rFonts w:asciiTheme="majorHAnsi" w:hAnsiTheme="majorHAnsi" w:cstheme="majorHAnsi"/>
                <w:sz w:val="20"/>
                <w:lang w:eastAsia="en-GB"/>
              </w:rPr>
            </w:pPr>
          </w:p>
        </w:tc>
        <w:tc>
          <w:tcPr>
            <w:tcW w:w="1287" w:type="dxa"/>
          </w:tcPr>
          <w:p w14:paraId="78BF61CE" w14:textId="331B596F" w:rsidR="002D24B8" w:rsidRPr="00C81ED4" w:rsidRDefault="002D24B8" w:rsidP="00BE77D8">
            <w:pPr>
              <w:spacing w:line="276" w:lineRule="auto"/>
              <w:jc w:val="center"/>
              <w:rPr>
                <w:rFonts w:asciiTheme="majorHAnsi" w:hAnsiTheme="majorHAnsi" w:cstheme="majorHAnsi"/>
                <w:sz w:val="20"/>
                <w:lang w:eastAsia="en-GB"/>
              </w:rPr>
            </w:pPr>
          </w:p>
        </w:tc>
        <w:tc>
          <w:tcPr>
            <w:tcW w:w="1304" w:type="dxa"/>
          </w:tcPr>
          <w:p w14:paraId="61181E82" w14:textId="77777777" w:rsidR="002D24B8" w:rsidRPr="00C81ED4" w:rsidRDefault="002D24B8" w:rsidP="00BE77D8">
            <w:pPr>
              <w:spacing w:line="276" w:lineRule="auto"/>
              <w:jc w:val="center"/>
              <w:rPr>
                <w:rFonts w:asciiTheme="majorHAnsi" w:hAnsiTheme="majorHAnsi" w:cstheme="majorHAnsi"/>
                <w:sz w:val="20"/>
                <w:lang w:eastAsia="en-GB"/>
              </w:rPr>
            </w:pPr>
          </w:p>
        </w:tc>
        <w:tc>
          <w:tcPr>
            <w:tcW w:w="1288" w:type="dxa"/>
          </w:tcPr>
          <w:p w14:paraId="75575909" w14:textId="77777777" w:rsidR="002D24B8" w:rsidRPr="00C81ED4" w:rsidRDefault="002D24B8" w:rsidP="00BE77D8">
            <w:pPr>
              <w:spacing w:line="276" w:lineRule="auto"/>
              <w:jc w:val="center"/>
              <w:rPr>
                <w:rFonts w:asciiTheme="majorHAnsi" w:hAnsiTheme="majorHAnsi" w:cstheme="majorHAnsi"/>
                <w:sz w:val="20"/>
                <w:lang w:eastAsia="en-GB"/>
              </w:rPr>
            </w:pPr>
          </w:p>
        </w:tc>
        <w:tc>
          <w:tcPr>
            <w:tcW w:w="1283" w:type="dxa"/>
          </w:tcPr>
          <w:p w14:paraId="32FF991E" w14:textId="77777777" w:rsidR="002D24B8" w:rsidRPr="00C81ED4" w:rsidRDefault="002D24B8" w:rsidP="00BE77D8">
            <w:pPr>
              <w:spacing w:line="276" w:lineRule="auto"/>
              <w:jc w:val="center"/>
              <w:rPr>
                <w:rFonts w:asciiTheme="majorHAnsi" w:hAnsiTheme="majorHAnsi" w:cstheme="majorHAnsi"/>
                <w:sz w:val="20"/>
                <w:lang w:eastAsia="en-GB"/>
              </w:rPr>
            </w:pPr>
          </w:p>
        </w:tc>
        <w:tc>
          <w:tcPr>
            <w:tcW w:w="1285" w:type="dxa"/>
          </w:tcPr>
          <w:p w14:paraId="12A1EEA4" w14:textId="3BAE91C7" w:rsidR="002D24B8" w:rsidRPr="00C81ED4" w:rsidRDefault="002D24B8" w:rsidP="00BE77D8">
            <w:pPr>
              <w:spacing w:line="276" w:lineRule="auto"/>
              <w:jc w:val="center"/>
              <w:rPr>
                <w:rFonts w:asciiTheme="majorHAnsi" w:hAnsiTheme="majorHAnsi" w:cstheme="majorHAnsi"/>
                <w:sz w:val="20"/>
                <w:lang w:eastAsia="en-GB"/>
              </w:rPr>
            </w:pPr>
          </w:p>
        </w:tc>
      </w:tr>
      <w:tr w:rsidR="002D24B8" w14:paraId="36AC1ED7" w14:textId="77777777" w:rsidTr="00BE77D8">
        <w:tc>
          <w:tcPr>
            <w:tcW w:w="1284" w:type="dxa"/>
            <w:shd w:val="clear" w:color="auto" w:fill="F2F2F2" w:themeFill="background1" w:themeFillShade="F2"/>
          </w:tcPr>
          <w:p w14:paraId="3FCCB5F5" w14:textId="316EA33C" w:rsidR="002D24B8" w:rsidRDefault="002D24B8" w:rsidP="00BE77D8">
            <w:pPr>
              <w:spacing w:line="276" w:lineRule="auto"/>
              <w:jc w:val="center"/>
              <w:rPr>
                <w:lang w:eastAsia="en-GB"/>
              </w:rPr>
            </w:pPr>
            <w:r>
              <w:rPr>
                <w:lang w:eastAsia="en-GB"/>
              </w:rPr>
              <w:t>TA</w:t>
            </w:r>
            <w:r w:rsidRPr="005656DD">
              <w:rPr>
                <w:lang w:eastAsia="en-GB"/>
              </w:rPr>
              <w:t>5</w:t>
            </w:r>
          </w:p>
        </w:tc>
        <w:tc>
          <w:tcPr>
            <w:tcW w:w="1285" w:type="dxa"/>
          </w:tcPr>
          <w:p w14:paraId="2B6D4ABA" w14:textId="4F8FCA13" w:rsidR="002D24B8" w:rsidRPr="00C81ED4" w:rsidRDefault="002D24B8" w:rsidP="00BE77D8">
            <w:pPr>
              <w:spacing w:line="276" w:lineRule="auto"/>
              <w:jc w:val="center"/>
              <w:rPr>
                <w:rFonts w:asciiTheme="majorHAnsi" w:hAnsiTheme="majorHAnsi" w:cstheme="majorHAnsi"/>
                <w:sz w:val="20"/>
                <w:lang w:eastAsia="en-GB"/>
              </w:rPr>
            </w:pPr>
          </w:p>
        </w:tc>
        <w:tc>
          <w:tcPr>
            <w:tcW w:w="1287" w:type="dxa"/>
          </w:tcPr>
          <w:p w14:paraId="1AD8896E" w14:textId="77777777" w:rsidR="002D24B8" w:rsidRPr="00C81ED4" w:rsidRDefault="002D24B8" w:rsidP="00BE77D8">
            <w:pPr>
              <w:spacing w:line="276" w:lineRule="auto"/>
              <w:jc w:val="center"/>
              <w:rPr>
                <w:rFonts w:asciiTheme="majorHAnsi" w:hAnsiTheme="majorHAnsi" w:cstheme="majorHAnsi"/>
                <w:sz w:val="20"/>
                <w:lang w:eastAsia="en-GB"/>
              </w:rPr>
            </w:pPr>
          </w:p>
        </w:tc>
        <w:tc>
          <w:tcPr>
            <w:tcW w:w="1304" w:type="dxa"/>
          </w:tcPr>
          <w:p w14:paraId="001CFBDC" w14:textId="0A934A23" w:rsidR="002D24B8" w:rsidRPr="00C81ED4" w:rsidRDefault="002D24B8" w:rsidP="00BE77D8">
            <w:pPr>
              <w:spacing w:line="276" w:lineRule="auto"/>
              <w:jc w:val="center"/>
              <w:rPr>
                <w:rFonts w:asciiTheme="majorHAnsi" w:hAnsiTheme="majorHAnsi" w:cstheme="majorHAnsi"/>
                <w:sz w:val="20"/>
                <w:lang w:eastAsia="en-GB"/>
              </w:rPr>
            </w:pPr>
          </w:p>
        </w:tc>
        <w:tc>
          <w:tcPr>
            <w:tcW w:w="1288" w:type="dxa"/>
          </w:tcPr>
          <w:p w14:paraId="72F6D18E" w14:textId="77777777" w:rsidR="002D24B8" w:rsidRPr="00C81ED4" w:rsidRDefault="002D24B8" w:rsidP="00BE77D8">
            <w:pPr>
              <w:spacing w:line="276" w:lineRule="auto"/>
              <w:jc w:val="center"/>
              <w:rPr>
                <w:rFonts w:asciiTheme="majorHAnsi" w:hAnsiTheme="majorHAnsi" w:cstheme="majorHAnsi"/>
                <w:sz w:val="20"/>
                <w:lang w:eastAsia="en-GB"/>
              </w:rPr>
            </w:pPr>
          </w:p>
        </w:tc>
        <w:tc>
          <w:tcPr>
            <w:tcW w:w="1283" w:type="dxa"/>
          </w:tcPr>
          <w:p w14:paraId="01D21BFE" w14:textId="77777777" w:rsidR="002D24B8" w:rsidRPr="00C81ED4" w:rsidRDefault="002D24B8" w:rsidP="00BE77D8">
            <w:pPr>
              <w:spacing w:line="276" w:lineRule="auto"/>
              <w:jc w:val="center"/>
              <w:rPr>
                <w:rFonts w:asciiTheme="majorHAnsi" w:hAnsiTheme="majorHAnsi" w:cstheme="majorHAnsi"/>
                <w:sz w:val="20"/>
                <w:lang w:eastAsia="en-GB"/>
              </w:rPr>
            </w:pPr>
          </w:p>
        </w:tc>
        <w:tc>
          <w:tcPr>
            <w:tcW w:w="1285" w:type="dxa"/>
          </w:tcPr>
          <w:p w14:paraId="7488943F" w14:textId="3B42BE82" w:rsidR="002D24B8" w:rsidRPr="00C81ED4" w:rsidRDefault="002D24B8" w:rsidP="00BE77D8">
            <w:pPr>
              <w:spacing w:line="276" w:lineRule="auto"/>
              <w:jc w:val="center"/>
              <w:rPr>
                <w:rFonts w:asciiTheme="majorHAnsi" w:hAnsiTheme="majorHAnsi" w:cstheme="majorHAnsi"/>
                <w:sz w:val="20"/>
                <w:lang w:eastAsia="en-GB"/>
              </w:rPr>
            </w:pPr>
          </w:p>
        </w:tc>
      </w:tr>
      <w:tr w:rsidR="002D24B8" w14:paraId="6638023F" w14:textId="77777777" w:rsidTr="00BE77D8">
        <w:tc>
          <w:tcPr>
            <w:tcW w:w="1284" w:type="dxa"/>
            <w:shd w:val="clear" w:color="auto" w:fill="F2F2F2" w:themeFill="background1" w:themeFillShade="F2"/>
          </w:tcPr>
          <w:p w14:paraId="0427E285" w14:textId="4BF6CC18" w:rsidR="002D24B8" w:rsidRDefault="002D24B8" w:rsidP="00BE77D8">
            <w:pPr>
              <w:spacing w:line="276" w:lineRule="auto"/>
              <w:jc w:val="center"/>
              <w:rPr>
                <w:lang w:eastAsia="en-GB"/>
              </w:rPr>
            </w:pPr>
            <w:r>
              <w:rPr>
                <w:lang w:eastAsia="en-GB"/>
              </w:rPr>
              <w:t>TA6</w:t>
            </w:r>
          </w:p>
        </w:tc>
        <w:tc>
          <w:tcPr>
            <w:tcW w:w="1285" w:type="dxa"/>
          </w:tcPr>
          <w:p w14:paraId="0929B594" w14:textId="34E75D2F" w:rsidR="002D24B8" w:rsidRPr="00C81ED4" w:rsidRDefault="002D24B8" w:rsidP="00BE77D8">
            <w:pPr>
              <w:spacing w:line="276" w:lineRule="auto"/>
              <w:jc w:val="center"/>
              <w:rPr>
                <w:rFonts w:asciiTheme="majorHAnsi" w:hAnsiTheme="majorHAnsi" w:cstheme="majorHAnsi"/>
                <w:sz w:val="20"/>
                <w:lang w:eastAsia="en-GB"/>
              </w:rPr>
            </w:pPr>
          </w:p>
        </w:tc>
        <w:tc>
          <w:tcPr>
            <w:tcW w:w="1287" w:type="dxa"/>
          </w:tcPr>
          <w:p w14:paraId="20279727" w14:textId="1BD77D1C" w:rsidR="002D24B8" w:rsidRPr="00C81ED4" w:rsidRDefault="002D24B8" w:rsidP="00BE77D8">
            <w:pPr>
              <w:spacing w:line="276" w:lineRule="auto"/>
              <w:jc w:val="center"/>
              <w:rPr>
                <w:rFonts w:asciiTheme="majorHAnsi" w:hAnsiTheme="majorHAnsi" w:cstheme="majorHAnsi"/>
                <w:sz w:val="20"/>
                <w:lang w:eastAsia="en-GB"/>
              </w:rPr>
            </w:pPr>
          </w:p>
        </w:tc>
        <w:tc>
          <w:tcPr>
            <w:tcW w:w="1304" w:type="dxa"/>
          </w:tcPr>
          <w:p w14:paraId="29DE8956" w14:textId="77777777" w:rsidR="002D24B8" w:rsidRPr="00C81ED4" w:rsidRDefault="002D24B8" w:rsidP="00BE77D8">
            <w:pPr>
              <w:spacing w:line="276" w:lineRule="auto"/>
              <w:jc w:val="center"/>
              <w:rPr>
                <w:rFonts w:asciiTheme="majorHAnsi" w:hAnsiTheme="majorHAnsi" w:cstheme="majorHAnsi"/>
                <w:sz w:val="20"/>
                <w:lang w:eastAsia="en-GB"/>
              </w:rPr>
            </w:pPr>
          </w:p>
        </w:tc>
        <w:tc>
          <w:tcPr>
            <w:tcW w:w="1288" w:type="dxa"/>
          </w:tcPr>
          <w:p w14:paraId="59477DBC" w14:textId="5A481EEE" w:rsidR="002D24B8" w:rsidRPr="00C81ED4" w:rsidRDefault="002D24B8" w:rsidP="00BE77D8">
            <w:pPr>
              <w:spacing w:line="276" w:lineRule="auto"/>
              <w:jc w:val="center"/>
              <w:rPr>
                <w:rFonts w:asciiTheme="majorHAnsi" w:hAnsiTheme="majorHAnsi" w:cstheme="majorHAnsi"/>
                <w:sz w:val="20"/>
                <w:lang w:eastAsia="en-GB"/>
              </w:rPr>
            </w:pPr>
          </w:p>
        </w:tc>
        <w:tc>
          <w:tcPr>
            <w:tcW w:w="1283" w:type="dxa"/>
          </w:tcPr>
          <w:p w14:paraId="26AF78CE" w14:textId="77777777" w:rsidR="002D24B8" w:rsidRPr="00C81ED4" w:rsidRDefault="002D24B8" w:rsidP="00BE77D8">
            <w:pPr>
              <w:spacing w:line="276" w:lineRule="auto"/>
              <w:jc w:val="center"/>
              <w:rPr>
                <w:rFonts w:asciiTheme="majorHAnsi" w:hAnsiTheme="majorHAnsi" w:cstheme="majorHAnsi"/>
                <w:sz w:val="20"/>
                <w:lang w:eastAsia="en-GB"/>
              </w:rPr>
            </w:pPr>
          </w:p>
        </w:tc>
        <w:tc>
          <w:tcPr>
            <w:tcW w:w="1285" w:type="dxa"/>
          </w:tcPr>
          <w:p w14:paraId="34BA32B4" w14:textId="77777777" w:rsidR="002D24B8" w:rsidRPr="00C81ED4" w:rsidRDefault="002D24B8" w:rsidP="00BE77D8">
            <w:pPr>
              <w:spacing w:line="276" w:lineRule="auto"/>
              <w:jc w:val="center"/>
              <w:rPr>
                <w:rFonts w:asciiTheme="majorHAnsi" w:hAnsiTheme="majorHAnsi" w:cstheme="majorHAnsi"/>
                <w:sz w:val="20"/>
                <w:lang w:eastAsia="en-GB"/>
              </w:rPr>
            </w:pPr>
          </w:p>
        </w:tc>
      </w:tr>
    </w:tbl>
    <w:p w14:paraId="141D18A5" w14:textId="546FC216" w:rsidR="002D24B8" w:rsidRDefault="002D24B8">
      <w:pPr>
        <w:rPr>
          <w:lang w:val="en-US"/>
        </w:rPr>
      </w:pPr>
    </w:p>
    <w:p w14:paraId="6031A5DF" w14:textId="7BFF2D03" w:rsidR="002D24B8" w:rsidRDefault="005506DA">
      <w:pPr>
        <w:rPr>
          <w:lang w:val="en-US"/>
        </w:rPr>
      </w:pPr>
      <w:r>
        <w:rPr>
          <w:lang w:val="en-US"/>
        </w:rPr>
        <w:t xml:space="preserve">And </w:t>
      </w:r>
      <w:r w:rsidR="002D24B8">
        <w:rPr>
          <w:lang w:val="en-US"/>
        </w:rPr>
        <w:t>DREAD</w:t>
      </w:r>
    </w:p>
    <w:p w14:paraId="43F26A2D" w14:textId="45E016BD" w:rsidR="002D24B8" w:rsidRDefault="002D24B8">
      <w:pPr>
        <w:rPr>
          <w:lang w:val="en-US"/>
        </w:rPr>
      </w:pPr>
    </w:p>
    <w:tbl>
      <w:tblPr>
        <w:tblStyle w:val="TableGridLight"/>
        <w:tblW w:w="0" w:type="auto"/>
        <w:jc w:val="center"/>
        <w:tblLook w:val="04A0" w:firstRow="1" w:lastRow="0" w:firstColumn="1" w:lastColumn="0" w:noHBand="0" w:noVBand="1"/>
      </w:tblPr>
      <w:tblGrid>
        <w:gridCol w:w="1841"/>
        <w:gridCol w:w="753"/>
        <w:gridCol w:w="728"/>
        <w:gridCol w:w="707"/>
        <w:gridCol w:w="740"/>
        <w:gridCol w:w="753"/>
        <w:gridCol w:w="1273"/>
        <w:gridCol w:w="1586"/>
      </w:tblGrid>
      <w:tr w:rsidR="002D24B8" w14:paraId="133F54B6" w14:textId="77777777" w:rsidTr="00BE77D8">
        <w:trPr>
          <w:trHeight w:val="487"/>
          <w:jc w:val="center"/>
        </w:trPr>
        <w:tc>
          <w:tcPr>
            <w:tcW w:w="1841" w:type="dxa"/>
            <w:shd w:val="clear" w:color="auto" w:fill="E7E6E6" w:themeFill="background2"/>
          </w:tcPr>
          <w:p w14:paraId="4CF51AC9" w14:textId="77777777" w:rsidR="002D24B8" w:rsidRDefault="002D24B8" w:rsidP="00BE77D8">
            <w:pPr>
              <w:jc w:val="center"/>
              <w:rPr>
                <w:lang w:eastAsia="en-GB"/>
              </w:rPr>
            </w:pPr>
            <w:r>
              <w:rPr>
                <w:lang w:eastAsia="en-GB"/>
              </w:rPr>
              <w:t>Threat</w:t>
            </w:r>
          </w:p>
        </w:tc>
        <w:tc>
          <w:tcPr>
            <w:tcW w:w="753" w:type="dxa"/>
            <w:shd w:val="clear" w:color="auto" w:fill="E7E6E6" w:themeFill="background2"/>
          </w:tcPr>
          <w:p w14:paraId="72117D97" w14:textId="77777777" w:rsidR="002D24B8" w:rsidRDefault="002D24B8" w:rsidP="00BE77D8">
            <w:pPr>
              <w:jc w:val="center"/>
              <w:rPr>
                <w:lang w:eastAsia="en-GB"/>
              </w:rPr>
            </w:pPr>
            <w:r>
              <w:rPr>
                <w:lang w:eastAsia="en-GB"/>
              </w:rPr>
              <w:t>D</w:t>
            </w:r>
          </w:p>
        </w:tc>
        <w:tc>
          <w:tcPr>
            <w:tcW w:w="728" w:type="dxa"/>
            <w:shd w:val="clear" w:color="auto" w:fill="E7E6E6" w:themeFill="background2"/>
          </w:tcPr>
          <w:p w14:paraId="240BEB44" w14:textId="77777777" w:rsidR="002D24B8" w:rsidRDefault="002D24B8" w:rsidP="00BE77D8">
            <w:pPr>
              <w:jc w:val="center"/>
              <w:rPr>
                <w:lang w:eastAsia="en-GB"/>
              </w:rPr>
            </w:pPr>
            <w:r>
              <w:rPr>
                <w:lang w:eastAsia="en-GB"/>
              </w:rPr>
              <w:t>R</w:t>
            </w:r>
          </w:p>
        </w:tc>
        <w:tc>
          <w:tcPr>
            <w:tcW w:w="707" w:type="dxa"/>
            <w:shd w:val="clear" w:color="auto" w:fill="E7E6E6" w:themeFill="background2"/>
          </w:tcPr>
          <w:p w14:paraId="784D4845" w14:textId="77777777" w:rsidR="002D24B8" w:rsidRDefault="002D24B8" w:rsidP="00BE77D8">
            <w:pPr>
              <w:jc w:val="center"/>
              <w:rPr>
                <w:lang w:eastAsia="en-GB"/>
              </w:rPr>
            </w:pPr>
            <w:r>
              <w:rPr>
                <w:lang w:eastAsia="en-GB"/>
              </w:rPr>
              <w:t>E</w:t>
            </w:r>
          </w:p>
        </w:tc>
        <w:tc>
          <w:tcPr>
            <w:tcW w:w="740" w:type="dxa"/>
            <w:shd w:val="clear" w:color="auto" w:fill="E7E6E6" w:themeFill="background2"/>
          </w:tcPr>
          <w:p w14:paraId="47DA8497" w14:textId="77777777" w:rsidR="002D24B8" w:rsidRDefault="002D24B8" w:rsidP="00BE77D8">
            <w:pPr>
              <w:jc w:val="center"/>
              <w:rPr>
                <w:lang w:eastAsia="en-GB"/>
              </w:rPr>
            </w:pPr>
            <w:r>
              <w:rPr>
                <w:lang w:eastAsia="en-GB"/>
              </w:rPr>
              <w:t>A</w:t>
            </w:r>
          </w:p>
        </w:tc>
        <w:tc>
          <w:tcPr>
            <w:tcW w:w="753" w:type="dxa"/>
            <w:shd w:val="clear" w:color="auto" w:fill="E7E6E6" w:themeFill="background2"/>
          </w:tcPr>
          <w:p w14:paraId="251D62B5" w14:textId="77777777" w:rsidR="002D24B8" w:rsidRDefault="002D24B8" w:rsidP="00BE77D8">
            <w:pPr>
              <w:jc w:val="center"/>
              <w:rPr>
                <w:lang w:eastAsia="en-GB"/>
              </w:rPr>
            </w:pPr>
            <w:r>
              <w:rPr>
                <w:lang w:eastAsia="en-GB"/>
              </w:rPr>
              <w:t>D</w:t>
            </w:r>
          </w:p>
        </w:tc>
        <w:tc>
          <w:tcPr>
            <w:tcW w:w="1273" w:type="dxa"/>
            <w:shd w:val="clear" w:color="auto" w:fill="E7E6E6" w:themeFill="background2"/>
          </w:tcPr>
          <w:p w14:paraId="73608906" w14:textId="77777777" w:rsidR="002D24B8" w:rsidRDefault="002D24B8" w:rsidP="00BE77D8">
            <w:pPr>
              <w:jc w:val="center"/>
              <w:rPr>
                <w:lang w:eastAsia="en-GB"/>
              </w:rPr>
            </w:pPr>
            <w:r>
              <w:rPr>
                <w:lang w:eastAsia="en-GB"/>
              </w:rPr>
              <w:t>Total</w:t>
            </w:r>
          </w:p>
        </w:tc>
        <w:tc>
          <w:tcPr>
            <w:tcW w:w="1586" w:type="dxa"/>
            <w:shd w:val="clear" w:color="auto" w:fill="E7E6E6" w:themeFill="background2"/>
          </w:tcPr>
          <w:p w14:paraId="5975B220" w14:textId="77777777" w:rsidR="002D24B8" w:rsidRDefault="002D24B8" w:rsidP="00BE77D8">
            <w:pPr>
              <w:jc w:val="center"/>
              <w:rPr>
                <w:lang w:eastAsia="en-GB"/>
              </w:rPr>
            </w:pPr>
            <w:r>
              <w:rPr>
                <w:lang w:eastAsia="en-GB"/>
              </w:rPr>
              <w:t>Rating</w:t>
            </w:r>
          </w:p>
        </w:tc>
      </w:tr>
      <w:tr w:rsidR="002D24B8" w14:paraId="45C15687" w14:textId="77777777" w:rsidTr="00BE77D8">
        <w:trPr>
          <w:trHeight w:val="460"/>
          <w:jc w:val="center"/>
        </w:trPr>
        <w:tc>
          <w:tcPr>
            <w:tcW w:w="1841" w:type="dxa"/>
            <w:shd w:val="clear" w:color="auto" w:fill="F2F2F2" w:themeFill="background1" w:themeFillShade="F2"/>
          </w:tcPr>
          <w:p w14:paraId="7FA190D9" w14:textId="6C9DEA50" w:rsidR="002D24B8" w:rsidRDefault="002D24B8" w:rsidP="00BE77D8">
            <w:pPr>
              <w:jc w:val="center"/>
              <w:rPr>
                <w:lang w:eastAsia="en-GB"/>
              </w:rPr>
            </w:pPr>
            <w:r>
              <w:rPr>
                <w:lang w:eastAsia="en-GB"/>
              </w:rPr>
              <w:t>TA1</w:t>
            </w:r>
          </w:p>
        </w:tc>
        <w:tc>
          <w:tcPr>
            <w:tcW w:w="753" w:type="dxa"/>
          </w:tcPr>
          <w:p w14:paraId="743EC0A7" w14:textId="77777777" w:rsidR="002D24B8" w:rsidRDefault="002D24B8" w:rsidP="00BE77D8">
            <w:pPr>
              <w:jc w:val="center"/>
              <w:rPr>
                <w:lang w:eastAsia="en-GB"/>
              </w:rPr>
            </w:pPr>
            <w:r>
              <w:rPr>
                <w:lang w:eastAsia="en-GB"/>
              </w:rPr>
              <w:t>3</w:t>
            </w:r>
          </w:p>
        </w:tc>
        <w:tc>
          <w:tcPr>
            <w:tcW w:w="728" w:type="dxa"/>
          </w:tcPr>
          <w:p w14:paraId="2671AF32" w14:textId="77777777" w:rsidR="002D24B8" w:rsidRDefault="002D24B8" w:rsidP="00BE77D8">
            <w:pPr>
              <w:jc w:val="center"/>
              <w:rPr>
                <w:lang w:eastAsia="en-GB"/>
              </w:rPr>
            </w:pPr>
            <w:r>
              <w:rPr>
                <w:lang w:eastAsia="en-GB"/>
              </w:rPr>
              <w:t>3</w:t>
            </w:r>
          </w:p>
        </w:tc>
        <w:tc>
          <w:tcPr>
            <w:tcW w:w="707" w:type="dxa"/>
          </w:tcPr>
          <w:p w14:paraId="725AD39F" w14:textId="77777777" w:rsidR="002D24B8" w:rsidRDefault="002D24B8" w:rsidP="00BE77D8">
            <w:pPr>
              <w:jc w:val="center"/>
              <w:rPr>
                <w:lang w:eastAsia="en-GB"/>
              </w:rPr>
            </w:pPr>
            <w:r>
              <w:rPr>
                <w:lang w:eastAsia="en-GB"/>
              </w:rPr>
              <w:t>3</w:t>
            </w:r>
          </w:p>
        </w:tc>
        <w:tc>
          <w:tcPr>
            <w:tcW w:w="740" w:type="dxa"/>
          </w:tcPr>
          <w:p w14:paraId="21757F63" w14:textId="77777777" w:rsidR="002D24B8" w:rsidRDefault="002D24B8" w:rsidP="00BE77D8">
            <w:pPr>
              <w:jc w:val="center"/>
              <w:rPr>
                <w:lang w:eastAsia="en-GB"/>
              </w:rPr>
            </w:pPr>
            <w:r>
              <w:rPr>
                <w:lang w:eastAsia="en-GB"/>
              </w:rPr>
              <w:t>3</w:t>
            </w:r>
          </w:p>
        </w:tc>
        <w:tc>
          <w:tcPr>
            <w:tcW w:w="753" w:type="dxa"/>
          </w:tcPr>
          <w:p w14:paraId="33A4BFEC" w14:textId="77777777" w:rsidR="002D24B8" w:rsidRDefault="002D24B8" w:rsidP="00BE77D8">
            <w:pPr>
              <w:jc w:val="center"/>
              <w:rPr>
                <w:lang w:eastAsia="en-GB"/>
              </w:rPr>
            </w:pPr>
            <w:r>
              <w:rPr>
                <w:lang w:eastAsia="en-GB"/>
              </w:rPr>
              <w:t>3</w:t>
            </w:r>
          </w:p>
        </w:tc>
        <w:tc>
          <w:tcPr>
            <w:tcW w:w="1273" w:type="dxa"/>
          </w:tcPr>
          <w:p w14:paraId="52639B19" w14:textId="77777777" w:rsidR="002D24B8" w:rsidRDefault="002D24B8" w:rsidP="00BE77D8">
            <w:pPr>
              <w:jc w:val="center"/>
              <w:rPr>
                <w:lang w:eastAsia="en-GB"/>
              </w:rPr>
            </w:pPr>
            <w:r>
              <w:rPr>
                <w:lang w:eastAsia="en-GB"/>
              </w:rPr>
              <w:t>15</w:t>
            </w:r>
          </w:p>
        </w:tc>
        <w:tc>
          <w:tcPr>
            <w:tcW w:w="1586" w:type="dxa"/>
          </w:tcPr>
          <w:p w14:paraId="5241EA2B" w14:textId="77777777" w:rsidR="002D24B8" w:rsidRDefault="002D24B8" w:rsidP="00BE77D8">
            <w:pPr>
              <w:jc w:val="center"/>
              <w:rPr>
                <w:lang w:eastAsia="en-GB"/>
              </w:rPr>
            </w:pPr>
            <w:r w:rsidRPr="00770691">
              <w:rPr>
                <w:color w:val="FF0000"/>
                <w:lang w:eastAsia="en-GB"/>
              </w:rPr>
              <w:t>High</w:t>
            </w:r>
          </w:p>
        </w:tc>
      </w:tr>
      <w:tr w:rsidR="002D24B8" w14:paraId="2C46ECC3" w14:textId="77777777" w:rsidTr="00BE77D8">
        <w:trPr>
          <w:trHeight w:val="487"/>
          <w:jc w:val="center"/>
        </w:trPr>
        <w:tc>
          <w:tcPr>
            <w:tcW w:w="1841" w:type="dxa"/>
            <w:shd w:val="clear" w:color="auto" w:fill="F2F2F2" w:themeFill="background1" w:themeFillShade="F2"/>
          </w:tcPr>
          <w:p w14:paraId="252149E4" w14:textId="17BA9C07" w:rsidR="002D24B8" w:rsidRDefault="002D24B8" w:rsidP="00BE77D8">
            <w:pPr>
              <w:jc w:val="center"/>
              <w:rPr>
                <w:lang w:eastAsia="en-GB"/>
              </w:rPr>
            </w:pPr>
            <w:r>
              <w:rPr>
                <w:lang w:eastAsia="en-GB"/>
              </w:rPr>
              <w:t>TA2</w:t>
            </w:r>
          </w:p>
        </w:tc>
        <w:tc>
          <w:tcPr>
            <w:tcW w:w="753" w:type="dxa"/>
          </w:tcPr>
          <w:p w14:paraId="091C894C" w14:textId="77777777" w:rsidR="002D24B8" w:rsidRDefault="002D24B8" w:rsidP="00BE77D8">
            <w:pPr>
              <w:jc w:val="center"/>
              <w:rPr>
                <w:lang w:eastAsia="en-GB"/>
              </w:rPr>
            </w:pPr>
            <w:r>
              <w:rPr>
                <w:lang w:eastAsia="en-GB"/>
              </w:rPr>
              <w:t>2</w:t>
            </w:r>
          </w:p>
        </w:tc>
        <w:tc>
          <w:tcPr>
            <w:tcW w:w="728" w:type="dxa"/>
          </w:tcPr>
          <w:p w14:paraId="26CBD771" w14:textId="77777777" w:rsidR="002D24B8" w:rsidRDefault="002D24B8" w:rsidP="00BE77D8">
            <w:pPr>
              <w:jc w:val="center"/>
              <w:rPr>
                <w:lang w:eastAsia="en-GB"/>
              </w:rPr>
            </w:pPr>
            <w:r>
              <w:rPr>
                <w:lang w:eastAsia="en-GB"/>
              </w:rPr>
              <w:t>1</w:t>
            </w:r>
          </w:p>
        </w:tc>
        <w:tc>
          <w:tcPr>
            <w:tcW w:w="707" w:type="dxa"/>
          </w:tcPr>
          <w:p w14:paraId="7514D1AE" w14:textId="77777777" w:rsidR="002D24B8" w:rsidRDefault="002D24B8" w:rsidP="00BE77D8">
            <w:pPr>
              <w:jc w:val="center"/>
              <w:rPr>
                <w:lang w:eastAsia="en-GB"/>
              </w:rPr>
            </w:pPr>
            <w:r>
              <w:rPr>
                <w:lang w:eastAsia="en-GB"/>
              </w:rPr>
              <w:t>1</w:t>
            </w:r>
          </w:p>
        </w:tc>
        <w:tc>
          <w:tcPr>
            <w:tcW w:w="740" w:type="dxa"/>
          </w:tcPr>
          <w:p w14:paraId="3ABCF2ED" w14:textId="77777777" w:rsidR="002D24B8" w:rsidRDefault="002D24B8" w:rsidP="00BE77D8">
            <w:pPr>
              <w:jc w:val="center"/>
              <w:rPr>
                <w:lang w:eastAsia="en-GB"/>
              </w:rPr>
            </w:pPr>
            <w:r>
              <w:rPr>
                <w:lang w:eastAsia="en-GB"/>
              </w:rPr>
              <w:t>2</w:t>
            </w:r>
          </w:p>
        </w:tc>
        <w:tc>
          <w:tcPr>
            <w:tcW w:w="753" w:type="dxa"/>
          </w:tcPr>
          <w:p w14:paraId="7DC04B88" w14:textId="77777777" w:rsidR="002D24B8" w:rsidRDefault="002D24B8" w:rsidP="00BE77D8">
            <w:pPr>
              <w:jc w:val="center"/>
              <w:rPr>
                <w:lang w:eastAsia="en-GB"/>
              </w:rPr>
            </w:pPr>
            <w:r>
              <w:rPr>
                <w:lang w:eastAsia="en-GB"/>
              </w:rPr>
              <w:t>2</w:t>
            </w:r>
          </w:p>
        </w:tc>
        <w:tc>
          <w:tcPr>
            <w:tcW w:w="1273" w:type="dxa"/>
          </w:tcPr>
          <w:p w14:paraId="551E8DA7" w14:textId="77777777" w:rsidR="002D24B8" w:rsidRDefault="002D24B8" w:rsidP="00BE77D8">
            <w:pPr>
              <w:jc w:val="center"/>
              <w:rPr>
                <w:lang w:eastAsia="en-GB"/>
              </w:rPr>
            </w:pPr>
            <w:r>
              <w:rPr>
                <w:lang w:eastAsia="en-GB"/>
              </w:rPr>
              <w:t>8</w:t>
            </w:r>
          </w:p>
        </w:tc>
        <w:tc>
          <w:tcPr>
            <w:tcW w:w="1586" w:type="dxa"/>
          </w:tcPr>
          <w:p w14:paraId="102D1337" w14:textId="77777777" w:rsidR="002D24B8" w:rsidRDefault="002D24B8" w:rsidP="00BE77D8">
            <w:pPr>
              <w:jc w:val="center"/>
              <w:rPr>
                <w:lang w:eastAsia="en-GB"/>
              </w:rPr>
            </w:pPr>
            <w:r w:rsidRPr="00770691">
              <w:rPr>
                <w:color w:val="ED7D31" w:themeColor="accent2"/>
                <w:lang w:eastAsia="en-GB"/>
              </w:rPr>
              <w:t>Medium</w:t>
            </w:r>
          </w:p>
        </w:tc>
      </w:tr>
      <w:tr w:rsidR="002D24B8" w14:paraId="53B9ECC9" w14:textId="77777777" w:rsidTr="00BE77D8">
        <w:trPr>
          <w:trHeight w:val="460"/>
          <w:jc w:val="center"/>
        </w:trPr>
        <w:tc>
          <w:tcPr>
            <w:tcW w:w="1841" w:type="dxa"/>
            <w:shd w:val="clear" w:color="auto" w:fill="F2F2F2" w:themeFill="background1" w:themeFillShade="F2"/>
          </w:tcPr>
          <w:p w14:paraId="37F5CF21" w14:textId="471F97C1" w:rsidR="002D24B8" w:rsidRDefault="002D24B8" w:rsidP="00BE77D8">
            <w:pPr>
              <w:jc w:val="center"/>
              <w:rPr>
                <w:lang w:eastAsia="en-GB"/>
              </w:rPr>
            </w:pPr>
            <w:r>
              <w:rPr>
                <w:lang w:eastAsia="en-GB"/>
              </w:rPr>
              <w:t>TA3</w:t>
            </w:r>
          </w:p>
        </w:tc>
        <w:tc>
          <w:tcPr>
            <w:tcW w:w="753" w:type="dxa"/>
          </w:tcPr>
          <w:p w14:paraId="6C17FA1B" w14:textId="6938A2BB" w:rsidR="002D24B8" w:rsidRDefault="002D24B8" w:rsidP="00BE77D8">
            <w:pPr>
              <w:jc w:val="center"/>
              <w:rPr>
                <w:lang w:eastAsia="en-GB"/>
              </w:rPr>
            </w:pPr>
            <w:r>
              <w:rPr>
                <w:lang w:eastAsia="en-GB"/>
              </w:rPr>
              <w:t>1</w:t>
            </w:r>
          </w:p>
        </w:tc>
        <w:tc>
          <w:tcPr>
            <w:tcW w:w="728" w:type="dxa"/>
          </w:tcPr>
          <w:p w14:paraId="6EE2C4D5" w14:textId="590006A1" w:rsidR="002D24B8" w:rsidRDefault="002D24B8" w:rsidP="00BE77D8">
            <w:pPr>
              <w:jc w:val="center"/>
              <w:rPr>
                <w:lang w:eastAsia="en-GB"/>
              </w:rPr>
            </w:pPr>
            <w:r>
              <w:rPr>
                <w:lang w:eastAsia="en-GB"/>
              </w:rPr>
              <w:t>1</w:t>
            </w:r>
          </w:p>
        </w:tc>
        <w:tc>
          <w:tcPr>
            <w:tcW w:w="707" w:type="dxa"/>
          </w:tcPr>
          <w:p w14:paraId="0CA6164B" w14:textId="56C31168" w:rsidR="002D24B8" w:rsidRDefault="002D24B8" w:rsidP="00BE77D8">
            <w:pPr>
              <w:jc w:val="center"/>
              <w:rPr>
                <w:lang w:eastAsia="en-GB"/>
              </w:rPr>
            </w:pPr>
            <w:r>
              <w:rPr>
                <w:lang w:eastAsia="en-GB"/>
              </w:rPr>
              <w:t>1</w:t>
            </w:r>
          </w:p>
        </w:tc>
        <w:tc>
          <w:tcPr>
            <w:tcW w:w="740" w:type="dxa"/>
          </w:tcPr>
          <w:p w14:paraId="5AB1F8E9" w14:textId="01153581" w:rsidR="002D24B8" w:rsidRDefault="002D24B8" w:rsidP="00BE77D8">
            <w:pPr>
              <w:jc w:val="center"/>
              <w:rPr>
                <w:lang w:eastAsia="en-GB"/>
              </w:rPr>
            </w:pPr>
            <w:r>
              <w:rPr>
                <w:lang w:eastAsia="en-GB"/>
              </w:rPr>
              <w:t>0</w:t>
            </w:r>
          </w:p>
        </w:tc>
        <w:tc>
          <w:tcPr>
            <w:tcW w:w="753" w:type="dxa"/>
          </w:tcPr>
          <w:p w14:paraId="78A6EF4A" w14:textId="42782E81" w:rsidR="002D24B8" w:rsidRDefault="002D24B8" w:rsidP="00BE77D8">
            <w:pPr>
              <w:jc w:val="center"/>
              <w:rPr>
                <w:lang w:eastAsia="en-GB"/>
              </w:rPr>
            </w:pPr>
            <w:r>
              <w:rPr>
                <w:lang w:eastAsia="en-GB"/>
              </w:rPr>
              <w:t>0</w:t>
            </w:r>
          </w:p>
        </w:tc>
        <w:tc>
          <w:tcPr>
            <w:tcW w:w="1273" w:type="dxa"/>
          </w:tcPr>
          <w:p w14:paraId="3736D242" w14:textId="7998682E" w:rsidR="002D24B8" w:rsidRDefault="002D24B8" w:rsidP="00BE77D8">
            <w:pPr>
              <w:jc w:val="center"/>
              <w:rPr>
                <w:lang w:eastAsia="en-GB"/>
              </w:rPr>
            </w:pPr>
            <w:r>
              <w:rPr>
                <w:lang w:eastAsia="en-GB"/>
              </w:rPr>
              <w:t>3</w:t>
            </w:r>
          </w:p>
        </w:tc>
        <w:tc>
          <w:tcPr>
            <w:tcW w:w="1586" w:type="dxa"/>
          </w:tcPr>
          <w:p w14:paraId="4D2D08DD" w14:textId="2ADDB0B7" w:rsidR="002D24B8" w:rsidRDefault="002D24B8" w:rsidP="00BE77D8">
            <w:pPr>
              <w:jc w:val="center"/>
              <w:rPr>
                <w:lang w:eastAsia="en-GB"/>
              </w:rPr>
            </w:pPr>
            <w:r w:rsidRPr="002D24B8">
              <w:rPr>
                <w:color w:val="A8D08D" w:themeColor="accent6" w:themeTint="99"/>
                <w:lang w:eastAsia="en-GB"/>
              </w:rPr>
              <w:t>Low</w:t>
            </w:r>
          </w:p>
        </w:tc>
      </w:tr>
      <w:tr w:rsidR="002D24B8" w14:paraId="3AD9C34B" w14:textId="77777777" w:rsidTr="00BE77D8">
        <w:trPr>
          <w:trHeight w:val="487"/>
          <w:jc w:val="center"/>
        </w:trPr>
        <w:tc>
          <w:tcPr>
            <w:tcW w:w="1841" w:type="dxa"/>
            <w:shd w:val="clear" w:color="auto" w:fill="F2F2F2" w:themeFill="background1" w:themeFillShade="F2"/>
          </w:tcPr>
          <w:p w14:paraId="1EBDC771" w14:textId="7E8B91D4" w:rsidR="002D24B8" w:rsidRDefault="002D24B8" w:rsidP="00BE77D8">
            <w:pPr>
              <w:jc w:val="center"/>
              <w:rPr>
                <w:lang w:eastAsia="en-GB"/>
              </w:rPr>
            </w:pPr>
            <w:r>
              <w:rPr>
                <w:lang w:eastAsia="en-GB"/>
              </w:rPr>
              <w:t>TA4</w:t>
            </w:r>
          </w:p>
        </w:tc>
        <w:tc>
          <w:tcPr>
            <w:tcW w:w="753" w:type="dxa"/>
          </w:tcPr>
          <w:p w14:paraId="71990D85" w14:textId="779CF957" w:rsidR="002D24B8" w:rsidRDefault="002D24B8" w:rsidP="00BE77D8">
            <w:pPr>
              <w:jc w:val="center"/>
              <w:rPr>
                <w:lang w:eastAsia="en-GB"/>
              </w:rPr>
            </w:pPr>
          </w:p>
        </w:tc>
        <w:tc>
          <w:tcPr>
            <w:tcW w:w="728" w:type="dxa"/>
          </w:tcPr>
          <w:p w14:paraId="17A88E7F" w14:textId="19A8B10D" w:rsidR="002D24B8" w:rsidRDefault="002D24B8" w:rsidP="00BE77D8">
            <w:pPr>
              <w:jc w:val="center"/>
              <w:rPr>
                <w:lang w:eastAsia="en-GB"/>
              </w:rPr>
            </w:pPr>
          </w:p>
        </w:tc>
        <w:tc>
          <w:tcPr>
            <w:tcW w:w="707" w:type="dxa"/>
          </w:tcPr>
          <w:p w14:paraId="386F5642" w14:textId="44CD7906" w:rsidR="002D24B8" w:rsidRDefault="002D24B8" w:rsidP="00BE77D8">
            <w:pPr>
              <w:jc w:val="center"/>
              <w:rPr>
                <w:lang w:eastAsia="en-GB"/>
              </w:rPr>
            </w:pPr>
          </w:p>
        </w:tc>
        <w:tc>
          <w:tcPr>
            <w:tcW w:w="740" w:type="dxa"/>
          </w:tcPr>
          <w:p w14:paraId="224CFDB1" w14:textId="153F9F43" w:rsidR="002D24B8" w:rsidRDefault="002D24B8" w:rsidP="00BE77D8">
            <w:pPr>
              <w:jc w:val="center"/>
              <w:rPr>
                <w:lang w:eastAsia="en-GB"/>
              </w:rPr>
            </w:pPr>
          </w:p>
        </w:tc>
        <w:tc>
          <w:tcPr>
            <w:tcW w:w="753" w:type="dxa"/>
          </w:tcPr>
          <w:p w14:paraId="7EAD2F5C" w14:textId="2AE10312" w:rsidR="002D24B8" w:rsidRDefault="002D24B8" w:rsidP="00BE77D8">
            <w:pPr>
              <w:jc w:val="center"/>
              <w:rPr>
                <w:lang w:eastAsia="en-GB"/>
              </w:rPr>
            </w:pPr>
          </w:p>
        </w:tc>
        <w:tc>
          <w:tcPr>
            <w:tcW w:w="1273" w:type="dxa"/>
          </w:tcPr>
          <w:p w14:paraId="54FEE83D" w14:textId="165736E1" w:rsidR="002D24B8" w:rsidRDefault="002D24B8" w:rsidP="00BE77D8">
            <w:pPr>
              <w:jc w:val="center"/>
              <w:rPr>
                <w:lang w:eastAsia="en-GB"/>
              </w:rPr>
            </w:pPr>
          </w:p>
        </w:tc>
        <w:tc>
          <w:tcPr>
            <w:tcW w:w="1586" w:type="dxa"/>
          </w:tcPr>
          <w:p w14:paraId="522043E7" w14:textId="15D137D2" w:rsidR="002D24B8" w:rsidRDefault="002D24B8" w:rsidP="00BE77D8">
            <w:pPr>
              <w:jc w:val="center"/>
              <w:rPr>
                <w:lang w:eastAsia="en-GB"/>
              </w:rPr>
            </w:pPr>
          </w:p>
        </w:tc>
      </w:tr>
      <w:tr w:rsidR="002D24B8" w14:paraId="3D1A87A5" w14:textId="77777777" w:rsidTr="00BE77D8">
        <w:trPr>
          <w:trHeight w:val="460"/>
          <w:jc w:val="center"/>
        </w:trPr>
        <w:tc>
          <w:tcPr>
            <w:tcW w:w="1841" w:type="dxa"/>
            <w:shd w:val="clear" w:color="auto" w:fill="F2F2F2" w:themeFill="background1" w:themeFillShade="F2"/>
          </w:tcPr>
          <w:p w14:paraId="4F25EDEF" w14:textId="3386681C" w:rsidR="002D24B8" w:rsidRDefault="002D24B8" w:rsidP="00BE77D8">
            <w:pPr>
              <w:jc w:val="center"/>
              <w:rPr>
                <w:lang w:eastAsia="en-GB"/>
              </w:rPr>
            </w:pPr>
            <w:r>
              <w:rPr>
                <w:lang w:eastAsia="en-GB"/>
              </w:rPr>
              <w:t>TA5</w:t>
            </w:r>
          </w:p>
        </w:tc>
        <w:tc>
          <w:tcPr>
            <w:tcW w:w="753" w:type="dxa"/>
          </w:tcPr>
          <w:p w14:paraId="7D25D3EB" w14:textId="68624148" w:rsidR="002D24B8" w:rsidRDefault="002D24B8" w:rsidP="00BE77D8">
            <w:pPr>
              <w:jc w:val="center"/>
              <w:rPr>
                <w:lang w:eastAsia="en-GB"/>
              </w:rPr>
            </w:pPr>
          </w:p>
        </w:tc>
        <w:tc>
          <w:tcPr>
            <w:tcW w:w="728" w:type="dxa"/>
          </w:tcPr>
          <w:p w14:paraId="2F3FE65E" w14:textId="49E4C4E4" w:rsidR="002D24B8" w:rsidRDefault="002D24B8" w:rsidP="00BE77D8">
            <w:pPr>
              <w:jc w:val="center"/>
              <w:rPr>
                <w:lang w:eastAsia="en-GB"/>
              </w:rPr>
            </w:pPr>
          </w:p>
        </w:tc>
        <w:tc>
          <w:tcPr>
            <w:tcW w:w="707" w:type="dxa"/>
          </w:tcPr>
          <w:p w14:paraId="417571B3" w14:textId="4CADFD8C" w:rsidR="002D24B8" w:rsidRDefault="002D24B8" w:rsidP="00BE77D8">
            <w:pPr>
              <w:jc w:val="center"/>
              <w:rPr>
                <w:lang w:eastAsia="en-GB"/>
              </w:rPr>
            </w:pPr>
          </w:p>
        </w:tc>
        <w:tc>
          <w:tcPr>
            <w:tcW w:w="740" w:type="dxa"/>
          </w:tcPr>
          <w:p w14:paraId="5197B9CA" w14:textId="54B55C97" w:rsidR="002D24B8" w:rsidRDefault="002D24B8" w:rsidP="00BE77D8">
            <w:pPr>
              <w:jc w:val="center"/>
              <w:rPr>
                <w:lang w:eastAsia="en-GB"/>
              </w:rPr>
            </w:pPr>
          </w:p>
        </w:tc>
        <w:tc>
          <w:tcPr>
            <w:tcW w:w="753" w:type="dxa"/>
          </w:tcPr>
          <w:p w14:paraId="44BF6B73" w14:textId="2FB88439" w:rsidR="002D24B8" w:rsidRDefault="002D24B8" w:rsidP="00BE77D8">
            <w:pPr>
              <w:jc w:val="center"/>
              <w:rPr>
                <w:lang w:eastAsia="en-GB"/>
              </w:rPr>
            </w:pPr>
          </w:p>
        </w:tc>
        <w:tc>
          <w:tcPr>
            <w:tcW w:w="1273" w:type="dxa"/>
          </w:tcPr>
          <w:p w14:paraId="7E89F849" w14:textId="643711F3" w:rsidR="002D24B8" w:rsidRDefault="002D24B8" w:rsidP="00BE77D8">
            <w:pPr>
              <w:jc w:val="center"/>
              <w:rPr>
                <w:lang w:eastAsia="en-GB"/>
              </w:rPr>
            </w:pPr>
          </w:p>
        </w:tc>
        <w:tc>
          <w:tcPr>
            <w:tcW w:w="1586" w:type="dxa"/>
          </w:tcPr>
          <w:p w14:paraId="0E06FCBD" w14:textId="5C167298" w:rsidR="002D24B8" w:rsidRDefault="002D24B8" w:rsidP="00BE77D8">
            <w:pPr>
              <w:jc w:val="center"/>
              <w:rPr>
                <w:lang w:eastAsia="en-GB"/>
              </w:rPr>
            </w:pPr>
          </w:p>
        </w:tc>
      </w:tr>
      <w:tr w:rsidR="002D24B8" w14:paraId="5B69A535" w14:textId="77777777" w:rsidTr="00BE77D8">
        <w:trPr>
          <w:trHeight w:val="487"/>
          <w:jc w:val="center"/>
        </w:trPr>
        <w:tc>
          <w:tcPr>
            <w:tcW w:w="1841" w:type="dxa"/>
            <w:shd w:val="clear" w:color="auto" w:fill="F2F2F2" w:themeFill="background1" w:themeFillShade="F2"/>
          </w:tcPr>
          <w:p w14:paraId="3DD2AC7E" w14:textId="3E5C3403" w:rsidR="002D24B8" w:rsidRDefault="002D24B8" w:rsidP="00BE77D8">
            <w:pPr>
              <w:jc w:val="center"/>
              <w:rPr>
                <w:lang w:eastAsia="en-GB"/>
              </w:rPr>
            </w:pPr>
            <w:r>
              <w:rPr>
                <w:lang w:eastAsia="en-GB"/>
              </w:rPr>
              <w:t>TA6</w:t>
            </w:r>
          </w:p>
        </w:tc>
        <w:tc>
          <w:tcPr>
            <w:tcW w:w="753" w:type="dxa"/>
          </w:tcPr>
          <w:p w14:paraId="563038A9" w14:textId="2D5296CB" w:rsidR="002D24B8" w:rsidRDefault="002D24B8" w:rsidP="00BE77D8">
            <w:pPr>
              <w:jc w:val="center"/>
              <w:rPr>
                <w:lang w:eastAsia="en-GB"/>
              </w:rPr>
            </w:pPr>
          </w:p>
        </w:tc>
        <w:tc>
          <w:tcPr>
            <w:tcW w:w="728" w:type="dxa"/>
          </w:tcPr>
          <w:p w14:paraId="12FA91E6" w14:textId="18E53C9A" w:rsidR="002D24B8" w:rsidRDefault="002D24B8" w:rsidP="00BE77D8">
            <w:pPr>
              <w:jc w:val="center"/>
              <w:rPr>
                <w:lang w:eastAsia="en-GB"/>
              </w:rPr>
            </w:pPr>
          </w:p>
        </w:tc>
        <w:tc>
          <w:tcPr>
            <w:tcW w:w="707" w:type="dxa"/>
          </w:tcPr>
          <w:p w14:paraId="31BBEA9D" w14:textId="1714ED6D" w:rsidR="002D24B8" w:rsidRDefault="002D24B8" w:rsidP="00BE77D8">
            <w:pPr>
              <w:jc w:val="center"/>
              <w:rPr>
                <w:lang w:eastAsia="en-GB"/>
              </w:rPr>
            </w:pPr>
          </w:p>
        </w:tc>
        <w:tc>
          <w:tcPr>
            <w:tcW w:w="740" w:type="dxa"/>
          </w:tcPr>
          <w:p w14:paraId="11245C82" w14:textId="4A721ED0" w:rsidR="002D24B8" w:rsidRDefault="002D24B8" w:rsidP="00BE77D8">
            <w:pPr>
              <w:jc w:val="center"/>
              <w:rPr>
                <w:lang w:eastAsia="en-GB"/>
              </w:rPr>
            </w:pPr>
          </w:p>
        </w:tc>
        <w:tc>
          <w:tcPr>
            <w:tcW w:w="753" w:type="dxa"/>
          </w:tcPr>
          <w:p w14:paraId="3AFDA80A" w14:textId="5096F642" w:rsidR="002D24B8" w:rsidRDefault="002D24B8" w:rsidP="00BE77D8">
            <w:pPr>
              <w:jc w:val="center"/>
              <w:rPr>
                <w:lang w:eastAsia="en-GB"/>
              </w:rPr>
            </w:pPr>
          </w:p>
        </w:tc>
        <w:tc>
          <w:tcPr>
            <w:tcW w:w="1273" w:type="dxa"/>
          </w:tcPr>
          <w:p w14:paraId="3024660B" w14:textId="76FFDB8F" w:rsidR="002D24B8" w:rsidRDefault="002D24B8" w:rsidP="00BE77D8">
            <w:pPr>
              <w:jc w:val="center"/>
              <w:rPr>
                <w:lang w:eastAsia="en-GB"/>
              </w:rPr>
            </w:pPr>
          </w:p>
        </w:tc>
        <w:tc>
          <w:tcPr>
            <w:tcW w:w="1586" w:type="dxa"/>
          </w:tcPr>
          <w:p w14:paraId="7F6B88BD" w14:textId="1C6F5AEC" w:rsidR="002D24B8" w:rsidRPr="00770691" w:rsidRDefault="002D24B8" w:rsidP="00BE77D8">
            <w:pPr>
              <w:jc w:val="center"/>
              <w:rPr>
                <w:color w:val="ED7D31" w:themeColor="accent2"/>
                <w:lang w:eastAsia="en-GB"/>
              </w:rPr>
            </w:pPr>
          </w:p>
        </w:tc>
      </w:tr>
    </w:tbl>
    <w:p w14:paraId="40D53B0F" w14:textId="495130AE" w:rsidR="002D24B8" w:rsidRDefault="002D24B8">
      <w:pPr>
        <w:rPr>
          <w:lang w:val="en-US"/>
        </w:rPr>
      </w:pPr>
      <w:r>
        <w:rPr>
          <w:lang w:val="en-US"/>
        </w:rPr>
        <w:t>Remember to include a definition for your range of values.</w:t>
      </w:r>
    </w:p>
    <w:p w14:paraId="23E52697" w14:textId="72443DBD" w:rsidR="002D24B8" w:rsidRDefault="002D24B8">
      <w:pPr>
        <w:rPr>
          <w:lang w:val="en-US"/>
        </w:rPr>
      </w:pPr>
    </w:p>
    <w:p w14:paraId="7C8AA568" w14:textId="77777777" w:rsidR="002D24B8" w:rsidRDefault="002D24B8">
      <w:pPr>
        <w:rPr>
          <w:lang w:val="en-US"/>
        </w:rPr>
        <w:sectPr w:rsidR="002D24B8" w:rsidSect="00B3432B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14:paraId="3F017605" w14:textId="5A11EBA9" w:rsidR="002D24B8" w:rsidRDefault="002D24B8">
      <w:pPr>
        <w:rPr>
          <w:lang w:val="en-US"/>
        </w:rPr>
      </w:pPr>
    </w:p>
    <w:p w14:paraId="756D058D" w14:textId="2B6EEE4C" w:rsidR="002D24B8" w:rsidRDefault="002D24B8" w:rsidP="002D24B8">
      <w:pPr>
        <w:pStyle w:val="Heading1"/>
        <w:rPr>
          <w:lang w:val="en-US"/>
        </w:rPr>
      </w:pPr>
      <w:r>
        <w:rPr>
          <w:lang w:val="en-US"/>
        </w:rPr>
        <w:t>Traceability/Compliance Matrix</w:t>
      </w:r>
    </w:p>
    <w:p w14:paraId="60C46D89" w14:textId="77777777" w:rsidR="002D24B8" w:rsidRDefault="002D24B8"/>
    <w:p w14:paraId="50DBBEE8" w14:textId="0C831AEB" w:rsidR="002D24B8" w:rsidRDefault="002D24B8">
      <w:r w:rsidRPr="002D24B8">
        <w:t>Below is a Traceability Matrix, which is a brief summary of everything discussed in this document.</w:t>
      </w:r>
      <w:r>
        <w:t xml:space="preserve"> (consider using a separate page in landscape mode for this)</w:t>
      </w:r>
    </w:p>
    <w:p w14:paraId="3CE41E44" w14:textId="79C73666" w:rsidR="002D24B8" w:rsidRDefault="002D24B8"/>
    <w:tbl>
      <w:tblPr>
        <w:tblW w:w="16019" w:type="dxa"/>
        <w:tblInd w:w="-8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15"/>
        <w:gridCol w:w="735"/>
        <w:gridCol w:w="1610"/>
        <w:gridCol w:w="1701"/>
        <w:gridCol w:w="1701"/>
        <w:gridCol w:w="3261"/>
        <w:gridCol w:w="3119"/>
        <w:gridCol w:w="2977"/>
      </w:tblGrid>
      <w:tr w:rsidR="002D24B8" w14:paraId="7BE2D94D" w14:textId="1BE33573" w:rsidTr="002D24B8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3E4F0" w14:textId="77777777" w:rsidR="002D24B8" w:rsidRDefault="002D24B8" w:rsidP="00BE77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Threat Agent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28794" w14:textId="77777777" w:rsidR="002D24B8" w:rsidRDefault="002D24B8" w:rsidP="00BE77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Asset</w:t>
            </w:r>
          </w:p>
        </w:tc>
        <w:tc>
          <w:tcPr>
            <w:tcW w:w="1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8220A" w14:textId="77777777" w:rsidR="002D24B8" w:rsidRDefault="002D24B8" w:rsidP="00BE77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Attack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EBB57" w14:textId="77777777" w:rsidR="002D24B8" w:rsidRDefault="002D24B8" w:rsidP="00BE77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Attack Surface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5CD0D" w14:textId="77777777" w:rsidR="002D24B8" w:rsidRDefault="002D24B8" w:rsidP="00BE77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Attack Goal</w:t>
            </w:r>
          </w:p>
        </w:tc>
        <w:tc>
          <w:tcPr>
            <w:tcW w:w="3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83A65" w14:textId="77777777" w:rsidR="002D24B8" w:rsidRDefault="002D24B8" w:rsidP="00BE77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Impact</w:t>
            </w:r>
          </w:p>
        </w:tc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52A40" w14:textId="0EE6BC8F" w:rsidR="002D24B8" w:rsidRDefault="002D24B8" w:rsidP="00BE77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Control</w:t>
            </w:r>
          </w:p>
        </w:tc>
        <w:tc>
          <w:tcPr>
            <w:tcW w:w="2977" w:type="dxa"/>
          </w:tcPr>
          <w:p w14:paraId="76864E5F" w14:textId="50B722C5" w:rsidR="002D24B8" w:rsidRDefault="002D24B8" w:rsidP="00BE77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Mitigation</w:t>
            </w:r>
          </w:p>
        </w:tc>
      </w:tr>
      <w:tr w:rsidR="002D24B8" w14:paraId="79EE07DB" w14:textId="19798B4C" w:rsidTr="002D24B8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74925" w14:textId="77777777" w:rsidR="002D24B8" w:rsidRPr="004D7E13" w:rsidRDefault="002D24B8" w:rsidP="00BE77D8">
            <w:pPr>
              <w:rPr>
                <w:sz w:val="20"/>
              </w:rPr>
            </w:pPr>
            <w:r w:rsidRPr="004D7E13">
              <w:rPr>
                <w:sz w:val="20"/>
              </w:rPr>
              <w:t>TA01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DF91E" w14:textId="77777777" w:rsidR="002D24B8" w:rsidRPr="004D7E13" w:rsidRDefault="002D24B8" w:rsidP="00BE77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</w:rPr>
            </w:pPr>
            <w:r w:rsidRPr="004D7E13">
              <w:rPr>
                <w:sz w:val="20"/>
              </w:rPr>
              <w:t>A08</w:t>
            </w:r>
          </w:p>
        </w:tc>
        <w:tc>
          <w:tcPr>
            <w:tcW w:w="1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AC43A" w14:textId="10326895" w:rsidR="002D24B8" w:rsidRPr="004D7E13" w:rsidRDefault="00EE4899" w:rsidP="00BE77D8">
            <w:pPr>
              <w:rPr>
                <w:sz w:val="20"/>
              </w:rPr>
            </w:pPr>
            <w:r w:rsidRPr="004D7E13">
              <w:rPr>
                <w:sz w:val="20"/>
              </w:rPr>
              <w:t>SQL Injection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68DC2" w14:textId="4EA2C39A" w:rsidR="002D24B8" w:rsidRPr="004D7E13" w:rsidRDefault="00EE4899" w:rsidP="00BE77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sz w:val="20"/>
              </w:rPr>
            </w:pPr>
            <w:r>
              <w:rPr>
                <w:noProof/>
                <w:sz w:val="20"/>
              </w:rPr>
              <w:t>Login Form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91727" w14:textId="0A11470F" w:rsidR="002D24B8" w:rsidRPr="004D7E13" w:rsidRDefault="005039EF" w:rsidP="00BE77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</w:rPr>
            </w:pPr>
            <w:r w:rsidRPr="004D7E13">
              <w:rPr>
                <w:sz w:val="20"/>
              </w:rPr>
              <w:t>User and System details</w:t>
            </w:r>
          </w:p>
        </w:tc>
        <w:tc>
          <w:tcPr>
            <w:tcW w:w="3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A1E8A" w14:textId="0BBF7576" w:rsidR="002D24B8" w:rsidRPr="004D7E13" w:rsidRDefault="00295000" w:rsidP="00BE77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</w:rPr>
            </w:pPr>
            <w:r w:rsidRPr="004D7E13">
              <w:rPr>
                <w:sz w:val="20"/>
              </w:rPr>
              <w:t>High: Access to personal user and system details</w:t>
            </w:r>
          </w:p>
        </w:tc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27924" w14:textId="7E39D380" w:rsidR="002D24B8" w:rsidRPr="004D7E13" w:rsidRDefault="005562A4" w:rsidP="00BE77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sz w:val="20"/>
              </w:rPr>
            </w:pPr>
            <w:r w:rsidRPr="004D7E13">
              <w:rPr>
                <w:sz w:val="20"/>
              </w:rPr>
              <w:t>No whitelisting or prepared statements are in place to stop this</w:t>
            </w:r>
          </w:p>
        </w:tc>
        <w:tc>
          <w:tcPr>
            <w:tcW w:w="2977" w:type="dxa"/>
          </w:tcPr>
          <w:p w14:paraId="7B2D5EB4" w14:textId="47F928AE" w:rsidR="001C192C" w:rsidRPr="001C192C" w:rsidRDefault="001C192C" w:rsidP="001C19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12"/>
              </w:tabs>
              <w:rPr>
                <w:sz w:val="20"/>
              </w:rPr>
            </w:pPr>
            <w:r w:rsidRPr="001C192C">
              <w:rPr>
                <w:sz w:val="20"/>
              </w:rPr>
              <w:t xml:space="preserve">Primary </w:t>
            </w:r>
            <w:r w:rsidR="00550605" w:rsidRPr="001C192C">
              <w:rPr>
                <w:sz w:val="20"/>
              </w:rPr>
              <w:t>Defences</w:t>
            </w:r>
            <w:r w:rsidRPr="001C192C">
              <w:rPr>
                <w:sz w:val="20"/>
              </w:rPr>
              <w:t>:</w:t>
            </w:r>
          </w:p>
          <w:p w14:paraId="16972969" w14:textId="19A50A7F" w:rsidR="001C192C" w:rsidRPr="001C192C" w:rsidRDefault="001C192C" w:rsidP="001C19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12"/>
              </w:tabs>
              <w:rPr>
                <w:sz w:val="20"/>
              </w:rPr>
            </w:pPr>
            <w:r w:rsidRPr="001C192C">
              <w:rPr>
                <w:sz w:val="20"/>
              </w:rPr>
              <w:t xml:space="preserve">Option 1: Use of Prepared Statements </w:t>
            </w:r>
          </w:p>
          <w:p w14:paraId="401C6B19" w14:textId="77777777" w:rsidR="001C192C" w:rsidRPr="001C192C" w:rsidRDefault="001C192C" w:rsidP="001C19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12"/>
              </w:tabs>
              <w:rPr>
                <w:sz w:val="20"/>
              </w:rPr>
            </w:pPr>
            <w:r w:rsidRPr="001C192C">
              <w:rPr>
                <w:sz w:val="20"/>
              </w:rPr>
              <w:t>Option 2: Use of Stored Procedures</w:t>
            </w:r>
          </w:p>
          <w:p w14:paraId="1D4582A3" w14:textId="77777777" w:rsidR="001C192C" w:rsidRPr="001C192C" w:rsidRDefault="001C192C" w:rsidP="001C19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12"/>
              </w:tabs>
              <w:rPr>
                <w:sz w:val="20"/>
              </w:rPr>
            </w:pPr>
            <w:r w:rsidRPr="001C192C">
              <w:rPr>
                <w:sz w:val="20"/>
              </w:rPr>
              <w:t>Option 3: Allow-list Input Validation</w:t>
            </w:r>
          </w:p>
          <w:p w14:paraId="66E1B4F4" w14:textId="019499E8" w:rsidR="002D24B8" w:rsidRPr="004D7E13" w:rsidRDefault="001C192C" w:rsidP="001C19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12"/>
              </w:tabs>
              <w:rPr>
                <w:sz w:val="20"/>
              </w:rPr>
            </w:pPr>
            <w:r w:rsidRPr="001C192C">
              <w:rPr>
                <w:sz w:val="20"/>
              </w:rPr>
              <w:t>Option 4: Escaping All User Supplied Input</w:t>
            </w:r>
          </w:p>
        </w:tc>
      </w:tr>
      <w:tr w:rsidR="002D24B8" w14:paraId="1F502D90" w14:textId="7BE7E661" w:rsidTr="002D24B8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05C17" w14:textId="692697C6" w:rsidR="002D24B8" w:rsidRPr="004D7E13" w:rsidRDefault="002D24B8" w:rsidP="00BE77D8">
            <w:pPr>
              <w:widowControl w:val="0"/>
              <w:rPr>
                <w:sz w:val="20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9A59C" w14:textId="0971ADD6" w:rsidR="002D24B8" w:rsidRPr="004D7E13" w:rsidRDefault="002D24B8" w:rsidP="00BE77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347EA" w14:textId="0683CD8F" w:rsidR="002D24B8" w:rsidRPr="004D7E13" w:rsidRDefault="002D24B8" w:rsidP="00BE77D8">
            <w:pPr>
              <w:widowControl w:val="0"/>
              <w:rPr>
                <w:sz w:val="20"/>
              </w:rPr>
            </w:pP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A8165" w14:textId="1E5D90AC" w:rsidR="002D24B8" w:rsidRPr="004D7E13" w:rsidRDefault="002D24B8" w:rsidP="00BE77D8">
            <w:pPr>
              <w:widowControl w:val="0"/>
              <w:rPr>
                <w:sz w:val="20"/>
              </w:rPr>
            </w:pP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2F208" w14:textId="5720BF73" w:rsidR="002D24B8" w:rsidRPr="004D7E13" w:rsidRDefault="002D24B8" w:rsidP="00BE77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</w:rPr>
            </w:pPr>
          </w:p>
        </w:tc>
        <w:tc>
          <w:tcPr>
            <w:tcW w:w="3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BFDCA" w14:textId="1ED11BB5" w:rsidR="002D24B8" w:rsidRPr="004D7E13" w:rsidRDefault="002D24B8" w:rsidP="00BE77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</w:rPr>
            </w:pPr>
          </w:p>
        </w:tc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402E7" w14:textId="1CAC7354" w:rsidR="002D24B8" w:rsidRPr="004D7E13" w:rsidRDefault="002D24B8" w:rsidP="00BE77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</w:rPr>
            </w:pPr>
          </w:p>
        </w:tc>
        <w:tc>
          <w:tcPr>
            <w:tcW w:w="2977" w:type="dxa"/>
          </w:tcPr>
          <w:p w14:paraId="0A7E0D1B" w14:textId="77777777" w:rsidR="002D24B8" w:rsidRPr="004D7E13" w:rsidRDefault="002D24B8" w:rsidP="00BE77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</w:rPr>
            </w:pPr>
          </w:p>
        </w:tc>
      </w:tr>
      <w:tr w:rsidR="002D24B8" w14:paraId="42E78AB3" w14:textId="20C96DA6" w:rsidTr="002D24B8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0B864" w14:textId="1602EA7B" w:rsidR="002D24B8" w:rsidRPr="004D7E13" w:rsidRDefault="002D24B8" w:rsidP="00BE77D8">
            <w:pPr>
              <w:rPr>
                <w:sz w:val="20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EAE51" w14:textId="4D5376D7" w:rsidR="002D24B8" w:rsidRPr="004D7E13" w:rsidRDefault="002D24B8" w:rsidP="00BE77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23908" w14:textId="0203229C" w:rsidR="002D24B8" w:rsidRPr="004D7E13" w:rsidRDefault="002D24B8" w:rsidP="00BE77D8">
            <w:pPr>
              <w:rPr>
                <w:sz w:val="20"/>
              </w:rPr>
            </w:pP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2DF6B" w14:textId="6B7BA8AF" w:rsidR="002D24B8" w:rsidRPr="004D7E13" w:rsidRDefault="002D24B8" w:rsidP="00BE77D8">
            <w:pPr>
              <w:widowControl w:val="0"/>
              <w:rPr>
                <w:sz w:val="20"/>
              </w:rPr>
            </w:pP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1DAEB" w14:textId="7C0F2141" w:rsidR="002D24B8" w:rsidRPr="004D7E13" w:rsidRDefault="002D24B8" w:rsidP="00BE77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</w:rPr>
            </w:pPr>
          </w:p>
        </w:tc>
        <w:tc>
          <w:tcPr>
            <w:tcW w:w="3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85B69" w14:textId="00168C40" w:rsidR="002D24B8" w:rsidRPr="004D7E13" w:rsidRDefault="002D24B8" w:rsidP="00BE77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</w:rPr>
            </w:pPr>
          </w:p>
        </w:tc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7B6AB" w14:textId="08996724" w:rsidR="002D24B8" w:rsidRPr="004D7E13" w:rsidRDefault="002D24B8" w:rsidP="00BE77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</w:rPr>
            </w:pPr>
          </w:p>
        </w:tc>
        <w:tc>
          <w:tcPr>
            <w:tcW w:w="2977" w:type="dxa"/>
          </w:tcPr>
          <w:p w14:paraId="6A802C8E" w14:textId="77777777" w:rsidR="002D24B8" w:rsidRPr="004D7E13" w:rsidRDefault="002D24B8" w:rsidP="00BE77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</w:rPr>
            </w:pPr>
          </w:p>
        </w:tc>
      </w:tr>
      <w:tr w:rsidR="002D24B8" w14:paraId="303403EC" w14:textId="523A26B7" w:rsidTr="002D24B8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0C0EE" w14:textId="6BECF40C" w:rsidR="002D24B8" w:rsidRPr="004D7E13" w:rsidRDefault="002D24B8" w:rsidP="00BE77D8">
            <w:pPr>
              <w:rPr>
                <w:sz w:val="20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64460" w14:textId="6F8567D3" w:rsidR="002D24B8" w:rsidRPr="004D7E13" w:rsidRDefault="002D24B8" w:rsidP="00BE77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9EF85" w14:textId="3C7F023B" w:rsidR="002D24B8" w:rsidRPr="004D7E13" w:rsidRDefault="002D24B8" w:rsidP="00BE77D8">
            <w:pPr>
              <w:rPr>
                <w:sz w:val="20"/>
              </w:rPr>
            </w:pP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67038" w14:textId="7F2B5594" w:rsidR="002D24B8" w:rsidRPr="004D7E13" w:rsidRDefault="002D24B8" w:rsidP="00BE77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</w:rPr>
            </w:pP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C094F" w14:textId="79D518F5" w:rsidR="002D24B8" w:rsidRPr="004D7E13" w:rsidRDefault="002D24B8" w:rsidP="00BE77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</w:rPr>
            </w:pPr>
          </w:p>
        </w:tc>
        <w:tc>
          <w:tcPr>
            <w:tcW w:w="3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DE3EE" w14:textId="1A34E22A" w:rsidR="002D24B8" w:rsidRPr="004D7E13" w:rsidRDefault="002D24B8" w:rsidP="00BE77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</w:rPr>
            </w:pPr>
          </w:p>
        </w:tc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DFF32" w14:textId="08EA2909" w:rsidR="002D24B8" w:rsidRPr="004D7E13" w:rsidRDefault="002D24B8" w:rsidP="00BE77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</w:rPr>
            </w:pPr>
          </w:p>
        </w:tc>
        <w:tc>
          <w:tcPr>
            <w:tcW w:w="2977" w:type="dxa"/>
          </w:tcPr>
          <w:p w14:paraId="1BEC203C" w14:textId="77777777" w:rsidR="002D24B8" w:rsidRPr="004D7E13" w:rsidRDefault="002D24B8" w:rsidP="00BE77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</w:rPr>
            </w:pPr>
          </w:p>
        </w:tc>
      </w:tr>
      <w:tr w:rsidR="002D24B8" w14:paraId="3E52B3E3" w14:textId="4C9D6AE6" w:rsidTr="002D24B8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737A5" w14:textId="57221B06" w:rsidR="002D24B8" w:rsidRPr="004D7E13" w:rsidRDefault="002D24B8" w:rsidP="00BE77D8">
            <w:pPr>
              <w:widowControl w:val="0"/>
              <w:rPr>
                <w:sz w:val="20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E96A7" w14:textId="1218A943" w:rsidR="002D24B8" w:rsidRPr="004D7E13" w:rsidRDefault="002D24B8" w:rsidP="00BE77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632BF" w14:textId="4E399512" w:rsidR="002D24B8" w:rsidRPr="004D7E13" w:rsidRDefault="002D24B8" w:rsidP="00BE77D8">
            <w:pPr>
              <w:widowControl w:val="0"/>
              <w:rPr>
                <w:sz w:val="20"/>
              </w:rPr>
            </w:pP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5BE6C" w14:textId="3224F0E0" w:rsidR="002D24B8" w:rsidRPr="004D7E13" w:rsidRDefault="002D24B8" w:rsidP="00BE77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</w:rPr>
            </w:pP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72ACC" w14:textId="454639D1" w:rsidR="002D24B8" w:rsidRPr="004D7E13" w:rsidRDefault="002D24B8" w:rsidP="00BE77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</w:rPr>
            </w:pPr>
          </w:p>
        </w:tc>
        <w:tc>
          <w:tcPr>
            <w:tcW w:w="3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1ADCD" w14:textId="5A929AB7" w:rsidR="002D24B8" w:rsidRPr="004D7E13" w:rsidRDefault="002D24B8" w:rsidP="00BE77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</w:rPr>
            </w:pPr>
          </w:p>
        </w:tc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55535" w14:textId="7C5B6DDC" w:rsidR="002D24B8" w:rsidRPr="004D7E13" w:rsidRDefault="002D24B8" w:rsidP="00BE77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</w:rPr>
            </w:pPr>
          </w:p>
        </w:tc>
        <w:tc>
          <w:tcPr>
            <w:tcW w:w="2977" w:type="dxa"/>
          </w:tcPr>
          <w:p w14:paraId="4E1ACFDF" w14:textId="77777777" w:rsidR="002D24B8" w:rsidRPr="004D7E13" w:rsidRDefault="002D24B8" w:rsidP="00BE77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</w:rPr>
            </w:pPr>
          </w:p>
        </w:tc>
      </w:tr>
      <w:tr w:rsidR="002D24B8" w14:paraId="069EEAC6" w14:textId="75A58170" w:rsidTr="002D24B8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BD8F2" w14:textId="6B9D479F" w:rsidR="002D24B8" w:rsidRPr="004D7E13" w:rsidRDefault="002D24B8" w:rsidP="00BE77D8">
            <w:pPr>
              <w:rPr>
                <w:sz w:val="20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E6858" w14:textId="0C992E98" w:rsidR="002D24B8" w:rsidRPr="004D7E13" w:rsidRDefault="002D24B8" w:rsidP="00BE77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5ED27" w14:textId="6B0A7E39" w:rsidR="002D24B8" w:rsidRPr="004D7E13" w:rsidRDefault="002D24B8" w:rsidP="00BE77D8">
            <w:pPr>
              <w:rPr>
                <w:sz w:val="20"/>
              </w:rPr>
            </w:pP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7F4AB" w14:textId="287D53F4" w:rsidR="002D24B8" w:rsidRPr="004D7E13" w:rsidRDefault="002D24B8" w:rsidP="00BE77D8">
            <w:pPr>
              <w:widowControl w:val="0"/>
              <w:rPr>
                <w:sz w:val="20"/>
              </w:rPr>
            </w:pP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21592" w14:textId="5C4D9C98" w:rsidR="002D24B8" w:rsidRPr="004D7E13" w:rsidRDefault="002D24B8" w:rsidP="00BE77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</w:rPr>
            </w:pPr>
          </w:p>
        </w:tc>
        <w:tc>
          <w:tcPr>
            <w:tcW w:w="3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24685" w14:textId="35AA2B58" w:rsidR="002D24B8" w:rsidRPr="004D7E13" w:rsidRDefault="002D24B8" w:rsidP="00BE77D8">
            <w:pPr>
              <w:widowControl w:val="0"/>
              <w:rPr>
                <w:sz w:val="20"/>
              </w:rPr>
            </w:pPr>
          </w:p>
        </w:tc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85D45" w14:textId="52738B0C" w:rsidR="002D24B8" w:rsidRPr="004D7E13" w:rsidRDefault="002D24B8" w:rsidP="00BE77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</w:rPr>
            </w:pPr>
          </w:p>
        </w:tc>
        <w:tc>
          <w:tcPr>
            <w:tcW w:w="2977" w:type="dxa"/>
          </w:tcPr>
          <w:p w14:paraId="6963A750" w14:textId="77777777" w:rsidR="002D24B8" w:rsidRPr="004D7E13" w:rsidRDefault="002D24B8" w:rsidP="00BE77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</w:rPr>
            </w:pPr>
          </w:p>
        </w:tc>
      </w:tr>
    </w:tbl>
    <w:p w14:paraId="7153EF65" w14:textId="77777777" w:rsidR="002D24B8" w:rsidRDefault="002D24B8">
      <w:pPr>
        <w:rPr>
          <w:lang w:val="en-US"/>
        </w:rPr>
        <w:sectPr w:rsidR="002D24B8" w:rsidSect="002D24B8">
          <w:pgSz w:w="16840" w:h="1190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78E4BA2D" w14:textId="6DF88003" w:rsidR="002D24B8" w:rsidRDefault="002D24B8">
      <w:pPr>
        <w:rPr>
          <w:lang w:val="en-US"/>
        </w:rPr>
      </w:pPr>
    </w:p>
    <w:p w14:paraId="444EFDED" w14:textId="53F9058B" w:rsidR="002D24B8" w:rsidRDefault="002D24B8" w:rsidP="002D24B8">
      <w:pPr>
        <w:pStyle w:val="Heading1"/>
        <w:rPr>
          <w:lang w:val="en-US"/>
        </w:rPr>
      </w:pPr>
      <w:r>
        <w:rPr>
          <w:lang w:val="en-US"/>
        </w:rPr>
        <w:t>Conclusion</w:t>
      </w:r>
    </w:p>
    <w:p w14:paraId="5CAC55E5" w14:textId="171460A4" w:rsidR="002D24B8" w:rsidRDefault="002D24B8">
      <w:pPr>
        <w:rPr>
          <w:lang w:val="en-US"/>
        </w:rPr>
      </w:pPr>
      <w:r>
        <w:rPr>
          <w:lang w:val="en-US"/>
        </w:rPr>
        <w:t>Your conclusions drawn from the threat modelling performed addressing any recommendations to the developer team,identifying areas of concern to draw immediate attention and other recommendations.</w:t>
      </w:r>
    </w:p>
    <w:p w14:paraId="776E62C6" w14:textId="3A4C35F7" w:rsidR="002D24B8" w:rsidRDefault="002D24B8" w:rsidP="002D24B8">
      <w:pPr>
        <w:pStyle w:val="Heading1"/>
        <w:rPr>
          <w:lang w:val="en-US"/>
        </w:rPr>
      </w:pPr>
      <w:r>
        <w:rPr>
          <w:lang w:val="en-US"/>
        </w:rPr>
        <w:t>References</w:t>
      </w:r>
    </w:p>
    <w:p w14:paraId="31309753" w14:textId="6F6490CC" w:rsidR="002D24B8" w:rsidRDefault="002D24B8">
      <w:pPr>
        <w:rPr>
          <w:lang w:val="en-US"/>
        </w:rPr>
      </w:pPr>
      <w:r>
        <w:rPr>
          <w:lang w:val="en-US"/>
        </w:rPr>
        <w:t>List of references used.</w:t>
      </w:r>
    </w:p>
    <w:p w14:paraId="0013C3F8" w14:textId="1151BD44" w:rsidR="00165737" w:rsidRDefault="00165737">
      <w:pPr>
        <w:rPr>
          <w:lang w:val="en-US"/>
        </w:rPr>
      </w:pPr>
    </w:p>
    <w:p w14:paraId="07D687B7" w14:textId="371F8D1D" w:rsidR="00165737" w:rsidRDefault="00165737">
      <w:pPr>
        <w:rPr>
          <w:lang w:val="en-US"/>
        </w:rPr>
      </w:pPr>
      <w:r>
        <w:rPr>
          <w:lang w:val="en-US"/>
        </w:rPr>
        <w:t>Some supporting documents</w:t>
      </w:r>
      <w:r w:rsidR="008D7EBE">
        <w:rPr>
          <w:lang w:val="en-US"/>
        </w:rPr>
        <w:t xml:space="preserve"> you can use</w:t>
      </w:r>
    </w:p>
    <w:p w14:paraId="37C22FE6" w14:textId="5E0A83B2" w:rsidR="00F115B4" w:rsidRDefault="00F115B4">
      <w:pPr>
        <w:rPr>
          <w:lang w:val="en-US"/>
        </w:rPr>
      </w:pPr>
    </w:p>
    <w:p w14:paraId="546B2E0D" w14:textId="5A5CCF17" w:rsidR="003D5772" w:rsidRDefault="00D316BF">
      <w:pPr>
        <w:rPr>
          <w:lang w:val="en-US"/>
        </w:rPr>
      </w:pPr>
      <w:r>
        <w:rPr>
          <w:lang w:val="en-US"/>
        </w:rPr>
        <w:t>OWASP</w:t>
      </w:r>
      <w:r w:rsidR="008D7EBE">
        <w:rPr>
          <w:lang w:val="en-US"/>
        </w:rPr>
        <w:t xml:space="preserve"> Cheat Sheets (2021) </w:t>
      </w:r>
      <w:hyperlink r:id="rId5" w:history="1">
        <w:r w:rsidR="008D7EBE" w:rsidRPr="002748CC">
          <w:rPr>
            <w:rStyle w:val="Hyperlink"/>
            <w:lang w:val="en-US"/>
          </w:rPr>
          <w:t>https://github.com/OWASP/CheatSheetSeries/tree/master/cheatsheets</w:t>
        </w:r>
      </w:hyperlink>
    </w:p>
    <w:p w14:paraId="44DDCC29" w14:textId="19AE49CA" w:rsidR="00F115B4" w:rsidRDefault="00960727">
      <w:pPr>
        <w:rPr>
          <w:lang w:val="en-US"/>
        </w:rPr>
      </w:pPr>
      <w:bookmarkStart w:id="2" w:name="OLE_LINK19"/>
      <w:bookmarkStart w:id="3" w:name="OLE_LINK20"/>
      <w:bookmarkStart w:id="4" w:name="OLE_LINK21"/>
      <w:r w:rsidRPr="00960727">
        <w:rPr>
          <w:lang w:val="en-US"/>
        </w:rPr>
        <w:t>Meier</w:t>
      </w:r>
      <w:r>
        <w:rPr>
          <w:lang w:val="en-US"/>
        </w:rPr>
        <w:t xml:space="preserve"> et all</w:t>
      </w:r>
      <w:r w:rsidR="00027E25">
        <w:rPr>
          <w:lang w:val="en-US"/>
        </w:rPr>
        <w:t xml:space="preserve"> (2005</w:t>
      </w:r>
      <w:r w:rsidR="001A083E">
        <w:rPr>
          <w:lang w:val="en-US"/>
        </w:rPr>
        <w:t>A</w:t>
      </w:r>
      <w:r w:rsidR="00027E25">
        <w:rPr>
          <w:lang w:val="en-US"/>
        </w:rPr>
        <w:t xml:space="preserve">) </w:t>
      </w:r>
      <w:r w:rsidR="00C1140F" w:rsidRPr="00027E25">
        <w:rPr>
          <w:i/>
          <w:iCs/>
          <w:lang w:val="en-US"/>
        </w:rPr>
        <w:t>How To: Create a Threat Model for a Web Application at Design Time</w:t>
      </w:r>
      <w:r w:rsidR="00027E25">
        <w:rPr>
          <w:i/>
          <w:iCs/>
          <w:lang w:val="en-US"/>
        </w:rPr>
        <w:t xml:space="preserve"> </w:t>
      </w:r>
      <w:r w:rsidR="00027E25" w:rsidRPr="00027E25">
        <w:rPr>
          <w:lang w:val="en-US"/>
        </w:rPr>
        <w:t>retrieved from</w:t>
      </w:r>
      <w:r w:rsidR="00B458DF">
        <w:rPr>
          <w:lang w:val="en-US"/>
        </w:rPr>
        <w:t xml:space="preserve"> </w:t>
      </w:r>
      <w:r w:rsidR="001A2DCA">
        <w:rPr>
          <w:lang w:val="en-US"/>
        </w:rPr>
        <w:t>Microsoft Corporation</w:t>
      </w:r>
      <w:bookmarkEnd w:id="2"/>
      <w:bookmarkEnd w:id="3"/>
      <w:bookmarkEnd w:id="4"/>
      <w:r w:rsidR="00C1140F">
        <w:rPr>
          <w:lang w:val="en-US"/>
        </w:rPr>
        <w:t xml:space="preserve"> </w:t>
      </w:r>
      <w:hyperlink r:id="rId6" w:history="1">
        <w:r w:rsidR="00C1140F" w:rsidRPr="00DC6154">
          <w:rPr>
            <w:rStyle w:val="Hyperlink"/>
            <w:lang w:val="en-US"/>
          </w:rPr>
          <w:t>https://docs.microsoft.com/en-us/previous-versions/msp-n-p/ff647894(v=pandp.10)?redirectedfrom=MSDN</w:t>
        </w:r>
      </w:hyperlink>
    </w:p>
    <w:p w14:paraId="0C48BD3E" w14:textId="4E5187E6" w:rsidR="00165737" w:rsidRDefault="007F1EB1">
      <w:pPr>
        <w:rPr>
          <w:lang w:val="en-US"/>
        </w:rPr>
      </w:pPr>
      <w:r w:rsidRPr="00960727">
        <w:rPr>
          <w:lang w:val="en-US"/>
        </w:rPr>
        <w:t>Meier</w:t>
      </w:r>
      <w:r>
        <w:rPr>
          <w:lang w:val="en-US"/>
        </w:rPr>
        <w:t xml:space="preserve"> et all (2005</w:t>
      </w:r>
      <w:r w:rsidR="001A083E">
        <w:rPr>
          <w:lang w:val="en-US"/>
        </w:rPr>
        <w:t>B</w:t>
      </w:r>
      <w:r>
        <w:rPr>
          <w:lang w:val="en-US"/>
        </w:rPr>
        <w:t xml:space="preserve">) </w:t>
      </w:r>
      <w:r w:rsidR="0052622F" w:rsidRPr="0052622F">
        <w:rPr>
          <w:i/>
          <w:iCs/>
          <w:lang w:val="en-US"/>
        </w:rPr>
        <w:t>Template: Web Application Threat Model</w:t>
      </w:r>
      <w:r>
        <w:rPr>
          <w:i/>
          <w:iCs/>
          <w:lang w:val="en-US"/>
        </w:rPr>
        <w:t xml:space="preserve"> </w:t>
      </w:r>
      <w:r w:rsidRPr="00027E25">
        <w:rPr>
          <w:lang w:val="en-US"/>
        </w:rPr>
        <w:t>retrieved from</w:t>
      </w:r>
      <w:r>
        <w:rPr>
          <w:lang w:val="en-US"/>
        </w:rPr>
        <w:t xml:space="preserve"> Microsoft Corporation</w:t>
      </w:r>
      <w:r w:rsidR="00CE2FAF">
        <w:rPr>
          <w:lang w:val="en-US"/>
        </w:rPr>
        <w:t xml:space="preserve"> </w:t>
      </w:r>
      <w:hyperlink r:id="rId7" w:history="1">
        <w:r w:rsidR="00165737" w:rsidRPr="00DC6154">
          <w:rPr>
            <w:rStyle w:val="Hyperlink"/>
            <w:lang w:val="en-US"/>
          </w:rPr>
          <w:t>https://docs.microsoft.com/en-us/previous-versions/msp-n-p/ff648866(v=pandp.10)?redirectedfrom=MSDN</w:t>
        </w:r>
      </w:hyperlink>
      <w:r w:rsidR="00165737">
        <w:rPr>
          <w:lang w:val="en-US"/>
        </w:rPr>
        <w:t xml:space="preserve"> </w:t>
      </w:r>
    </w:p>
    <w:p w14:paraId="0F4A7683" w14:textId="28D76144" w:rsidR="00165737" w:rsidRDefault="00CA371F">
      <w:pPr>
        <w:rPr>
          <w:lang w:val="en-US"/>
        </w:rPr>
      </w:pPr>
      <w:bookmarkStart w:id="5" w:name="OLE_LINK22"/>
      <w:bookmarkStart w:id="6" w:name="OLE_LINK23"/>
      <w:r w:rsidRPr="00960727">
        <w:rPr>
          <w:lang w:val="en-US"/>
        </w:rPr>
        <w:t>Meier</w:t>
      </w:r>
      <w:r>
        <w:rPr>
          <w:lang w:val="en-US"/>
        </w:rPr>
        <w:t xml:space="preserve"> et all (2005</w:t>
      </w:r>
      <w:r w:rsidR="001A083E">
        <w:rPr>
          <w:lang w:val="en-US"/>
        </w:rPr>
        <w:t>C</w:t>
      </w:r>
      <w:r>
        <w:rPr>
          <w:lang w:val="en-US"/>
        </w:rPr>
        <w:t xml:space="preserve">) </w:t>
      </w:r>
      <w:r w:rsidR="00105E05" w:rsidRPr="00105E05">
        <w:rPr>
          <w:i/>
          <w:iCs/>
          <w:lang w:val="en-US"/>
        </w:rPr>
        <w:t>Cheat Sheet: Web Application Security Frame</w:t>
      </w:r>
      <w:r>
        <w:rPr>
          <w:i/>
          <w:iCs/>
          <w:lang w:val="en-US"/>
        </w:rPr>
        <w:t xml:space="preserve"> </w:t>
      </w:r>
      <w:r w:rsidRPr="00027E25">
        <w:rPr>
          <w:lang w:val="en-US"/>
        </w:rPr>
        <w:t>retrieved from</w:t>
      </w:r>
      <w:r>
        <w:rPr>
          <w:lang w:val="en-US"/>
        </w:rPr>
        <w:t xml:space="preserve"> Microsoft Corporation</w:t>
      </w:r>
      <w:bookmarkEnd w:id="5"/>
      <w:bookmarkEnd w:id="6"/>
      <w:r w:rsidRPr="00CE2FAF">
        <w:rPr>
          <w:lang w:val="en-US"/>
        </w:rPr>
        <w:t xml:space="preserve"> </w:t>
      </w:r>
      <w:hyperlink r:id="rId8" w:history="1">
        <w:r w:rsidR="009E10C6" w:rsidRPr="00DC6154">
          <w:rPr>
            <w:rStyle w:val="Hyperlink"/>
            <w:lang w:val="en-US"/>
          </w:rPr>
          <w:t>https://docs.microsoft.com/en-us/previous-versions/msp-n-p/ff649461(v=pandp.10)?redirectedfrom=MSDN</w:t>
        </w:r>
      </w:hyperlink>
    </w:p>
    <w:p w14:paraId="57CE8110" w14:textId="69BB37F4" w:rsidR="00F115B4" w:rsidRDefault="0028554F">
      <w:pPr>
        <w:rPr>
          <w:lang w:val="en-US"/>
        </w:rPr>
      </w:pPr>
      <w:r w:rsidRPr="00960727">
        <w:rPr>
          <w:lang w:val="en-US"/>
        </w:rPr>
        <w:t>Meier</w:t>
      </w:r>
      <w:r>
        <w:rPr>
          <w:lang w:val="en-US"/>
        </w:rPr>
        <w:t xml:space="preserve"> et all (2005</w:t>
      </w:r>
      <w:r w:rsidR="001A083E">
        <w:rPr>
          <w:lang w:val="en-US"/>
        </w:rPr>
        <w:t>D</w:t>
      </w:r>
      <w:r>
        <w:rPr>
          <w:lang w:val="en-US"/>
        </w:rPr>
        <w:t xml:space="preserve">) </w:t>
      </w:r>
      <w:r w:rsidRPr="0028554F">
        <w:rPr>
          <w:i/>
          <w:iCs/>
          <w:lang w:val="en-US"/>
        </w:rPr>
        <w:t>Threat Modeling Web Applications</w:t>
      </w:r>
      <w:r>
        <w:rPr>
          <w:i/>
          <w:iCs/>
          <w:lang w:val="en-US"/>
        </w:rPr>
        <w:t xml:space="preserve"> </w:t>
      </w:r>
      <w:r w:rsidRPr="00027E25">
        <w:rPr>
          <w:lang w:val="en-US"/>
        </w:rPr>
        <w:t>retrieved from</w:t>
      </w:r>
      <w:r>
        <w:rPr>
          <w:lang w:val="en-US"/>
        </w:rPr>
        <w:t xml:space="preserve"> Microsoft Corporation</w:t>
      </w:r>
      <w:r w:rsidRPr="0028554F">
        <w:rPr>
          <w:lang w:val="en-US"/>
        </w:rPr>
        <w:t xml:space="preserve"> </w:t>
      </w:r>
      <w:hyperlink r:id="rId9" w:history="1">
        <w:r w:rsidRPr="00DC6154">
          <w:rPr>
            <w:rStyle w:val="Hyperlink"/>
            <w:lang w:val="en-US"/>
          </w:rPr>
          <w:t>https://docs.microsoft.com/en-us/previous-versions/msp-n-p/ff648006(v=pandp.10)?redirectedfrom=MSDN</w:t>
        </w:r>
      </w:hyperlink>
    </w:p>
    <w:p w14:paraId="0E6D8E20" w14:textId="66B9B467" w:rsidR="0028554F" w:rsidRDefault="00814FDF">
      <w:pPr>
        <w:rPr>
          <w:lang w:val="en-US"/>
        </w:rPr>
      </w:pPr>
      <w:r>
        <w:rPr>
          <w:lang w:val="en-US"/>
        </w:rPr>
        <w:t>Referencing@Portsmouth</w:t>
      </w:r>
      <w:r w:rsidR="00EE0A86">
        <w:rPr>
          <w:lang w:val="en-US"/>
        </w:rPr>
        <w:t xml:space="preserve"> (N.b) retrieved from </w:t>
      </w:r>
      <w:r w:rsidR="00AA2466">
        <w:rPr>
          <w:lang w:val="en-US"/>
        </w:rPr>
        <w:t xml:space="preserve">Portsmouth University, The University Library </w:t>
      </w:r>
      <w:hyperlink r:id="rId10" w:history="1">
        <w:r w:rsidR="00AA2466" w:rsidRPr="00DC6154">
          <w:rPr>
            <w:rStyle w:val="Hyperlink"/>
            <w:lang w:val="en-US"/>
          </w:rPr>
          <w:t>http://referencing.port.ac.uk</w:t>
        </w:r>
      </w:hyperlink>
    </w:p>
    <w:p w14:paraId="21C5000D" w14:textId="77777777" w:rsidR="00AA2466" w:rsidRPr="002D24B8" w:rsidRDefault="00AA2466">
      <w:pPr>
        <w:rPr>
          <w:lang w:val="en-US"/>
        </w:rPr>
      </w:pPr>
    </w:p>
    <w:sectPr w:rsidR="00AA2466" w:rsidRPr="002D24B8" w:rsidSect="00B3432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1316AF"/>
    <w:multiLevelType w:val="hybridMultilevel"/>
    <w:tmpl w:val="D41017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7587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4B8"/>
    <w:rsid w:val="0002326C"/>
    <w:rsid w:val="00027E25"/>
    <w:rsid w:val="00034CC5"/>
    <w:rsid w:val="00050B0A"/>
    <w:rsid w:val="0008032A"/>
    <w:rsid w:val="000C4925"/>
    <w:rsid w:val="000D3E1E"/>
    <w:rsid w:val="000F38BF"/>
    <w:rsid w:val="00105E05"/>
    <w:rsid w:val="001105E3"/>
    <w:rsid w:val="00142146"/>
    <w:rsid w:val="0014338F"/>
    <w:rsid w:val="00165737"/>
    <w:rsid w:val="00171338"/>
    <w:rsid w:val="001A083E"/>
    <w:rsid w:val="001A2DCA"/>
    <w:rsid w:val="001C192C"/>
    <w:rsid w:val="001D3097"/>
    <w:rsid w:val="002039CA"/>
    <w:rsid w:val="00273191"/>
    <w:rsid w:val="0028554F"/>
    <w:rsid w:val="00295000"/>
    <w:rsid w:val="002D24B8"/>
    <w:rsid w:val="00307F12"/>
    <w:rsid w:val="003B1FB9"/>
    <w:rsid w:val="003D5772"/>
    <w:rsid w:val="00492228"/>
    <w:rsid w:val="004949A8"/>
    <w:rsid w:val="004E6BC6"/>
    <w:rsid w:val="005039EF"/>
    <w:rsid w:val="0051058F"/>
    <w:rsid w:val="0052622F"/>
    <w:rsid w:val="0054415F"/>
    <w:rsid w:val="00550605"/>
    <w:rsid w:val="005506DA"/>
    <w:rsid w:val="005542A6"/>
    <w:rsid w:val="005562A4"/>
    <w:rsid w:val="005860AE"/>
    <w:rsid w:val="005F7F52"/>
    <w:rsid w:val="00683F92"/>
    <w:rsid w:val="006A1AD6"/>
    <w:rsid w:val="006C444F"/>
    <w:rsid w:val="006C4FAE"/>
    <w:rsid w:val="006E049F"/>
    <w:rsid w:val="0072716A"/>
    <w:rsid w:val="007D607F"/>
    <w:rsid w:val="007F1EB1"/>
    <w:rsid w:val="00814FDF"/>
    <w:rsid w:val="00820E88"/>
    <w:rsid w:val="00893D78"/>
    <w:rsid w:val="008C1E78"/>
    <w:rsid w:val="008C71BC"/>
    <w:rsid w:val="008D7EBE"/>
    <w:rsid w:val="00912B0B"/>
    <w:rsid w:val="00954162"/>
    <w:rsid w:val="00955823"/>
    <w:rsid w:val="00960727"/>
    <w:rsid w:val="009A4B99"/>
    <w:rsid w:val="009C45F7"/>
    <w:rsid w:val="009D43A6"/>
    <w:rsid w:val="009E10C6"/>
    <w:rsid w:val="009F2F65"/>
    <w:rsid w:val="00A400F7"/>
    <w:rsid w:val="00AA2466"/>
    <w:rsid w:val="00B3432B"/>
    <w:rsid w:val="00B43D2E"/>
    <w:rsid w:val="00B458DF"/>
    <w:rsid w:val="00BD3A54"/>
    <w:rsid w:val="00C103A4"/>
    <w:rsid w:val="00C1140F"/>
    <w:rsid w:val="00CA371F"/>
    <w:rsid w:val="00CE2FAF"/>
    <w:rsid w:val="00CF697B"/>
    <w:rsid w:val="00D316BF"/>
    <w:rsid w:val="00D419E5"/>
    <w:rsid w:val="00DD350C"/>
    <w:rsid w:val="00DD7A30"/>
    <w:rsid w:val="00E0210F"/>
    <w:rsid w:val="00E52C85"/>
    <w:rsid w:val="00E55B3E"/>
    <w:rsid w:val="00E81972"/>
    <w:rsid w:val="00EE0A86"/>
    <w:rsid w:val="00EE4899"/>
    <w:rsid w:val="00F115B4"/>
    <w:rsid w:val="00F41ECA"/>
    <w:rsid w:val="00F9652D"/>
    <w:rsid w:val="00FC3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1AC96"/>
  <w14:defaultImageDpi w14:val="32767"/>
  <w15:chartTrackingRefBased/>
  <w15:docId w15:val="{38BC8716-36D4-2843-9B86-0F2EB618E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24B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next w:val="Normal"/>
    <w:autoRedefine/>
    <w:qFormat/>
    <w:rsid w:val="001D3097"/>
    <w:pPr>
      <w:spacing w:before="240" w:after="240"/>
      <w:ind w:left="720"/>
    </w:pPr>
    <w:rPr>
      <w:rFonts w:ascii="Consolas" w:hAnsi="Consolas"/>
      <w:sz w:val="20"/>
      <w:lang w:val="en-US"/>
    </w:rPr>
  </w:style>
  <w:style w:type="character" w:customStyle="1" w:styleId="Style1">
    <w:name w:val="Style1"/>
    <w:uiPriority w:val="1"/>
    <w:qFormat/>
    <w:rsid w:val="0051058F"/>
    <w:rPr>
      <w:rFonts w:ascii="Consolas" w:hAnsi="Consolas"/>
      <w:b w:val="0"/>
      <w:i w:val="0"/>
      <w:sz w:val="22"/>
      <w:u w:val="none"/>
      <w:bdr w:val="none" w:sz="0" w:space="0" w:color="auto"/>
      <w:shd w:val="pct20" w:color="auto" w:fill="auto"/>
    </w:rPr>
  </w:style>
  <w:style w:type="character" w:customStyle="1" w:styleId="Code-Inline">
    <w:name w:val="Code - Inline"/>
    <w:uiPriority w:val="1"/>
    <w:qFormat/>
    <w:rsid w:val="0051058F"/>
    <w:rPr>
      <w:rFonts w:ascii="Consolas" w:hAnsi="Consolas"/>
      <w:b w:val="0"/>
      <w:i w:val="0"/>
      <w:sz w:val="20"/>
      <w:u w:val="none"/>
      <w:bdr w:val="none" w:sz="0" w:space="0" w:color="auto"/>
      <w:shd w:val="pct20" w:color="auto" w:fill="auto"/>
    </w:rPr>
  </w:style>
  <w:style w:type="character" w:customStyle="1" w:styleId="Code-Paragraph">
    <w:name w:val="Code - Paragraph"/>
    <w:uiPriority w:val="1"/>
    <w:qFormat/>
    <w:rsid w:val="001105E3"/>
    <w:rPr>
      <w:rFonts w:ascii="Consolas" w:hAnsi="Consolas"/>
      <w:b w:val="0"/>
      <w:i w:val="0"/>
      <w:sz w:val="22"/>
      <w:u w:val="none"/>
      <w:bdr w:val="none" w:sz="0" w:space="0" w:color="auto"/>
      <w:shd w:val="pct20" w:color="auto" w:fill="auto"/>
    </w:rPr>
  </w:style>
  <w:style w:type="paragraph" w:styleId="Title">
    <w:name w:val="Title"/>
    <w:basedOn w:val="Normal"/>
    <w:next w:val="Normal"/>
    <w:link w:val="TitleChar"/>
    <w:uiPriority w:val="10"/>
    <w:qFormat/>
    <w:rsid w:val="002D24B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24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D24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Light">
    <w:name w:val="Grid Table Light"/>
    <w:basedOn w:val="TableNormal"/>
    <w:uiPriority w:val="40"/>
    <w:rsid w:val="002D24B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1657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6573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115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6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9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previous-versions/msp-n-p/ff649461(v=pandp.10)?redirectedfrom=MSD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previous-versions/msp-n-p/ff648866(v=pandp.10)?redirectedfrom=MSD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previous-versions/msp-n-p/ff647894(v=pandp.10)?redirectedfrom=MSD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OWASP/CheatSheetSeries/tree/master/cheatsheets" TargetMode="External"/><Relationship Id="rId10" Type="http://schemas.openxmlformats.org/officeDocument/2006/relationships/hyperlink" Target="http://referencing.port.ac.u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previous-versions/msp-n-p/ff648006(v=pandp.10)?redirectedfrom=MSD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4</Pages>
  <Words>699</Words>
  <Characters>3986</Characters>
  <Application>Microsoft Office Word</Application>
  <DocSecurity>0</DocSecurity>
  <Lines>33</Lines>
  <Paragraphs>9</Paragraphs>
  <ScaleCrop>false</ScaleCrop>
  <Company>Ulster University</Company>
  <LinksUpToDate>false</LinksUpToDate>
  <CharactersWithSpaces>4676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Trombino, Giuseppe</dc:creator>
  <cp:keywords/>
  <dc:description/>
  <cp:lastModifiedBy>Adam Logan</cp:lastModifiedBy>
  <cp:revision>34</cp:revision>
  <dcterms:created xsi:type="dcterms:W3CDTF">2021-03-15T22:18:00Z</dcterms:created>
  <dcterms:modified xsi:type="dcterms:W3CDTF">2023-04-05T18:32:00Z</dcterms:modified>
</cp:coreProperties>
</file>