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545D" w14:textId="6EA4D028" w:rsidR="00F12941" w:rsidRDefault="00F71748" w:rsidP="00F71748">
      <w:pPr>
        <w:pStyle w:val="Title"/>
      </w:pPr>
      <w:r w:rsidRPr="00F71748">
        <w:t>CSC2063: Group Coursework (Implementation Part)</w:t>
      </w:r>
    </w:p>
    <w:p w14:paraId="43D29241" w14:textId="2670E694" w:rsidR="00F71748" w:rsidRDefault="00F71748" w:rsidP="00F71748">
      <w:pPr>
        <w:pStyle w:val="Heading1"/>
      </w:pPr>
      <w:r w:rsidRPr="00F71748">
        <w:t>Functional Requirements</w:t>
      </w:r>
    </w:p>
    <w:p w14:paraId="05F8025E" w14:textId="734E6ED6" w:rsidR="00F71748" w:rsidRDefault="00F71748" w:rsidP="00F71748">
      <w:r>
        <w:t>The system manages information about academic staff members and students. In detail, the system</w:t>
      </w:r>
      <w:r>
        <w:t xml:space="preserve"> </w:t>
      </w:r>
      <w:r>
        <w:t>manages the following information:</w:t>
      </w:r>
    </w:p>
    <w:p w14:paraId="37256910" w14:textId="7805AA37" w:rsidR="00F71748" w:rsidRDefault="00F71748" w:rsidP="00F71748">
      <w:pPr>
        <w:pStyle w:val="ListParagraph"/>
        <w:numPr>
          <w:ilvl w:val="0"/>
          <w:numId w:val="1"/>
        </w:numPr>
      </w:pPr>
      <w:r>
        <w:t>Role: a role has one of the following predefined values: ACADEMIC_STAFF_MEMBER or</w:t>
      </w:r>
      <w:r>
        <w:t xml:space="preserve"> </w:t>
      </w:r>
      <w:r>
        <w:t>STUDENT</w:t>
      </w:r>
    </w:p>
    <w:p w14:paraId="313C55BE" w14:textId="59EE1D14" w:rsidR="00F71748" w:rsidRDefault="00F71748" w:rsidP="00F71748">
      <w:pPr>
        <w:pStyle w:val="ListParagraph"/>
        <w:numPr>
          <w:ilvl w:val="0"/>
          <w:numId w:val="1"/>
        </w:numPr>
      </w:pPr>
      <w:r>
        <w:t>Students: an array of students is maintained (max array length: 1000)</w:t>
      </w:r>
    </w:p>
    <w:p w14:paraId="345052AA" w14:textId="1065648A" w:rsidR="00F71748" w:rsidRDefault="00F71748" w:rsidP="00F71748">
      <w:pPr>
        <w:pStyle w:val="ListParagraph"/>
        <w:numPr>
          <w:ilvl w:val="0"/>
          <w:numId w:val="1"/>
        </w:numPr>
      </w:pPr>
      <w:r>
        <w:t>Student: the information that is maintained for each student is the following: an ID (an integer</w:t>
      </w:r>
      <w:r>
        <w:t xml:space="preserve"> </w:t>
      </w:r>
      <w:r>
        <w:t>number), an array of module codes (max array length: 20) and an array of modules for students</w:t>
      </w:r>
      <w:r>
        <w:t xml:space="preserve"> </w:t>
      </w:r>
      <w:r>
        <w:t>(max array length: 20)</w:t>
      </w:r>
    </w:p>
    <w:p w14:paraId="31C09903" w14:textId="3C71C260" w:rsidR="00F71748" w:rsidRDefault="00F71748" w:rsidP="00F71748">
      <w:pPr>
        <w:pStyle w:val="ListParagraph"/>
        <w:numPr>
          <w:ilvl w:val="0"/>
          <w:numId w:val="1"/>
        </w:numPr>
      </w:pPr>
      <w:r>
        <w:t>Module: a module is characterized by a code, an academic year, and a mark (the mark is</w:t>
      </w:r>
      <w:r>
        <w:t xml:space="preserve"> </w:t>
      </w:r>
      <w:r>
        <w:t>declared only if the module is related to a student)</w:t>
      </w:r>
    </w:p>
    <w:p w14:paraId="3197DD7F" w14:textId="2F8453B3" w:rsidR="00F71748" w:rsidRDefault="00F71748" w:rsidP="00F71748">
      <w:pPr>
        <w:pStyle w:val="ListParagraph"/>
        <w:numPr>
          <w:ilvl w:val="0"/>
          <w:numId w:val="1"/>
        </w:numPr>
      </w:pPr>
      <w:r>
        <w:t>Module code: a module code can equal one of the following predefined values: CSC1022,</w:t>
      </w:r>
      <w:r>
        <w:t xml:space="preserve"> </w:t>
      </w:r>
      <w:r>
        <w:t>CSC1023, CSC1024, CSC1025, CSC1026, CSC1027, CSC1028, CSC1029, CSC1030,</w:t>
      </w:r>
      <w:r>
        <w:t xml:space="preserve"> </w:t>
      </w:r>
      <w:r>
        <w:t>CSC1031</w:t>
      </w:r>
    </w:p>
    <w:p w14:paraId="2A192FEC" w14:textId="47CD6E85" w:rsidR="00F71748" w:rsidRDefault="00F71748" w:rsidP="00F71748">
      <w:pPr>
        <w:pStyle w:val="ListParagraph"/>
        <w:numPr>
          <w:ilvl w:val="0"/>
          <w:numId w:val="1"/>
        </w:numPr>
      </w:pPr>
      <w:r>
        <w:t>Academic year: an academic year is a String value that follows this syntax: AY_2021_22</w:t>
      </w:r>
    </w:p>
    <w:p w14:paraId="235041F5" w14:textId="71C23AF8" w:rsidR="00F71748" w:rsidRDefault="00F71748" w:rsidP="00F71748">
      <w:pPr>
        <w:pStyle w:val="ListParagraph"/>
        <w:numPr>
          <w:ilvl w:val="0"/>
          <w:numId w:val="1"/>
        </w:numPr>
      </w:pPr>
      <w:r>
        <w:t>Mark: a mark is a numerical (of double precision) value that belongs to the interval, [0, 100]</w:t>
      </w:r>
    </w:p>
    <w:p w14:paraId="58FF29F2" w14:textId="689A5B7A" w:rsidR="00F71748" w:rsidRDefault="00F71748" w:rsidP="00F71748">
      <w:pPr>
        <w:pStyle w:val="ListParagraph"/>
        <w:numPr>
          <w:ilvl w:val="0"/>
          <w:numId w:val="1"/>
        </w:numPr>
      </w:pPr>
      <w:r>
        <w:t>Academic staff members: an array of staff members is maintained (max array length: 100)</w:t>
      </w:r>
    </w:p>
    <w:p w14:paraId="544A81AC" w14:textId="45452ADF" w:rsidR="00F71748" w:rsidRDefault="00F71748" w:rsidP="00F71748">
      <w:pPr>
        <w:pStyle w:val="ListParagraph"/>
        <w:numPr>
          <w:ilvl w:val="0"/>
          <w:numId w:val="1"/>
        </w:numPr>
      </w:pPr>
      <w:r>
        <w:t>Academic staff member: an academic staff member is characterized by the following information:</w:t>
      </w:r>
      <w:r>
        <w:t xml:space="preserve"> </w:t>
      </w:r>
      <w:r>
        <w:t>an ID, an array of module codes (max array length: 2), and an array of modules for academic</w:t>
      </w:r>
      <w:r>
        <w:t xml:space="preserve"> </w:t>
      </w:r>
      <w:r>
        <w:t>staff members (max array length: 2).</w:t>
      </w:r>
    </w:p>
    <w:p w14:paraId="2E4EEAC9" w14:textId="6F0E04DD" w:rsidR="00F71748" w:rsidRDefault="00F71748" w:rsidP="00F71748">
      <w:r>
        <w:t>A requirement for the information that is described above is that each bullet point should correspond to a</w:t>
      </w:r>
      <w:r>
        <w:t xml:space="preserve"> </w:t>
      </w:r>
      <w:r>
        <w:t>separated object-oriented (Java) class. Moreover, the relationships between the classes are specified in</w:t>
      </w:r>
      <w:r>
        <w:t xml:space="preserve"> </w:t>
      </w:r>
      <w:r>
        <w:t>the points above. You sound not include extra classes or relationships between the classes.</w:t>
      </w:r>
    </w:p>
    <w:p w14:paraId="07DD92B7" w14:textId="16F7A232" w:rsidR="00F71748" w:rsidRDefault="00F71748" w:rsidP="00F71748">
      <w:r>
        <w:t>When the system starts up, the CLI of the system interacts with the Controller of the system to retrieve or</w:t>
      </w:r>
      <w:r>
        <w:t xml:space="preserve"> </w:t>
      </w:r>
      <w:r>
        <w:t>insert information about students or academic staff members as described in the following use-cases. The</w:t>
      </w:r>
      <w:r>
        <w:t xml:space="preserve"> </w:t>
      </w:r>
      <w:r>
        <w:t>Java functions that you will develop in your system should implement the description of these use-cases.</w:t>
      </w:r>
    </w:p>
    <w:p w14:paraId="35160F16" w14:textId="71FDF7D0" w:rsidR="00F71748" w:rsidRDefault="00F71748" w:rsidP="00F71748">
      <w:pPr>
        <w:pStyle w:val="Heading1"/>
      </w:pPr>
      <w:r>
        <w:t>Use Cases</w:t>
      </w:r>
    </w:p>
    <w:p w14:paraId="32828088" w14:textId="3B2CE0EA" w:rsidR="00F71748" w:rsidRDefault="00F71748" w:rsidP="00F71748">
      <w:pPr>
        <w:pStyle w:val="ListParagraph"/>
        <w:numPr>
          <w:ilvl w:val="0"/>
          <w:numId w:val="2"/>
        </w:numPr>
      </w:pPr>
      <w:r>
        <w:t>Batch registration of end-users: Whenever the system starts up, the CLI interacts with the</w:t>
      </w:r>
      <w:r>
        <w:t xml:space="preserve"> </w:t>
      </w:r>
      <w:r>
        <w:t>Controller of the system to register a specific set of end-users (students and academic staff</w:t>
      </w:r>
      <w:r>
        <w:t xml:space="preserve"> </w:t>
      </w:r>
      <w:r>
        <w:t>members) via using the suitable services of the system as follows. The set of the new end-users</w:t>
      </w:r>
      <w:r>
        <w:t xml:space="preserve"> </w:t>
      </w:r>
      <w:r>
        <w:t>is hard-coded in the CLI. The information that is hard-coded in the CLI for each end-user is</w:t>
      </w:r>
      <w:r>
        <w:t xml:space="preserve"> </w:t>
      </w:r>
      <w:r>
        <w:t>his/her ID and role. The CLI iteratively interacts with the Controller to add the new end-users</w:t>
      </w:r>
      <w:r>
        <w:t xml:space="preserve"> </w:t>
      </w:r>
      <w:r>
        <w:t>one-by-one. For each end-user, the Controller first checks the role of the end-user. Based on the</w:t>
      </w:r>
      <w:r>
        <w:t xml:space="preserve"> </w:t>
      </w:r>
      <w:r>
        <w:t>end-user’s role, the Controller adds the new end-user in the corresponding array of the end-users</w:t>
      </w:r>
      <w:r>
        <w:t xml:space="preserve"> </w:t>
      </w:r>
      <w:r>
        <w:t>using the ID of the new end-user. These two steps that are taken by the controller are included in</w:t>
      </w:r>
      <w:r>
        <w:t xml:space="preserve"> </w:t>
      </w:r>
      <w:r>
        <w:t xml:space="preserve">a single programming function that is defined </w:t>
      </w:r>
      <w:r>
        <w:lastRenderedPageBreak/>
        <w:t>inside the controller. The Controller and all the</w:t>
      </w:r>
      <w:r>
        <w:t xml:space="preserve"> </w:t>
      </w:r>
      <w:r>
        <w:t>services that participate in this use case assume that the information that is provided by the CLI is</w:t>
      </w:r>
      <w:r>
        <w:t xml:space="preserve"> </w:t>
      </w:r>
      <w:r>
        <w:t>correct (no checks are required).</w:t>
      </w:r>
    </w:p>
    <w:p w14:paraId="79983D2A" w14:textId="2D80CF35" w:rsidR="00F71748" w:rsidRDefault="00F71748" w:rsidP="00096574">
      <w:pPr>
        <w:pStyle w:val="ListParagraph"/>
        <w:numPr>
          <w:ilvl w:val="0"/>
          <w:numId w:val="2"/>
        </w:numPr>
      </w:pPr>
      <w:r>
        <w:t>Enrolling a student on a module: An end-user who has the “ACADEMIC_STAFF_MEMBER” role</w:t>
      </w:r>
      <w:r>
        <w:t xml:space="preserve"> </w:t>
      </w:r>
      <w:r>
        <w:t xml:space="preserve">can </w:t>
      </w:r>
      <w:r>
        <w:t>enrol</w:t>
      </w:r>
      <w:r>
        <w:t xml:space="preserve"> a student on a module via using the CLI of the system. The CLI interacts with the</w:t>
      </w:r>
      <w:r>
        <w:t xml:space="preserve"> </w:t>
      </w:r>
      <w:r>
        <w:t>Controller that takes the following steps. The Controller first checks if the end-user has the</w:t>
      </w:r>
      <w:r>
        <w:t xml:space="preserve"> </w:t>
      </w:r>
      <w:r>
        <w:t>“ACADEMIC_STAFF_MEMBER” role. The Controller does this check via using the array of the</w:t>
      </w:r>
      <w:r>
        <w:t xml:space="preserve"> </w:t>
      </w:r>
      <w:r>
        <w:t>academic staff members maintained by the system. If the end-user does not have the</w:t>
      </w:r>
      <w:r>
        <w:t xml:space="preserve"> </w:t>
      </w:r>
      <w:r>
        <w:t>“ACADEMIC_STAFF_MEMBER” role, then the Controller returns back the value -1 to the CLI and</w:t>
      </w:r>
      <w:r>
        <w:t xml:space="preserve"> </w:t>
      </w:r>
      <w:r>
        <w:t>the CLI prints out an error message. If the end-user has the “ACADEMIC_STAFF_MEMBER”</w:t>
      </w:r>
      <w:r>
        <w:t xml:space="preserve"> </w:t>
      </w:r>
      <w:r>
        <w:t>role, then the Controller checks if the student has been previously registered in the system. The</w:t>
      </w:r>
      <w:r>
        <w:t xml:space="preserve"> </w:t>
      </w:r>
      <w:r>
        <w:t>Controller does this check via using the array of the students maintained by the system. If the</w:t>
      </w:r>
      <w:r>
        <w:t xml:space="preserve"> </w:t>
      </w:r>
      <w:r>
        <w:t>end-user has not been previously registered in the system, then the Controller returns back the</w:t>
      </w:r>
      <w:r>
        <w:t xml:space="preserve"> </w:t>
      </w:r>
      <w:r>
        <w:t>value -1 to the CLI. In its turn, the CLI prints out an error message if the return value is -1. If the</w:t>
      </w:r>
      <w:r>
        <w:t xml:space="preserve"> </w:t>
      </w:r>
      <w:r>
        <w:t xml:space="preserve">student has been previously registered in the system, then the Controller </w:t>
      </w:r>
      <w:r>
        <w:t>enrols</w:t>
      </w:r>
      <w:r>
        <w:t xml:space="preserve"> the student on</w:t>
      </w:r>
      <w:r>
        <w:t xml:space="preserve"> </w:t>
      </w:r>
      <w:r>
        <w:t>the module using the ID of the student, the code of the module, and the academic year. Finally,</w:t>
      </w:r>
      <w:r>
        <w:t xml:space="preserve"> </w:t>
      </w:r>
      <w:r>
        <w:t>when the student has been enrolled on the module, the Controller returns back the value 0 to the</w:t>
      </w:r>
      <w:r>
        <w:t xml:space="preserve"> </w:t>
      </w:r>
      <w:r>
        <w:t>CLI and the CLI prints out the successful enrolment of the student. All the above steps that are</w:t>
      </w:r>
      <w:r>
        <w:t xml:space="preserve"> </w:t>
      </w:r>
      <w:r>
        <w:t>taken by the Controller are included in a single programming function that is defined inside the</w:t>
      </w:r>
      <w:r>
        <w:t xml:space="preserve"> </w:t>
      </w:r>
      <w:r>
        <w:t>controller.</w:t>
      </w:r>
    </w:p>
    <w:p w14:paraId="3718D8C1" w14:textId="5E18E2DA" w:rsidR="00F71748" w:rsidRDefault="00F71748" w:rsidP="00096574">
      <w:pPr>
        <w:pStyle w:val="ListParagraph"/>
        <w:numPr>
          <w:ilvl w:val="0"/>
          <w:numId w:val="2"/>
        </w:numPr>
      </w:pPr>
      <w:r>
        <w:t>Inserting a new mark: An end-user who has the “ACADEMIC_STAFF_MEMBER” role can insert</w:t>
      </w:r>
      <w:r w:rsidR="00096574">
        <w:t xml:space="preserve"> </w:t>
      </w:r>
      <w:r>
        <w:t>the mark for a module of a student via using the CLI that interacts with the Controller as follows.</w:t>
      </w:r>
      <w:r w:rsidR="00096574">
        <w:t xml:space="preserve"> </w:t>
      </w:r>
      <w:r>
        <w:t>The Controller first checks if the end-user has the “ACADEMIC_STAFF_MEMBER” role. The</w:t>
      </w:r>
      <w:r w:rsidR="00096574">
        <w:t xml:space="preserve"> </w:t>
      </w:r>
      <w:r>
        <w:t>Controller does this check via using the array of the academic staff members maintained by the</w:t>
      </w:r>
      <w:r w:rsidR="00096574">
        <w:t xml:space="preserve"> </w:t>
      </w:r>
      <w:r>
        <w:t>system. If the end-user does not have the “ACADEMIC_STAFF_MEMBER” role, then the</w:t>
      </w:r>
      <w:r w:rsidR="00096574">
        <w:t xml:space="preserve"> </w:t>
      </w:r>
      <w:r>
        <w:t>Controller returns back the value -1 to the CLI and the CLI prints out an error message. If the</w:t>
      </w:r>
      <w:r w:rsidR="00096574">
        <w:t xml:space="preserve"> </w:t>
      </w:r>
      <w:r>
        <w:t>end-user has the “ACADEMIC_STAFF_MEMBER” role, then the Controller checks if the student</w:t>
      </w:r>
      <w:r w:rsidR="00096574">
        <w:t xml:space="preserve"> </w:t>
      </w:r>
      <w:r>
        <w:t>has been previously registered in the system. The Controller does this check via using the array</w:t>
      </w:r>
      <w:r w:rsidR="00096574">
        <w:t xml:space="preserve"> </w:t>
      </w:r>
      <w:r>
        <w:t>of the students maintained by the system. If the end-user has not been previously registered in</w:t>
      </w:r>
      <w:r w:rsidR="00096574">
        <w:t xml:space="preserve"> </w:t>
      </w:r>
      <w:r>
        <w:t>the system, then the Controller returns back the value -1 to the CLI and the CLI prints out an error</w:t>
      </w:r>
      <w:r w:rsidR="00096574">
        <w:t xml:space="preserve"> </w:t>
      </w:r>
      <w:r>
        <w:t>message. If the student has been previously registered in the system, then the Controller checks</w:t>
      </w:r>
      <w:r w:rsidR="00096574">
        <w:t xml:space="preserve"> </w:t>
      </w:r>
      <w:r>
        <w:t>if the student has been previously enrolled on the module. If the end-user has not been previously</w:t>
      </w:r>
      <w:r w:rsidR="00096574">
        <w:t xml:space="preserve"> </w:t>
      </w:r>
      <w:r>
        <w:t>enrolled on the module, then the Controller returns back the value -1 to the CLI and the CLI prints</w:t>
      </w:r>
      <w:r w:rsidR="00096574">
        <w:t xml:space="preserve"> </w:t>
      </w:r>
      <w:r w:rsidR="00096574">
        <w:t>out an error message. If the student has been previously enrolled on the module, then the</w:t>
      </w:r>
      <w:r w:rsidR="00096574">
        <w:t xml:space="preserve"> </w:t>
      </w:r>
      <w:r w:rsidR="00096574">
        <w:t>Controller inserts the mark for the module of the student. Finally, when the mark has been</w:t>
      </w:r>
      <w:r w:rsidR="00096574">
        <w:t xml:space="preserve"> </w:t>
      </w:r>
      <w:r w:rsidR="00096574">
        <w:t>inserted for the module, the Controller returns back the value 0 to the CLI and the CLI prints out</w:t>
      </w:r>
      <w:r w:rsidR="00096574">
        <w:t xml:space="preserve"> </w:t>
      </w:r>
      <w:r w:rsidR="00096574">
        <w:t>the successful insertion of the mark. All the above steps that are taken by the Controller are</w:t>
      </w:r>
      <w:r w:rsidR="00096574">
        <w:t xml:space="preserve"> </w:t>
      </w:r>
      <w:r w:rsidR="00096574">
        <w:t>included in a single programming function that is defined inside the controller.</w:t>
      </w:r>
    </w:p>
    <w:p w14:paraId="15798E85" w14:textId="20D0BCAF" w:rsidR="00096574" w:rsidRDefault="00096574" w:rsidP="00096574">
      <w:pPr>
        <w:pStyle w:val="ListParagraph"/>
        <w:numPr>
          <w:ilvl w:val="0"/>
          <w:numId w:val="2"/>
        </w:numPr>
      </w:pPr>
      <w:r>
        <w:t>Printing out the mark for a module of a student: An end-user who has the</w:t>
      </w:r>
      <w:r>
        <w:t xml:space="preserve"> </w:t>
      </w:r>
      <w:r>
        <w:t>“ACADEMIC_STAFF_MEMBER” role can print out the mark for a module of a student via using</w:t>
      </w:r>
      <w:r>
        <w:t xml:space="preserve"> </w:t>
      </w:r>
      <w:r>
        <w:t>the CLI that interacts with the Controller as follows. The Controller first checks if the end-user has</w:t>
      </w:r>
      <w:r>
        <w:t xml:space="preserve"> </w:t>
      </w:r>
      <w:r>
        <w:t>the “ACADEMIC_STAFF_MEMBER” role. The Controller does this check via using the array of</w:t>
      </w:r>
      <w:r>
        <w:t xml:space="preserve"> </w:t>
      </w:r>
      <w:r>
        <w:t>the academic staff members maintained by the system. If the end-user does not have the</w:t>
      </w:r>
      <w:r>
        <w:t xml:space="preserve"> </w:t>
      </w:r>
      <w:r>
        <w:t>“ACADEMIC_STAFF_MEMBER” role, then the Controller returns an empty String (not null value)</w:t>
      </w:r>
      <w:r>
        <w:t xml:space="preserve"> </w:t>
      </w:r>
      <w:r>
        <w:t>to the CLI and the CLI prints out an error message. If the end-user has the</w:t>
      </w:r>
      <w:r>
        <w:t xml:space="preserve"> </w:t>
      </w:r>
      <w:r>
        <w:t>“ACADEMIC_STAFF_MEMBER” role, then the Controller checks whether the student has been</w:t>
      </w:r>
      <w:r>
        <w:t xml:space="preserve"> </w:t>
      </w:r>
      <w:r>
        <w:t>previously registered on the system. The Controller does this check via using the array of the</w:t>
      </w:r>
      <w:r>
        <w:t xml:space="preserve"> </w:t>
      </w:r>
      <w:r>
        <w:t xml:space="preserve">students maintained by the system. If the student has not previously registered on the </w:t>
      </w:r>
      <w:r>
        <w:lastRenderedPageBreak/>
        <w:t>system,</w:t>
      </w:r>
      <w:r>
        <w:t xml:space="preserve"> </w:t>
      </w:r>
      <w:r>
        <w:t>then the Controller returns to the CLI an empty String (not null value) and the CLI prints out an</w:t>
      </w:r>
      <w:r>
        <w:t xml:space="preserve"> </w:t>
      </w:r>
      <w:r>
        <w:t>error message. If the student has been previously registered in the system, then the Controller</w:t>
      </w:r>
      <w:r>
        <w:t xml:space="preserve"> </w:t>
      </w:r>
      <w:r>
        <w:t>checks if the student has been previously enrolled on the module. If the end-user has not been</w:t>
      </w:r>
      <w:r>
        <w:t xml:space="preserve"> </w:t>
      </w:r>
      <w:r>
        <w:t>previously enrolled on the module, then the Controller returns to the CLI an empty String (not null</w:t>
      </w:r>
      <w:r>
        <w:t xml:space="preserve"> </w:t>
      </w:r>
      <w:r>
        <w:t>value) and the CLI prints out an error message. If the student has been previously enrolled on the</w:t>
      </w:r>
      <w:r>
        <w:t xml:space="preserve"> </w:t>
      </w:r>
      <w:r>
        <w:t>module, then the Controller retrieves the mark for the module of the student. The information is</w:t>
      </w:r>
      <w:r>
        <w:t xml:space="preserve"> </w:t>
      </w:r>
      <w:r>
        <w:t>returned in the following format: module code, academic year, and mark. Finally, the Controller</w:t>
      </w:r>
      <w:r>
        <w:t xml:space="preserve"> </w:t>
      </w:r>
      <w:r>
        <w:t>returns to the CLI this information and the CLI prints out to the screen the information. All the</w:t>
      </w:r>
      <w:r>
        <w:t xml:space="preserve"> </w:t>
      </w:r>
      <w:r>
        <w:t>above steps that are taken by the Controller are included in a single programming function that is</w:t>
      </w:r>
      <w:r>
        <w:t xml:space="preserve"> </w:t>
      </w:r>
      <w:r>
        <w:t>defined inside the controller.</w:t>
      </w:r>
    </w:p>
    <w:p w14:paraId="7BC3B67C" w14:textId="438A3752" w:rsidR="00096574" w:rsidRDefault="00096574" w:rsidP="00096574">
      <w:pPr>
        <w:pStyle w:val="ListParagraph"/>
        <w:numPr>
          <w:ilvl w:val="0"/>
          <w:numId w:val="2"/>
        </w:numPr>
      </w:pPr>
      <w:r>
        <w:t>Assigning a module to an academic staff member: An end-user who has the</w:t>
      </w:r>
      <w:r>
        <w:t xml:space="preserve"> </w:t>
      </w:r>
      <w:r>
        <w:t xml:space="preserve">“ACADEMIC_STAFF_MEMBER” role can </w:t>
      </w:r>
      <w:r>
        <w:t>enrol</w:t>
      </w:r>
      <w:r>
        <w:t xml:space="preserve"> a module to an academic staff member via using</w:t>
      </w:r>
      <w:r>
        <w:t xml:space="preserve"> </w:t>
      </w:r>
      <w:r>
        <w:t>the CLI of the system that interacts with the Controller as follows. The Controller first checks if the</w:t>
      </w:r>
      <w:r>
        <w:t xml:space="preserve"> </w:t>
      </w:r>
      <w:r>
        <w:t>end-user has the “ACADEMIC_STAFF_MEMBER” role. The Controller does this check via using</w:t>
      </w:r>
      <w:r>
        <w:t xml:space="preserve"> </w:t>
      </w:r>
      <w:r>
        <w:t>the array of the academic staff members maintained by the system. If the end-user does not have</w:t>
      </w:r>
      <w:r>
        <w:t xml:space="preserve"> </w:t>
      </w:r>
      <w:r>
        <w:t>the “ACADEMIC_STAFF_MEMBER” role, then the Controller returns to the CLI the value -1 and</w:t>
      </w:r>
      <w:r>
        <w:t xml:space="preserve"> </w:t>
      </w:r>
      <w:r>
        <w:t>the CLI prints out an error message. If the end-user has the “ACADEMIC_STAFF_MEMBER”</w:t>
      </w:r>
      <w:r>
        <w:t xml:space="preserve"> </w:t>
      </w:r>
      <w:r>
        <w:t>role, then the Controller assigns the module to the academic staff member. The new module is</w:t>
      </w:r>
      <w:r>
        <w:t xml:space="preserve"> </w:t>
      </w:r>
      <w:r>
        <w:t>added in the list of the modules that have been assigned to the academic staff member. Finally,</w:t>
      </w:r>
      <w:r>
        <w:t xml:space="preserve"> </w:t>
      </w:r>
      <w:r>
        <w:t>when the module has been assigned to the academic staff member, the Controller returns back</w:t>
      </w:r>
      <w:r>
        <w:t xml:space="preserve"> </w:t>
      </w:r>
      <w:r>
        <w:t>the value 0 to the CLI and the CLI prints out the successful assignment of the module to the</w:t>
      </w:r>
      <w:r>
        <w:t xml:space="preserve"> </w:t>
      </w:r>
      <w:r>
        <w:t>academic staff member. All the above steps that are taken by the Controller are included in a</w:t>
      </w:r>
      <w:r>
        <w:t xml:space="preserve"> </w:t>
      </w:r>
      <w:r>
        <w:t>single programming function that is defined inside the controller.</w:t>
      </w:r>
    </w:p>
    <w:p w14:paraId="28792500" w14:textId="33FD8300" w:rsidR="00096574" w:rsidRDefault="00096574" w:rsidP="00096574">
      <w:pPr>
        <w:pStyle w:val="Heading1"/>
      </w:pPr>
      <w:r w:rsidRPr="00096574">
        <w:t>Test Cases/Execution Traces of the System</w:t>
      </w:r>
    </w:p>
    <w:p w14:paraId="1F976F45" w14:textId="0974F70B" w:rsidR="00096574" w:rsidRDefault="00096574" w:rsidP="00096574">
      <w:r>
        <w:t>You should hard-code proper data and include Java code in the CLI of your system (that contains the</w:t>
      </w:r>
      <w:r>
        <w:t xml:space="preserve"> </w:t>
      </w:r>
      <w:r>
        <w:t>“main” function) so that the following lines are printed in the console during the execution of the system:</w:t>
      </w:r>
    </w:p>
    <w:p w14:paraId="67362627" w14:textId="2362991C" w:rsidR="00096574" w:rsidRDefault="00096574" w:rsidP="00096574"/>
    <w:p w14:paraId="02F972F3" w14:textId="77777777" w:rsidR="00096574" w:rsidRDefault="00096574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  <w:r>
        <w:rPr>
          <w:rFonts w:ascii="CourierNew" w:hAnsi="CourierNew" w:cs="CourierNew"/>
          <w:sz w:val="18"/>
          <w:szCs w:val="18"/>
        </w:rPr>
        <w:t>1. Batch registration of end-users</w:t>
      </w:r>
    </w:p>
    <w:p w14:paraId="4277DFD8" w14:textId="43E90CAD" w:rsidR="00096574" w:rsidRDefault="00096574" w:rsidP="00096574">
      <w:pPr>
        <w:rPr>
          <w:rFonts w:ascii="CourierNew" w:hAnsi="CourierNew" w:cs="CourierNew"/>
          <w:sz w:val="18"/>
          <w:szCs w:val="18"/>
        </w:rPr>
      </w:pPr>
      <w:r>
        <w:rPr>
          <w:rFonts w:ascii="CourierNew" w:hAnsi="CourierNew" w:cs="CourierNew"/>
          <w:sz w:val="18"/>
          <w:szCs w:val="18"/>
        </w:rPr>
        <w:t>Enrolling the student with ID 0</w:t>
      </w:r>
      <w:r>
        <w:rPr>
          <w:rFonts w:ascii="CourierNew" w:hAnsi="CourierNew" w:cs="CourierNew"/>
          <w:sz w:val="18"/>
          <w:szCs w:val="18"/>
        </w:rPr>
        <w:t xml:space="preserve">                                             </w:t>
      </w:r>
      <w:r>
        <w:rPr>
          <w:rFonts w:ascii="CourierNew" w:hAnsi="CourierNew" w:cs="CourierNew"/>
          <w:sz w:val="18"/>
          <w:szCs w:val="18"/>
        </w:rPr>
        <w:t>Enrolling the student with ID 1</w:t>
      </w:r>
      <w:r>
        <w:rPr>
          <w:rFonts w:ascii="CourierNew" w:hAnsi="CourierNew" w:cs="CourierNew"/>
          <w:sz w:val="18"/>
          <w:szCs w:val="18"/>
        </w:rPr>
        <w:t xml:space="preserve">                                               </w:t>
      </w:r>
      <w:r>
        <w:rPr>
          <w:rFonts w:ascii="CourierNew" w:hAnsi="CourierNew" w:cs="CourierNew"/>
          <w:sz w:val="18"/>
          <w:szCs w:val="18"/>
        </w:rPr>
        <w:t>Enrolling the student with ID 2</w:t>
      </w:r>
      <w:r>
        <w:rPr>
          <w:rFonts w:ascii="CourierNew" w:hAnsi="CourierNew" w:cs="CourierNew"/>
          <w:sz w:val="18"/>
          <w:szCs w:val="18"/>
        </w:rPr>
        <w:t xml:space="preserve">                                             </w:t>
      </w:r>
      <w:r>
        <w:rPr>
          <w:rFonts w:ascii="CourierNew" w:hAnsi="CourierNew" w:cs="CourierNew"/>
          <w:sz w:val="18"/>
          <w:szCs w:val="18"/>
        </w:rPr>
        <w:t>Enrolling the student with ID 3</w:t>
      </w:r>
      <w:r>
        <w:rPr>
          <w:rFonts w:ascii="CourierNew" w:hAnsi="CourierNew" w:cs="CourierNew"/>
          <w:sz w:val="18"/>
          <w:szCs w:val="18"/>
        </w:rPr>
        <w:t xml:space="preserve">                                                      </w:t>
      </w:r>
      <w:r>
        <w:rPr>
          <w:rFonts w:ascii="CourierNew" w:hAnsi="CourierNew" w:cs="CourierNew"/>
          <w:sz w:val="18"/>
          <w:szCs w:val="18"/>
        </w:rPr>
        <w:t>Enrolling the student with ID 4</w:t>
      </w:r>
      <w:r>
        <w:rPr>
          <w:rFonts w:ascii="CourierNew" w:hAnsi="CourierNew" w:cs="CourierNew"/>
          <w:sz w:val="18"/>
          <w:szCs w:val="18"/>
        </w:rPr>
        <w:t xml:space="preserve">                                                    </w:t>
      </w:r>
      <w:r>
        <w:rPr>
          <w:rFonts w:ascii="CourierNew" w:hAnsi="CourierNew" w:cs="CourierNew"/>
          <w:sz w:val="18"/>
          <w:szCs w:val="18"/>
        </w:rPr>
        <w:t>Enrolling the academic staff member with ID 5</w:t>
      </w:r>
      <w:r>
        <w:rPr>
          <w:rFonts w:ascii="CourierNew" w:hAnsi="CourierNew" w:cs="CourierNew"/>
          <w:sz w:val="18"/>
          <w:szCs w:val="18"/>
        </w:rPr>
        <w:t xml:space="preserve">                                         </w:t>
      </w:r>
      <w:r>
        <w:rPr>
          <w:rFonts w:ascii="CourierNew" w:hAnsi="CourierNew" w:cs="CourierNew"/>
          <w:sz w:val="18"/>
          <w:szCs w:val="18"/>
        </w:rPr>
        <w:t>Enrolling the academic staff member with ID 6</w:t>
      </w:r>
    </w:p>
    <w:p w14:paraId="443BF5B0" w14:textId="77777777" w:rsidR="00096574" w:rsidRDefault="00096574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  <w:r>
        <w:rPr>
          <w:rFonts w:ascii="CourierNew" w:hAnsi="CourierNew" w:cs="CourierNew"/>
          <w:sz w:val="18"/>
          <w:szCs w:val="18"/>
        </w:rPr>
        <w:t>2. Enrolling a student on a module</w:t>
      </w:r>
    </w:p>
    <w:p w14:paraId="4B4D2D84" w14:textId="77777777" w:rsidR="00096574" w:rsidRDefault="00096574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  <w:r>
        <w:rPr>
          <w:rFonts w:ascii="CourierNew" w:hAnsi="CourierNew" w:cs="CourierNew"/>
          <w:sz w:val="18"/>
          <w:szCs w:val="18"/>
        </w:rPr>
        <w:t>Error enrolling student with ID 1 by the academic staff member with ID 0</w:t>
      </w:r>
    </w:p>
    <w:p w14:paraId="6AD7ECDA" w14:textId="77777777" w:rsidR="00096574" w:rsidRDefault="00096574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  <w:r>
        <w:rPr>
          <w:rFonts w:ascii="CourierNew" w:hAnsi="CourierNew" w:cs="CourierNew"/>
          <w:sz w:val="18"/>
          <w:szCs w:val="18"/>
        </w:rPr>
        <w:t>Error enrolling student with ID 7 by the academic staff member with ID 5</w:t>
      </w:r>
    </w:p>
    <w:p w14:paraId="78A66778" w14:textId="77777777" w:rsidR="00096574" w:rsidRDefault="00096574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  <w:r>
        <w:rPr>
          <w:rFonts w:ascii="CourierNew" w:hAnsi="CourierNew" w:cs="CourierNew"/>
          <w:sz w:val="18"/>
          <w:szCs w:val="18"/>
        </w:rPr>
        <w:t>Successful enrolment of the student with ID 1 on the module with code CSC1022,</w:t>
      </w:r>
    </w:p>
    <w:p w14:paraId="22DC6599" w14:textId="3B6E96D8" w:rsidR="00096574" w:rsidRDefault="00096574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  <w:r>
        <w:rPr>
          <w:rFonts w:ascii="CourierNew" w:hAnsi="CourierNew" w:cs="CourierNew"/>
          <w:sz w:val="18"/>
          <w:szCs w:val="18"/>
        </w:rPr>
        <w:t>AY_2021_22 by the academic staff member with ID 5</w:t>
      </w:r>
    </w:p>
    <w:p w14:paraId="1C9DB0C4" w14:textId="2647ABE3" w:rsidR="00096574" w:rsidRDefault="00096574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</w:p>
    <w:p w14:paraId="2699DFA2" w14:textId="78251E38" w:rsidR="00B373EA" w:rsidRDefault="00B373EA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</w:p>
    <w:p w14:paraId="4305386A" w14:textId="3A520DE7" w:rsidR="00B373EA" w:rsidRDefault="00B373EA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</w:p>
    <w:p w14:paraId="78EC371F" w14:textId="190BA929" w:rsidR="00B373EA" w:rsidRDefault="00B373EA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</w:p>
    <w:p w14:paraId="6F6537F9" w14:textId="1921407F" w:rsidR="00B373EA" w:rsidRDefault="00B373EA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</w:p>
    <w:p w14:paraId="2BB4177D" w14:textId="36F5D799" w:rsidR="00B373EA" w:rsidRDefault="00B373EA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</w:p>
    <w:p w14:paraId="105CE379" w14:textId="568F5918" w:rsidR="00B373EA" w:rsidRDefault="00B373EA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</w:p>
    <w:p w14:paraId="5459DA24" w14:textId="16126A8D" w:rsidR="00B373EA" w:rsidRDefault="00B373EA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</w:p>
    <w:p w14:paraId="5B8E6409" w14:textId="77777777" w:rsidR="00B373EA" w:rsidRDefault="00B373EA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</w:p>
    <w:p w14:paraId="7C3273EC" w14:textId="77777777" w:rsidR="00096574" w:rsidRDefault="00096574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  <w:r>
        <w:rPr>
          <w:rFonts w:ascii="CourierNew" w:hAnsi="CourierNew" w:cs="CourierNew"/>
          <w:sz w:val="18"/>
          <w:szCs w:val="18"/>
        </w:rPr>
        <w:lastRenderedPageBreak/>
        <w:t>3. Inserting a new mark</w:t>
      </w:r>
    </w:p>
    <w:p w14:paraId="38700462" w14:textId="25D4593E" w:rsidR="00096574" w:rsidRDefault="00096574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  <w:r>
        <w:rPr>
          <w:rFonts w:ascii="CourierNew" w:hAnsi="CourierNew" w:cs="CourierNew"/>
          <w:sz w:val="18"/>
          <w:szCs w:val="18"/>
        </w:rPr>
        <w:t>Error inserting the mark 100 for the student with ID 1 on the module with code CSC1022</w:t>
      </w:r>
      <w:r w:rsidR="00B373EA">
        <w:rPr>
          <w:rFonts w:ascii="CourierNew" w:hAnsi="CourierNew" w:cs="CourierNew"/>
          <w:sz w:val="18"/>
          <w:szCs w:val="18"/>
        </w:rPr>
        <w:t xml:space="preserve"> </w:t>
      </w:r>
      <w:r>
        <w:rPr>
          <w:rFonts w:ascii="CourierNew" w:hAnsi="CourierNew" w:cs="CourierNew"/>
          <w:sz w:val="18"/>
          <w:szCs w:val="18"/>
        </w:rPr>
        <w:t>by the academic staff member with ID 0</w:t>
      </w:r>
    </w:p>
    <w:p w14:paraId="06566C84" w14:textId="1BECB676" w:rsidR="00096574" w:rsidRDefault="00096574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  <w:r>
        <w:rPr>
          <w:rFonts w:ascii="CourierNew" w:hAnsi="CourierNew" w:cs="CourierNew"/>
          <w:sz w:val="18"/>
          <w:szCs w:val="18"/>
        </w:rPr>
        <w:t>Error inserting the mark 100 for the student with ID 1 on the module with code CSC1023</w:t>
      </w:r>
      <w:r w:rsidR="00B373EA">
        <w:rPr>
          <w:rFonts w:ascii="CourierNew" w:hAnsi="CourierNew" w:cs="CourierNew"/>
          <w:sz w:val="18"/>
          <w:szCs w:val="18"/>
        </w:rPr>
        <w:t xml:space="preserve"> </w:t>
      </w:r>
      <w:r>
        <w:rPr>
          <w:rFonts w:ascii="CourierNew" w:hAnsi="CourierNew" w:cs="CourierNew"/>
          <w:sz w:val="18"/>
          <w:szCs w:val="18"/>
        </w:rPr>
        <w:t>by the academic staff member with ID 5</w:t>
      </w:r>
    </w:p>
    <w:p w14:paraId="23193044" w14:textId="70D7426A" w:rsidR="00096574" w:rsidRDefault="00096574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  <w:r>
        <w:rPr>
          <w:rFonts w:ascii="CourierNew" w:hAnsi="CourierNew" w:cs="CourierNew"/>
          <w:sz w:val="18"/>
          <w:szCs w:val="18"/>
        </w:rPr>
        <w:t>Error inserting the mark 100 for the student with ID 7 on the module with code CSC1022</w:t>
      </w:r>
      <w:r w:rsidR="00B373EA">
        <w:rPr>
          <w:rFonts w:ascii="CourierNew" w:hAnsi="CourierNew" w:cs="CourierNew"/>
          <w:sz w:val="18"/>
          <w:szCs w:val="18"/>
        </w:rPr>
        <w:t xml:space="preserve"> </w:t>
      </w:r>
      <w:r>
        <w:rPr>
          <w:rFonts w:ascii="CourierNew" w:hAnsi="CourierNew" w:cs="CourierNew"/>
          <w:sz w:val="18"/>
          <w:szCs w:val="18"/>
        </w:rPr>
        <w:t>by the academic staff member with ID 5</w:t>
      </w:r>
    </w:p>
    <w:p w14:paraId="515344C9" w14:textId="7ED29C2C" w:rsidR="00096574" w:rsidRDefault="00096574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  <w:r>
        <w:rPr>
          <w:rFonts w:ascii="CourierNew" w:hAnsi="CourierNew" w:cs="CourierNew"/>
          <w:sz w:val="18"/>
          <w:szCs w:val="18"/>
        </w:rPr>
        <w:t>Successful insertion of the mark 100 for the student with ID 1 on the module with code</w:t>
      </w:r>
      <w:r w:rsidR="00B373EA">
        <w:rPr>
          <w:rFonts w:ascii="CourierNew" w:hAnsi="CourierNew" w:cs="CourierNew"/>
          <w:sz w:val="18"/>
          <w:szCs w:val="18"/>
        </w:rPr>
        <w:t xml:space="preserve"> </w:t>
      </w:r>
      <w:r>
        <w:rPr>
          <w:rFonts w:ascii="CourierNew" w:hAnsi="CourierNew" w:cs="CourierNew"/>
          <w:sz w:val="18"/>
          <w:szCs w:val="18"/>
        </w:rPr>
        <w:t>CSC1022 by the academic staff member with ID 5</w:t>
      </w:r>
    </w:p>
    <w:p w14:paraId="2A1B66F5" w14:textId="77777777" w:rsidR="00B373EA" w:rsidRDefault="00B373EA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</w:p>
    <w:p w14:paraId="0282AEBC" w14:textId="77777777" w:rsidR="00096574" w:rsidRDefault="00096574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  <w:r>
        <w:rPr>
          <w:rFonts w:ascii="CourierNew" w:hAnsi="CourierNew" w:cs="CourierNew"/>
          <w:sz w:val="18"/>
          <w:szCs w:val="18"/>
        </w:rPr>
        <w:t>4. Reporting the mark of a student</w:t>
      </w:r>
    </w:p>
    <w:p w14:paraId="6A76225C" w14:textId="77777777" w:rsidR="00096574" w:rsidRDefault="00096574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  <w:r>
        <w:rPr>
          <w:rFonts w:ascii="CourierNew" w:hAnsi="CourierNew" w:cs="CourierNew"/>
          <w:sz w:val="18"/>
          <w:szCs w:val="18"/>
        </w:rPr>
        <w:t>Error reporting the module for the student with ID 1 by the academic staff member with</w:t>
      </w:r>
    </w:p>
    <w:p w14:paraId="511108E0" w14:textId="77777777" w:rsidR="00096574" w:rsidRDefault="00096574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  <w:r>
        <w:rPr>
          <w:rFonts w:ascii="CourierNew" w:hAnsi="CourierNew" w:cs="CourierNew"/>
          <w:sz w:val="18"/>
          <w:szCs w:val="18"/>
        </w:rPr>
        <w:t>ID 2</w:t>
      </w:r>
    </w:p>
    <w:p w14:paraId="158E67F9" w14:textId="77777777" w:rsidR="00096574" w:rsidRDefault="00096574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  <w:r>
        <w:rPr>
          <w:rFonts w:ascii="CourierNew" w:hAnsi="CourierNew" w:cs="CourierNew"/>
          <w:sz w:val="18"/>
          <w:szCs w:val="18"/>
        </w:rPr>
        <w:t>Reporting the modules for the student with ID 1 by the academic staff member with ID 5</w:t>
      </w:r>
    </w:p>
    <w:p w14:paraId="133772D5" w14:textId="78498930" w:rsidR="00096574" w:rsidRDefault="00096574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  <w:r>
        <w:rPr>
          <w:rFonts w:ascii="CourierNew" w:hAnsi="CourierNew" w:cs="CourierNew"/>
          <w:sz w:val="18"/>
          <w:szCs w:val="18"/>
        </w:rPr>
        <w:t>CSC1022 AY_2021_22 100.0</w:t>
      </w:r>
    </w:p>
    <w:p w14:paraId="3820E705" w14:textId="77777777" w:rsidR="00B373EA" w:rsidRDefault="00B373EA" w:rsidP="0009657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</w:p>
    <w:p w14:paraId="72546AFF" w14:textId="7CAA2490" w:rsidR="00B373EA" w:rsidRDefault="00096574" w:rsidP="00B373E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  <w:r>
        <w:rPr>
          <w:rFonts w:ascii="CourierNew" w:hAnsi="CourierNew" w:cs="CourierNew"/>
          <w:sz w:val="18"/>
          <w:szCs w:val="18"/>
        </w:rPr>
        <w:t>5. Assigning a module to an academic staff member</w:t>
      </w:r>
      <w:r w:rsidR="00B373EA">
        <w:rPr>
          <w:rFonts w:ascii="CourierNew" w:hAnsi="CourierNew" w:cs="CourierNew"/>
          <w:sz w:val="18"/>
          <w:szCs w:val="18"/>
        </w:rPr>
        <w:t xml:space="preserve">                              </w:t>
      </w:r>
      <w:r w:rsidR="00B373EA">
        <w:rPr>
          <w:rFonts w:ascii="CourierNew" w:hAnsi="CourierNew" w:cs="CourierNew"/>
          <w:sz w:val="18"/>
          <w:szCs w:val="18"/>
        </w:rPr>
        <w:t>Error assignment of the module CSC1022, AY_2021_22 to the academic staff member with</w:t>
      </w:r>
      <w:r w:rsidR="00B373EA">
        <w:rPr>
          <w:rFonts w:ascii="CourierNew" w:hAnsi="CourierNew" w:cs="CourierNew"/>
          <w:sz w:val="18"/>
          <w:szCs w:val="18"/>
        </w:rPr>
        <w:t xml:space="preserve"> </w:t>
      </w:r>
      <w:r w:rsidR="00B373EA">
        <w:rPr>
          <w:rFonts w:ascii="CourierNew" w:hAnsi="CourierNew" w:cs="CourierNew"/>
          <w:sz w:val="18"/>
          <w:szCs w:val="18"/>
        </w:rPr>
        <w:t>ID 2</w:t>
      </w:r>
    </w:p>
    <w:p w14:paraId="5E9817BF" w14:textId="568544C3" w:rsidR="00096574" w:rsidRDefault="00B373EA" w:rsidP="00B373E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  <w:r>
        <w:rPr>
          <w:rFonts w:ascii="CourierNew" w:hAnsi="CourierNew" w:cs="CourierNew"/>
          <w:sz w:val="18"/>
          <w:szCs w:val="18"/>
        </w:rPr>
        <w:t>Successful assignment of the module CSC1022, AY_2021_22 to the academic staff member</w:t>
      </w:r>
      <w:r>
        <w:rPr>
          <w:rFonts w:ascii="CourierNew" w:hAnsi="CourierNew" w:cs="CourierNew"/>
          <w:sz w:val="18"/>
          <w:szCs w:val="18"/>
        </w:rPr>
        <w:t xml:space="preserve"> </w:t>
      </w:r>
      <w:r>
        <w:rPr>
          <w:rFonts w:ascii="CourierNew" w:hAnsi="CourierNew" w:cs="CourierNew"/>
          <w:sz w:val="18"/>
          <w:szCs w:val="18"/>
        </w:rPr>
        <w:t>with ID 5</w:t>
      </w:r>
    </w:p>
    <w:p w14:paraId="51ABC28F" w14:textId="4553B9FF" w:rsidR="00FC46D0" w:rsidRDefault="00FC46D0" w:rsidP="00B373E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18"/>
          <w:szCs w:val="18"/>
        </w:rPr>
      </w:pPr>
    </w:p>
    <w:p w14:paraId="38134181" w14:textId="4C8198C4" w:rsidR="00FC46D0" w:rsidRDefault="00FC46D0" w:rsidP="00FC46D0">
      <w:pPr>
        <w:pStyle w:val="Heading1"/>
      </w:pPr>
      <w:r w:rsidRPr="00FC46D0">
        <w:t>Non-Functional Requirements</w:t>
      </w:r>
    </w:p>
    <w:p w14:paraId="0DC2C1AC" w14:textId="3DCCD938" w:rsidR="00FC46D0" w:rsidRDefault="00FC46D0" w:rsidP="00FC46D0">
      <w:pPr>
        <w:pStyle w:val="ListParagraph"/>
        <w:numPr>
          <w:ilvl w:val="0"/>
          <w:numId w:val="3"/>
        </w:numPr>
      </w:pPr>
      <w:r>
        <w:t>User interface of the system: An end-user cannot directly interact with the system. In other words,</w:t>
      </w:r>
      <w:r>
        <w:t xml:space="preserve"> </w:t>
      </w:r>
      <w:r>
        <w:t>the system should not use the standard input (e.g., Scanner Java class) to provide information to</w:t>
      </w:r>
      <w:r>
        <w:t xml:space="preserve"> </w:t>
      </w:r>
      <w:r>
        <w:t>the system. All the input information to the system should be hard-coded inside the “main”</w:t>
      </w:r>
      <w:r>
        <w:t xml:space="preserve"> </w:t>
      </w:r>
      <w:r>
        <w:t>function of the system. The system includes a single “main” function for all the end-user’s roles.</w:t>
      </w:r>
      <w:r>
        <w:t xml:space="preserve"> </w:t>
      </w:r>
      <w:r>
        <w:t>The system does not provide a graphical user interface.</w:t>
      </w:r>
    </w:p>
    <w:p w14:paraId="0D073917" w14:textId="3116D550" w:rsidR="00FC46D0" w:rsidRDefault="00FC46D0" w:rsidP="00FC46D0">
      <w:pPr>
        <w:pStyle w:val="ListParagraph"/>
        <w:numPr>
          <w:ilvl w:val="0"/>
          <w:numId w:val="3"/>
        </w:numPr>
      </w:pPr>
      <w:r>
        <w:t>Service interfaces and implementation classes: You should define for each Web service a Java</w:t>
      </w:r>
      <w:r>
        <w:t xml:space="preserve"> </w:t>
      </w:r>
      <w:r>
        <w:t>interface and an implementation class with JAX-WS annotations. Each Web service should be</w:t>
      </w:r>
      <w:r>
        <w:t xml:space="preserve"> </w:t>
      </w:r>
      <w:r>
        <w:t>exposed as a SOAP Web API. Apart from the Java classes that have been described in the</w:t>
      </w:r>
      <w:r>
        <w:t xml:space="preserve"> </w:t>
      </w:r>
      <w:r>
        <w:t>“Functional Requirements” section of this document, the interface and the implementation class</w:t>
      </w:r>
      <w:r>
        <w:t xml:space="preserve"> </w:t>
      </w:r>
      <w:r>
        <w:t>of each Web service are the extra classes that should be defined. The implementation class of</w:t>
      </w:r>
      <w:r>
        <w:t xml:space="preserve"> </w:t>
      </w:r>
      <w:r>
        <w:t>the Java interface of each service should implement all the programming logic/steps of the</w:t>
      </w:r>
      <w:r>
        <w:t xml:space="preserve"> </w:t>
      </w:r>
      <w:r>
        <w:t>service and should further implement the JAXB serialization technique. You do not need to apply</w:t>
      </w:r>
      <w:r>
        <w:t xml:space="preserve"> </w:t>
      </w:r>
      <w:r>
        <w:t>the interface-identification algorithm to split the Java interface of a service into multiple interfaces.</w:t>
      </w:r>
    </w:p>
    <w:p w14:paraId="6925E086" w14:textId="0F29C77B" w:rsidR="00FC46D0" w:rsidRDefault="00FC46D0" w:rsidP="00FC46D0">
      <w:pPr>
        <w:pStyle w:val="ListParagraph"/>
        <w:numPr>
          <w:ilvl w:val="0"/>
          <w:numId w:val="3"/>
        </w:numPr>
      </w:pPr>
      <w:r>
        <w:t>Packages of services: You can assume that each service contains only one package.</w:t>
      </w:r>
    </w:p>
    <w:p w14:paraId="682A7982" w14:textId="4CCD5726" w:rsidR="00FC46D0" w:rsidRDefault="00FC46D0" w:rsidP="00FC46D0">
      <w:pPr>
        <w:pStyle w:val="ListParagraph"/>
        <w:numPr>
          <w:ilvl w:val="0"/>
          <w:numId w:val="3"/>
        </w:numPr>
      </w:pPr>
      <w:r>
        <w:t>Runtime Java exceptions: The functions of the implementation class of the interface of each</w:t>
      </w:r>
      <w:r>
        <w:t xml:space="preserve"> </w:t>
      </w:r>
      <w:r>
        <w:t>service should throw exceptions. In other words, these functions should not include “try-catch”</w:t>
      </w:r>
      <w:r>
        <w:t xml:space="preserve"> </w:t>
      </w:r>
      <w:r>
        <w:t>blocks. The functions of the implementation class of the Controller should not throw exceptions,</w:t>
      </w:r>
      <w:r>
        <w:t xml:space="preserve"> </w:t>
      </w:r>
      <w:r>
        <w:t>but this class should include “try-catch” exception blocks.</w:t>
      </w:r>
    </w:p>
    <w:p w14:paraId="22CE66C7" w14:textId="5B04ED37" w:rsidR="00FC46D0" w:rsidRDefault="00FC46D0" w:rsidP="00FC46D0">
      <w:pPr>
        <w:pStyle w:val="ListParagraph"/>
        <w:numPr>
          <w:ilvl w:val="0"/>
          <w:numId w:val="3"/>
        </w:numPr>
      </w:pPr>
      <w:r>
        <w:t>Permanent storing of data: Each service that manages data should permanently store the data in</w:t>
      </w:r>
      <w:r>
        <w:t xml:space="preserve"> </w:t>
      </w:r>
      <w:r>
        <w:t>one XML file that is automatically generated by using the JAXB serialization technique. If a</w:t>
      </w:r>
      <w:r>
        <w:t xml:space="preserve"> </w:t>
      </w:r>
      <w:r>
        <w:t>service uses multiple classes to manage data, then you need to define/choose a root Java class</w:t>
      </w:r>
      <w:r>
        <w:t xml:space="preserve"> </w:t>
      </w:r>
      <w:r>
        <w:t>that is the entry point of the employment of the serialization technique. If a service does not</w:t>
      </w:r>
      <w:r>
        <w:t xml:space="preserve"> </w:t>
      </w:r>
      <w:r>
        <w:t>manage data but it just uses/retrieves data provided by other parts of the system for transferring</w:t>
      </w:r>
      <w:r>
        <w:t xml:space="preserve"> </w:t>
      </w:r>
      <w:r>
        <w:t>them to another part of the system, then the service should not store them in an XML file. Also,</w:t>
      </w:r>
      <w:r>
        <w:t xml:space="preserve"> </w:t>
      </w:r>
      <w:r>
        <w:t>you should not specify in your services the directory where the XML files will be stored. In other</w:t>
      </w:r>
      <w:r>
        <w:t xml:space="preserve"> </w:t>
      </w:r>
      <w:r>
        <w:t>words, if a service of your system creates the XML file, “XX.xml”, then your program should use</w:t>
      </w:r>
      <w:r>
        <w:t xml:space="preserve"> </w:t>
      </w:r>
      <w:r>
        <w:t>the file name, “XX.xml”, without including/declaring in your program the absolute/relative path on</w:t>
      </w:r>
      <w:r>
        <w:t xml:space="preserve"> </w:t>
      </w:r>
      <w:r>
        <w:t>your hard disk where the file has been stored.</w:t>
      </w:r>
    </w:p>
    <w:p w14:paraId="670D4C18" w14:textId="1E071280" w:rsidR="00FC46D0" w:rsidRDefault="00FC46D0" w:rsidP="00FC46D0">
      <w:pPr>
        <w:pStyle w:val="Heading1"/>
      </w:pPr>
      <w:r w:rsidRPr="00FC46D0">
        <w:lastRenderedPageBreak/>
        <w:t>Technical Requirements for the Implementation of Web APIs</w:t>
      </w:r>
    </w:p>
    <w:p w14:paraId="645B72DC" w14:textId="587E80F2" w:rsidR="00FC46D0" w:rsidRDefault="00FC46D0" w:rsidP="00FC46D0">
      <w:r>
        <w:t>You must use the following (versions of) platforms, technologies, tools, and libraries</w:t>
      </w:r>
      <w:r>
        <w:t>:</w:t>
      </w:r>
    </w:p>
    <w:p w14:paraId="23524D5F" w14:textId="6336A855" w:rsidR="00FC46D0" w:rsidRDefault="00FC46D0" w:rsidP="00FC46D0">
      <w:pPr>
        <w:pStyle w:val="ListParagraph"/>
        <w:numPr>
          <w:ilvl w:val="0"/>
          <w:numId w:val="4"/>
        </w:numPr>
      </w:pPr>
      <w:r>
        <w:t>Eclipse IDE JEE 2020-12</w:t>
      </w:r>
    </w:p>
    <w:p w14:paraId="276EFB1F" w14:textId="6BC4F415" w:rsidR="00FC46D0" w:rsidRDefault="00FC46D0" w:rsidP="00FC46D0">
      <w:pPr>
        <w:pStyle w:val="ListParagraph"/>
        <w:numPr>
          <w:ilvl w:val="0"/>
          <w:numId w:val="4"/>
        </w:numPr>
      </w:pPr>
      <w:r>
        <w:t>jdk1.7.0_80/jdk-8.0.292.10-hotspot</w:t>
      </w:r>
    </w:p>
    <w:p w14:paraId="67A4A448" w14:textId="71988587" w:rsidR="00FC46D0" w:rsidRDefault="00FC46D0" w:rsidP="00FC46D0">
      <w:pPr>
        <w:pStyle w:val="ListParagraph"/>
        <w:numPr>
          <w:ilvl w:val="0"/>
          <w:numId w:val="4"/>
        </w:numPr>
      </w:pPr>
      <w:r>
        <w:t>Dynamic Web Module v2.5 (for Dynamic Web Projects within Eclipse)</w:t>
      </w:r>
    </w:p>
    <w:p w14:paraId="323F5E0F" w14:textId="7A87DF78" w:rsidR="00FC46D0" w:rsidRDefault="00FC46D0" w:rsidP="00FC46D0">
      <w:pPr>
        <w:pStyle w:val="ListParagraph"/>
        <w:numPr>
          <w:ilvl w:val="0"/>
          <w:numId w:val="4"/>
        </w:numPr>
      </w:pPr>
      <w:r>
        <w:t>Tomcat v8.0 server</w:t>
      </w:r>
    </w:p>
    <w:p w14:paraId="4408419C" w14:textId="5C7F7C10" w:rsidR="00FC46D0" w:rsidRDefault="00FC46D0" w:rsidP="00FC46D0">
      <w:pPr>
        <w:pStyle w:val="ListParagraph"/>
        <w:numPr>
          <w:ilvl w:val="0"/>
          <w:numId w:val="4"/>
        </w:numPr>
      </w:pPr>
      <w:r>
        <w:t>JAX-WS v2.2.6 (it should be specified in the dependencies of the POM files)</w:t>
      </w:r>
    </w:p>
    <w:p w14:paraId="2403FE55" w14:textId="4270ABCD" w:rsidR="00FC46D0" w:rsidRDefault="00FC46D0" w:rsidP="00FC46D0">
      <w:pPr>
        <w:pStyle w:val="ListParagraph"/>
        <w:numPr>
          <w:ilvl w:val="0"/>
          <w:numId w:val="4"/>
        </w:numPr>
      </w:pPr>
      <w:r>
        <w:t>JAXB</w:t>
      </w:r>
    </w:p>
    <w:p w14:paraId="4840D48D" w14:textId="146D9B25" w:rsidR="00FC46D0" w:rsidRDefault="00FC46D0" w:rsidP="00FC46D0">
      <w:pPr>
        <w:pStyle w:val="ListParagraph"/>
        <w:numPr>
          <w:ilvl w:val="0"/>
          <w:numId w:val="4"/>
        </w:numPr>
      </w:pPr>
      <w:r>
        <w:t>XML RPC v1.1.2 (it should be specified in the dependencies of POM files)</w:t>
      </w:r>
    </w:p>
    <w:p w14:paraId="7A26FE9C" w14:textId="2590202C" w:rsidR="00FC46D0" w:rsidRDefault="00FC46D0" w:rsidP="00FC46D0">
      <w:pPr>
        <w:pStyle w:val="ListParagraph"/>
        <w:numPr>
          <w:ilvl w:val="0"/>
          <w:numId w:val="4"/>
        </w:numPr>
      </w:pPr>
      <w:r>
        <w:t>XML resolver v20050927 (it should be specified in the dependencies of POM files)</w:t>
      </w:r>
    </w:p>
    <w:p w14:paraId="45029B43" w14:textId="472BA547" w:rsidR="00FC46D0" w:rsidRDefault="00FC46D0" w:rsidP="00FC46D0">
      <w:pPr>
        <w:pStyle w:val="ListParagraph"/>
        <w:numPr>
          <w:ilvl w:val="0"/>
          <w:numId w:val="4"/>
        </w:numPr>
      </w:pPr>
      <w:r>
        <w:t>Axis v1.4 (it should be specified in the dependencies of POM files)</w:t>
      </w:r>
    </w:p>
    <w:p w14:paraId="100B2518" w14:textId="711A9A04" w:rsidR="00FC46D0" w:rsidRDefault="00FC46D0" w:rsidP="00FC46D0">
      <w:pPr>
        <w:pStyle w:val="ListParagraph"/>
        <w:numPr>
          <w:ilvl w:val="0"/>
          <w:numId w:val="4"/>
        </w:numPr>
      </w:pPr>
      <w:r>
        <w:t>Maven war plugin v3.2.3 (it should be specified in the plugins of POM files)</w:t>
      </w:r>
    </w:p>
    <w:p w14:paraId="105D763F" w14:textId="7844CFF1" w:rsidR="00FC46D0" w:rsidRPr="00FC46D0" w:rsidRDefault="00FC46D0" w:rsidP="00FC46D0">
      <w:pPr>
        <w:pStyle w:val="ListParagraph"/>
        <w:numPr>
          <w:ilvl w:val="0"/>
          <w:numId w:val="4"/>
        </w:numPr>
      </w:pPr>
      <w:r>
        <w:t>wsimport tool of jdk1.7.0_80/jdk-8.0.292.10-hotspot.</w:t>
      </w:r>
    </w:p>
    <w:sectPr w:rsidR="00FC46D0" w:rsidRPr="00FC4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1841"/>
    <w:multiLevelType w:val="hybridMultilevel"/>
    <w:tmpl w:val="3AD46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65FF5"/>
    <w:multiLevelType w:val="hybridMultilevel"/>
    <w:tmpl w:val="2F94C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973EF"/>
    <w:multiLevelType w:val="hybridMultilevel"/>
    <w:tmpl w:val="42F2C5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E2F04"/>
    <w:multiLevelType w:val="hybridMultilevel"/>
    <w:tmpl w:val="4E80F7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899203">
    <w:abstractNumId w:val="1"/>
  </w:num>
  <w:num w:numId="2" w16cid:durableId="1352495116">
    <w:abstractNumId w:val="3"/>
  </w:num>
  <w:num w:numId="3" w16cid:durableId="154610321">
    <w:abstractNumId w:val="2"/>
  </w:num>
  <w:num w:numId="4" w16cid:durableId="189642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48"/>
    <w:rsid w:val="00096574"/>
    <w:rsid w:val="00B373EA"/>
    <w:rsid w:val="00F12941"/>
    <w:rsid w:val="00F71748"/>
    <w:rsid w:val="00FC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E4FB"/>
  <w15:chartTrackingRefBased/>
  <w15:docId w15:val="{3DC5CB9F-ABCF-4244-80B5-0226A227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1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2180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Logan</dc:creator>
  <cp:keywords/>
  <dc:description/>
  <cp:lastModifiedBy>Adam Logan</cp:lastModifiedBy>
  <cp:revision>2</cp:revision>
  <dcterms:created xsi:type="dcterms:W3CDTF">2022-06-09T14:43:00Z</dcterms:created>
  <dcterms:modified xsi:type="dcterms:W3CDTF">2022-06-09T14:59:00Z</dcterms:modified>
</cp:coreProperties>
</file>