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EEC" w:rsidRDefault="009F5646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CENTRO ESTADUAL DE EDUCAÇÃO TECNOLÓGICA</w:t>
      </w:r>
      <w:r w:rsidR="007A6B89">
        <w:rPr>
          <w:rFonts w:ascii="Arial" w:hAnsi="Arial" w:cs="Arial"/>
          <w:b/>
          <w:sz w:val="24"/>
          <w:szCs w:val="24"/>
        </w:rPr>
        <w:t xml:space="preserve">PAULA </w:t>
      </w:r>
      <w:r w:rsidRPr="009F5646">
        <w:rPr>
          <w:rFonts w:ascii="Arial" w:hAnsi="Arial" w:cs="Arial"/>
          <w:b/>
          <w:sz w:val="24"/>
          <w:szCs w:val="24"/>
        </w:rPr>
        <w:t>SOUZA</w:t>
      </w:r>
    </w:p>
    <w:p w:rsidR="0045008B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45008B" w:rsidRPr="009F5646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Superior de Tecnologia em Sistemas para Internet</w:t>
      </w:r>
    </w:p>
    <w:p w:rsidR="0045008B" w:rsidRDefault="0045008B" w:rsidP="00025730">
      <w:pPr>
        <w:pStyle w:val="Default"/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76CAE" w:rsidRPr="00376CAE" w:rsidRDefault="00376CAE" w:rsidP="00376CAE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Pr="009D7E2F" w:rsidRDefault="009F5646" w:rsidP="00025730">
      <w:pPr>
        <w:spacing w:line="360" w:lineRule="auto"/>
        <w:ind w:right="1134"/>
        <w:jc w:val="center"/>
        <w:rPr>
          <w:rFonts w:ascii="Arial" w:hAnsi="Arial" w:cs="Arial"/>
          <w:color w:val="00B0F0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Pr="009F5646" w:rsidRDefault="009F5646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ADAM REQUENA MACIAS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E91F5D" w:rsidRDefault="00E91F5D" w:rsidP="00025730">
      <w:pPr>
        <w:spacing w:line="360" w:lineRule="auto"/>
        <w:ind w:right="-1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Pr="00376CAE" w:rsidRDefault="00376CAE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E91F5D" w:rsidRDefault="00E91F5D" w:rsidP="00FB6276">
      <w:pPr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8B54C5" w:rsidP="008B54C5">
      <w:pPr>
        <w:tabs>
          <w:tab w:val="left" w:pos="5595"/>
        </w:tabs>
        <w:spacing w:line="360" w:lineRule="auto"/>
        <w:ind w:righ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5008B" w:rsidRDefault="0045008B" w:rsidP="00025730">
      <w:pPr>
        <w:spacing w:line="360" w:lineRule="auto"/>
        <w:ind w:right="1134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E77297">
      <w:pPr>
        <w:spacing w:line="240" w:lineRule="auto"/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apresentado à Faculdade de Tecnologia</w:t>
      </w:r>
      <w:r w:rsidR="00CD161A">
        <w:rPr>
          <w:rFonts w:ascii="Arial" w:hAnsi="Arial" w:cs="Arial"/>
          <w:sz w:val="24"/>
          <w:szCs w:val="24"/>
        </w:rPr>
        <w:t>da</w:t>
      </w:r>
      <w:r w:rsidR="0045008B">
        <w:rPr>
          <w:rFonts w:ascii="Arial" w:hAnsi="Arial" w:cs="Arial"/>
          <w:sz w:val="24"/>
          <w:szCs w:val="24"/>
        </w:rPr>
        <w:t>Baixada Santista “</w:t>
      </w:r>
      <w:r w:rsidR="007A6B89">
        <w:rPr>
          <w:rFonts w:ascii="Arial" w:hAnsi="Arial" w:cs="Arial"/>
          <w:sz w:val="24"/>
          <w:szCs w:val="24"/>
        </w:rPr>
        <w:t>Rubens Lara</w:t>
      </w:r>
      <w:r w:rsidR="0045008B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como exigência parcial para obtenção do título de Tecnólogo em Sistemas para Internet.</w:t>
      </w:r>
    </w:p>
    <w:p w:rsidR="00754FDB" w:rsidRPr="005A6DB0" w:rsidRDefault="00E91F5D" w:rsidP="00E77297">
      <w:pPr>
        <w:spacing w:line="240" w:lineRule="auto"/>
        <w:ind w:left="4253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A6DB0">
        <w:rPr>
          <w:rFonts w:ascii="Arial" w:hAnsi="Arial" w:cs="Arial"/>
          <w:b/>
          <w:color w:val="000000" w:themeColor="text1"/>
          <w:sz w:val="24"/>
          <w:szCs w:val="24"/>
        </w:rPr>
        <w:t>Orientador</w:t>
      </w:r>
      <w:r w:rsidR="009D7E2F" w:rsidRPr="005A6DB0">
        <w:rPr>
          <w:rFonts w:ascii="Arial" w:hAnsi="Arial" w:cs="Arial"/>
          <w:b/>
          <w:color w:val="000000" w:themeColor="text1"/>
          <w:sz w:val="24"/>
          <w:szCs w:val="24"/>
        </w:rPr>
        <w:t>a</w:t>
      </w:r>
      <w:r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754FDB" w:rsidRPr="005A6DB0">
        <w:rPr>
          <w:rFonts w:ascii="Arial" w:hAnsi="Arial" w:cs="Arial"/>
          <w:b/>
          <w:color w:val="000000" w:themeColor="text1"/>
          <w:sz w:val="24"/>
          <w:szCs w:val="24"/>
        </w:rPr>
        <w:t>Profa.</w:t>
      </w:r>
      <w:r w:rsidR="00E77297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Ma.</w:t>
      </w:r>
      <w:r w:rsidR="00754FDB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Dorotéa Vilanova Garcia.</w:t>
      </w:r>
    </w:p>
    <w:p w:rsidR="00E91F5D" w:rsidRDefault="00E91F5D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754FDB" w:rsidRDefault="00754FD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5008B" w:rsidRPr="009F5646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F06633" w:rsidRDefault="00F06633" w:rsidP="00025730">
      <w:pPr>
        <w:jc w:val="center"/>
        <w:rPr>
          <w:rFonts w:ascii="Arial" w:hAnsi="Arial" w:cs="Arial"/>
          <w:sz w:val="24"/>
          <w:szCs w:val="24"/>
        </w:rPr>
      </w:pPr>
    </w:p>
    <w:p w:rsidR="009E3E0B" w:rsidRDefault="003359A4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120015</wp:posOffset>
                </wp:positionV>
                <wp:extent cx="5334000" cy="2200275"/>
                <wp:effectExtent l="0" t="0" r="19050" b="2857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340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57D" w:rsidRPr="00F06633" w:rsidRDefault="0090057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Macias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Adam Requena; Souza, Flavia Carolina; Perez, Ramon Duran.</w:t>
                            </w:r>
                          </w:p>
                          <w:p w:rsidR="0090057D" w:rsidRPr="00F06633" w:rsidRDefault="0090057D" w:rsidP="00445C42">
                            <w:pPr>
                              <w:ind w:firstLine="70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76CA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Centro Paula Souza Styleguide</w:t>
                            </w:r>
                            <w:r w:rsidRPr="00F0663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Adam Requena Macias, Flávia Carolina de Souza, Ramon Duran Perez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; orientador: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Profa. </w:t>
                            </w:r>
                            <w:r w:rsidR="00E772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Ma.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Dorotéa Vilanova Garcia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–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FATEC Rubens Lara, 2015.</w:t>
                            </w:r>
                          </w:p>
                          <w:p w:rsidR="0090057D" w:rsidRPr="008B54C5" w:rsidRDefault="008B54C5" w:rsidP="00445C42">
                            <w:pPr>
                              <w:ind w:firstLine="708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x</w:t>
                            </w:r>
                            <w:r w:rsidR="0090057D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</w:t>
                            </w:r>
                            <w:r w:rsidR="0090057D" w:rsidRPr="009D7E2F">
                              <w:rPr>
                                <w:rFonts w:ascii="Arial" w:hAnsi="Arial" w:cs="Arial"/>
                                <w:color w:val="00B0F0"/>
                                <w:sz w:val="20"/>
                                <w:szCs w:val="20"/>
                              </w:rPr>
                              <w:t>.</w:t>
                            </w:r>
                            <w:r w:rsidRPr="009D7E2F">
                              <w:rPr>
                                <w:rFonts w:ascii="Arial" w:hAnsi="Arial" w:cs="Arial"/>
                                <w:color w:val="00B0F0"/>
                                <w:sz w:val="20"/>
                                <w:szCs w:val="20"/>
                              </w:rPr>
                              <w:t>-</w:t>
                            </w:r>
                            <w:r w:rsidRPr="009D7E2F">
                              <w:rPr>
                                <w:rFonts w:ascii="Arial" w:hAnsi="Arial" w:cs="Arial"/>
                                <w:b/>
                                <w:color w:val="00B0F0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9D7E2F">
                              <w:rPr>
                                <w:rFonts w:ascii="Arial" w:hAnsi="Arial" w:cs="Arial"/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onde x é a quantidade de folhas do seu TCC, quando concluído</w:t>
                            </w:r>
                            <w:r w:rsidRPr="008B54C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0057D" w:rsidRPr="00F06633" w:rsidRDefault="0090057D" w:rsidP="00A40BA7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Trabalho de Conclusão de Curso – Centro de Educação Tecnológica Paula Souza, Faculdade de Tecnologia da Baixada Santista “Rubens Lara”, Curso de Sistemas para Internet.</w:t>
                            </w:r>
                          </w:p>
                          <w:p w:rsidR="0090057D" w:rsidRPr="009E3E0B" w:rsidRDefault="0090057D">
                            <w:pPr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1.________, 2. ___________, 3. ________________ (áreas de concentração)</w:t>
                            </w:r>
                          </w:p>
                          <w:p w:rsidR="0090057D" w:rsidRPr="00545596" w:rsidRDefault="0090057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Macias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Adam Requena; Souza, Flavia Carolina; Perez, Ramon Duran.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3.15pt;margin-top:9.45pt;width:420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" fillcolor="white [3201]" strokeweight=".5pt">
                <v:path arrowok="t"/>
                <v:textbox>
                  <w:txbxContent>
                    <w:p w:rsidR="0090057D" w:rsidRPr="00F06633" w:rsidRDefault="0090057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Macias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Adam Requena; Souza, Flavia Carolina; Perez, Ramon Duran.</w:t>
                      </w:r>
                    </w:p>
                    <w:p w:rsidR="0090057D" w:rsidRPr="00F06633" w:rsidRDefault="0090057D" w:rsidP="00445C42">
                      <w:pPr>
                        <w:ind w:firstLine="70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76CA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Centro Paula Souza Styleguide</w:t>
                      </w:r>
                      <w:r w:rsidRPr="00F06633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Adam Requena Macias, Flávia Carolina de Souza, Ramon Duran Perez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; orientador: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Profa. </w:t>
                      </w:r>
                      <w:r w:rsidR="00E7729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Ma.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Dorotéa Vilanova Garcia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– 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FATEC Rubens Lara, 2015.</w:t>
                      </w:r>
                    </w:p>
                    <w:p w:rsidR="0090057D" w:rsidRPr="008B54C5" w:rsidRDefault="008B54C5" w:rsidP="00445C42">
                      <w:pPr>
                        <w:ind w:firstLine="708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x</w:t>
                      </w:r>
                      <w:r w:rsidR="0090057D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f</w:t>
                      </w:r>
                      <w:r w:rsidR="0090057D" w:rsidRPr="009D7E2F">
                        <w:rPr>
                          <w:rFonts w:ascii="Arial" w:hAnsi="Arial" w:cs="Arial"/>
                          <w:color w:val="00B0F0"/>
                          <w:sz w:val="20"/>
                          <w:szCs w:val="20"/>
                        </w:rPr>
                        <w:t>.</w:t>
                      </w:r>
                      <w:r w:rsidRPr="009D7E2F">
                        <w:rPr>
                          <w:rFonts w:ascii="Arial" w:hAnsi="Arial" w:cs="Arial"/>
                          <w:color w:val="00B0F0"/>
                          <w:sz w:val="20"/>
                          <w:szCs w:val="20"/>
                        </w:rPr>
                        <w:t>-</w:t>
                      </w:r>
                      <w:r w:rsidRPr="009D7E2F">
                        <w:rPr>
                          <w:rFonts w:ascii="Arial" w:hAnsi="Arial" w:cs="Arial"/>
                          <w:b/>
                          <w:color w:val="00B0F0"/>
                          <w:sz w:val="20"/>
                          <w:szCs w:val="20"/>
                        </w:rPr>
                        <w:sym w:font="Wingdings" w:char="F0E0"/>
                      </w:r>
                      <w:r w:rsidRPr="009D7E2F">
                        <w:rPr>
                          <w:rFonts w:ascii="Arial" w:hAnsi="Arial" w:cs="Arial"/>
                          <w:b/>
                          <w:color w:val="00B0F0"/>
                          <w:sz w:val="20"/>
                          <w:szCs w:val="20"/>
                        </w:rPr>
                        <w:t xml:space="preserve"> onde x é a quantidade de folhas do seu TCC, quando concluído</w:t>
                      </w:r>
                      <w:r w:rsidRPr="008B54C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.</w:t>
                      </w:r>
                    </w:p>
                    <w:p w:rsidR="0090057D" w:rsidRPr="00F06633" w:rsidRDefault="0090057D" w:rsidP="00A40BA7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Trabalho de Conclusão de Curso – Centro de Educação Tecnológica Paula Souza, Faculdade de Tecnologia da Baixada Santista “Rubens Lara”, Curso de Sistemas para Internet.</w:t>
                      </w:r>
                    </w:p>
                    <w:p w:rsidR="0090057D" w:rsidRPr="009E3E0B" w:rsidRDefault="0090057D">
                      <w:pPr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</w:pPr>
                      <w:r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1.________, 2. ___________, 3. ________________ (áreas de concentração)</w:t>
                      </w:r>
                    </w:p>
                    <w:p w:rsidR="0090057D" w:rsidRPr="00545596" w:rsidRDefault="0090057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Macias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Adam Requena; Souza, Flavia Carolina; Perez, Ramon Duran.</w:t>
                      </w:r>
                    </w:p>
                  </w:txbxContent>
                </v:textbox>
              </v:shape>
            </w:pict>
          </mc:Fallback>
        </mc:AlternateContent>
      </w:r>
      <w:r w:rsidR="007A6B89">
        <w:rPr>
          <w:rFonts w:ascii="Arial" w:hAnsi="Arial" w:cs="Arial"/>
          <w:sz w:val="24"/>
          <w:szCs w:val="24"/>
        </w:rPr>
        <w:br w:type="page"/>
      </w:r>
      <w:r w:rsidR="009E3E0B">
        <w:rPr>
          <w:rFonts w:ascii="Arial" w:hAnsi="Arial" w:cs="Arial"/>
          <w:b/>
          <w:sz w:val="24"/>
          <w:szCs w:val="24"/>
        </w:rPr>
        <w:lastRenderedPageBreak/>
        <w:t>ADAM REQUENA MACIAS</w:t>
      </w:r>
    </w:p>
    <w:p w:rsidR="009E3E0B" w:rsidRDefault="009E3E0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9E3E0B" w:rsidRDefault="009E3E0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Pr="00376CAE" w:rsidRDefault="00376CAE" w:rsidP="00025730">
      <w:pPr>
        <w:jc w:val="center"/>
        <w:rPr>
          <w:rFonts w:ascii="Arial" w:hAnsi="Arial" w:cs="Arial"/>
          <w:b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Pr="005A6DB0" w:rsidRDefault="00F5657F" w:rsidP="0098530B">
      <w:pPr>
        <w:spacing w:line="240" w:lineRule="auto"/>
        <w:ind w:left="4253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6DB0">
        <w:rPr>
          <w:rFonts w:ascii="Arial" w:hAnsi="Arial" w:cs="Arial"/>
          <w:color w:val="000000" w:themeColor="text1"/>
          <w:sz w:val="24"/>
          <w:szCs w:val="24"/>
        </w:rPr>
        <w:t xml:space="preserve">Trabalho de Conclusão de Curso apresentado </w:t>
      </w:r>
      <w:r w:rsidR="00445C42" w:rsidRPr="005A6DB0">
        <w:rPr>
          <w:rFonts w:ascii="Arial" w:hAnsi="Arial" w:cs="Arial"/>
          <w:color w:val="000000" w:themeColor="text1"/>
          <w:sz w:val="24"/>
          <w:szCs w:val="24"/>
        </w:rPr>
        <w:t>à Faculdade de Tecnologia da Baixada Santista “Rubens Lara”, como exigência parcial para obtenção do título de tecnólogo em</w:t>
      </w:r>
      <w:r w:rsidRPr="005A6DB0">
        <w:rPr>
          <w:rFonts w:ascii="Arial" w:hAnsi="Arial" w:cs="Arial"/>
          <w:color w:val="000000" w:themeColor="text1"/>
          <w:sz w:val="24"/>
          <w:szCs w:val="24"/>
        </w:rPr>
        <w:t xml:space="preserve"> Sistemas para Internet</w:t>
      </w:r>
      <w:r w:rsidR="00445C42" w:rsidRPr="005A6DB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445C42" w:rsidRDefault="00445C42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5C42" w:rsidRDefault="00445C42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5657F" w:rsidRDefault="00F5657F" w:rsidP="00025730">
      <w:pPr>
        <w:jc w:val="both"/>
        <w:rPr>
          <w:rFonts w:ascii="Arial" w:hAnsi="Arial" w:cs="Arial"/>
          <w:sz w:val="24"/>
          <w:szCs w:val="24"/>
        </w:rPr>
      </w:pPr>
    </w:p>
    <w:p w:rsidR="00F5657F" w:rsidRDefault="00445C42" w:rsidP="000257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Santos, ___ de ________________ de ______</w:t>
      </w:r>
    </w:p>
    <w:p w:rsidR="00F5657F" w:rsidRDefault="00F5657F" w:rsidP="00025730">
      <w:pPr>
        <w:jc w:val="center"/>
        <w:rPr>
          <w:rFonts w:ascii="Arial" w:hAnsi="Arial" w:cs="Arial"/>
          <w:sz w:val="24"/>
          <w:szCs w:val="24"/>
        </w:rPr>
      </w:pPr>
    </w:p>
    <w:p w:rsidR="00445C42" w:rsidRDefault="00445C42" w:rsidP="00025730">
      <w:pPr>
        <w:jc w:val="center"/>
        <w:rPr>
          <w:rFonts w:ascii="Arial" w:hAnsi="Arial" w:cs="Arial"/>
          <w:sz w:val="24"/>
          <w:szCs w:val="24"/>
        </w:rPr>
      </w:pPr>
    </w:p>
    <w:p w:rsidR="00F5657F" w:rsidRP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Banca Examinadora</w:t>
      </w:r>
    </w:p>
    <w:p w:rsidR="00F5657F" w:rsidRDefault="00F5657F" w:rsidP="00025730">
      <w:pPr>
        <w:jc w:val="both"/>
        <w:rPr>
          <w:rFonts w:ascii="Arial" w:hAnsi="Arial" w:cs="Arial"/>
          <w:b/>
          <w:sz w:val="24"/>
          <w:szCs w:val="24"/>
        </w:rPr>
      </w:pPr>
    </w:p>
    <w:p w:rsidR="009E3E0B" w:rsidRDefault="009E3E0B" w:rsidP="00025730">
      <w:pPr>
        <w:jc w:val="both"/>
        <w:rPr>
          <w:rFonts w:ascii="Arial" w:hAnsi="Arial" w:cs="Arial"/>
          <w:b/>
          <w:sz w:val="24"/>
          <w:szCs w:val="24"/>
        </w:rPr>
      </w:pPr>
    </w:p>
    <w:p w:rsidR="00F5657F" w:rsidRPr="005A6DB0" w:rsidRDefault="00E77297" w:rsidP="00025730">
      <w:pPr>
        <w:pBdr>
          <w:top w:val="single" w:sz="4" w:space="1" w:color="auto"/>
        </w:pBdr>
        <w:rPr>
          <w:rFonts w:ascii="Arial" w:hAnsi="Arial" w:cs="Arial"/>
          <w:b/>
          <w:color w:val="000000" w:themeColor="text1"/>
          <w:sz w:val="24"/>
          <w:szCs w:val="24"/>
        </w:rPr>
      </w:pPr>
      <w:r w:rsidRPr="005A6DB0">
        <w:rPr>
          <w:rFonts w:ascii="Arial" w:hAnsi="Arial" w:cs="Arial"/>
          <w:b/>
          <w:color w:val="000000" w:themeColor="text1"/>
          <w:sz w:val="24"/>
          <w:szCs w:val="24"/>
        </w:rPr>
        <w:t>Profa</w:t>
      </w:r>
      <w:r w:rsidR="00F5657F" w:rsidRPr="005A6DB0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Ma.</w:t>
      </w:r>
      <w:r w:rsidR="009E3E0B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Dorotéa Vilanova Garcia</w:t>
      </w:r>
      <w:r w:rsidR="00445C42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– orientador</w:t>
      </w:r>
      <w:r w:rsidR="009E3E0B" w:rsidRPr="005A6DB0">
        <w:rPr>
          <w:rFonts w:ascii="Arial" w:hAnsi="Arial" w:cs="Arial"/>
          <w:b/>
          <w:color w:val="000000" w:themeColor="text1"/>
          <w:sz w:val="24"/>
          <w:szCs w:val="24"/>
        </w:rPr>
        <w:t>a</w:t>
      </w:r>
    </w:p>
    <w:p w:rsidR="00445C42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F5657F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Presidente</w:t>
      </w:r>
    </w:p>
    <w:p w:rsidR="00F5657F" w:rsidRDefault="00F5657F" w:rsidP="00025730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F5657F" w:rsidRDefault="00445C42" w:rsidP="000257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445C42" w:rsidRDefault="00445C42" w:rsidP="00025730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445C42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345D8E" w:rsidRDefault="00345D8E" w:rsidP="00025730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Pr="009E3E0B" w:rsidRDefault="00445C42" w:rsidP="00E77297">
      <w:pPr>
        <w:ind w:left="4253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9E3E0B">
        <w:rPr>
          <w:rFonts w:ascii="Arial" w:hAnsi="Arial" w:cs="Arial"/>
          <w:color w:val="FF0000"/>
          <w:sz w:val="24"/>
          <w:szCs w:val="24"/>
        </w:rPr>
        <w:t xml:space="preserve">Aos meus pais, João </w:t>
      </w:r>
      <w:r w:rsidRPr="009E3E0B">
        <w:rPr>
          <w:rFonts w:ascii="Arial" w:hAnsi="Arial" w:cs="Arial"/>
          <w:i/>
          <w:iCs/>
          <w:color w:val="FF0000"/>
          <w:sz w:val="24"/>
          <w:szCs w:val="24"/>
        </w:rPr>
        <w:t xml:space="preserve">(in memoriam) </w:t>
      </w:r>
      <w:r w:rsidRPr="009E3E0B">
        <w:rPr>
          <w:rFonts w:ascii="Arial" w:hAnsi="Arial" w:cs="Arial"/>
          <w:color w:val="FF0000"/>
          <w:sz w:val="24"/>
          <w:szCs w:val="24"/>
        </w:rPr>
        <w:t>e Maria, pelo carinho e exemplo. A minha esposa Lucia e filho Marcus, pelo apoio e incentivo.</w:t>
      </w: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Pr="009E3E0B" w:rsidRDefault="00EB1235" w:rsidP="00376CAE">
      <w:pPr>
        <w:pStyle w:val="Default"/>
        <w:spacing w:line="360" w:lineRule="auto"/>
        <w:jc w:val="both"/>
        <w:rPr>
          <w:color w:val="FF0000"/>
        </w:rPr>
      </w:pPr>
      <w:r w:rsidRPr="009E3E0B">
        <w:rPr>
          <w:color w:val="FF0000"/>
        </w:rPr>
        <w:t xml:space="preserve">Aos meus pais, que me educaram com muito carinho e dedicação. </w:t>
      </w:r>
    </w:p>
    <w:p w:rsidR="00EB1235" w:rsidRPr="009E3E0B" w:rsidRDefault="00EB1235" w:rsidP="00376CAE">
      <w:pPr>
        <w:pStyle w:val="Default"/>
        <w:spacing w:line="360" w:lineRule="auto"/>
        <w:jc w:val="both"/>
        <w:rPr>
          <w:color w:val="FF0000"/>
        </w:rPr>
      </w:pPr>
      <w:r w:rsidRPr="009E3E0B">
        <w:rPr>
          <w:color w:val="FF0000"/>
        </w:rPr>
        <w:t xml:space="preserve">Aos meus professores, que me auxiliaram na formação profissional. </w:t>
      </w:r>
    </w:p>
    <w:p w:rsidR="007E1571" w:rsidRPr="009E3E0B" w:rsidRDefault="00B81911" w:rsidP="00376CA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81911">
        <w:rPr>
          <w:rFonts w:ascii="Arial" w:hAnsi="Arial" w:cs="Arial"/>
          <w:color w:val="00B0F0"/>
          <w:sz w:val="24"/>
          <w:szCs w:val="24"/>
        </w:rPr>
        <w:t>A</w:t>
      </w:r>
      <w:r w:rsidR="00EB1235" w:rsidRPr="00B81911">
        <w:rPr>
          <w:rFonts w:ascii="Arial" w:hAnsi="Arial" w:cs="Arial"/>
          <w:color w:val="00B0F0"/>
          <w:sz w:val="24"/>
          <w:szCs w:val="24"/>
        </w:rPr>
        <w:t xml:space="preserve"> </w:t>
      </w:r>
      <w:r w:rsidRPr="00B81911">
        <w:rPr>
          <w:rFonts w:ascii="Arial" w:hAnsi="Arial" w:cs="Arial"/>
          <w:color w:val="00B0F0"/>
          <w:sz w:val="24"/>
          <w:szCs w:val="24"/>
        </w:rPr>
        <w:t>minha orientadora</w:t>
      </w:r>
      <w:r w:rsidR="00EB1235" w:rsidRPr="00B81911">
        <w:rPr>
          <w:rFonts w:ascii="Arial" w:hAnsi="Arial" w:cs="Arial"/>
          <w:color w:val="00B0F0"/>
          <w:sz w:val="24"/>
          <w:szCs w:val="24"/>
        </w:rPr>
        <w:t>,</w:t>
      </w:r>
      <w:r w:rsidR="00EB1235" w:rsidRPr="009E3E0B">
        <w:rPr>
          <w:rFonts w:ascii="Arial" w:hAnsi="Arial" w:cs="Arial"/>
          <w:color w:val="FF0000"/>
          <w:sz w:val="24"/>
          <w:szCs w:val="24"/>
        </w:rPr>
        <w:t xml:space="preserve"> </w:t>
      </w:r>
      <w:r w:rsidR="009D7E2F" w:rsidRPr="009D7E2F">
        <w:rPr>
          <w:rFonts w:ascii="Arial" w:hAnsi="Arial" w:cs="Arial"/>
          <w:color w:val="00B0F0"/>
          <w:sz w:val="24"/>
          <w:szCs w:val="24"/>
        </w:rPr>
        <w:t>pela</w:t>
      </w:r>
      <w:r w:rsidR="009D7E2F" w:rsidRPr="009E3E0B">
        <w:rPr>
          <w:rFonts w:ascii="Arial" w:hAnsi="Arial" w:cs="Arial"/>
          <w:color w:val="FF0000"/>
          <w:sz w:val="24"/>
          <w:szCs w:val="24"/>
        </w:rPr>
        <w:t xml:space="preserve"> excelente contribuição</w:t>
      </w:r>
      <w:r w:rsidR="00EB1235" w:rsidRPr="009E3E0B">
        <w:rPr>
          <w:rFonts w:ascii="Arial" w:hAnsi="Arial" w:cs="Arial"/>
          <w:color w:val="FF0000"/>
          <w:sz w:val="24"/>
          <w:szCs w:val="24"/>
        </w:rPr>
        <w:t xml:space="preserve"> para este trabalho. </w:t>
      </w:r>
      <w:r w:rsidR="007E1571" w:rsidRPr="009E3E0B">
        <w:rPr>
          <w:rFonts w:ascii="Arial" w:hAnsi="Arial" w:cs="Arial"/>
          <w:color w:val="FF0000"/>
          <w:sz w:val="24"/>
          <w:szCs w:val="24"/>
        </w:rPr>
        <w:br w:type="page"/>
      </w: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Pr="009E3E0B" w:rsidRDefault="00EB1235" w:rsidP="00E77297">
      <w:pPr>
        <w:spacing w:line="240" w:lineRule="auto"/>
        <w:ind w:left="4253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9E3E0B">
        <w:rPr>
          <w:rFonts w:ascii="Arial" w:hAnsi="Arial" w:cs="Arial"/>
          <w:color w:val="FF0000"/>
          <w:sz w:val="20"/>
          <w:szCs w:val="20"/>
        </w:rPr>
        <w:t xml:space="preserve">Epígrafe: citação ou pensamento relacionado, direta ou indiretamente, ao tema tratado no trabalho. Sem aspas, espaçamento simples, com indicação da fonte, alinhada à direita, com tamanho 10. </w:t>
      </w:r>
      <w:r w:rsidR="002D4985" w:rsidRPr="009E3E0B">
        <w:rPr>
          <w:rFonts w:ascii="Arial" w:hAnsi="Arial" w:cs="Arial"/>
          <w:b/>
          <w:color w:val="FF0000"/>
          <w:sz w:val="20"/>
          <w:szCs w:val="20"/>
        </w:rPr>
        <w:br w:type="page"/>
      </w:r>
    </w:p>
    <w:p w:rsidR="009F5646" w:rsidRDefault="00E91F5D" w:rsidP="00025730">
      <w:pPr>
        <w:tabs>
          <w:tab w:val="left" w:pos="9071"/>
        </w:tabs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E91F5D" w:rsidRPr="001B7FCB" w:rsidRDefault="009E3E0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R.D.</w:t>
      </w:r>
      <w:r w:rsidR="00376CAE" w:rsidRPr="00376CAE">
        <w:rPr>
          <w:rFonts w:ascii="Arial" w:hAnsi="Arial" w:cs="Arial"/>
          <w:b/>
          <w:sz w:val="24"/>
          <w:szCs w:val="24"/>
        </w:rPr>
        <w:t>CENTRO PAULA SOUZA STYLEGUIDE</w:t>
      </w:r>
      <w:r w:rsidR="00AF56D8" w:rsidRPr="00AF56D8">
        <w:rPr>
          <w:rFonts w:ascii="Arial" w:hAnsi="Arial" w:cs="Arial"/>
          <w:b/>
          <w:bCs/>
          <w:sz w:val="24"/>
          <w:szCs w:val="24"/>
        </w:rPr>
        <w:t>.</w:t>
      </w:r>
      <w:r w:rsidRPr="009E3E0B">
        <w:rPr>
          <w:rFonts w:ascii="Arial" w:hAnsi="Arial" w:cs="Arial"/>
          <w:bCs/>
          <w:sz w:val="24"/>
          <w:szCs w:val="24"/>
        </w:rPr>
        <w:t>2015</w:t>
      </w:r>
      <w:r w:rsidR="00AF56D8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AF56D8">
        <w:rPr>
          <w:rFonts w:ascii="Arial" w:hAnsi="Arial" w:cs="Arial"/>
          <w:sz w:val="24"/>
          <w:szCs w:val="24"/>
        </w:rPr>
        <w:t>Sistemas para Internet</w:t>
      </w:r>
      <w:r w:rsidR="00AF56D8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</w:t>
      </w:r>
      <w:r>
        <w:rPr>
          <w:rFonts w:ascii="Arial" w:hAnsi="Arial" w:cs="Arial"/>
          <w:sz w:val="24"/>
          <w:szCs w:val="24"/>
        </w:rPr>
        <w:t>ixada Santista “Rubens Lara”, 2015</w:t>
      </w:r>
      <w:r w:rsidR="00AF56D8" w:rsidRPr="00AF56D8">
        <w:rPr>
          <w:rFonts w:ascii="Arial" w:hAnsi="Arial" w:cs="Arial"/>
          <w:sz w:val="24"/>
          <w:szCs w:val="24"/>
        </w:rPr>
        <w:t>.</w:t>
      </w:r>
    </w:p>
    <w:p w:rsidR="005A6DB0" w:rsidRPr="009D7E2F" w:rsidRDefault="005A6DB0" w:rsidP="00025730">
      <w:pPr>
        <w:spacing w:line="360" w:lineRule="auto"/>
        <w:ind w:right="-1"/>
        <w:jc w:val="both"/>
        <w:rPr>
          <w:rFonts w:ascii="Arial" w:hAnsi="Arial" w:cs="Arial"/>
          <w:color w:val="00B0F0"/>
          <w:sz w:val="24"/>
          <w:szCs w:val="20"/>
        </w:rPr>
      </w:pPr>
    </w:p>
    <w:p w:rsidR="0056018D" w:rsidRPr="0056018D" w:rsidRDefault="0056018D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32"/>
          <w:szCs w:val="24"/>
        </w:rPr>
      </w:pPr>
      <w:r w:rsidRPr="005A6DB0">
        <w:rPr>
          <w:rFonts w:ascii="Arial" w:hAnsi="Arial" w:cs="Arial"/>
          <w:color w:val="4472C4" w:themeColor="accent5"/>
          <w:sz w:val="24"/>
          <w:szCs w:val="20"/>
        </w:rPr>
        <w:t xml:space="preserve">O seguinte trabalho </w:t>
      </w:r>
      <w:r w:rsidR="005A6DB0" w:rsidRPr="005A6DB0">
        <w:rPr>
          <w:rFonts w:ascii="Arial" w:hAnsi="Arial" w:cs="Arial"/>
          <w:color w:val="4472C4" w:themeColor="accent5"/>
          <w:sz w:val="24"/>
          <w:szCs w:val="20"/>
        </w:rPr>
        <w:t xml:space="preserve">faz uma análise dos sites das instituições de ensino mantidas </w:t>
      </w:r>
      <w:r w:rsidR="002610F4">
        <w:rPr>
          <w:rFonts w:ascii="Arial" w:hAnsi="Arial" w:cs="Arial"/>
          <w:color w:val="4472C4" w:themeColor="accent5"/>
          <w:sz w:val="24"/>
          <w:szCs w:val="20"/>
        </w:rPr>
        <w:t>pelo C</w:t>
      </w:r>
      <w:r w:rsidR="005A6DB0" w:rsidRPr="005A6DB0">
        <w:rPr>
          <w:rFonts w:ascii="Arial" w:hAnsi="Arial" w:cs="Arial"/>
          <w:color w:val="4472C4" w:themeColor="accent5"/>
          <w:sz w:val="24"/>
          <w:szCs w:val="20"/>
        </w:rPr>
        <w:t>entro Paula Souza</w:t>
      </w:r>
      <w:r w:rsidR="002610F4">
        <w:rPr>
          <w:rFonts w:ascii="Arial" w:hAnsi="Arial" w:cs="Arial"/>
          <w:color w:val="4472C4" w:themeColor="accent5"/>
          <w:sz w:val="24"/>
          <w:szCs w:val="20"/>
        </w:rPr>
        <w:t xml:space="preserve">, </w:t>
      </w:r>
      <w:r w:rsidR="005A6DB0" w:rsidRPr="005A6DB0">
        <w:rPr>
          <w:rFonts w:ascii="Arial" w:hAnsi="Arial" w:cs="Arial"/>
          <w:color w:val="4472C4" w:themeColor="accent5"/>
          <w:sz w:val="24"/>
          <w:szCs w:val="20"/>
        </w:rPr>
        <w:t xml:space="preserve">apresentando uma nova proposta para desenvolvimento de maneira que ofereça padronização e normalização dos websites. </w:t>
      </w:r>
      <w:r w:rsidR="005A6DB0">
        <w:rPr>
          <w:rFonts w:ascii="Arial" w:hAnsi="Arial" w:cs="Arial"/>
          <w:sz w:val="24"/>
          <w:szCs w:val="20"/>
        </w:rPr>
        <w:t>Te</w:t>
      </w:r>
      <w:r w:rsidRPr="0056018D">
        <w:rPr>
          <w:rFonts w:ascii="Arial" w:hAnsi="Arial" w:cs="Arial"/>
          <w:sz w:val="24"/>
          <w:szCs w:val="20"/>
        </w:rPr>
        <w:t>m como objetivo oferecer uma nova ferramenta para desenvolvimento institucional que, quando aplic</w:t>
      </w:r>
      <w:r w:rsidR="002610F4">
        <w:rPr>
          <w:rFonts w:ascii="Arial" w:hAnsi="Arial" w:cs="Arial"/>
          <w:sz w:val="24"/>
          <w:szCs w:val="20"/>
        </w:rPr>
        <w:t>ada, ajudará a unificação do Centro, possibilitando</w:t>
      </w:r>
      <w:r w:rsidR="00B81911">
        <w:rPr>
          <w:rFonts w:ascii="Arial" w:hAnsi="Arial" w:cs="Arial"/>
          <w:sz w:val="24"/>
          <w:szCs w:val="20"/>
        </w:rPr>
        <w:t xml:space="preserve"> </w:t>
      </w:r>
      <w:r w:rsidR="002610F4">
        <w:rPr>
          <w:rFonts w:ascii="Arial" w:hAnsi="Arial" w:cs="Arial"/>
          <w:sz w:val="24"/>
          <w:szCs w:val="20"/>
        </w:rPr>
        <w:t xml:space="preserve">que </w:t>
      </w:r>
      <w:r w:rsidRPr="0056018D">
        <w:rPr>
          <w:rFonts w:ascii="Arial" w:hAnsi="Arial" w:cs="Arial"/>
          <w:sz w:val="24"/>
          <w:szCs w:val="20"/>
        </w:rPr>
        <w:t>o site</w:t>
      </w:r>
      <w:r w:rsidR="002610F4">
        <w:rPr>
          <w:rFonts w:ascii="Arial" w:hAnsi="Arial" w:cs="Arial"/>
          <w:sz w:val="24"/>
          <w:szCs w:val="20"/>
        </w:rPr>
        <w:t xml:space="preserve"> seja</w:t>
      </w:r>
      <w:r w:rsidRPr="0056018D">
        <w:rPr>
          <w:rFonts w:ascii="Arial" w:hAnsi="Arial" w:cs="Arial"/>
          <w:sz w:val="24"/>
          <w:szCs w:val="20"/>
        </w:rPr>
        <w:t xml:space="preserve"> adaptável a todas as telas, facilitando acesso de todos.</w:t>
      </w:r>
    </w:p>
    <w:p w:rsidR="00E91F5D" w:rsidRDefault="00E91F5D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Pr="001B7FCB" w:rsidRDefault="00E91F5D" w:rsidP="00025730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E91F5D">
        <w:rPr>
          <w:rFonts w:ascii="Arial" w:hAnsi="Arial" w:cs="Arial"/>
          <w:b/>
          <w:sz w:val="24"/>
          <w:szCs w:val="24"/>
        </w:rPr>
        <w:t>Palavra-Chave:</w:t>
      </w:r>
      <w:r w:rsidR="00E7277D">
        <w:rPr>
          <w:rFonts w:ascii="Arial" w:hAnsi="Arial" w:cs="Arial"/>
          <w:b/>
          <w:sz w:val="24"/>
          <w:szCs w:val="24"/>
        </w:rPr>
        <w:t xml:space="preserve"> </w:t>
      </w:r>
      <w:r w:rsidRPr="001B7FCB">
        <w:rPr>
          <w:rFonts w:ascii="Arial" w:hAnsi="Arial" w:cs="Arial"/>
          <w:color w:val="FF0000"/>
          <w:sz w:val="24"/>
          <w:szCs w:val="24"/>
        </w:rPr>
        <w:t>separadas por ponto.</w:t>
      </w:r>
      <w:r w:rsidR="00D67C0D" w:rsidRPr="001B7FCB">
        <w:rPr>
          <w:rFonts w:ascii="Arial" w:hAnsi="Arial" w:cs="Arial"/>
          <w:color w:val="FF0000"/>
          <w:sz w:val="24"/>
          <w:szCs w:val="24"/>
        </w:rPr>
        <w:t xml:space="preserve"> (de 3 a 5 palavras)</w:t>
      </w: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053844" w:rsidRDefault="00053844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053844" w:rsidRDefault="00053844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356227" w:rsidRPr="00376CAE" w:rsidRDefault="001B7FCB" w:rsidP="00376CAE">
      <w:pPr>
        <w:spacing w:line="360" w:lineRule="auto"/>
        <w:ind w:right="-1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</w:t>
      </w:r>
      <w:r w:rsidR="00356227" w:rsidRPr="00AF56D8">
        <w:rPr>
          <w:rFonts w:ascii="Arial" w:hAnsi="Arial" w:cs="Arial"/>
          <w:sz w:val="24"/>
          <w:szCs w:val="24"/>
        </w:rPr>
        <w:t xml:space="preserve">. </w:t>
      </w:r>
      <w:r w:rsidR="00376CAE" w:rsidRPr="00376CAE">
        <w:rPr>
          <w:rFonts w:ascii="Arial" w:hAnsi="Arial" w:cs="Arial"/>
          <w:b/>
          <w:sz w:val="24"/>
          <w:szCs w:val="24"/>
        </w:rPr>
        <w:t>CENTRO PAULA SOUZA STYLEGUIDE</w:t>
      </w:r>
      <w:r w:rsidR="00356227" w:rsidRPr="00AF56D8">
        <w:rPr>
          <w:rFonts w:ascii="Arial" w:hAnsi="Arial" w:cs="Arial"/>
          <w:b/>
          <w:bCs/>
          <w:sz w:val="24"/>
          <w:szCs w:val="24"/>
        </w:rPr>
        <w:t>.</w:t>
      </w:r>
      <w:r w:rsidRPr="001B7FCB">
        <w:rPr>
          <w:rFonts w:ascii="Arial" w:hAnsi="Arial" w:cs="Arial"/>
          <w:bCs/>
          <w:sz w:val="24"/>
          <w:szCs w:val="24"/>
        </w:rPr>
        <w:t>2015</w:t>
      </w:r>
      <w:r w:rsidR="00356227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356227">
        <w:rPr>
          <w:rFonts w:ascii="Arial" w:hAnsi="Arial" w:cs="Arial"/>
          <w:sz w:val="24"/>
          <w:szCs w:val="24"/>
        </w:rPr>
        <w:t>Sistemas para Internet</w:t>
      </w:r>
      <w:r w:rsidR="00356227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Bai</w:t>
      </w:r>
      <w:r>
        <w:rPr>
          <w:rFonts w:ascii="Arial" w:hAnsi="Arial" w:cs="Arial"/>
          <w:sz w:val="24"/>
          <w:szCs w:val="24"/>
        </w:rPr>
        <w:t>xada Santista “Rubens Lara”, 2015</w:t>
      </w:r>
      <w:r w:rsidR="00356227" w:rsidRPr="00AF56D8">
        <w:rPr>
          <w:rFonts w:ascii="Arial" w:hAnsi="Arial" w:cs="Arial"/>
          <w:sz w:val="24"/>
          <w:szCs w:val="24"/>
        </w:rPr>
        <w:t>.</w:t>
      </w:r>
    </w:p>
    <w:p w:rsidR="004F1A7B" w:rsidRPr="00356227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4F1A7B" w:rsidRPr="001B7FCB" w:rsidRDefault="004F1A7B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1B7FCB">
        <w:rPr>
          <w:rFonts w:ascii="Arial" w:hAnsi="Arial" w:cs="Arial"/>
          <w:color w:val="FF0000"/>
          <w:sz w:val="24"/>
          <w:szCs w:val="24"/>
        </w:rPr>
        <w:t>Tradução do resumo em inglês</w:t>
      </w:r>
    </w:p>
    <w:p w:rsid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1B7FCB" w:rsidRPr="001B7FCB" w:rsidRDefault="004F1A7B" w:rsidP="00025730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4F1A7B">
        <w:rPr>
          <w:rFonts w:ascii="Arial" w:hAnsi="Arial" w:cs="Arial"/>
          <w:b/>
          <w:sz w:val="24"/>
          <w:szCs w:val="24"/>
        </w:rPr>
        <w:t>Keywords:</w:t>
      </w:r>
      <w:r w:rsidR="001B7FCB" w:rsidRPr="00B05534">
        <w:rPr>
          <w:rFonts w:ascii="Arial" w:hAnsi="Arial" w:cs="Arial"/>
          <w:color w:val="FF0000"/>
          <w:sz w:val="24"/>
          <w:szCs w:val="24"/>
        </w:rPr>
        <w:t>em inglês</w:t>
      </w:r>
      <w:r w:rsidR="001B7FCB" w:rsidRPr="001B7FCB">
        <w:rPr>
          <w:rFonts w:ascii="Arial" w:hAnsi="Arial" w:cs="Arial"/>
          <w:color w:val="FF0000"/>
          <w:sz w:val="24"/>
          <w:szCs w:val="24"/>
        </w:rPr>
        <w:t>separadas por ponto. (de 3 a 5 palavras)</w:t>
      </w:r>
    </w:p>
    <w:p w:rsidR="004F1A7B" w:rsidRP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b/>
          <w:sz w:val="24"/>
          <w:szCs w:val="24"/>
        </w:rPr>
      </w:pPr>
    </w:p>
    <w:p w:rsidR="004F1A7B" w:rsidRP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053844" w:rsidRDefault="000538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67C0D" w:rsidRPr="00D7165D" w:rsidRDefault="00D67C0D" w:rsidP="00D7165D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D7165D">
        <w:rPr>
          <w:rFonts w:ascii="Arial" w:hAnsi="Arial" w:cs="Arial"/>
          <w:b/>
          <w:sz w:val="24"/>
          <w:szCs w:val="24"/>
        </w:rPr>
        <w:lastRenderedPageBreak/>
        <w:t>LISTA DE ABREVIATURAS E SIGLAS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SI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Sistemas para Internet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CPS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Centro Paula Souza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FATEC</w:t>
      </w:r>
      <w:r w:rsidR="00B45070">
        <w:rPr>
          <w:rFonts w:ascii="Arial" w:hAnsi="Arial" w:cs="Arial"/>
          <w:sz w:val="24"/>
          <w:szCs w:val="24"/>
        </w:rPr>
        <w:tab/>
      </w:r>
      <w:r w:rsidR="00B45070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>Faculdade de Tecnologia</w:t>
      </w:r>
    </w:p>
    <w:p w:rsidR="00D432F8" w:rsidRDefault="00D432F8" w:rsidP="00B45070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ETEC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Escola Técnica Estadual</w:t>
      </w:r>
    </w:p>
    <w:p w:rsidR="00B45070" w:rsidRDefault="00B45070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45070">
        <w:rPr>
          <w:rFonts w:ascii="Arial" w:hAnsi="Arial" w:cs="Arial"/>
          <w:sz w:val="24"/>
          <w:szCs w:val="24"/>
        </w:rPr>
        <w:t>CEETEPS</w:t>
      </w:r>
      <w:r>
        <w:rPr>
          <w:rFonts w:ascii="Arial" w:hAnsi="Arial" w:cs="Arial"/>
          <w:sz w:val="24"/>
          <w:szCs w:val="24"/>
        </w:rPr>
        <w:tab/>
      </w:r>
      <w:r w:rsidRPr="00B45070">
        <w:rPr>
          <w:rFonts w:ascii="Arial" w:hAnsi="Arial" w:cs="Arial"/>
          <w:sz w:val="24"/>
          <w:szCs w:val="24"/>
        </w:rPr>
        <w:t>Centro Estadual de Educação Tecnológica Paula Souza</w:t>
      </w:r>
    </w:p>
    <w:p w:rsidR="005E5D7E" w:rsidRDefault="005E5D7E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Educação à distância</w:t>
      </w:r>
    </w:p>
    <w:p w:rsidR="00C406F7" w:rsidRDefault="00C406F7" w:rsidP="00D7165D">
      <w:pPr>
        <w:spacing w:after="0" w:line="360" w:lineRule="auto"/>
        <w:ind w:right="-1"/>
        <w:jc w:val="both"/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</w:pPr>
      <w:r w:rsidRPr="00C406F7">
        <w:rPr>
          <w:rFonts w:ascii="Arial" w:hAnsi="Arial" w:cs="Arial"/>
          <w:sz w:val="24"/>
          <w:szCs w:val="24"/>
        </w:rPr>
        <w:t>IBGE</w:t>
      </w:r>
      <w:r w:rsidRPr="00C406F7">
        <w:rPr>
          <w:rFonts w:ascii="Arial" w:hAnsi="Arial" w:cs="Arial"/>
          <w:sz w:val="24"/>
          <w:szCs w:val="24"/>
        </w:rPr>
        <w:tab/>
      </w:r>
      <w:r w:rsidRPr="00C406F7">
        <w:rPr>
          <w:rFonts w:ascii="Arial" w:hAnsi="Arial" w:cs="Arial"/>
          <w:sz w:val="24"/>
          <w:szCs w:val="24"/>
        </w:rPr>
        <w:tab/>
      </w:r>
      <w:r w:rsidRPr="00C406F7"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  <w:t>Instituto Brasileira de Geografia e Estatística</w:t>
      </w:r>
    </w:p>
    <w:p w:rsidR="00CC2C5F" w:rsidRDefault="00CC2C5F" w:rsidP="00D7165D">
      <w:pPr>
        <w:spacing w:after="0" w:line="360" w:lineRule="auto"/>
        <w:ind w:right="-1"/>
        <w:jc w:val="both"/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  <w:t>PNAD</w:t>
      </w:r>
      <w:r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  <w:tab/>
        <w:t>Pesquisa Nacional por Amostra de Domicílios</w:t>
      </w:r>
    </w:p>
    <w:p w:rsidR="00CC2C5F" w:rsidRPr="00C406F7" w:rsidRDefault="00CC2C5F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D432F8" w:rsidRDefault="00D432F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br w:type="page"/>
      </w:r>
    </w:p>
    <w:p w:rsidR="00A55759" w:rsidRPr="00593FD9" w:rsidRDefault="00A55759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FIGURAS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4"/>
        <w:gridCol w:w="7557"/>
      </w:tblGrid>
      <w:tr w:rsidR="00593FD9" w:rsidRPr="00593FD9" w:rsidTr="00DD294E">
        <w:tc>
          <w:tcPr>
            <w:tcW w:w="1526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 xml:space="preserve">Figura 01 </w:t>
            </w:r>
          </w:p>
        </w:tc>
        <w:tc>
          <w:tcPr>
            <w:tcW w:w="7685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>Cenário da proposta</w:t>
            </w: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59" w:rsidRPr="00593FD9" w:rsidRDefault="00A55759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TABELAS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E77297">
      <w:pPr>
        <w:spacing w:line="360" w:lineRule="auto"/>
        <w:ind w:right="-1"/>
        <w:rPr>
          <w:rFonts w:ascii="Arial" w:hAnsi="Arial" w:cs="Arial"/>
          <w:b/>
          <w:color w:val="FF0000"/>
          <w:sz w:val="24"/>
          <w:szCs w:val="24"/>
        </w:rPr>
      </w:pPr>
    </w:p>
    <w:p w:rsidR="0061393F" w:rsidRDefault="0061393F" w:rsidP="00025730">
      <w:pPr>
        <w:spacing w:line="360" w:lineRule="auto"/>
        <w:ind w:right="-1"/>
        <w:jc w:val="center"/>
        <w:rPr>
          <w:rFonts w:ascii="Arial" w:hAnsi="Arial" w:cs="Arial"/>
          <w:b/>
          <w:sz w:val="28"/>
          <w:szCs w:val="24"/>
        </w:rPr>
      </w:pPr>
    </w:p>
    <w:p w:rsidR="0061393F" w:rsidRDefault="0061393F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:rsidR="00A55759" w:rsidRPr="00FC0376" w:rsidRDefault="009F5389" w:rsidP="00FC0376">
      <w:pPr>
        <w:spacing w:after="0"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9F5389" w:rsidRPr="00FC0376" w:rsidRDefault="009F5389" w:rsidP="00FC0376">
      <w:pPr>
        <w:spacing w:after="0" w:line="360" w:lineRule="auto"/>
        <w:ind w:right="1134"/>
        <w:jc w:val="both"/>
        <w:rPr>
          <w:rFonts w:ascii="Arial" w:hAnsi="Arial" w:cs="Arial"/>
          <w:b/>
          <w:sz w:val="24"/>
          <w:szCs w:val="24"/>
        </w:rPr>
      </w:pPr>
    </w:p>
    <w:p w:rsidR="009F5389" w:rsidRPr="00FC0376" w:rsidRDefault="00D67C0D" w:rsidP="00053844">
      <w:pPr>
        <w:pStyle w:val="PargrafodaLista"/>
        <w:spacing w:after="0" w:line="360" w:lineRule="auto"/>
        <w:ind w:left="0" w:right="-1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1 </w:t>
      </w:r>
      <w:r w:rsidR="009F5389" w:rsidRPr="00FC0376">
        <w:rPr>
          <w:rFonts w:ascii="Arial" w:hAnsi="Arial" w:cs="Arial"/>
          <w:b/>
          <w:sz w:val="24"/>
          <w:szCs w:val="24"/>
        </w:rPr>
        <w:t xml:space="preserve">INTRODUÇÃO </w:t>
      </w:r>
      <w:r w:rsidR="0009331F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3105AF" w:rsidRPr="00FC0376">
        <w:rPr>
          <w:rFonts w:ascii="Arial" w:hAnsi="Arial" w:cs="Arial"/>
          <w:b/>
          <w:sz w:val="24"/>
          <w:szCs w:val="24"/>
        </w:rPr>
        <w:t>1</w:t>
      </w:r>
      <w:r w:rsidRPr="00FC0376">
        <w:rPr>
          <w:rFonts w:ascii="Arial" w:hAnsi="Arial" w:cs="Arial"/>
          <w:b/>
          <w:sz w:val="24"/>
          <w:szCs w:val="24"/>
        </w:rPr>
        <w:t>4</w:t>
      </w:r>
    </w:p>
    <w:p w:rsidR="0009331F" w:rsidRPr="00FC0376" w:rsidRDefault="0061393F" w:rsidP="000538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>1.1JUSTIFICATIVA DO TEMA</w:t>
      </w:r>
      <w:r w:rsidR="00053844">
        <w:rPr>
          <w:rFonts w:ascii="Arial" w:hAnsi="Arial" w:cs="Arial"/>
          <w:sz w:val="24"/>
          <w:szCs w:val="24"/>
        </w:rPr>
        <w:t xml:space="preserve"> </w:t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E7277D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09331F" w:rsidRPr="00FC0376">
        <w:rPr>
          <w:rFonts w:ascii="Arial" w:hAnsi="Arial" w:cs="Arial"/>
          <w:sz w:val="24"/>
          <w:szCs w:val="24"/>
        </w:rPr>
        <w:t>16</w:t>
      </w:r>
    </w:p>
    <w:p w:rsidR="0009331F" w:rsidRPr="00FC0376" w:rsidRDefault="0061393F" w:rsidP="000538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   1.2 PROBLEMA DA PESQUISA</w:t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09331F" w:rsidRPr="00FC0376">
        <w:rPr>
          <w:rFonts w:ascii="Arial" w:hAnsi="Arial" w:cs="Arial"/>
          <w:sz w:val="24"/>
          <w:szCs w:val="24"/>
        </w:rPr>
        <w:t>16</w:t>
      </w:r>
    </w:p>
    <w:p w:rsidR="0009331F" w:rsidRPr="00FC0376" w:rsidRDefault="0009331F" w:rsidP="0005384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1.2.1 Hipóteses ou suposições </w:t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sz w:val="24"/>
          <w:szCs w:val="24"/>
        </w:rPr>
        <w:t>16</w:t>
      </w:r>
    </w:p>
    <w:p w:rsidR="0009331F" w:rsidRPr="00FC0376" w:rsidRDefault="0061393F" w:rsidP="000538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1.3 OBJETIVOS </w:t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</w:rPr>
        <w:t>16</w:t>
      </w:r>
    </w:p>
    <w:p w:rsidR="0009331F" w:rsidRPr="00FC0376" w:rsidRDefault="0009331F" w:rsidP="0005384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1.3.1 Objetivo geral </w:t>
      </w:r>
      <w:r w:rsidR="0061393F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E7277D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sz w:val="24"/>
          <w:szCs w:val="24"/>
        </w:rPr>
        <w:t>16</w:t>
      </w:r>
    </w:p>
    <w:p w:rsidR="0009331F" w:rsidRPr="00FC0376" w:rsidRDefault="0009331F" w:rsidP="0005384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    1.3.2 Objetivos específicos</w:t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E7277D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sz w:val="24"/>
          <w:szCs w:val="24"/>
        </w:rPr>
        <w:t>16</w:t>
      </w:r>
    </w:p>
    <w:p w:rsidR="0009331F" w:rsidRPr="00FC0376" w:rsidRDefault="0061393F" w:rsidP="000538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1.4 PROCEDIMENTOS METODOLÓGICOS </w:t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</w:rPr>
        <w:t>17</w:t>
      </w:r>
    </w:p>
    <w:p w:rsidR="004C1A57" w:rsidRPr="00FC0376" w:rsidRDefault="0061393F" w:rsidP="000538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>1.5 ORGANIZAÇÃO DO TRABALHO DE CONCLUSÃO DE CURSO</w:t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</w:rPr>
        <w:t>17</w:t>
      </w:r>
    </w:p>
    <w:p w:rsidR="006D08E8" w:rsidRPr="00FC0376" w:rsidRDefault="004C1A57" w:rsidP="00FC0376">
      <w:pPr>
        <w:spacing w:after="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2 O CENTRO PAULA SOUZA </w:t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17</w:t>
      </w:r>
    </w:p>
    <w:p w:rsidR="006D08E8" w:rsidRPr="00FC0376" w:rsidRDefault="0061393F" w:rsidP="00FC0376">
      <w:pPr>
        <w:spacing w:after="0"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2.1 ETEC 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17</w:t>
      </w:r>
    </w:p>
    <w:p w:rsidR="004C1A57" w:rsidRPr="00FC0376" w:rsidRDefault="0061393F" w:rsidP="00FC0376">
      <w:pPr>
        <w:spacing w:after="0"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  2.2 FATEC 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17</w:t>
      </w:r>
    </w:p>
    <w:p w:rsidR="004C1A57" w:rsidRPr="00FC0376" w:rsidRDefault="006D08E8" w:rsidP="00FC0376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2.2.1 Fatec</w:t>
      </w:r>
      <w:r w:rsidR="00A27A6E">
        <w:rPr>
          <w:rFonts w:ascii="Arial" w:hAnsi="Arial" w:cs="Arial"/>
          <w:b/>
          <w:color w:val="808080" w:themeColor="background1" w:themeShade="80"/>
          <w:sz w:val="24"/>
          <w:szCs w:val="24"/>
        </w:rPr>
        <w:t>Rubens Lara</w:t>
      </w:r>
      <w:r w:rsidR="003C7506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- </w:t>
      </w:r>
      <w:r w:rsidR="00A27A6E">
        <w:rPr>
          <w:rFonts w:ascii="Arial" w:hAnsi="Arial" w:cs="Arial"/>
          <w:b/>
          <w:color w:val="808080" w:themeColor="background1" w:themeShade="80"/>
          <w:sz w:val="24"/>
          <w:szCs w:val="24"/>
        </w:rPr>
        <w:t>Santos.</w:t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E7277D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E7277D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17</w:t>
      </w:r>
    </w:p>
    <w:p w:rsidR="00293514" w:rsidRPr="00FC0376" w:rsidRDefault="00293514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  2.3 OS SITES INSTITUCIONAIS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4C1A57" w:rsidRPr="00FC0376" w:rsidRDefault="004C1A5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3 REGRAS E PADRÕES DE DESENVOLVIMENTO 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8B54C5" w:rsidRDefault="002E356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4 MANUAL CPS STYLEGUIDE</w:t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E7277D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3C7506" w:rsidRPr="00B45070" w:rsidRDefault="003C7506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color w:val="FF0000"/>
          <w:sz w:val="24"/>
          <w:szCs w:val="24"/>
          <w:lang w:val="en-US"/>
        </w:rPr>
        <w:t xml:space="preserve">   4.1 </w:t>
      </w:r>
      <w:r w:rsidRPr="00B45070">
        <w:rPr>
          <w:rFonts w:ascii="Arial" w:hAnsi="Arial" w:cs="Arial"/>
          <w:color w:val="FF0000"/>
          <w:sz w:val="24"/>
          <w:szCs w:val="24"/>
          <w:lang w:val="en-US"/>
        </w:rPr>
        <w:t xml:space="preserve">LINGUAGENS </w:t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lang w:val="en-US"/>
        </w:rPr>
        <w:t>$$</w:t>
      </w:r>
    </w:p>
    <w:p w:rsidR="003C7506" w:rsidRPr="008B54C5" w:rsidRDefault="003C7506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B45070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4.1.1 </w:t>
      </w:r>
      <w:r w:rsidR="001C3E47">
        <w:rPr>
          <w:rFonts w:ascii="Arial" w:hAnsi="Arial" w:cs="Arial"/>
          <w:b/>
          <w:color w:val="FF0000"/>
          <w:sz w:val="24"/>
          <w:szCs w:val="24"/>
          <w:lang w:val="en-US"/>
        </w:rPr>
        <w:t>HTML</w:t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3C7506" w:rsidRPr="008B54C5" w:rsidRDefault="003C7506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4.1.2 C</w:t>
      </w:r>
      <w:r w:rsidR="001C3E47"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SS</w:t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1C3E47" w:rsidRPr="008B54C5" w:rsidRDefault="001C3E4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4.1.3 SASS</w:t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293514" w:rsidRPr="008B54C5" w:rsidRDefault="001C3E47" w:rsidP="001C3E47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4.1.4 JavaScript</w:t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293514" w:rsidRPr="00FC0376" w:rsidRDefault="00293514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4.2 ACESSIBILIDADE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="00E7277D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ED7BB6" w:rsidRPr="00FC0376" w:rsidRDefault="00ED7BB6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   4</w:t>
      </w:r>
      <w:r w:rsidR="00293514" w:rsidRPr="00FC0376">
        <w:rPr>
          <w:rFonts w:ascii="Arial" w:hAnsi="Arial" w:cs="Arial"/>
          <w:color w:val="FF0000"/>
          <w:sz w:val="24"/>
          <w:szCs w:val="24"/>
        </w:rPr>
        <w:t>.3</w:t>
      </w:r>
      <w:r w:rsidRPr="00FC0376">
        <w:rPr>
          <w:rFonts w:ascii="Arial" w:hAnsi="Arial" w:cs="Arial"/>
          <w:color w:val="FF0000"/>
          <w:sz w:val="24"/>
          <w:szCs w:val="24"/>
        </w:rPr>
        <w:t xml:space="preserve"> CASO DE USO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2E3567" w:rsidRPr="00FC0376" w:rsidRDefault="002E356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5 </w:t>
      </w:r>
      <w:r w:rsidR="00BF0101">
        <w:rPr>
          <w:rFonts w:ascii="Arial" w:hAnsi="Arial" w:cs="Arial"/>
          <w:b/>
          <w:color w:val="FF0000"/>
          <w:sz w:val="24"/>
          <w:szCs w:val="24"/>
        </w:rPr>
        <w:t>WEB</w:t>
      </w:r>
      <w:r w:rsidRPr="00FC0376">
        <w:rPr>
          <w:rFonts w:ascii="Arial" w:hAnsi="Arial" w:cs="Arial"/>
          <w:b/>
          <w:color w:val="FF0000"/>
          <w:sz w:val="24"/>
          <w:szCs w:val="24"/>
        </w:rPr>
        <w:t>SITE FATEC R</w:t>
      </w:r>
      <w:r w:rsidR="00BF0101">
        <w:rPr>
          <w:rFonts w:ascii="Arial" w:hAnsi="Arial" w:cs="Arial"/>
          <w:b/>
          <w:color w:val="FF0000"/>
          <w:sz w:val="24"/>
          <w:szCs w:val="24"/>
        </w:rPr>
        <w:t>UBENS LARA - SANTOS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FC0376" w:rsidRDefault="0061393F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  <w:u w:val="dotted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   5.1 </w:t>
      </w:r>
      <w:r w:rsidR="00325C29">
        <w:rPr>
          <w:rFonts w:ascii="Arial" w:hAnsi="Arial" w:cs="Arial"/>
          <w:color w:val="FF0000"/>
          <w:sz w:val="24"/>
          <w:szCs w:val="24"/>
        </w:rPr>
        <w:t xml:space="preserve">NOVO WEBSITE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2E3567" w:rsidRPr="00FC0376" w:rsidRDefault="0061393F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   5.2 DADOS COMPROBATÓRIOS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2E3567" w:rsidRPr="00FC0376" w:rsidRDefault="002E356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CONCLUSÃO 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="0029762E"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3C7506" w:rsidRPr="00FC0376" w:rsidRDefault="0029762E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>REFERÊNCIAS BIBLIOGRÁFICAS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9762E" w:rsidRPr="00FC0376" w:rsidRDefault="00846142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GLOSSÁRIO 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9762E" w:rsidRPr="00FC0376" w:rsidRDefault="00846142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>APÊNDICE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9762E" w:rsidRPr="00FC0376" w:rsidRDefault="00846142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u w:val="dotted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>ANEXO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FF18E4" w:rsidRPr="0090057D" w:rsidRDefault="00465588" w:rsidP="00FC037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1 INTRODUÇÃ</w:t>
      </w:r>
      <w:r w:rsidR="008E7B56" w:rsidRPr="0090057D">
        <w:rPr>
          <w:rFonts w:ascii="Arial" w:hAnsi="Arial" w:cs="Arial"/>
          <w:b/>
          <w:sz w:val="28"/>
          <w:szCs w:val="24"/>
        </w:rPr>
        <w:t>O</w:t>
      </w:r>
    </w:p>
    <w:p w:rsidR="00A31EDD" w:rsidRDefault="00DD0F5F" w:rsidP="007D2DC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>A internet hoje é um meio fundamental para aprendizagem.</w:t>
      </w:r>
      <w:r w:rsidR="0043013A">
        <w:rPr>
          <w:rFonts w:ascii="Arial" w:hAnsi="Arial" w:cs="Arial"/>
          <w:sz w:val="24"/>
          <w:szCs w:val="24"/>
        </w:rPr>
        <w:t xml:space="preserve"> Segundo Moura </w:t>
      </w:r>
      <w:r w:rsidR="007D2DC0" w:rsidRPr="007D2DC0">
        <w:rPr>
          <w:rFonts w:ascii="Arial" w:hAnsi="Arial" w:cs="Arial"/>
          <w:sz w:val="24"/>
        </w:rPr>
        <w:t>(</w:t>
      </w:r>
      <w:r w:rsidR="00D95D51">
        <w:rPr>
          <w:rFonts w:ascii="Arial" w:hAnsi="Arial" w:cs="Arial"/>
          <w:sz w:val="24"/>
        </w:rPr>
        <w:t>1998, p. 10</w:t>
      </w:r>
      <w:r w:rsidR="007D2DC0" w:rsidRPr="007D2DC0">
        <w:rPr>
          <w:rFonts w:ascii="Arial" w:hAnsi="Arial" w:cs="Arial"/>
          <w:sz w:val="24"/>
        </w:rPr>
        <w:t>)</w:t>
      </w:r>
      <w:r w:rsidR="0043013A">
        <w:rPr>
          <w:rFonts w:ascii="Arial" w:hAnsi="Arial" w:cs="Arial"/>
          <w:sz w:val="24"/>
          <w:szCs w:val="24"/>
        </w:rPr>
        <w:t xml:space="preserve">, ela </w:t>
      </w:r>
      <w:r w:rsidR="00E86FEF" w:rsidRPr="00E86FEF">
        <w:rPr>
          <w:rFonts w:ascii="Arial" w:hAnsi="Arial" w:cs="Arial"/>
          <w:sz w:val="24"/>
        </w:rPr>
        <w:t>"faz hoje parte do nosso mundo, incluindo o espaço escolar, e a educação não pode passar ao lado desta realidade</w:t>
      </w:r>
      <w:r w:rsidR="007241C1">
        <w:rPr>
          <w:rFonts w:ascii="Arial" w:hAnsi="Arial" w:cs="Arial"/>
          <w:sz w:val="24"/>
        </w:rPr>
        <w:t>”</w:t>
      </w:r>
      <w:r w:rsidR="00E86FEF" w:rsidRPr="00E86FEF">
        <w:rPr>
          <w:rFonts w:ascii="Arial" w:hAnsi="Arial" w:cs="Arial"/>
          <w:sz w:val="24"/>
        </w:rPr>
        <w:t>.</w:t>
      </w:r>
      <w:r w:rsidRPr="00FC0376">
        <w:rPr>
          <w:rFonts w:ascii="Arial" w:hAnsi="Arial" w:cs="Arial"/>
          <w:sz w:val="24"/>
          <w:szCs w:val="24"/>
        </w:rPr>
        <w:t xml:space="preserve"> Através </w:t>
      </w:r>
      <w:r w:rsidR="007241C1">
        <w:rPr>
          <w:rFonts w:ascii="Arial" w:hAnsi="Arial" w:cs="Arial"/>
          <w:sz w:val="24"/>
          <w:szCs w:val="24"/>
        </w:rPr>
        <w:t>da rede</w:t>
      </w:r>
      <w:r w:rsidRPr="00FC0376">
        <w:rPr>
          <w:rFonts w:ascii="Arial" w:hAnsi="Arial" w:cs="Arial"/>
          <w:sz w:val="24"/>
          <w:szCs w:val="24"/>
        </w:rPr>
        <w:t xml:space="preserve"> </w:t>
      </w:r>
      <w:r w:rsidR="00A31EDD" w:rsidRPr="00E7277D">
        <w:rPr>
          <w:rFonts w:ascii="Arial" w:hAnsi="Arial" w:cs="Arial"/>
          <w:sz w:val="24"/>
          <w:szCs w:val="24"/>
        </w:rPr>
        <w:t>se tem</w:t>
      </w:r>
      <w:r w:rsidRPr="00A31EDD">
        <w:rPr>
          <w:rFonts w:ascii="Arial" w:hAnsi="Arial" w:cs="Arial"/>
          <w:color w:val="00B0F0"/>
          <w:sz w:val="24"/>
          <w:szCs w:val="24"/>
        </w:rPr>
        <w:t xml:space="preserve"> </w:t>
      </w:r>
      <w:r w:rsidRPr="00FC0376">
        <w:rPr>
          <w:rFonts w:ascii="Arial" w:hAnsi="Arial" w:cs="Arial"/>
          <w:sz w:val="24"/>
          <w:szCs w:val="24"/>
        </w:rPr>
        <w:t>acesso a um imenso mundo de informações dispon</w:t>
      </w:r>
      <w:r w:rsidR="007241C1">
        <w:rPr>
          <w:rFonts w:ascii="Arial" w:hAnsi="Arial" w:cs="Arial"/>
          <w:sz w:val="24"/>
          <w:szCs w:val="24"/>
        </w:rPr>
        <w:t xml:space="preserve">ível de forma rápida e gratuita, e ainda de acordo com Moura, </w:t>
      </w:r>
    </w:p>
    <w:p w:rsidR="00A31EDD" w:rsidRDefault="007241C1" w:rsidP="00A31EDD">
      <w:pPr>
        <w:spacing w:line="240" w:lineRule="auto"/>
        <w:ind w:left="2552"/>
        <w:jc w:val="both"/>
        <w:rPr>
          <w:rFonts w:ascii="Arial" w:hAnsi="Arial" w:cs="Arial"/>
          <w:sz w:val="20"/>
          <w:szCs w:val="20"/>
        </w:rPr>
      </w:pPr>
      <w:r w:rsidRPr="00A31EDD">
        <w:rPr>
          <w:rFonts w:ascii="Arial" w:hAnsi="Arial" w:cs="Arial"/>
          <w:sz w:val="20"/>
          <w:szCs w:val="20"/>
        </w:rPr>
        <w:t>“</w:t>
      </w:r>
      <w:r w:rsidR="00A31EDD" w:rsidRPr="00A31EDD">
        <w:rPr>
          <w:rFonts w:ascii="Arial" w:hAnsi="Arial" w:cs="Arial"/>
          <w:sz w:val="20"/>
          <w:szCs w:val="20"/>
        </w:rPr>
        <w:t>Este</w:t>
      </w:r>
      <w:r w:rsidRPr="00A31EDD">
        <w:rPr>
          <w:rFonts w:ascii="Arial" w:hAnsi="Arial" w:cs="Arial"/>
          <w:sz w:val="20"/>
          <w:szCs w:val="20"/>
        </w:rPr>
        <w:t xml:space="preserve"> novo recurso põe à disposição um novo mar de possibilidades para novas aprendizagens, permite a interação com outras pessoas das mais variadas culturas, possibilita o intercâmbio de diferentes visões e realidades, e auxilia a procura de respostas para os problemas”.</w:t>
      </w:r>
    </w:p>
    <w:p w:rsidR="00A31EDD" w:rsidRPr="00A31EDD" w:rsidRDefault="007241C1" w:rsidP="00A31EDD">
      <w:pPr>
        <w:spacing w:line="240" w:lineRule="auto"/>
        <w:ind w:left="2552"/>
        <w:jc w:val="both"/>
        <w:rPr>
          <w:rFonts w:ascii="Arial" w:hAnsi="Arial" w:cs="Arial"/>
          <w:sz w:val="20"/>
          <w:szCs w:val="20"/>
        </w:rPr>
      </w:pPr>
      <w:r w:rsidRPr="00A31EDD">
        <w:rPr>
          <w:rFonts w:ascii="Arial" w:hAnsi="Arial" w:cs="Arial"/>
          <w:sz w:val="20"/>
          <w:szCs w:val="20"/>
        </w:rPr>
        <w:t xml:space="preserve"> </w:t>
      </w:r>
    </w:p>
    <w:p w:rsidR="00DD0F5F" w:rsidRDefault="007241C1" w:rsidP="0002200C">
      <w:pPr>
        <w:spacing w:after="0" w:line="360" w:lineRule="auto"/>
        <w:ind w:firstLine="851"/>
        <w:jc w:val="both"/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isso, é</w:t>
      </w:r>
      <w:r w:rsidR="00DD0F5F" w:rsidRPr="00FC0376">
        <w:rPr>
          <w:rFonts w:ascii="Arial" w:hAnsi="Arial" w:cs="Arial"/>
          <w:sz w:val="24"/>
          <w:szCs w:val="24"/>
        </w:rPr>
        <w:t xml:space="preserve"> fundamental estar </w:t>
      </w:r>
      <w:r w:rsidR="00E7277D">
        <w:rPr>
          <w:rFonts w:ascii="Arial" w:hAnsi="Arial" w:cs="Arial"/>
          <w:sz w:val="24"/>
          <w:szCs w:val="24"/>
        </w:rPr>
        <w:t>conectado, através dela</w:t>
      </w:r>
      <w:r w:rsidR="00A31EDD" w:rsidRPr="00A31EDD">
        <w:rPr>
          <w:rFonts w:ascii="Arial" w:hAnsi="Arial" w:cs="Arial"/>
          <w:color w:val="00B0F0"/>
          <w:sz w:val="24"/>
          <w:szCs w:val="24"/>
        </w:rPr>
        <w:t xml:space="preserve"> </w:t>
      </w:r>
      <w:r w:rsidR="00A31EDD" w:rsidRPr="00E7277D">
        <w:rPr>
          <w:rFonts w:ascii="Arial" w:hAnsi="Arial" w:cs="Arial"/>
          <w:sz w:val="24"/>
          <w:szCs w:val="24"/>
        </w:rPr>
        <w:t>pode</w:t>
      </w:r>
      <w:r w:rsidR="00E7277D" w:rsidRPr="00E7277D">
        <w:rPr>
          <w:rFonts w:ascii="Arial" w:hAnsi="Arial" w:cs="Arial"/>
          <w:sz w:val="24"/>
          <w:szCs w:val="24"/>
        </w:rPr>
        <w:t>-se</w:t>
      </w:r>
      <w:r w:rsidR="00A31EDD" w:rsidRPr="00E727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ficar</w:t>
      </w:r>
      <w:r w:rsidR="00DD0F5F" w:rsidRPr="00FC0376">
        <w:rPr>
          <w:rFonts w:ascii="Arial" w:hAnsi="Arial" w:cs="Arial"/>
          <w:sz w:val="24"/>
          <w:szCs w:val="24"/>
        </w:rPr>
        <w:t xml:space="preserve"> por dentro de </w:t>
      </w:r>
      <w:r>
        <w:rPr>
          <w:rFonts w:ascii="Arial" w:hAnsi="Arial" w:cs="Arial"/>
          <w:sz w:val="24"/>
          <w:szCs w:val="24"/>
        </w:rPr>
        <w:t>inovações tecnoló</w:t>
      </w:r>
      <w:r w:rsidR="00DD0F5F" w:rsidRPr="00FC0376">
        <w:rPr>
          <w:rFonts w:ascii="Arial" w:hAnsi="Arial" w:cs="Arial"/>
          <w:sz w:val="24"/>
          <w:szCs w:val="24"/>
        </w:rPr>
        <w:t>gi</w:t>
      </w:r>
      <w:r>
        <w:rPr>
          <w:rFonts w:ascii="Arial" w:hAnsi="Arial" w:cs="Arial"/>
          <w:sz w:val="24"/>
          <w:szCs w:val="24"/>
        </w:rPr>
        <w:t>c</w:t>
      </w:r>
      <w:r w:rsidR="00DD0F5F" w:rsidRPr="00FC0376">
        <w:rPr>
          <w:rFonts w:ascii="Arial" w:hAnsi="Arial" w:cs="Arial"/>
          <w:sz w:val="24"/>
          <w:szCs w:val="24"/>
        </w:rPr>
        <w:t xml:space="preserve">as e </w:t>
      </w:r>
      <w:r>
        <w:rPr>
          <w:rFonts w:ascii="Arial" w:hAnsi="Arial" w:cs="Arial"/>
          <w:sz w:val="24"/>
          <w:szCs w:val="24"/>
        </w:rPr>
        <w:t xml:space="preserve">acompanhar </w:t>
      </w:r>
      <w:r w:rsidR="00DD0F5F" w:rsidRPr="00FC0376">
        <w:rPr>
          <w:rFonts w:ascii="Arial" w:hAnsi="Arial" w:cs="Arial"/>
          <w:sz w:val="24"/>
          <w:szCs w:val="24"/>
        </w:rPr>
        <w:t>as mudanças que no merca</w:t>
      </w:r>
      <w:r w:rsidR="003B1586">
        <w:rPr>
          <w:rFonts w:ascii="Arial" w:hAnsi="Arial" w:cs="Arial"/>
          <w:sz w:val="24"/>
          <w:szCs w:val="24"/>
        </w:rPr>
        <w:t>do existem e surgem a cada dia.</w:t>
      </w:r>
    </w:p>
    <w:p w:rsidR="008A623A" w:rsidRDefault="00875D99" w:rsidP="0002200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Desta maneira, a internet </w:t>
      </w:r>
      <w:r w:rsidR="00DD0F5F" w:rsidRPr="00FC0376">
        <w:rPr>
          <w:rFonts w:ascii="Arial" w:hAnsi="Arial" w:cs="Arial"/>
          <w:sz w:val="24"/>
          <w:szCs w:val="24"/>
        </w:rPr>
        <w:t xml:space="preserve">é muito </w:t>
      </w:r>
      <w:r w:rsidR="008A623A">
        <w:rPr>
          <w:rFonts w:ascii="Arial" w:hAnsi="Arial" w:cs="Arial"/>
          <w:sz w:val="24"/>
          <w:szCs w:val="24"/>
        </w:rPr>
        <w:t>utilizada</w:t>
      </w:r>
      <w:r w:rsidR="00DD0F5F" w:rsidRPr="00FC0376">
        <w:rPr>
          <w:rFonts w:ascii="Arial" w:hAnsi="Arial" w:cs="Arial"/>
          <w:sz w:val="24"/>
          <w:szCs w:val="24"/>
        </w:rPr>
        <w:t xml:space="preserve"> por escolas e faculdades para se </w:t>
      </w:r>
      <w:r w:rsidR="008A623A">
        <w:rPr>
          <w:rFonts w:ascii="Arial" w:hAnsi="Arial" w:cs="Arial"/>
          <w:sz w:val="24"/>
          <w:szCs w:val="24"/>
        </w:rPr>
        <w:t>manterem</w:t>
      </w:r>
      <w:r w:rsidR="00DD0F5F" w:rsidRPr="00FC0376">
        <w:rPr>
          <w:rFonts w:ascii="Arial" w:hAnsi="Arial" w:cs="Arial"/>
          <w:sz w:val="24"/>
          <w:szCs w:val="24"/>
        </w:rPr>
        <w:t xml:space="preserve"> em contato com seus alunos e assim também passar mais informações sobre o que oferecem</w:t>
      </w:r>
      <w:r w:rsidR="00025730" w:rsidRPr="00FC0376">
        <w:rPr>
          <w:rFonts w:ascii="Arial" w:hAnsi="Arial" w:cs="Arial"/>
          <w:sz w:val="24"/>
          <w:szCs w:val="24"/>
        </w:rPr>
        <w:t>, além de oferecerem aulas online</w:t>
      </w:r>
      <w:r w:rsidR="00DD0F5F" w:rsidRPr="00FC0376">
        <w:rPr>
          <w:rFonts w:ascii="Arial" w:hAnsi="Arial" w:cs="Arial"/>
          <w:sz w:val="24"/>
          <w:szCs w:val="24"/>
        </w:rPr>
        <w:t xml:space="preserve">. </w:t>
      </w:r>
      <w:r w:rsidR="00E671D2" w:rsidRPr="00786A56">
        <w:rPr>
          <w:rFonts w:ascii="Arial" w:hAnsi="Arial" w:cs="Arial"/>
          <w:sz w:val="24"/>
          <w:szCs w:val="24"/>
        </w:rPr>
        <w:t>O Centro Paula Souza (CPS)</w:t>
      </w:r>
      <w:r w:rsidR="008A623A" w:rsidRPr="00786A56">
        <w:rPr>
          <w:rFonts w:ascii="Arial" w:hAnsi="Arial" w:cs="Arial"/>
          <w:sz w:val="24"/>
          <w:szCs w:val="24"/>
        </w:rPr>
        <w:t>, que</w:t>
      </w:r>
      <w:r w:rsidR="00E671D2" w:rsidRPr="00786A56">
        <w:rPr>
          <w:rFonts w:ascii="Arial" w:hAnsi="Arial" w:cs="Arial"/>
          <w:sz w:val="24"/>
          <w:szCs w:val="24"/>
        </w:rPr>
        <w:t xml:space="preserve"> é uma</w:t>
      </w:r>
      <w:r w:rsidR="00DD0F5F" w:rsidRPr="00FC0376">
        <w:rPr>
          <w:rFonts w:ascii="Arial" w:hAnsi="Arial" w:cs="Arial"/>
          <w:sz w:val="24"/>
          <w:szCs w:val="24"/>
        </w:rPr>
        <w:t xml:space="preserve"> autarquia do Governo do Estado</w:t>
      </w:r>
      <w:r w:rsidR="005F50EB">
        <w:rPr>
          <w:rFonts w:ascii="Arial" w:hAnsi="Arial" w:cs="Arial"/>
          <w:sz w:val="24"/>
          <w:szCs w:val="24"/>
        </w:rPr>
        <w:t xml:space="preserve"> de São Paulo que administra 207</w:t>
      </w:r>
      <w:r w:rsidR="00DD0F5F" w:rsidRPr="00FC0376">
        <w:rPr>
          <w:rFonts w:ascii="Arial" w:hAnsi="Arial" w:cs="Arial"/>
          <w:sz w:val="24"/>
          <w:szCs w:val="24"/>
        </w:rPr>
        <w:t xml:space="preserve"> cursos de nív</w:t>
      </w:r>
      <w:r w:rsidR="00743108" w:rsidRPr="00FC0376">
        <w:rPr>
          <w:rFonts w:ascii="Arial" w:hAnsi="Arial" w:cs="Arial"/>
          <w:sz w:val="24"/>
          <w:szCs w:val="24"/>
        </w:rPr>
        <w:t>eis técnico e superior, em ETEC</w:t>
      </w:r>
      <w:r w:rsidR="008A623A">
        <w:rPr>
          <w:rFonts w:ascii="Arial" w:hAnsi="Arial" w:cs="Arial"/>
          <w:sz w:val="24"/>
          <w:szCs w:val="24"/>
        </w:rPr>
        <w:t>s</w:t>
      </w:r>
      <w:r w:rsidR="00743108" w:rsidRPr="00FC0376">
        <w:rPr>
          <w:rFonts w:ascii="Arial" w:hAnsi="Arial" w:cs="Arial"/>
          <w:sz w:val="24"/>
          <w:szCs w:val="24"/>
        </w:rPr>
        <w:t xml:space="preserve"> e FATEC</w:t>
      </w:r>
      <w:r w:rsidR="008A623A">
        <w:rPr>
          <w:rFonts w:ascii="Arial" w:hAnsi="Arial" w:cs="Arial"/>
          <w:sz w:val="24"/>
          <w:szCs w:val="24"/>
        </w:rPr>
        <w:t>s</w:t>
      </w:r>
      <w:r w:rsidR="005F50EB">
        <w:rPr>
          <w:rFonts w:ascii="Arial" w:hAnsi="Arial" w:cs="Arial"/>
          <w:sz w:val="24"/>
          <w:szCs w:val="24"/>
        </w:rPr>
        <w:t>, totalizando 283</w:t>
      </w:r>
      <w:r w:rsidR="00DD0F5F" w:rsidRPr="00FC0376">
        <w:rPr>
          <w:rFonts w:ascii="Arial" w:hAnsi="Arial" w:cs="Arial"/>
          <w:sz w:val="24"/>
          <w:szCs w:val="24"/>
        </w:rPr>
        <w:t xml:space="preserve"> unidades educacionais</w:t>
      </w:r>
      <w:r w:rsidR="008A623A">
        <w:rPr>
          <w:rFonts w:ascii="Arial" w:hAnsi="Arial" w:cs="Arial"/>
          <w:sz w:val="24"/>
          <w:szCs w:val="24"/>
        </w:rPr>
        <w:t>,</w:t>
      </w:r>
      <w:r w:rsidR="00A31EDD">
        <w:rPr>
          <w:rFonts w:ascii="Arial" w:hAnsi="Arial" w:cs="Arial"/>
          <w:sz w:val="24"/>
          <w:szCs w:val="24"/>
        </w:rPr>
        <w:t xml:space="preserve"> </w:t>
      </w:r>
      <w:r w:rsidR="008A623A">
        <w:rPr>
          <w:rFonts w:ascii="Arial" w:hAnsi="Arial" w:cs="Arial"/>
          <w:sz w:val="24"/>
          <w:szCs w:val="24"/>
        </w:rPr>
        <w:t>também está conectado</w:t>
      </w:r>
      <w:r w:rsidR="00592052">
        <w:rPr>
          <w:rFonts w:ascii="Arial" w:hAnsi="Arial" w:cs="Arial"/>
          <w:sz w:val="24"/>
          <w:szCs w:val="24"/>
        </w:rPr>
        <w:t>, tendo já a maioria de</w:t>
      </w:r>
      <w:r>
        <w:rPr>
          <w:rFonts w:ascii="Arial" w:hAnsi="Arial" w:cs="Arial"/>
          <w:sz w:val="24"/>
          <w:szCs w:val="24"/>
        </w:rPr>
        <w:t xml:space="preserve"> suas unidades contendo </w:t>
      </w:r>
      <w:r w:rsidR="00DD0F5F" w:rsidRPr="00E7277D">
        <w:rPr>
          <w:rFonts w:ascii="Arial" w:hAnsi="Arial" w:cs="Arial"/>
          <w:i/>
          <w:sz w:val="24"/>
          <w:szCs w:val="24"/>
        </w:rPr>
        <w:t>website</w:t>
      </w:r>
      <w:r w:rsidR="008A623A" w:rsidRPr="00E7277D">
        <w:rPr>
          <w:rFonts w:ascii="Arial" w:hAnsi="Arial" w:cs="Arial"/>
          <w:i/>
          <w:sz w:val="24"/>
          <w:szCs w:val="24"/>
        </w:rPr>
        <w:t>s</w:t>
      </w:r>
      <w:r w:rsidR="00DD0F5F" w:rsidRPr="002F314A">
        <w:rPr>
          <w:rFonts w:ascii="Arial" w:hAnsi="Arial" w:cs="Arial"/>
          <w:i/>
          <w:color w:val="00B0F0"/>
          <w:sz w:val="24"/>
          <w:szCs w:val="24"/>
        </w:rPr>
        <w:t xml:space="preserve"> </w:t>
      </w:r>
      <w:r w:rsidR="00DD0F5F" w:rsidRPr="00875D99">
        <w:rPr>
          <w:rFonts w:ascii="Arial" w:hAnsi="Arial" w:cs="Arial"/>
          <w:sz w:val="24"/>
          <w:szCs w:val="24"/>
        </w:rPr>
        <w:t>instituciona</w:t>
      </w:r>
      <w:r w:rsidR="008A623A" w:rsidRPr="00875D99">
        <w:rPr>
          <w:rFonts w:ascii="Arial" w:hAnsi="Arial" w:cs="Arial"/>
          <w:sz w:val="24"/>
          <w:szCs w:val="24"/>
        </w:rPr>
        <w:t>is</w:t>
      </w:r>
      <w:r w:rsidR="002F10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disponibilizam </w:t>
      </w:r>
      <w:r w:rsidR="00DD0F5F" w:rsidRPr="00FC0376">
        <w:rPr>
          <w:rFonts w:ascii="Arial" w:hAnsi="Arial" w:cs="Arial"/>
          <w:sz w:val="24"/>
          <w:szCs w:val="24"/>
        </w:rPr>
        <w:t>informações como cursos, vestibular, sua história, eventos etc</w:t>
      </w:r>
      <w:r w:rsidR="00592052">
        <w:rPr>
          <w:rFonts w:ascii="Arial" w:hAnsi="Arial" w:cs="Arial"/>
          <w:sz w:val="24"/>
          <w:szCs w:val="24"/>
        </w:rPr>
        <w:t>, além de seu sistema de ensino à distância</w:t>
      </w:r>
      <w:r w:rsidR="008A623A">
        <w:rPr>
          <w:rFonts w:ascii="Arial" w:hAnsi="Arial" w:cs="Arial"/>
          <w:sz w:val="24"/>
          <w:szCs w:val="24"/>
        </w:rPr>
        <w:t>.</w:t>
      </w:r>
    </w:p>
    <w:p w:rsidR="00DD0F5F" w:rsidRPr="00FC0376" w:rsidRDefault="00DD0F5F" w:rsidP="0002200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Claro que esse contato também é, por vezes, possível </w:t>
      </w:r>
      <w:r w:rsidR="00B83E4D">
        <w:rPr>
          <w:rFonts w:ascii="Arial" w:hAnsi="Arial" w:cs="Arial"/>
          <w:sz w:val="24"/>
          <w:szCs w:val="24"/>
        </w:rPr>
        <w:t>por meio</w:t>
      </w:r>
      <w:r w:rsidR="002F1071">
        <w:rPr>
          <w:rFonts w:ascii="Arial" w:hAnsi="Arial" w:cs="Arial"/>
          <w:sz w:val="24"/>
          <w:szCs w:val="24"/>
        </w:rPr>
        <w:t xml:space="preserve"> </w:t>
      </w:r>
      <w:r w:rsidR="00B83E4D">
        <w:rPr>
          <w:rFonts w:ascii="Arial" w:hAnsi="Arial" w:cs="Arial"/>
          <w:sz w:val="24"/>
          <w:szCs w:val="24"/>
        </w:rPr>
        <w:t>da</w:t>
      </w:r>
      <w:r w:rsidR="008A623A" w:rsidRPr="00FC0376">
        <w:rPr>
          <w:rFonts w:ascii="Arial" w:hAnsi="Arial" w:cs="Arial"/>
          <w:sz w:val="24"/>
          <w:szCs w:val="24"/>
        </w:rPr>
        <w:t>s</w:t>
      </w:r>
      <w:r w:rsidRPr="00FC0376">
        <w:rPr>
          <w:rFonts w:ascii="Arial" w:hAnsi="Arial" w:cs="Arial"/>
          <w:sz w:val="24"/>
          <w:szCs w:val="24"/>
        </w:rPr>
        <w:t xml:space="preserve"> redes sociais, mas mesmo com sua gra</w:t>
      </w:r>
      <w:r w:rsidR="00956CFE">
        <w:rPr>
          <w:rFonts w:ascii="Arial" w:hAnsi="Arial" w:cs="Arial"/>
          <w:sz w:val="24"/>
          <w:szCs w:val="24"/>
        </w:rPr>
        <w:t xml:space="preserve">nde abrangência, uma página no </w:t>
      </w:r>
      <w:r w:rsidR="00956CFE" w:rsidRPr="00E7277D">
        <w:rPr>
          <w:rFonts w:ascii="Arial" w:hAnsi="Arial" w:cs="Arial"/>
          <w:i/>
          <w:sz w:val="24"/>
          <w:szCs w:val="24"/>
        </w:rPr>
        <w:t>F</w:t>
      </w:r>
      <w:r w:rsidRPr="00E7277D">
        <w:rPr>
          <w:rFonts w:ascii="Arial" w:hAnsi="Arial" w:cs="Arial"/>
          <w:i/>
          <w:sz w:val="24"/>
          <w:szCs w:val="24"/>
        </w:rPr>
        <w:t>acebook</w:t>
      </w:r>
      <w:r w:rsidRPr="00E7277D">
        <w:rPr>
          <w:rFonts w:ascii="Arial" w:hAnsi="Arial" w:cs="Arial"/>
          <w:sz w:val="24"/>
          <w:szCs w:val="24"/>
        </w:rPr>
        <w:t xml:space="preserve"> </w:t>
      </w:r>
      <w:r w:rsidRPr="00FC0376">
        <w:rPr>
          <w:rFonts w:ascii="Arial" w:hAnsi="Arial" w:cs="Arial"/>
          <w:sz w:val="24"/>
          <w:szCs w:val="24"/>
        </w:rPr>
        <w:t>não consegue substituir o domínio oficial da instituição. E</w:t>
      </w:r>
      <w:r w:rsidR="00025730" w:rsidRPr="00FC0376">
        <w:rPr>
          <w:rFonts w:ascii="Arial" w:hAnsi="Arial" w:cs="Arial"/>
          <w:sz w:val="24"/>
          <w:szCs w:val="24"/>
        </w:rPr>
        <w:t xml:space="preserve"> nesta situação</w:t>
      </w:r>
      <w:r w:rsidRPr="00FC0376">
        <w:rPr>
          <w:rFonts w:ascii="Arial" w:hAnsi="Arial" w:cs="Arial"/>
          <w:sz w:val="24"/>
          <w:szCs w:val="24"/>
        </w:rPr>
        <w:t xml:space="preserve">, sim, a aparência conta muito. Diariamente surgem novos sites na rede, as pessoas estão ficando muito mais experientes em navegar e com isso também cresce a exigência de mais qualidade, tanto em conteúdo quanto na navegação. Um site bem estruturado é fundamental. Estar dentro de padrões de cores, fontes e tamanhos também. Não é nada agradável entrar em um site e ao mudar </w:t>
      </w:r>
      <w:r w:rsidR="00025730" w:rsidRPr="00FC0376">
        <w:rPr>
          <w:rFonts w:ascii="Arial" w:hAnsi="Arial" w:cs="Arial"/>
          <w:sz w:val="24"/>
          <w:szCs w:val="24"/>
        </w:rPr>
        <w:t xml:space="preserve">de </w:t>
      </w:r>
      <w:r w:rsidRPr="00FC0376">
        <w:rPr>
          <w:rFonts w:ascii="Arial" w:hAnsi="Arial" w:cs="Arial"/>
          <w:sz w:val="24"/>
          <w:szCs w:val="24"/>
        </w:rPr>
        <w:t>página ter a sensação de estar em um lugar completamente desconhecido.</w:t>
      </w:r>
    </w:p>
    <w:p w:rsidR="00DD0F5F" w:rsidRPr="00FC0376" w:rsidRDefault="00DD0F5F" w:rsidP="0002200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Existem dezenas de </w:t>
      </w:r>
      <w:r w:rsidR="00025730" w:rsidRPr="00FC0376">
        <w:rPr>
          <w:rFonts w:ascii="Arial" w:hAnsi="Arial" w:cs="Arial"/>
          <w:sz w:val="24"/>
          <w:szCs w:val="24"/>
        </w:rPr>
        <w:t>regras</w:t>
      </w:r>
      <w:r w:rsidRPr="00FC0376">
        <w:rPr>
          <w:rFonts w:ascii="Arial" w:hAnsi="Arial" w:cs="Arial"/>
          <w:sz w:val="24"/>
          <w:szCs w:val="24"/>
        </w:rPr>
        <w:t xml:space="preserve"> de desenvol</w:t>
      </w:r>
      <w:r w:rsidR="00025730" w:rsidRPr="00FC0376">
        <w:rPr>
          <w:rFonts w:ascii="Arial" w:hAnsi="Arial" w:cs="Arial"/>
          <w:sz w:val="24"/>
          <w:szCs w:val="24"/>
        </w:rPr>
        <w:t>vimento que precisam ser seguida</w:t>
      </w:r>
      <w:r w:rsidRPr="00FC0376">
        <w:rPr>
          <w:rFonts w:ascii="Arial" w:hAnsi="Arial" w:cs="Arial"/>
          <w:sz w:val="24"/>
          <w:szCs w:val="24"/>
        </w:rPr>
        <w:t xml:space="preserve">s, e manter continuidade é um deles. </w:t>
      </w:r>
      <w:r w:rsidR="00310B63">
        <w:rPr>
          <w:rFonts w:ascii="Arial" w:hAnsi="Arial" w:cs="Arial"/>
          <w:sz w:val="24"/>
          <w:szCs w:val="24"/>
        </w:rPr>
        <w:t xml:space="preserve">Segundo </w:t>
      </w:r>
      <w:r w:rsidR="00310B63" w:rsidRPr="00C91E56">
        <w:rPr>
          <w:rFonts w:ascii="Arial" w:hAnsi="Arial" w:cs="Arial"/>
          <w:sz w:val="24"/>
          <w:szCs w:val="24"/>
        </w:rPr>
        <w:t>Krug</w:t>
      </w:r>
      <w:r w:rsidR="002F314A">
        <w:rPr>
          <w:rFonts w:ascii="Arial" w:hAnsi="Arial" w:cs="Arial"/>
          <w:sz w:val="24"/>
          <w:szCs w:val="24"/>
        </w:rPr>
        <w:t xml:space="preserve"> </w:t>
      </w:r>
      <w:r w:rsidR="00C91E56">
        <w:rPr>
          <w:rFonts w:ascii="Arial" w:hAnsi="Arial" w:cs="Arial"/>
          <w:sz w:val="24"/>
          <w:szCs w:val="24"/>
        </w:rPr>
        <w:t>(2008</w:t>
      </w:r>
      <w:r w:rsidR="00897E3C">
        <w:rPr>
          <w:rFonts w:ascii="Arial" w:hAnsi="Arial" w:cs="Arial"/>
          <w:sz w:val="24"/>
          <w:szCs w:val="24"/>
        </w:rPr>
        <w:t>)</w:t>
      </w:r>
      <w:r w:rsidR="00042383">
        <w:rPr>
          <w:rFonts w:ascii="Arial" w:hAnsi="Arial" w:cs="Arial"/>
          <w:sz w:val="24"/>
          <w:szCs w:val="24"/>
        </w:rPr>
        <w:t xml:space="preserve">, </w:t>
      </w:r>
      <w:r w:rsidR="00772ED3">
        <w:rPr>
          <w:rFonts w:ascii="Arial" w:hAnsi="Arial" w:cs="Arial"/>
          <w:sz w:val="24"/>
          <w:szCs w:val="24"/>
        </w:rPr>
        <w:t>“a</w:t>
      </w:r>
      <w:r w:rsidR="00042383">
        <w:rPr>
          <w:rFonts w:ascii="Arial" w:hAnsi="Arial" w:cs="Arial"/>
          <w:sz w:val="24"/>
          <w:szCs w:val="24"/>
        </w:rPr>
        <w:t xml:space="preserve"> aparência das coisas, </w:t>
      </w:r>
      <w:r w:rsidR="00042383">
        <w:rPr>
          <w:rFonts w:ascii="Arial" w:hAnsi="Arial" w:cs="Arial"/>
          <w:sz w:val="24"/>
          <w:szCs w:val="24"/>
        </w:rPr>
        <w:lastRenderedPageBreak/>
        <w:t xml:space="preserve">seus nomes bem escolhidos, a organização da página, </w:t>
      </w:r>
      <w:r w:rsidR="00772ED3">
        <w:rPr>
          <w:rFonts w:ascii="Arial" w:hAnsi="Arial" w:cs="Arial"/>
          <w:sz w:val="24"/>
          <w:szCs w:val="24"/>
        </w:rPr>
        <w:t xml:space="preserve">e a pequena quantidade de texto cuidadosamente colocado devem trabalhar juntos para </w:t>
      </w:r>
      <w:r w:rsidR="00396104">
        <w:rPr>
          <w:rFonts w:ascii="Arial" w:hAnsi="Arial" w:cs="Arial"/>
          <w:sz w:val="24"/>
          <w:szCs w:val="24"/>
        </w:rPr>
        <w:t>criar</w:t>
      </w:r>
      <w:r w:rsidR="00772ED3">
        <w:rPr>
          <w:rFonts w:ascii="Arial" w:hAnsi="Arial" w:cs="Arial"/>
          <w:sz w:val="24"/>
          <w:szCs w:val="24"/>
        </w:rPr>
        <w:t xml:space="preserve"> um reconhecimento quase instantâneo”. </w:t>
      </w:r>
      <w:r w:rsidRPr="00FC0376">
        <w:rPr>
          <w:rFonts w:ascii="Arial" w:hAnsi="Arial" w:cs="Arial"/>
          <w:sz w:val="24"/>
          <w:szCs w:val="24"/>
        </w:rPr>
        <w:t>É muito importante manter um</w:t>
      </w:r>
      <w:r w:rsidR="00025730" w:rsidRPr="00FC0376">
        <w:rPr>
          <w:rFonts w:ascii="Arial" w:hAnsi="Arial" w:cs="Arial"/>
          <w:sz w:val="24"/>
          <w:szCs w:val="24"/>
        </w:rPr>
        <w:t xml:space="preserve"> </w:t>
      </w:r>
      <w:r w:rsidR="00A31EDD" w:rsidRPr="00E7277D">
        <w:rPr>
          <w:rFonts w:ascii="Arial" w:hAnsi="Arial" w:cs="Arial"/>
          <w:i/>
          <w:sz w:val="24"/>
          <w:szCs w:val="24"/>
        </w:rPr>
        <w:t>layout</w:t>
      </w:r>
      <w:r w:rsidR="00A31EDD" w:rsidRPr="00E7277D">
        <w:rPr>
          <w:rFonts w:ascii="Arial" w:hAnsi="Arial" w:cs="Arial"/>
          <w:sz w:val="24"/>
          <w:szCs w:val="24"/>
        </w:rPr>
        <w:t xml:space="preserve"> </w:t>
      </w:r>
      <w:r w:rsidR="00A31EDD" w:rsidRPr="00A31EDD">
        <w:rPr>
          <w:rFonts w:ascii="Arial" w:hAnsi="Arial" w:cs="Arial"/>
          <w:sz w:val="24"/>
          <w:szCs w:val="24"/>
        </w:rPr>
        <w:t>único</w:t>
      </w:r>
      <w:r w:rsidRPr="00FC0376">
        <w:rPr>
          <w:rFonts w:ascii="Arial" w:hAnsi="Arial" w:cs="Arial"/>
          <w:sz w:val="24"/>
          <w:szCs w:val="24"/>
        </w:rPr>
        <w:t xml:space="preserve">, não que os sites </w:t>
      </w:r>
      <w:r w:rsidR="00F06C19">
        <w:rPr>
          <w:rFonts w:ascii="Arial" w:hAnsi="Arial" w:cs="Arial"/>
          <w:sz w:val="24"/>
          <w:szCs w:val="24"/>
        </w:rPr>
        <w:t xml:space="preserve">do grupo do CPS </w:t>
      </w:r>
      <w:r w:rsidRPr="00FC0376">
        <w:rPr>
          <w:rFonts w:ascii="Arial" w:hAnsi="Arial" w:cs="Arial"/>
          <w:sz w:val="24"/>
          <w:szCs w:val="24"/>
        </w:rPr>
        <w:t>precisem ser todos iguais e terem a mesma cara,</w:t>
      </w:r>
      <w:r w:rsidR="00025730" w:rsidRPr="00FC0376">
        <w:rPr>
          <w:rFonts w:ascii="Arial" w:hAnsi="Arial" w:cs="Arial"/>
          <w:sz w:val="24"/>
          <w:szCs w:val="24"/>
        </w:rPr>
        <w:t xml:space="preserve"> mas</w:t>
      </w:r>
      <w:r w:rsidRPr="00FC0376">
        <w:rPr>
          <w:rFonts w:ascii="Arial" w:hAnsi="Arial" w:cs="Arial"/>
          <w:sz w:val="24"/>
          <w:szCs w:val="24"/>
        </w:rPr>
        <w:t xml:space="preserve"> é preciso uma padronização de cores, fontes, tamanhos. </w:t>
      </w:r>
      <w:r w:rsidR="00F06C19">
        <w:rPr>
          <w:rFonts w:ascii="Arial" w:hAnsi="Arial" w:cs="Arial"/>
          <w:sz w:val="24"/>
          <w:szCs w:val="24"/>
        </w:rPr>
        <w:t xml:space="preserve">Essas regras servem para evitar que o usuário se sinta habituado dentro de todo o site, não sentindo grandes choques durante a navegação, mas entendendo que todo o conteúdo diz respeito à um mesmo lugar. </w:t>
      </w:r>
    </w:p>
    <w:p w:rsidR="00166D0A" w:rsidRDefault="00F06C19" w:rsidP="0002200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</w:t>
      </w:r>
      <w:r w:rsidR="00440C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="00DD0F5F" w:rsidRPr="00FC0376">
        <w:rPr>
          <w:rFonts w:ascii="Arial" w:hAnsi="Arial" w:cs="Arial"/>
          <w:sz w:val="24"/>
          <w:szCs w:val="24"/>
        </w:rPr>
        <w:t xml:space="preserve"> mercado atual está migra</w:t>
      </w:r>
      <w:r w:rsidR="00025730" w:rsidRPr="00FC0376">
        <w:rPr>
          <w:rFonts w:ascii="Arial" w:hAnsi="Arial" w:cs="Arial"/>
          <w:sz w:val="24"/>
          <w:szCs w:val="24"/>
        </w:rPr>
        <w:t>n</w:t>
      </w:r>
      <w:r w:rsidR="00DD0F5F" w:rsidRPr="00FC0376">
        <w:rPr>
          <w:rFonts w:ascii="Arial" w:hAnsi="Arial" w:cs="Arial"/>
          <w:sz w:val="24"/>
          <w:szCs w:val="24"/>
        </w:rPr>
        <w:t>do para os dispos</w:t>
      </w:r>
      <w:r w:rsidR="00DD0F5F" w:rsidRPr="00904D5D">
        <w:rPr>
          <w:rFonts w:ascii="Arial" w:hAnsi="Arial" w:cs="Arial"/>
          <w:sz w:val="24"/>
          <w:szCs w:val="24"/>
        </w:rPr>
        <w:t>itivos móveis. No mundo,</w:t>
      </w:r>
      <w:r w:rsidR="00E132D5" w:rsidRPr="00904D5D">
        <w:rPr>
          <w:rFonts w:ascii="Arial" w:hAnsi="Arial" w:cs="Arial"/>
          <w:sz w:val="24"/>
          <w:szCs w:val="24"/>
        </w:rPr>
        <w:t xml:space="preserve"> de acordo com uma pesquisa realizada pelo um grupo estrangeiro </w:t>
      </w:r>
      <w:r w:rsidR="00E132D5" w:rsidRPr="00904D5D">
        <w:rPr>
          <w:rFonts w:ascii="Arial" w:hAnsi="Arial" w:cs="Arial"/>
          <w:i/>
          <w:sz w:val="24"/>
          <w:szCs w:val="24"/>
        </w:rPr>
        <w:t xml:space="preserve">We are social </w:t>
      </w:r>
      <w:r w:rsidR="00E132D5" w:rsidRPr="00904D5D">
        <w:rPr>
          <w:rFonts w:ascii="Arial" w:hAnsi="Arial" w:cs="Arial"/>
          <w:sz w:val="24"/>
          <w:szCs w:val="24"/>
        </w:rPr>
        <w:t>(2015),</w:t>
      </w:r>
      <w:r w:rsidR="00DD0F5F" w:rsidRPr="00904D5D">
        <w:rPr>
          <w:rFonts w:ascii="Arial" w:hAnsi="Arial" w:cs="Arial"/>
          <w:sz w:val="24"/>
          <w:szCs w:val="24"/>
        </w:rPr>
        <w:t xml:space="preserve"> o número de dispositivos móveis ultrapassou cerca de 50% da população mundial em 2014, crescendo cerca de 5% ao ano. </w:t>
      </w:r>
      <w:r w:rsidR="00E132D5" w:rsidRPr="00904D5D">
        <w:rPr>
          <w:rFonts w:ascii="Arial" w:hAnsi="Arial" w:cs="Arial"/>
          <w:sz w:val="24"/>
          <w:szCs w:val="24"/>
        </w:rPr>
        <w:t>No Brasil, s</w:t>
      </w:r>
      <w:r w:rsidR="00F155FD" w:rsidRPr="00904D5D">
        <w:rPr>
          <w:rFonts w:ascii="Arial" w:hAnsi="Arial" w:cs="Arial"/>
          <w:sz w:val="24"/>
          <w:szCs w:val="24"/>
        </w:rPr>
        <w:t>egundo a mais recente pesquisa realizada pelo Pnad</w:t>
      </w:r>
      <w:r w:rsidR="00CC2C5F">
        <w:rPr>
          <w:rFonts w:ascii="Arial" w:hAnsi="Arial" w:cs="Arial"/>
          <w:sz w:val="24"/>
          <w:szCs w:val="24"/>
        </w:rPr>
        <w:t>-IBGE</w:t>
      </w:r>
      <w:r w:rsidR="00F155FD" w:rsidRPr="00904D5D">
        <w:rPr>
          <w:rFonts w:ascii="Arial" w:hAnsi="Arial" w:cs="Arial"/>
          <w:sz w:val="24"/>
          <w:szCs w:val="24"/>
        </w:rPr>
        <w:t xml:space="preserve"> e Ministério das </w:t>
      </w:r>
      <w:r w:rsidR="00E1403C">
        <w:rPr>
          <w:rFonts w:ascii="Arial" w:hAnsi="Arial" w:cs="Arial"/>
          <w:sz w:val="24"/>
          <w:szCs w:val="24"/>
        </w:rPr>
        <w:t>C</w:t>
      </w:r>
      <w:r w:rsidR="00F155FD" w:rsidRPr="00904D5D">
        <w:rPr>
          <w:rFonts w:ascii="Arial" w:hAnsi="Arial" w:cs="Arial"/>
          <w:sz w:val="24"/>
          <w:szCs w:val="24"/>
        </w:rPr>
        <w:t xml:space="preserve">omunicações, sobre o acesso à internet no </w:t>
      </w:r>
      <w:r w:rsidR="00440C63" w:rsidRPr="00904D5D">
        <w:rPr>
          <w:rFonts w:ascii="Arial" w:hAnsi="Arial" w:cs="Arial"/>
          <w:sz w:val="24"/>
          <w:szCs w:val="24"/>
        </w:rPr>
        <w:t>Brasil</w:t>
      </w:r>
      <w:r w:rsidR="00F155FD" w:rsidRPr="00904D5D">
        <w:rPr>
          <w:rFonts w:ascii="Arial" w:hAnsi="Arial" w:cs="Arial"/>
          <w:sz w:val="24"/>
          <w:szCs w:val="24"/>
        </w:rPr>
        <w:t xml:space="preserve"> (2013), cerca de 88% dos usuários brasileiros utilizavam computador, 53,6% utilizavam celulares e 17,2% acessavam através de </w:t>
      </w:r>
      <w:r w:rsidR="00F155FD" w:rsidRPr="00E7277D">
        <w:rPr>
          <w:rFonts w:ascii="Arial" w:hAnsi="Arial" w:cs="Arial"/>
          <w:i/>
          <w:sz w:val="24"/>
          <w:szCs w:val="24"/>
        </w:rPr>
        <w:t>tablets</w:t>
      </w:r>
      <w:r w:rsidR="00F155FD" w:rsidRPr="00904D5D">
        <w:rPr>
          <w:rFonts w:ascii="Arial" w:hAnsi="Arial" w:cs="Arial"/>
          <w:sz w:val="24"/>
          <w:szCs w:val="24"/>
        </w:rPr>
        <w:t xml:space="preserve">. Sendo que destes, 40% tem acesso apenas através de computadores e 11,5% através de celulares e </w:t>
      </w:r>
      <w:r w:rsidR="00F155FD" w:rsidRPr="00E7277D">
        <w:rPr>
          <w:rFonts w:ascii="Arial" w:hAnsi="Arial" w:cs="Arial"/>
          <w:i/>
          <w:sz w:val="24"/>
          <w:szCs w:val="24"/>
        </w:rPr>
        <w:t>tablets</w:t>
      </w:r>
      <w:r w:rsidR="00DD0F5F" w:rsidRPr="00904D5D">
        <w:rPr>
          <w:rFonts w:ascii="Arial" w:hAnsi="Arial" w:cs="Arial"/>
          <w:sz w:val="24"/>
          <w:szCs w:val="24"/>
        </w:rPr>
        <w:t>. Essa é uma margem muito expressi</w:t>
      </w:r>
      <w:r w:rsidR="00DD0F5F" w:rsidRPr="00FC0376">
        <w:rPr>
          <w:rFonts w:ascii="Arial" w:hAnsi="Arial" w:cs="Arial"/>
          <w:sz w:val="24"/>
          <w:szCs w:val="24"/>
        </w:rPr>
        <w:t xml:space="preserve">va, e os </w:t>
      </w:r>
      <w:r w:rsidR="00DD0F5F" w:rsidRPr="00E7277D">
        <w:rPr>
          <w:rFonts w:ascii="Arial" w:hAnsi="Arial" w:cs="Arial"/>
          <w:i/>
          <w:sz w:val="24"/>
          <w:szCs w:val="24"/>
        </w:rPr>
        <w:t>websites</w:t>
      </w:r>
      <w:r w:rsidR="00DD0F5F" w:rsidRPr="00E7277D">
        <w:rPr>
          <w:rFonts w:ascii="Arial" w:hAnsi="Arial" w:cs="Arial"/>
          <w:sz w:val="24"/>
          <w:szCs w:val="24"/>
        </w:rPr>
        <w:t xml:space="preserve"> </w:t>
      </w:r>
      <w:r w:rsidR="00DD0F5F" w:rsidRPr="00FC0376">
        <w:rPr>
          <w:rFonts w:ascii="Arial" w:hAnsi="Arial" w:cs="Arial"/>
          <w:sz w:val="24"/>
          <w:szCs w:val="24"/>
        </w:rPr>
        <w:t>precisam estar preparados para essa mudança e proporcionar um ambiente amigável a todos.</w:t>
      </w:r>
    </w:p>
    <w:p w:rsidR="0002200C" w:rsidRPr="00F155FD" w:rsidRDefault="0002200C" w:rsidP="0002200C">
      <w:pPr>
        <w:spacing w:after="0" w:line="360" w:lineRule="auto"/>
        <w:ind w:firstLine="851"/>
        <w:jc w:val="both"/>
        <w:rPr>
          <w:rFonts w:ascii="Arial" w:hAnsi="Arial" w:cs="Arial"/>
          <w:color w:val="333333"/>
          <w:spacing w:val="-5"/>
          <w:sz w:val="23"/>
          <w:szCs w:val="23"/>
          <w:shd w:val="clear" w:color="auto" w:fill="FFFFFF"/>
        </w:rPr>
      </w:pPr>
    </w:p>
    <w:p w:rsidR="00025730" w:rsidRPr="00FC0376" w:rsidRDefault="0090057D" w:rsidP="00166D0A">
      <w:pPr>
        <w:pStyle w:val="Default"/>
        <w:spacing w:before="240" w:after="240" w:line="360" w:lineRule="auto"/>
        <w:jc w:val="both"/>
        <w:rPr>
          <w:b/>
        </w:rPr>
      </w:pPr>
      <w:r>
        <w:rPr>
          <w:b/>
        </w:rPr>
        <w:t>1.1</w:t>
      </w:r>
      <w:r w:rsidR="00DD0F5F" w:rsidRPr="00FC0376">
        <w:rPr>
          <w:b/>
        </w:rPr>
        <w:t>J</w:t>
      </w:r>
      <w:r w:rsidR="00862E2E" w:rsidRPr="00FC0376">
        <w:rPr>
          <w:b/>
        </w:rPr>
        <w:t>ustificativa do tema</w:t>
      </w:r>
    </w:p>
    <w:p w:rsidR="00025730" w:rsidRDefault="00A31EDD" w:rsidP="00166D0A">
      <w:pPr>
        <w:pStyle w:val="Default"/>
        <w:spacing w:line="360" w:lineRule="auto"/>
        <w:ind w:firstLine="851"/>
        <w:jc w:val="both"/>
        <w:rPr>
          <w:color w:val="auto"/>
        </w:rPr>
      </w:pPr>
      <w:r w:rsidRPr="00E7277D">
        <w:rPr>
          <w:color w:val="auto"/>
        </w:rPr>
        <w:t>Identificou-se</w:t>
      </w:r>
      <w:r w:rsidR="00025730" w:rsidRPr="00A31EDD">
        <w:rPr>
          <w:color w:val="00B0F0"/>
        </w:rPr>
        <w:t xml:space="preserve"> </w:t>
      </w:r>
      <w:r w:rsidR="00025730" w:rsidRPr="00FC0376">
        <w:t xml:space="preserve">a falta de padronização em </w:t>
      </w:r>
      <w:r w:rsidR="00025730" w:rsidRPr="00E7277D">
        <w:rPr>
          <w:i/>
          <w:color w:val="auto"/>
        </w:rPr>
        <w:t>websites</w:t>
      </w:r>
      <w:r w:rsidR="00025730" w:rsidRPr="00E7277D">
        <w:rPr>
          <w:color w:val="auto"/>
        </w:rPr>
        <w:t xml:space="preserve"> </w:t>
      </w:r>
      <w:r w:rsidR="00025730" w:rsidRPr="00FC0376">
        <w:t xml:space="preserve">institucionais do CPS. Muitos deles têm </w:t>
      </w:r>
      <w:r w:rsidR="00025730" w:rsidRPr="00E7277D">
        <w:rPr>
          <w:i/>
          <w:color w:val="auto"/>
        </w:rPr>
        <w:t>design</w:t>
      </w:r>
      <w:r w:rsidR="00025730" w:rsidRPr="00E7277D">
        <w:rPr>
          <w:color w:val="auto"/>
        </w:rPr>
        <w:t xml:space="preserve"> </w:t>
      </w:r>
      <w:r w:rsidR="00025730" w:rsidRPr="00FC0376">
        <w:t xml:space="preserve">e organização diferentes, distinguindo em cores, disposição, fontes. </w:t>
      </w:r>
      <w:r w:rsidR="00260C9E" w:rsidRPr="00FC0376">
        <w:t xml:space="preserve">Algumas dessas instituições, inclusive, </w:t>
      </w:r>
      <w:r w:rsidR="00260C9E" w:rsidRPr="00FE42D5">
        <w:rPr>
          <w:color w:val="auto"/>
        </w:rPr>
        <w:t>desrespeitam</w:t>
      </w:r>
      <w:r w:rsidR="00440C63">
        <w:rPr>
          <w:color w:val="auto"/>
        </w:rPr>
        <w:t xml:space="preserve"> </w:t>
      </w:r>
      <w:r w:rsidR="00025730" w:rsidRPr="00086C97">
        <w:rPr>
          <w:color w:val="auto"/>
        </w:rPr>
        <w:t>a</w:t>
      </w:r>
      <w:r w:rsidR="00440C63">
        <w:rPr>
          <w:color w:val="auto"/>
        </w:rPr>
        <w:t xml:space="preserve"> </w:t>
      </w:r>
      <w:r w:rsidR="00025730" w:rsidRPr="00086C97">
        <w:rPr>
          <w:color w:val="auto"/>
        </w:rPr>
        <w:t xml:space="preserve">identidade </w:t>
      </w:r>
      <w:r w:rsidR="00260C9E" w:rsidRPr="00086C97">
        <w:rPr>
          <w:color w:val="auto"/>
        </w:rPr>
        <w:t>visua</w:t>
      </w:r>
      <w:r w:rsidR="00FE42D5" w:rsidRPr="00086C97">
        <w:rPr>
          <w:color w:val="auto"/>
        </w:rPr>
        <w:t>l</w:t>
      </w:r>
      <w:r w:rsidR="00025730" w:rsidRPr="00FC0376">
        <w:t xml:space="preserve"> proposta pelo Centro Paula </w:t>
      </w:r>
      <w:r w:rsidR="00260C9E" w:rsidRPr="00FC0376">
        <w:t>Souza</w:t>
      </w:r>
      <w:r w:rsidR="00440C63">
        <w:t xml:space="preserve"> </w:t>
      </w:r>
      <w:r w:rsidR="00086C97" w:rsidRPr="00086C97">
        <w:rPr>
          <w:color w:val="auto"/>
        </w:rPr>
        <w:t>que está disponibilizada em seu site.</w:t>
      </w:r>
    </w:p>
    <w:p w:rsidR="0002200C" w:rsidRPr="00166D0A" w:rsidRDefault="0002200C" w:rsidP="00166D0A">
      <w:pPr>
        <w:pStyle w:val="Default"/>
        <w:spacing w:line="360" w:lineRule="auto"/>
        <w:ind w:firstLine="851"/>
        <w:jc w:val="both"/>
        <w:rPr>
          <w:b/>
        </w:rPr>
      </w:pPr>
    </w:p>
    <w:p w:rsidR="00862E2E" w:rsidRPr="00FC0376" w:rsidRDefault="00862E2E" w:rsidP="00281D42">
      <w:pPr>
        <w:pStyle w:val="Default"/>
        <w:numPr>
          <w:ilvl w:val="1"/>
          <w:numId w:val="8"/>
        </w:numPr>
        <w:spacing w:before="240" w:after="240" w:line="360" w:lineRule="auto"/>
        <w:jc w:val="both"/>
        <w:rPr>
          <w:b/>
        </w:rPr>
      </w:pPr>
      <w:r w:rsidRPr="00FC0376">
        <w:rPr>
          <w:b/>
        </w:rPr>
        <w:t>Problema da pesquisa</w:t>
      </w:r>
    </w:p>
    <w:p w:rsidR="00862E2E" w:rsidRPr="00FC0376" w:rsidRDefault="00210A1A" w:rsidP="00166D0A">
      <w:pPr>
        <w:pStyle w:val="Default"/>
        <w:spacing w:line="360" w:lineRule="auto"/>
        <w:ind w:firstLine="851"/>
        <w:jc w:val="both"/>
        <w:rPr>
          <w:b/>
        </w:rPr>
      </w:pPr>
      <w:r w:rsidRPr="00FC0376">
        <w:t xml:space="preserve">Fornecer uma ferramenta de desenvolvimento para </w:t>
      </w:r>
      <w:r w:rsidRPr="00E7277D">
        <w:rPr>
          <w:i/>
          <w:color w:val="auto"/>
        </w:rPr>
        <w:t>websites</w:t>
      </w:r>
      <w:r w:rsidRPr="00E7277D">
        <w:rPr>
          <w:color w:val="auto"/>
        </w:rPr>
        <w:t xml:space="preserve"> </w:t>
      </w:r>
      <w:r w:rsidRPr="00FC0376">
        <w:t>institucionais do Centro Paula Souza que esteja de acordo com suas regras de identidade e resolva o problema de falta de padronização de seus portais.</w:t>
      </w:r>
    </w:p>
    <w:p w:rsidR="00A7177E" w:rsidRPr="00FC0376" w:rsidRDefault="0090057D" w:rsidP="00166D0A">
      <w:pPr>
        <w:pStyle w:val="Default"/>
        <w:spacing w:before="240" w:after="240" w:line="360" w:lineRule="auto"/>
        <w:jc w:val="both"/>
      </w:pPr>
      <w:r>
        <w:rPr>
          <w:bCs/>
        </w:rPr>
        <w:lastRenderedPageBreak/>
        <w:t>1.2.1</w:t>
      </w:r>
      <w:r w:rsidR="00A7177E" w:rsidRPr="00FC0376">
        <w:rPr>
          <w:bCs/>
        </w:rPr>
        <w:t>Hipóteses ou suposições</w:t>
      </w:r>
    </w:p>
    <w:p w:rsidR="00EC5CAF" w:rsidRDefault="00A165C8" w:rsidP="00EC5CAF">
      <w:pPr>
        <w:pStyle w:val="Default"/>
        <w:spacing w:line="360" w:lineRule="auto"/>
        <w:ind w:firstLine="851"/>
        <w:jc w:val="both"/>
        <w:rPr>
          <w:color w:val="00B0F0"/>
        </w:rPr>
      </w:pPr>
      <w:r>
        <w:t xml:space="preserve">O </w:t>
      </w:r>
      <w:r w:rsidR="00862E2E" w:rsidRPr="00FC0376">
        <w:t>desenvolvimento de forma</w:t>
      </w:r>
      <w:r w:rsidR="00D206F6">
        <w:t xml:space="preserve"> uniformizada</w:t>
      </w:r>
      <w:r w:rsidR="00440C63">
        <w:t xml:space="preserve"> </w:t>
      </w:r>
      <w:r w:rsidR="00653A68" w:rsidRPr="00FC0376">
        <w:t>traz</w:t>
      </w:r>
      <w:r w:rsidR="00862E2E" w:rsidRPr="00FC0376">
        <w:t xml:space="preserve"> mais credibilidade ao </w:t>
      </w:r>
      <w:r w:rsidR="00862E2E" w:rsidRPr="00E7277D">
        <w:rPr>
          <w:i/>
          <w:color w:val="auto"/>
        </w:rPr>
        <w:t>website</w:t>
      </w:r>
      <w:r w:rsidR="00862E2E" w:rsidRPr="00FC0376">
        <w:t xml:space="preserve">, tornando-o </w:t>
      </w:r>
      <w:r w:rsidR="00653A68" w:rsidRPr="00FC0376">
        <w:t xml:space="preserve">mais </w:t>
      </w:r>
      <w:r w:rsidR="00EC5CAF">
        <w:t>identificável</w:t>
      </w:r>
      <w:r w:rsidR="00653A68" w:rsidRPr="00FC0376">
        <w:t xml:space="preserve"> com a marca do Centro Paula Souza, passando mais segurança e formalidade para os usuários</w:t>
      </w:r>
      <w:r w:rsidR="00D206F6">
        <w:t>. A proposta é de que a ferramenta além de promover a ideia acima ainda</w:t>
      </w:r>
      <w:r w:rsidR="00440C63">
        <w:t xml:space="preserve"> </w:t>
      </w:r>
      <w:r w:rsidR="00D206F6">
        <w:t xml:space="preserve">melhore a usabilidade e </w:t>
      </w:r>
      <w:r w:rsidR="00653A68" w:rsidRPr="00FC0376">
        <w:t>facilit</w:t>
      </w:r>
      <w:r w:rsidR="00D206F6">
        <w:t xml:space="preserve">e </w:t>
      </w:r>
      <w:r w:rsidR="00653A68" w:rsidRPr="00FC0376">
        <w:t>o acesso</w:t>
      </w:r>
      <w:r w:rsidR="00260C9E">
        <w:t xml:space="preserve"> através de dispositivos móveis</w:t>
      </w:r>
      <w:r w:rsidR="00EC5CAF">
        <w:t>.</w:t>
      </w:r>
    </w:p>
    <w:p w:rsidR="00EC5CAF" w:rsidRDefault="00EC5CAF" w:rsidP="00EC5CAF">
      <w:pPr>
        <w:pStyle w:val="Default"/>
        <w:spacing w:line="360" w:lineRule="auto"/>
        <w:jc w:val="both"/>
        <w:rPr>
          <w:b/>
        </w:rPr>
      </w:pPr>
    </w:p>
    <w:p w:rsidR="00A7177E" w:rsidRDefault="00736EE6" w:rsidP="002F314A">
      <w:pPr>
        <w:pStyle w:val="Default"/>
        <w:spacing w:before="240" w:line="360" w:lineRule="auto"/>
        <w:jc w:val="both"/>
        <w:rPr>
          <w:b/>
        </w:rPr>
      </w:pPr>
      <w:r>
        <w:rPr>
          <w:b/>
        </w:rPr>
        <w:t xml:space="preserve">1.3 </w:t>
      </w:r>
      <w:r w:rsidR="00653A68" w:rsidRPr="00FC0376">
        <w:rPr>
          <w:b/>
        </w:rPr>
        <w:t>Objetivos</w:t>
      </w:r>
    </w:p>
    <w:p w:rsidR="002F314A" w:rsidRPr="0090057D" w:rsidRDefault="0090057D" w:rsidP="002F314A">
      <w:pPr>
        <w:spacing w:before="24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0057D">
        <w:rPr>
          <w:rFonts w:ascii="Arial" w:hAnsi="Arial" w:cs="Arial"/>
          <w:sz w:val="24"/>
          <w:szCs w:val="24"/>
        </w:rPr>
        <w:t>Abaixo, seguem os objetivos geral</w:t>
      </w:r>
      <w:r w:rsidR="00465588">
        <w:rPr>
          <w:rFonts w:ascii="Arial" w:hAnsi="Arial" w:cs="Arial"/>
          <w:sz w:val="24"/>
          <w:szCs w:val="24"/>
        </w:rPr>
        <w:t xml:space="preserve"> e específico que busca</w:t>
      </w:r>
      <w:r w:rsidR="00904D5D">
        <w:rPr>
          <w:rFonts w:ascii="Arial" w:hAnsi="Arial" w:cs="Arial"/>
          <w:sz w:val="24"/>
          <w:szCs w:val="24"/>
        </w:rPr>
        <w:t>m</w:t>
      </w:r>
      <w:r w:rsidR="00440C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alcançar com no</w:t>
      </w:r>
      <w:r w:rsidR="00465588">
        <w:rPr>
          <w:rFonts w:ascii="Arial" w:hAnsi="Arial" w:cs="Arial"/>
          <w:sz w:val="24"/>
          <w:szCs w:val="24"/>
        </w:rPr>
        <w:t xml:space="preserve"> presente</w:t>
      </w:r>
      <w:r>
        <w:rPr>
          <w:rFonts w:ascii="Arial" w:hAnsi="Arial" w:cs="Arial"/>
          <w:sz w:val="24"/>
          <w:szCs w:val="24"/>
        </w:rPr>
        <w:t xml:space="preserve"> trabalho.</w:t>
      </w:r>
    </w:p>
    <w:p w:rsidR="00A7177E" w:rsidRPr="00FC0376" w:rsidRDefault="0090057D" w:rsidP="00166D0A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1.3.1</w:t>
      </w:r>
      <w:r w:rsidR="00A7177E" w:rsidRPr="00FC0376">
        <w:rPr>
          <w:rFonts w:ascii="Arial" w:hAnsi="Arial" w:cs="Arial"/>
          <w:sz w:val="24"/>
          <w:szCs w:val="24"/>
        </w:rPr>
        <w:t>Objetivo geral</w:t>
      </w:r>
    </w:p>
    <w:p w:rsidR="002F314A" w:rsidRPr="00FC0376" w:rsidRDefault="00260C9E" w:rsidP="002F314A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D0F5F" w:rsidRPr="00FC0376">
        <w:rPr>
          <w:rFonts w:ascii="Arial" w:hAnsi="Arial" w:cs="Arial"/>
          <w:sz w:val="24"/>
          <w:szCs w:val="24"/>
        </w:rPr>
        <w:t xml:space="preserve">objetivo </w:t>
      </w:r>
      <w:r w:rsidR="00AB12A2">
        <w:rPr>
          <w:rFonts w:ascii="Arial" w:hAnsi="Arial" w:cs="Arial"/>
          <w:sz w:val="24"/>
          <w:szCs w:val="24"/>
        </w:rPr>
        <w:t xml:space="preserve">do </w:t>
      </w:r>
      <w:r w:rsidR="00A111B1">
        <w:rPr>
          <w:rFonts w:ascii="Arial" w:hAnsi="Arial" w:cs="Arial"/>
          <w:sz w:val="24"/>
          <w:szCs w:val="24"/>
        </w:rPr>
        <w:t xml:space="preserve">trabalho </w:t>
      </w:r>
      <w:r w:rsidR="00DD0F5F" w:rsidRPr="00FC0376">
        <w:rPr>
          <w:rFonts w:ascii="Arial" w:hAnsi="Arial" w:cs="Arial"/>
          <w:sz w:val="24"/>
          <w:szCs w:val="24"/>
        </w:rPr>
        <w:t>é oferecer uma nova ferramenta para desenvolvimento institucional que, quando ap</w:t>
      </w:r>
      <w:r w:rsidR="00A111B1">
        <w:rPr>
          <w:rFonts w:ascii="Arial" w:hAnsi="Arial" w:cs="Arial"/>
          <w:sz w:val="24"/>
          <w:szCs w:val="24"/>
        </w:rPr>
        <w:t>licada, ajudará na unificação d</w:t>
      </w:r>
      <w:r w:rsidR="00DD0F5F" w:rsidRPr="00FC0376">
        <w:rPr>
          <w:rFonts w:ascii="Arial" w:hAnsi="Arial" w:cs="Arial"/>
          <w:sz w:val="24"/>
          <w:szCs w:val="24"/>
        </w:rPr>
        <w:t xml:space="preserve">o CPS, possibilitando até mesmo deixar o site adaptável a todas as telas, facilitando </w:t>
      </w:r>
      <w:r w:rsidR="001F6A82">
        <w:rPr>
          <w:rFonts w:ascii="Arial" w:hAnsi="Arial" w:cs="Arial"/>
          <w:sz w:val="24"/>
          <w:szCs w:val="24"/>
        </w:rPr>
        <w:t>sua acessibilidade</w:t>
      </w:r>
      <w:r w:rsidR="00DD0F5F" w:rsidRPr="00FC0376">
        <w:rPr>
          <w:rFonts w:ascii="Arial" w:hAnsi="Arial" w:cs="Arial"/>
          <w:sz w:val="24"/>
          <w:szCs w:val="24"/>
        </w:rPr>
        <w:t xml:space="preserve">. </w:t>
      </w:r>
    </w:p>
    <w:p w:rsidR="00A7177E" w:rsidRDefault="00653A68" w:rsidP="00166D0A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1.3.2 </w:t>
      </w:r>
      <w:r w:rsidR="00A7177E" w:rsidRPr="00FC0376">
        <w:rPr>
          <w:rFonts w:ascii="Arial" w:hAnsi="Arial" w:cs="Arial"/>
          <w:sz w:val="24"/>
          <w:szCs w:val="24"/>
        </w:rPr>
        <w:t>Objetivos específicos</w:t>
      </w:r>
    </w:p>
    <w:p w:rsidR="004274C9" w:rsidRPr="00A165C8" w:rsidRDefault="004274C9" w:rsidP="00A165C8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4274C9">
        <w:rPr>
          <w:rFonts w:ascii="Arial" w:hAnsi="Arial" w:cs="Arial"/>
          <w:color w:val="00B0F0"/>
          <w:sz w:val="24"/>
          <w:szCs w:val="24"/>
        </w:rPr>
        <w:tab/>
      </w:r>
      <w:r w:rsidRPr="00A165C8">
        <w:rPr>
          <w:rFonts w:ascii="Arial" w:hAnsi="Arial" w:cs="Arial"/>
          <w:sz w:val="24"/>
          <w:szCs w:val="24"/>
        </w:rPr>
        <w:t>Atingirá os seguintes tópicos a saber:</w:t>
      </w:r>
    </w:p>
    <w:p w:rsidR="00A165C8" w:rsidRPr="00A165C8" w:rsidRDefault="00A165C8" w:rsidP="00A165C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5C8">
        <w:rPr>
          <w:rFonts w:ascii="Arial" w:hAnsi="Arial" w:cs="Arial"/>
          <w:sz w:val="24"/>
          <w:szCs w:val="24"/>
        </w:rPr>
        <w:t xml:space="preserve">Padronização do </w:t>
      </w:r>
      <w:r w:rsidRPr="00E7277D">
        <w:rPr>
          <w:rFonts w:ascii="Arial" w:hAnsi="Arial" w:cs="Arial"/>
          <w:i/>
          <w:sz w:val="24"/>
          <w:szCs w:val="24"/>
        </w:rPr>
        <w:t>design</w:t>
      </w:r>
      <w:r w:rsidRPr="00E7277D">
        <w:rPr>
          <w:rFonts w:ascii="Arial" w:hAnsi="Arial" w:cs="Arial"/>
          <w:sz w:val="24"/>
          <w:szCs w:val="24"/>
        </w:rPr>
        <w:t xml:space="preserve"> </w:t>
      </w:r>
      <w:r w:rsidRPr="00A165C8">
        <w:rPr>
          <w:rFonts w:ascii="Arial" w:hAnsi="Arial" w:cs="Arial"/>
          <w:sz w:val="24"/>
          <w:szCs w:val="24"/>
        </w:rPr>
        <w:t>das instituições no contexto de autarquia do Centro Paula Souza;</w:t>
      </w:r>
    </w:p>
    <w:p w:rsidR="004274C9" w:rsidRPr="00A165C8" w:rsidRDefault="004274C9" w:rsidP="00A165C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5C8">
        <w:rPr>
          <w:rFonts w:ascii="Arial" w:hAnsi="Arial" w:cs="Arial"/>
          <w:sz w:val="24"/>
          <w:szCs w:val="24"/>
        </w:rPr>
        <w:t>O</w:t>
      </w:r>
      <w:r w:rsidR="00DD0F5F" w:rsidRPr="00A165C8">
        <w:rPr>
          <w:rFonts w:ascii="Arial" w:hAnsi="Arial" w:cs="Arial"/>
          <w:sz w:val="24"/>
          <w:szCs w:val="24"/>
        </w:rPr>
        <w:t>bter uma unificação</w:t>
      </w:r>
      <w:r w:rsidR="00A165C8" w:rsidRPr="00A165C8">
        <w:rPr>
          <w:rFonts w:ascii="Arial" w:hAnsi="Arial" w:cs="Arial"/>
          <w:sz w:val="24"/>
          <w:szCs w:val="24"/>
        </w:rPr>
        <w:t xml:space="preserve"> de desenvolvimento utilizando boas práticas;</w:t>
      </w:r>
    </w:p>
    <w:p w:rsidR="00A165C8" w:rsidRDefault="004274C9" w:rsidP="00736EE6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5C8">
        <w:rPr>
          <w:rFonts w:ascii="Arial" w:hAnsi="Arial" w:cs="Arial"/>
          <w:sz w:val="24"/>
          <w:szCs w:val="24"/>
        </w:rPr>
        <w:t xml:space="preserve">Adequação </w:t>
      </w:r>
      <w:r w:rsidR="00A165C8" w:rsidRPr="00A165C8">
        <w:rPr>
          <w:rFonts w:ascii="Arial" w:hAnsi="Arial" w:cs="Arial"/>
          <w:sz w:val="24"/>
          <w:szCs w:val="24"/>
        </w:rPr>
        <w:t xml:space="preserve">dos projetos </w:t>
      </w:r>
      <w:r w:rsidRPr="00A165C8">
        <w:rPr>
          <w:rFonts w:ascii="Arial" w:hAnsi="Arial" w:cs="Arial"/>
          <w:sz w:val="24"/>
          <w:szCs w:val="24"/>
        </w:rPr>
        <w:t>ao ambiente móvel;</w:t>
      </w:r>
    </w:p>
    <w:p w:rsidR="0002200C" w:rsidRPr="00736EE6" w:rsidRDefault="0002200C" w:rsidP="0002200C">
      <w:pPr>
        <w:pStyle w:val="PargrafodaLista"/>
        <w:spacing w:line="360" w:lineRule="auto"/>
        <w:ind w:left="1571"/>
        <w:jc w:val="both"/>
        <w:rPr>
          <w:rFonts w:ascii="Arial" w:hAnsi="Arial" w:cs="Arial"/>
          <w:sz w:val="24"/>
          <w:szCs w:val="24"/>
        </w:rPr>
      </w:pPr>
    </w:p>
    <w:p w:rsidR="00DD0F5F" w:rsidRPr="00736EE6" w:rsidRDefault="00736EE6" w:rsidP="00736EE6">
      <w:pPr>
        <w:spacing w:before="24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36EE6">
        <w:rPr>
          <w:rFonts w:ascii="Arial" w:hAnsi="Arial" w:cs="Arial"/>
          <w:b/>
          <w:sz w:val="24"/>
          <w:szCs w:val="24"/>
        </w:rPr>
        <w:t>1.4</w:t>
      </w:r>
      <w:r w:rsidR="00653A68" w:rsidRPr="00736EE6">
        <w:rPr>
          <w:rFonts w:ascii="Arial" w:hAnsi="Arial" w:cs="Arial"/>
          <w:b/>
          <w:sz w:val="24"/>
          <w:szCs w:val="24"/>
        </w:rPr>
        <w:t xml:space="preserve"> Procedimentos metodológicos</w:t>
      </w:r>
    </w:p>
    <w:p w:rsidR="0002200C" w:rsidRDefault="00DD0F5F" w:rsidP="0002200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Para os procedimentos metodológicos, </w:t>
      </w:r>
      <w:r w:rsidR="00AB12A2">
        <w:rPr>
          <w:rFonts w:ascii="Arial" w:hAnsi="Arial" w:cs="Arial"/>
          <w:sz w:val="24"/>
          <w:szCs w:val="24"/>
        </w:rPr>
        <w:t xml:space="preserve">serão utilizadas </w:t>
      </w:r>
      <w:r w:rsidRPr="00FC0376">
        <w:rPr>
          <w:rFonts w:ascii="Arial" w:hAnsi="Arial" w:cs="Arial"/>
          <w:sz w:val="24"/>
          <w:szCs w:val="24"/>
        </w:rPr>
        <w:t xml:space="preserve">pesquisas bibliográfica, documental e quantitativa, através de livros, </w:t>
      </w:r>
      <w:r w:rsidRPr="00E7277D">
        <w:rPr>
          <w:rFonts w:ascii="Arial" w:hAnsi="Arial" w:cs="Arial"/>
          <w:i/>
          <w:sz w:val="24"/>
          <w:szCs w:val="24"/>
        </w:rPr>
        <w:t>sites</w:t>
      </w:r>
      <w:r w:rsidRPr="00FC0376">
        <w:rPr>
          <w:rFonts w:ascii="Arial" w:hAnsi="Arial" w:cs="Arial"/>
          <w:sz w:val="24"/>
          <w:szCs w:val="24"/>
        </w:rPr>
        <w:t>/</w:t>
      </w:r>
      <w:r w:rsidRPr="00E7277D">
        <w:rPr>
          <w:rFonts w:ascii="Arial" w:hAnsi="Arial" w:cs="Arial"/>
          <w:i/>
          <w:sz w:val="24"/>
          <w:szCs w:val="24"/>
        </w:rPr>
        <w:t>blogs</w:t>
      </w:r>
      <w:r w:rsidRPr="00E7277D">
        <w:rPr>
          <w:rFonts w:ascii="Arial" w:hAnsi="Arial" w:cs="Arial"/>
          <w:sz w:val="24"/>
          <w:szCs w:val="24"/>
        </w:rPr>
        <w:t xml:space="preserve"> </w:t>
      </w:r>
      <w:r w:rsidRPr="00FC0376">
        <w:rPr>
          <w:rFonts w:ascii="Arial" w:hAnsi="Arial" w:cs="Arial"/>
          <w:sz w:val="24"/>
          <w:szCs w:val="24"/>
        </w:rPr>
        <w:t>técnicos e dados de pesquisa de mercado através da análise do site desenvolvido para a FATEC Rubens Lara, explorando opiniões de profissionais da área além de alunos e professores das instituições.</w:t>
      </w:r>
    </w:p>
    <w:p w:rsidR="00D5273E" w:rsidRPr="00736EE6" w:rsidRDefault="00736EE6" w:rsidP="00022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1.5</w:t>
      </w:r>
      <w:r w:rsidR="0002200C">
        <w:rPr>
          <w:rFonts w:ascii="Arial" w:hAnsi="Arial" w:cs="Arial"/>
          <w:b/>
          <w:sz w:val="24"/>
          <w:szCs w:val="24"/>
        </w:rPr>
        <w:t xml:space="preserve"> </w:t>
      </w:r>
      <w:r w:rsidR="0061393F" w:rsidRPr="00736EE6">
        <w:rPr>
          <w:rFonts w:ascii="Arial" w:hAnsi="Arial" w:cs="Arial"/>
          <w:b/>
          <w:sz w:val="24"/>
          <w:szCs w:val="24"/>
        </w:rPr>
        <w:t>Organização do Trabalho de Conclusão de Curso</w:t>
      </w:r>
    </w:p>
    <w:p w:rsidR="00313F6E" w:rsidRDefault="00DD0F5F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>Neste trabalho, estará exposto todo o desenvolvimento de</w:t>
      </w:r>
      <w:r w:rsidR="00AB12A2">
        <w:rPr>
          <w:rFonts w:ascii="Arial" w:hAnsi="Arial" w:cs="Arial"/>
          <w:sz w:val="24"/>
          <w:szCs w:val="24"/>
        </w:rPr>
        <w:t>ste</w:t>
      </w:r>
      <w:r w:rsidRPr="00FC0376">
        <w:rPr>
          <w:rFonts w:ascii="Arial" w:hAnsi="Arial" w:cs="Arial"/>
          <w:sz w:val="24"/>
          <w:szCs w:val="24"/>
        </w:rPr>
        <w:t xml:space="preserve"> projeto, justificando a sua necessidade no mercado e expondo a sua utilização em </w:t>
      </w:r>
      <w:r w:rsidR="00AB12A2" w:rsidRPr="00AB12A2">
        <w:rPr>
          <w:rFonts w:ascii="Arial" w:hAnsi="Arial" w:cs="Arial"/>
          <w:sz w:val="24"/>
          <w:szCs w:val="24"/>
        </w:rPr>
        <w:t>nos</w:t>
      </w:r>
      <w:r w:rsidR="00A31EDD">
        <w:rPr>
          <w:rFonts w:ascii="Arial" w:hAnsi="Arial" w:cs="Arial"/>
          <w:sz w:val="24"/>
          <w:szCs w:val="24"/>
        </w:rPr>
        <w:t xml:space="preserve"> </w:t>
      </w:r>
      <w:r w:rsidRPr="00FC0376">
        <w:rPr>
          <w:rFonts w:ascii="Arial" w:hAnsi="Arial" w:cs="Arial"/>
          <w:sz w:val="24"/>
          <w:szCs w:val="24"/>
        </w:rPr>
        <w:t>site</w:t>
      </w:r>
      <w:r w:rsidR="00AB12A2">
        <w:rPr>
          <w:rFonts w:ascii="Arial" w:hAnsi="Arial" w:cs="Arial"/>
          <w:sz w:val="24"/>
          <w:szCs w:val="24"/>
        </w:rPr>
        <w:t>s do CPS</w:t>
      </w:r>
      <w:r w:rsidRPr="00FC0376">
        <w:rPr>
          <w:rFonts w:ascii="Arial" w:hAnsi="Arial" w:cs="Arial"/>
          <w:sz w:val="24"/>
          <w:szCs w:val="24"/>
        </w:rPr>
        <w:t>, além da forma de explorá-lo corretamente, como um manual de instruções.</w:t>
      </w:r>
    </w:p>
    <w:p w:rsidR="00AD0B5B" w:rsidRDefault="00A31EDD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capítulo dois</w:t>
      </w:r>
      <w:r w:rsidR="00AD0B5B">
        <w:rPr>
          <w:rFonts w:ascii="Arial" w:hAnsi="Arial" w:cs="Arial"/>
          <w:sz w:val="24"/>
          <w:szCs w:val="24"/>
        </w:rPr>
        <w:t xml:space="preserve"> é apresentado o estado da arte, ....</w:t>
      </w:r>
    </w:p>
    <w:p w:rsidR="00A31EDD" w:rsidRDefault="00AD0B5B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apresentado no capítulo três, ....</w:t>
      </w:r>
    </w:p>
    <w:p w:rsidR="00AD0B5B" w:rsidRDefault="00AD0B5B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capítulo quatro, ...</w:t>
      </w:r>
    </w:p>
    <w:p w:rsidR="00AD0B5B" w:rsidRDefault="00AD0B5B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foco do capítulo cinco é ....</w:t>
      </w:r>
    </w:p>
    <w:p w:rsidR="00AD0B5B" w:rsidRDefault="00AD0B5B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capítulo seis a atenção é direcionada para ...</w:t>
      </w:r>
    </w:p>
    <w:p w:rsidR="00AD0B5B" w:rsidRDefault="00AD0B5B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D0B5B" w:rsidRPr="00FC0376" w:rsidRDefault="00AD0B5B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51687" w:rsidRPr="00FC0376" w:rsidRDefault="00051687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51687" w:rsidRPr="00FC0376" w:rsidRDefault="00051687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51687" w:rsidRPr="00FC0376" w:rsidRDefault="00051687" w:rsidP="00FC037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FC0376">
        <w:rPr>
          <w:rFonts w:ascii="Arial" w:hAnsi="Arial" w:cs="Arial"/>
          <w:sz w:val="24"/>
          <w:szCs w:val="24"/>
        </w:rPr>
        <w:br w:type="page"/>
      </w:r>
    </w:p>
    <w:p w:rsidR="005C1907" w:rsidRPr="002F314A" w:rsidRDefault="005C1907" w:rsidP="005C1907">
      <w:pPr>
        <w:pStyle w:val="PargrafodaLista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2F314A">
        <w:rPr>
          <w:rFonts w:ascii="Arial" w:hAnsi="Arial" w:cs="Arial"/>
          <w:b/>
          <w:color w:val="808080" w:themeColor="background1" w:themeShade="80"/>
          <w:sz w:val="24"/>
          <w:szCs w:val="24"/>
        </w:rPr>
        <w:lastRenderedPageBreak/>
        <w:t>O ESTADO DA ARTE</w:t>
      </w:r>
    </w:p>
    <w:p w:rsidR="005C1907" w:rsidRPr="00E80C75" w:rsidRDefault="005C1907" w:rsidP="005C1907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O Centro Paula Souza Ele é uma autarquia do Governo do Estado de São Paulo, é a instituição responsável pela administração das unidades educacionais Etec e Fatec. Ao todo, existem 282 unidades escolares, sendo 218 Etec e 65 Fatec.</w:t>
      </w:r>
      <w:r w:rsidRPr="00E80C75">
        <w:rPr>
          <w:rFonts w:ascii="Arial" w:hAnsi="Arial" w:cs="Arial"/>
          <w:color w:val="FF0000"/>
          <w:sz w:val="24"/>
          <w:szCs w:val="24"/>
        </w:rPr>
        <w:t>(de onde veio essas informações????</w:t>
      </w:r>
      <w:r>
        <w:rPr>
          <w:rFonts w:ascii="Arial" w:hAnsi="Arial" w:cs="Arial"/>
          <w:color w:val="FF0000"/>
          <w:sz w:val="24"/>
          <w:szCs w:val="24"/>
        </w:rPr>
        <w:t xml:space="preserve"> Quando foi feito esse levantamento?</w:t>
      </w:r>
      <w:r w:rsidRPr="00E80C75">
        <w:rPr>
          <w:rFonts w:ascii="Arial" w:hAnsi="Arial" w:cs="Arial"/>
          <w:color w:val="FF0000"/>
          <w:sz w:val="24"/>
          <w:szCs w:val="24"/>
        </w:rPr>
        <w:t xml:space="preserve">) </w:t>
      </w:r>
    </w:p>
    <w:p w:rsidR="005C1907" w:rsidRPr="00FC0376" w:rsidRDefault="005C1907" w:rsidP="005C1907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A instituição foi criada em 1969, durante a gestão do governador Roberto Costa de Abreu Sodré, por meio de um decreto de lei e começou a operar no ano seguinte com o nome de Centro Estadual de Educação Tecnológica de São Paulo (CEET).</w:t>
      </w:r>
    </w:p>
    <w:p w:rsidR="005C1907" w:rsidRPr="00FC0376" w:rsidRDefault="005C1907" w:rsidP="005C1907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No mesmo ano de 1969, o CEET foi rebatizado para Centro Paula Souza em homenagem à Antônio Francisco de Paula Souza, engenheiro e professor que idealizou a política de incentivo de educação no estado, entendendo a educação como meio de formação de profissionais.</w:t>
      </w:r>
    </w:p>
    <w:p w:rsidR="005C1907" w:rsidRPr="00FC0376" w:rsidRDefault="005C1907" w:rsidP="005C1907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De início, a intenção era disponibilizar cursos de graduação tecnológica de 2 a 3 anos. Com o passar dos anos passou a oferecer também cursos de nível médio técnico. Hoje, há dezenas de cursos em todas as áreas de conhecimento do nível médio à pós-graduação, além de atualização tecnológica à extensão.</w:t>
      </w:r>
    </w:p>
    <w:p w:rsidR="005C1907" w:rsidRPr="0090057D" w:rsidRDefault="005C1907" w:rsidP="005C1907">
      <w:pPr>
        <w:pStyle w:val="PargrafodaLista"/>
        <w:numPr>
          <w:ilvl w:val="1"/>
          <w:numId w:val="8"/>
        </w:numPr>
        <w:tabs>
          <w:tab w:val="left" w:pos="0"/>
        </w:tabs>
        <w:spacing w:before="24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Pr="0090057D">
        <w:rPr>
          <w:rFonts w:ascii="Arial" w:hAnsi="Arial" w:cs="Arial"/>
          <w:b/>
          <w:color w:val="808080" w:themeColor="background1" w:themeShade="80"/>
          <w:sz w:val="24"/>
          <w:szCs w:val="24"/>
        </w:rPr>
        <w:t>Etec</w:t>
      </w:r>
    </w:p>
    <w:p w:rsidR="005C1907" w:rsidRPr="00FC0376" w:rsidRDefault="005C1907" w:rsidP="005C1907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A Escola Técnica Estadual possui hoje mais de 212 mil estudantes distribuídos em 135 cursos de ensino médio, médio integrado ao técnico e técnico em 161 cidades no estado de São Paulo. Os cursos contemplam os setores industrial, agropecuário e de serviços, sendo na modalidade presencial, semipresencial e educação à distância, além de cursos integrados com o ensino médio e educação de jovens e adultos.</w:t>
      </w:r>
    </w:p>
    <w:p w:rsidR="005C1907" w:rsidRPr="0090057D" w:rsidRDefault="005C1907" w:rsidP="005C1907">
      <w:pPr>
        <w:pStyle w:val="PargrafodaLista"/>
        <w:numPr>
          <w:ilvl w:val="1"/>
          <w:numId w:val="8"/>
        </w:numPr>
        <w:tabs>
          <w:tab w:val="left" w:pos="0"/>
        </w:tabs>
        <w:spacing w:before="24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Pr="0090057D">
        <w:rPr>
          <w:rFonts w:ascii="Arial" w:hAnsi="Arial" w:cs="Arial"/>
          <w:b/>
          <w:color w:val="808080" w:themeColor="background1" w:themeShade="80"/>
          <w:sz w:val="24"/>
          <w:szCs w:val="24"/>
        </w:rPr>
        <w:t>Fatec</w:t>
      </w:r>
    </w:p>
    <w:p w:rsidR="005C1907" w:rsidRDefault="005C1907" w:rsidP="005C1907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A Faculdade de Tecnologia possui mais de 73 mil alunos em 72 cursos de graduação tecnológica com duração de 3 anos. As 65 unidades estão distribuídas em 59 municípios do estado de São Paulo e contemplam diversas áreas desde tecnologia 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lastRenderedPageBreak/>
        <w:t>da informação, construção civil, turismo à produção. Além disso, atualmente existe o sistema de educação à distância contemplando o curso de gestão empresarial.</w:t>
      </w:r>
    </w:p>
    <w:p w:rsidR="005C1907" w:rsidRPr="009D6F13" w:rsidRDefault="005C1907" w:rsidP="005C1907">
      <w:pPr>
        <w:pStyle w:val="PargrafodaLista"/>
        <w:numPr>
          <w:ilvl w:val="1"/>
          <w:numId w:val="8"/>
        </w:numPr>
        <w:tabs>
          <w:tab w:val="left" w:pos="0"/>
        </w:tabs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9D6F13">
        <w:rPr>
          <w:rFonts w:ascii="Arial" w:hAnsi="Arial" w:cs="Arial"/>
          <w:color w:val="FF0000"/>
          <w:sz w:val="24"/>
          <w:szCs w:val="24"/>
        </w:rPr>
        <w:t>Contraponto dos sites das ETECs</w:t>
      </w:r>
    </w:p>
    <w:p w:rsidR="005C1907" w:rsidRPr="009D6F13" w:rsidRDefault="005C1907" w:rsidP="005C1907">
      <w:pPr>
        <w:pStyle w:val="PargrafodaLista"/>
        <w:tabs>
          <w:tab w:val="left" w:pos="0"/>
        </w:tabs>
        <w:spacing w:line="360" w:lineRule="auto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:rsidR="005C1907" w:rsidRPr="009D6F13" w:rsidRDefault="005C1907" w:rsidP="005C1907">
      <w:pPr>
        <w:pStyle w:val="PargrafodaLista"/>
        <w:numPr>
          <w:ilvl w:val="1"/>
          <w:numId w:val="8"/>
        </w:numPr>
        <w:tabs>
          <w:tab w:val="left" w:pos="0"/>
        </w:tabs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9D6F13">
        <w:rPr>
          <w:rFonts w:ascii="Arial" w:hAnsi="Arial" w:cs="Arial"/>
          <w:color w:val="FF0000"/>
          <w:sz w:val="24"/>
          <w:szCs w:val="24"/>
        </w:rPr>
        <w:t>Contraponto dos sites das FATECs</w:t>
      </w:r>
    </w:p>
    <w:p w:rsidR="005C1907" w:rsidRPr="00E80C75" w:rsidRDefault="005C1907" w:rsidP="005C1907">
      <w:pPr>
        <w:pStyle w:val="PargrafodaLista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5C1907" w:rsidRPr="00E80C75" w:rsidRDefault="005C1907" w:rsidP="005C1907">
      <w:pPr>
        <w:pStyle w:val="PargrafodaLista"/>
        <w:tabs>
          <w:tab w:val="left" w:pos="0"/>
        </w:tabs>
        <w:spacing w:line="360" w:lineRule="auto"/>
        <w:ind w:left="360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5C1907" w:rsidRPr="00EF5F6D" w:rsidRDefault="005C1907" w:rsidP="005C1907">
      <w:pPr>
        <w:tabs>
          <w:tab w:val="left" w:pos="0"/>
        </w:tabs>
        <w:spacing w:before="24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</w:rPr>
        <w:t xml:space="preserve">2.2.1 </w:t>
      </w:r>
      <w:r w:rsidRPr="0090057D">
        <w:rPr>
          <w:rFonts w:ascii="Arial" w:hAnsi="Arial" w:cs="Arial"/>
          <w:color w:val="808080" w:themeColor="background1" w:themeShade="80"/>
          <w:sz w:val="24"/>
          <w:szCs w:val="24"/>
        </w:rPr>
        <w:t>Fatec Baixada Santista - Rubens Lara</w:t>
      </w:r>
      <w:r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  <w:r w:rsidRPr="00EF5F6D">
        <w:rPr>
          <w:rFonts w:ascii="Arial" w:hAnsi="Arial" w:cs="Arial"/>
          <w:color w:val="FF0000"/>
          <w:sz w:val="24"/>
          <w:szCs w:val="24"/>
        </w:rPr>
        <w:t>(tirar daqui)</w:t>
      </w:r>
    </w:p>
    <w:p w:rsidR="005C1907" w:rsidRPr="00FC0376" w:rsidRDefault="005C1907" w:rsidP="005C1907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Fatec Baixada Santista - Rubens Lara foi inaugurada no ano de 1986 e foi a primeira faculdade pública na cidade de Santos. O nome dado a instituição foi em homenagem a ao deputado Rubens Lara que intermediou sua vinda para a baixada santista. A instituição inicialmente contava com apenas o curso de processamento de dados. Hoje conta com seis cursos, sendo: Análise e Desenvolvimento de Sistemas, Logística, Sistemas para Internet, Gestão Portuária e Gestão Empresarial (presencial e EAD).</w:t>
      </w:r>
    </w:p>
    <w:p w:rsidR="005C1907" w:rsidRPr="00EF5F6D" w:rsidRDefault="005C1907" w:rsidP="005C1907">
      <w:pPr>
        <w:pStyle w:val="PargrafodaLista"/>
        <w:spacing w:before="240" w:line="360" w:lineRule="auto"/>
        <w:ind w:left="0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2.3 </w:t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Regras e identidade visual</w:t>
      </w: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Pr="00EF5F6D">
        <w:rPr>
          <w:rFonts w:ascii="Arial" w:hAnsi="Arial" w:cs="Arial"/>
          <w:b/>
          <w:color w:val="FF0000"/>
          <w:sz w:val="24"/>
          <w:szCs w:val="24"/>
        </w:rPr>
        <w:t>(metodologia)</w:t>
      </w:r>
    </w:p>
    <w:p w:rsidR="005C1907" w:rsidRPr="00FC0376" w:rsidRDefault="005C1907" w:rsidP="005C1907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Também conhecido como Manual de Identidade Corporativa, ou apenas Manual da Marca, este consiste em, basicamente, criar espécies de regras e especificações para o uso do logotipo da empresa, dispondo seus detalhes, cores e medias, assegurando, assim, a patente da imagem, retornando-lhe mais segurança. (</w:t>
      </w:r>
      <w:hyperlink r:id="rId8" w:history="1">
        <w:r w:rsidRPr="00FC0376">
          <w:rPr>
            <w:rStyle w:val="Hyperlink"/>
            <w:rFonts w:ascii="Arial" w:hAnsi="Arial" w:cs="Arial"/>
            <w:color w:val="023160" w:themeColor="hyperlink" w:themeShade="80"/>
            <w:sz w:val="24"/>
            <w:szCs w:val="24"/>
          </w:rPr>
          <w:t>WWW.OFICINADANET.COM.BR</w:t>
        </w:r>
      </w:hyperlink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, 2013).</w:t>
      </w:r>
    </w:p>
    <w:p w:rsidR="005C1907" w:rsidRPr="00FC0376" w:rsidRDefault="005C1907" w:rsidP="005C1907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5C1907" w:rsidRPr="00FC0376" w:rsidRDefault="005C1907" w:rsidP="005C1907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5C1907" w:rsidRPr="00FC0376" w:rsidRDefault="005C1907" w:rsidP="005C1907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5C1907" w:rsidRPr="00FC0376" w:rsidRDefault="005C1907" w:rsidP="005C1907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O arquivo disponibilizado no site do Centro Paula Souza (endereço: www.centropaulasouza.sp.gov.br/quem-somos/manual-de-identidade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single"/>
        </w:rPr>
        <w:t>/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) sempre que se for desenvolver algo utilizando a marca da instituição, devesse seguir suas regras de identidade.</w:t>
      </w:r>
    </w:p>
    <w:p w:rsidR="00CC264C" w:rsidRPr="00FC0376" w:rsidRDefault="00CC264C" w:rsidP="005C1907">
      <w:pPr>
        <w:pStyle w:val="PargrafodaLista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sectPr w:rsidR="00CC264C" w:rsidRPr="00FC0376" w:rsidSect="00963A3E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261" w:rsidRDefault="009D7261" w:rsidP="00E237A1">
      <w:pPr>
        <w:spacing w:after="0" w:line="240" w:lineRule="auto"/>
      </w:pPr>
      <w:r>
        <w:separator/>
      </w:r>
    </w:p>
  </w:endnote>
  <w:endnote w:type="continuationSeparator" w:id="0">
    <w:p w:rsidR="009D7261" w:rsidRDefault="009D7261" w:rsidP="00E23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57D" w:rsidRPr="006D08E8" w:rsidRDefault="0090057D" w:rsidP="00E237A1">
    <w:pPr>
      <w:pStyle w:val="Rodap"/>
      <w:jc w:val="center"/>
      <w:rPr>
        <w:b/>
      </w:rPr>
    </w:pPr>
    <w:r w:rsidRPr="006D08E8">
      <w:rPr>
        <w:b/>
      </w:rPr>
      <w:t>** em preto estão textos que são obrigatórios ou já estão definidos</w:t>
    </w:r>
  </w:p>
  <w:p w:rsidR="0090057D" w:rsidRPr="006D08E8" w:rsidRDefault="0090057D" w:rsidP="00E237A1">
    <w:pPr>
      <w:pStyle w:val="Rodap"/>
      <w:jc w:val="center"/>
      <w:rPr>
        <w:color w:val="FF0000"/>
      </w:rPr>
    </w:pPr>
    <w:r w:rsidRPr="006D08E8">
      <w:rPr>
        <w:color w:val="FF0000"/>
      </w:rPr>
      <w:t>** em vermelho textos com a que podem ter, não obrigatoriamente.</w:t>
    </w:r>
  </w:p>
  <w:p w:rsidR="0090057D" w:rsidRPr="006D08E8" w:rsidRDefault="0090057D" w:rsidP="00E237A1">
    <w:pPr>
      <w:pStyle w:val="Rodap"/>
      <w:jc w:val="center"/>
      <w:rPr>
        <w:color w:val="808080" w:themeColor="background1" w:themeShade="80"/>
      </w:rPr>
    </w:pPr>
    <w:r w:rsidRPr="006D08E8">
      <w:rPr>
        <w:color w:val="808080" w:themeColor="background1" w:themeShade="80"/>
      </w:rPr>
      <w:t>** Em cinza, texto definidos que precisam ser aprovados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261" w:rsidRDefault="009D7261" w:rsidP="00E237A1">
      <w:pPr>
        <w:spacing w:after="0" w:line="240" w:lineRule="auto"/>
      </w:pPr>
      <w:r>
        <w:separator/>
      </w:r>
    </w:p>
  </w:footnote>
  <w:footnote w:type="continuationSeparator" w:id="0">
    <w:p w:rsidR="009D7261" w:rsidRDefault="009D7261" w:rsidP="00E23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57D" w:rsidRDefault="0090057D">
    <w:pPr>
      <w:pStyle w:val="Cabealho"/>
      <w:jc w:val="right"/>
    </w:pPr>
  </w:p>
  <w:p w:rsidR="0090057D" w:rsidRDefault="0090057D" w:rsidP="005A70A3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61BA6"/>
    <w:multiLevelType w:val="hybridMultilevel"/>
    <w:tmpl w:val="7A42AF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4256E"/>
    <w:multiLevelType w:val="multilevel"/>
    <w:tmpl w:val="47FE73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4E4077D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5C7123"/>
    <w:multiLevelType w:val="hybridMultilevel"/>
    <w:tmpl w:val="5040FDD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6023405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6AD37A3"/>
    <w:multiLevelType w:val="multilevel"/>
    <w:tmpl w:val="D60C1E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60F669F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9F0506"/>
    <w:multiLevelType w:val="multilevel"/>
    <w:tmpl w:val="749626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851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46"/>
    <w:rsid w:val="00004960"/>
    <w:rsid w:val="00006E51"/>
    <w:rsid w:val="0002200C"/>
    <w:rsid w:val="00025730"/>
    <w:rsid w:val="00027EF7"/>
    <w:rsid w:val="00042383"/>
    <w:rsid w:val="00051687"/>
    <w:rsid w:val="00053844"/>
    <w:rsid w:val="00086C97"/>
    <w:rsid w:val="0009331F"/>
    <w:rsid w:val="000B1F81"/>
    <w:rsid w:val="000C7315"/>
    <w:rsid w:val="000F3015"/>
    <w:rsid w:val="000F3AA1"/>
    <w:rsid w:val="00120C47"/>
    <w:rsid w:val="00133EE0"/>
    <w:rsid w:val="00134071"/>
    <w:rsid w:val="001459E5"/>
    <w:rsid w:val="00166D0A"/>
    <w:rsid w:val="00172424"/>
    <w:rsid w:val="001842AE"/>
    <w:rsid w:val="001A71EB"/>
    <w:rsid w:val="001B7FCB"/>
    <w:rsid w:val="001C3E47"/>
    <w:rsid w:val="001F6A82"/>
    <w:rsid w:val="00203101"/>
    <w:rsid w:val="002042BF"/>
    <w:rsid w:val="00206360"/>
    <w:rsid w:val="00210A1A"/>
    <w:rsid w:val="002568FF"/>
    <w:rsid w:val="00260C9E"/>
    <w:rsid w:val="002610F4"/>
    <w:rsid w:val="0026418C"/>
    <w:rsid w:val="00281D42"/>
    <w:rsid w:val="00283D34"/>
    <w:rsid w:val="00293514"/>
    <w:rsid w:val="0029762E"/>
    <w:rsid w:val="002B12D2"/>
    <w:rsid w:val="002B1D5F"/>
    <w:rsid w:val="002B43C3"/>
    <w:rsid w:val="002D4985"/>
    <w:rsid w:val="002E3567"/>
    <w:rsid w:val="002E5A07"/>
    <w:rsid w:val="002E5CF3"/>
    <w:rsid w:val="002F1071"/>
    <w:rsid w:val="002F314A"/>
    <w:rsid w:val="003105AF"/>
    <w:rsid w:val="00310B63"/>
    <w:rsid w:val="00310C1F"/>
    <w:rsid w:val="00313F6E"/>
    <w:rsid w:val="00325C29"/>
    <w:rsid w:val="00327538"/>
    <w:rsid w:val="003359A4"/>
    <w:rsid w:val="00345D8E"/>
    <w:rsid w:val="00356227"/>
    <w:rsid w:val="0035667E"/>
    <w:rsid w:val="00366FFB"/>
    <w:rsid w:val="00376CAE"/>
    <w:rsid w:val="0038003F"/>
    <w:rsid w:val="00393F4A"/>
    <w:rsid w:val="00396104"/>
    <w:rsid w:val="003A291D"/>
    <w:rsid w:val="003B1586"/>
    <w:rsid w:val="003B1760"/>
    <w:rsid w:val="003C3784"/>
    <w:rsid w:val="003C7506"/>
    <w:rsid w:val="003E3396"/>
    <w:rsid w:val="004274C9"/>
    <w:rsid w:val="0043013A"/>
    <w:rsid w:val="00440C63"/>
    <w:rsid w:val="00445C42"/>
    <w:rsid w:val="0045008B"/>
    <w:rsid w:val="00465588"/>
    <w:rsid w:val="004C1A57"/>
    <w:rsid w:val="004F1A7B"/>
    <w:rsid w:val="004F3A27"/>
    <w:rsid w:val="0050407E"/>
    <w:rsid w:val="00505F12"/>
    <w:rsid w:val="00545596"/>
    <w:rsid w:val="0056018D"/>
    <w:rsid w:val="0056513D"/>
    <w:rsid w:val="00574084"/>
    <w:rsid w:val="005770FD"/>
    <w:rsid w:val="00592052"/>
    <w:rsid w:val="00593FD9"/>
    <w:rsid w:val="005A6DB0"/>
    <w:rsid w:val="005A70A3"/>
    <w:rsid w:val="005C1907"/>
    <w:rsid w:val="005C3EEE"/>
    <w:rsid w:val="005E5D7E"/>
    <w:rsid w:val="005F50EB"/>
    <w:rsid w:val="0061393F"/>
    <w:rsid w:val="00653A68"/>
    <w:rsid w:val="00664B04"/>
    <w:rsid w:val="006D08E8"/>
    <w:rsid w:val="006D4521"/>
    <w:rsid w:val="006E1D18"/>
    <w:rsid w:val="006E3BB4"/>
    <w:rsid w:val="006F1C9A"/>
    <w:rsid w:val="006F35E4"/>
    <w:rsid w:val="00705E12"/>
    <w:rsid w:val="00707EEC"/>
    <w:rsid w:val="00712F2C"/>
    <w:rsid w:val="007241C1"/>
    <w:rsid w:val="00736EE6"/>
    <w:rsid w:val="00743108"/>
    <w:rsid w:val="00745514"/>
    <w:rsid w:val="00754FDB"/>
    <w:rsid w:val="00772ED3"/>
    <w:rsid w:val="00780202"/>
    <w:rsid w:val="00783EE6"/>
    <w:rsid w:val="00784754"/>
    <w:rsid w:val="00786A56"/>
    <w:rsid w:val="007A6B89"/>
    <w:rsid w:val="007B1FEB"/>
    <w:rsid w:val="007D2DC0"/>
    <w:rsid w:val="007D7363"/>
    <w:rsid w:val="007E1571"/>
    <w:rsid w:val="007E6AEE"/>
    <w:rsid w:val="00807CE6"/>
    <w:rsid w:val="008455AE"/>
    <w:rsid w:val="00846142"/>
    <w:rsid w:val="00862E2E"/>
    <w:rsid w:val="00874288"/>
    <w:rsid w:val="00875D99"/>
    <w:rsid w:val="0088057A"/>
    <w:rsid w:val="00897E3C"/>
    <w:rsid w:val="008A623A"/>
    <w:rsid w:val="008B4CF7"/>
    <w:rsid w:val="008B54C5"/>
    <w:rsid w:val="008D31E1"/>
    <w:rsid w:val="008E7B56"/>
    <w:rsid w:val="0090057D"/>
    <w:rsid w:val="00901FD4"/>
    <w:rsid w:val="00904D5D"/>
    <w:rsid w:val="00946236"/>
    <w:rsid w:val="009507A9"/>
    <w:rsid w:val="009515A9"/>
    <w:rsid w:val="00956CFE"/>
    <w:rsid w:val="00963A3E"/>
    <w:rsid w:val="0098530B"/>
    <w:rsid w:val="00997656"/>
    <w:rsid w:val="009B65D3"/>
    <w:rsid w:val="009C00BA"/>
    <w:rsid w:val="009D6F13"/>
    <w:rsid w:val="009D7261"/>
    <w:rsid w:val="009D7E2F"/>
    <w:rsid w:val="009E3DB5"/>
    <w:rsid w:val="009E3E0B"/>
    <w:rsid w:val="009E43AA"/>
    <w:rsid w:val="009F5389"/>
    <w:rsid w:val="009F5646"/>
    <w:rsid w:val="00A04432"/>
    <w:rsid w:val="00A111B1"/>
    <w:rsid w:val="00A162A7"/>
    <w:rsid w:val="00A165C8"/>
    <w:rsid w:val="00A173A8"/>
    <w:rsid w:val="00A27A6E"/>
    <w:rsid w:val="00A31EDD"/>
    <w:rsid w:val="00A40BA7"/>
    <w:rsid w:val="00A46DE5"/>
    <w:rsid w:val="00A55759"/>
    <w:rsid w:val="00A64EE0"/>
    <w:rsid w:val="00A71287"/>
    <w:rsid w:val="00A7177E"/>
    <w:rsid w:val="00AB12A2"/>
    <w:rsid w:val="00AB5767"/>
    <w:rsid w:val="00AC68BE"/>
    <w:rsid w:val="00AD0B5B"/>
    <w:rsid w:val="00AD2484"/>
    <w:rsid w:val="00AD31AD"/>
    <w:rsid w:val="00AF56D8"/>
    <w:rsid w:val="00B05534"/>
    <w:rsid w:val="00B242C6"/>
    <w:rsid w:val="00B45070"/>
    <w:rsid w:val="00B51F43"/>
    <w:rsid w:val="00B73C1C"/>
    <w:rsid w:val="00B81911"/>
    <w:rsid w:val="00B83E4D"/>
    <w:rsid w:val="00BA2E24"/>
    <w:rsid w:val="00BA4700"/>
    <w:rsid w:val="00BB79CA"/>
    <w:rsid w:val="00BC7F02"/>
    <w:rsid w:val="00BD31AE"/>
    <w:rsid w:val="00BE06F5"/>
    <w:rsid w:val="00BE36D2"/>
    <w:rsid w:val="00BF0101"/>
    <w:rsid w:val="00BF35C1"/>
    <w:rsid w:val="00C347AC"/>
    <w:rsid w:val="00C406F7"/>
    <w:rsid w:val="00C5658F"/>
    <w:rsid w:val="00C655A5"/>
    <w:rsid w:val="00C66295"/>
    <w:rsid w:val="00C91E56"/>
    <w:rsid w:val="00C97C77"/>
    <w:rsid w:val="00CA62A1"/>
    <w:rsid w:val="00CC264C"/>
    <w:rsid w:val="00CC2C5F"/>
    <w:rsid w:val="00CD161A"/>
    <w:rsid w:val="00CE37FC"/>
    <w:rsid w:val="00CF73A6"/>
    <w:rsid w:val="00D206F6"/>
    <w:rsid w:val="00D432F8"/>
    <w:rsid w:val="00D5273E"/>
    <w:rsid w:val="00D67C0D"/>
    <w:rsid w:val="00D709D4"/>
    <w:rsid w:val="00D70FAB"/>
    <w:rsid w:val="00D7165D"/>
    <w:rsid w:val="00D765A1"/>
    <w:rsid w:val="00D87994"/>
    <w:rsid w:val="00D95D51"/>
    <w:rsid w:val="00DA6F4F"/>
    <w:rsid w:val="00DD0F5F"/>
    <w:rsid w:val="00DD294E"/>
    <w:rsid w:val="00DD522C"/>
    <w:rsid w:val="00DD7CD8"/>
    <w:rsid w:val="00DE22BD"/>
    <w:rsid w:val="00DE4FD9"/>
    <w:rsid w:val="00DE613A"/>
    <w:rsid w:val="00DE7148"/>
    <w:rsid w:val="00E07BA1"/>
    <w:rsid w:val="00E132D5"/>
    <w:rsid w:val="00E1403C"/>
    <w:rsid w:val="00E1521B"/>
    <w:rsid w:val="00E233A7"/>
    <w:rsid w:val="00E237A1"/>
    <w:rsid w:val="00E35FB3"/>
    <w:rsid w:val="00E671D2"/>
    <w:rsid w:val="00E7277D"/>
    <w:rsid w:val="00E72E27"/>
    <w:rsid w:val="00E77297"/>
    <w:rsid w:val="00E86FEF"/>
    <w:rsid w:val="00E91F5D"/>
    <w:rsid w:val="00E95136"/>
    <w:rsid w:val="00EA092B"/>
    <w:rsid w:val="00EB1235"/>
    <w:rsid w:val="00EC5CAF"/>
    <w:rsid w:val="00ED7BB6"/>
    <w:rsid w:val="00F06633"/>
    <w:rsid w:val="00F06C19"/>
    <w:rsid w:val="00F1044F"/>
    <w:rsid w:val="00F129EA"/>
    <w:rsid w:val="00F155FD"/>
    <w:rsid w:val="00F2153F"/>
    <w:rsid w:val="00F31CFA"/>
    <w:rsid w:val="00F33EEE"/>
    <w:rsid w:val="00F5657F"/>
    <w:rsid w:val="00F81BB3"/>
    <w:rsid w:val="00F822CC"/>
    <w:rsid w:val="00FB6276"/>
    <w:rsid w:val="00FC0376"/>
    <w:rsid w:val="00FD77D4"/>
    <w:rsid w:val="00FE42D5"/>
    <w:rsid w:val="00FF1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D2F5BAA-5898-4B16-8A60-265A74DE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BB4"/>
  </w:style>
  <w:style w:type="paragraph" w:styleId="Ttulo1">
    <w:name w:val="heading 1"/>
    <w:basedOn w:val="Normal"/>
    <w:next w:val="Normal"/>
    <w:link w:val="Ttulo1Char"/>
    <w:uiPriority w:val="9"/>
    <w:qFormat/>
    <w:rsid w:val="00D52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CC2C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1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53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7A1"/>
  </w:style>
  <w:style w:type="paragraph" w:styleId="Rodap">
    <w:name w:val="footer"/>
    <w:basedOn w:val="Normal"/>
    <w:link w:val="Rodap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7A1"/>
  </w:style>
  <w:style w:type="paragraph" w:customStyle="1" w:styleId="Default">
    <w:name w:val="Default"/>
    <w:rsid w:val="004500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283D34"/>
  </w:style>
  <w:style w:type="character" w:styleId="Forte">
    <w:name w:val="Strong"/>
    <w:basedOn w:val="Fontepargpadro"/>
    <w:uiPriority w:val="22"/>
    <w:qFormat/>
    <w:rsid w:val="00283D3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83D34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D527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5273E"/>
    <w:pPr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CC264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C264C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CC2C5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ficinadanet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9D56-A862-4550-95C7-5495E5525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19</Pages>
  <Words>2149</Words>
  <Characters>11609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vilanova</dc:creator>
  <cp:keywords/>
  <dc:description/>
  <cp:lastModifiedBy>Flávia Souza</cp:lastModifiedBy>
  <cp:revision>12</cp:revision>
  <dcterms:created xsi:type="dcterms:W3CDTF">2015-09-14T14:42:00Z</dcterms:created>
  <dcterms:modified xsi:type="dcterms:W3CDTF">2015-09-18T00:17:00Z</dcterms:modified>
</cp:coreProperties>
</file>