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C830F" w14:textId="7B2935BE" w:rsidR="001249C5" w:rsidRDefault="001249C5" w:rsidP="001249C5">
      <w:pPr>
        <w:shd w:val="clear" w:color="auto" w:fill="FFFFFF"/>
        <w:spacing w:after="0" w:line="240" w:lineRule="auto"/>
        <w:textAlignment w:val="baseline"/>
        <w:outlineLvl w:val="1"/>
        <w:rPr>
          <w:rFonts w:ascii="inherit" w:eastAsia="Times New Roman" w:hAnsi="inherit" w:cs="Helvetica"/>
          <w:b/>
          <w:bCs/>
          <w:color w:val="00559B"/>
          <w:sz w:val="36"/>
          <w:szCs w:val="36"/>
          <w:bdr w:val="none" w:sz="0" w:space="0" w:color="auto" w:frame="1"/>
          <w:lang w:eastAsia="en-GB"/>
        </w:rPr>
      </w:pPr>
      <w:r w:rsidRPr="001249C5">
        <w:rPr>
          <w:rFonts w:ascii="inherit" w:eastAsia="Times New Roman" w:hAnsi="inherit" w:cs="Helvetica"/>
          <w:b/>
          <w:bCs/>
          <w:color w:val="00559B"/>
          <w:sz w:val="36"/>
          <w:szCs w:val="36"/>
          <w:bdr w:val="none" w:sz="0" w:space="0" w:color="auto" w:frame="1"/>
          <w:lang w:eastAsia="en-GB"/>
        </w:rPr>
        <w:t>http://mechanismsrobotics.asmedigitalcollection.asme.org/article.aspx?articleid=2480970</w:t>
      </w:r>
    </w:p>
    <w:p w14:paraId="682C5D35" w14:textId="77777777" w:rsidR="001249C5" w:rsidRDefault="001249C5" w:rsidP="001249C5">
      <w:pPr>
        <w:shd w:val="clear" w:color="auto" w:fill="FFFFFF"/>
        <w:spacing w:after="0" w:line="240" w:lineRule="auto"/>
        <w:textAlignment w:val="baseline"/>
        <w:outlineLvl w:val="1"/>
        <w:rPr>
          <w:rFonts w:ascii="inherit" w:eastAsia="Times New Roman" w:hAnsi="inherit" w:cs="Helvetica"/>
          <w:b/>
          <w:bCs/>
          <w:color w:val="00559B"/>
          <w:sz w:val="36"/>
          <w:szCs w:val="36"/>
          <w:bdr w:val="none" w:sz="0" w:space="0" w:color="auto" w:frame="1"/>
          <w:lang w:eastAsia="en-GB"/>
        </w:rPr>
      </w:pPr>
    </w:p>
    <w:p w14:paraId="577A5F82" w14:textId="15CCAD98" w:rsidR="001249C5" w:rsidRPr="001249C5" w:rsidRDefault="001249C5" w:rsidP="001249C5">
      <w:pPr>
        <w:shd w:val="clear" w:color="auto" w:fill="FFFFFF"/>
        <w:spacing w:after="0" w:line="240" w:lineRule="auto"/>
        <w:textAlignment w:val="baseline"/>
        <w:outlineLvl w:val="1"/>
        <w:rPr>
          <w:rFonts w:ascii="inherit" w:eastAsia="Times New Roman" w:hAnsi="inherit" w:cs="Helvetica"/>
          <w:b/>
          <w:bCs/>
          <w:color w:val="00559B"/>
          <w:sz w:val="36"/>
          <w:szCs w:val="36"/>
          <w:lang w:eastAsia="en-GB"/>
        </w:rPr>
      </w:pPr>
      <w:r w:rsidRPr="001249C5">
        <w:rPr>
          <w:rFonts w:ascii="inherit" w:eastAsia="Times New Roman" w:hAnsi="inherit" w:cs="Helvetica"/>
          <w:b/>
          <w:bCs/>
          <w:color w:val="00559B"/>
          <w:sz w:val="36"/>
          <w:szCs w:val="36"/>
          <w:bdr w:val="none" w:sz="0" w:space="0" w:color="auto" w:frame="1"/>
          <w:lang w:eastAsia="en-GB"/>
        </w:rPr>
        <w:t>Abstract</w:t>
      </w:r>
      <w:bookmarkStart w:id="0" w:name="_GoBack"/>
      <w:bookmarkEnd w:id="0"/>
    </w:p>
    <w:p w14:paraId="0CAEEC73" w14:textId="77777777" w:rsidR="001249C5" w:rsidRPr="001249C5" w:rsidRDefault="001249C5" w:rsidP="001249C5">
      <w:pPr>
        <w:shd w:val="clear" w:color="auto" w:fill="FFFFFF"/>
        <w:spacing w:after="150" w:line="240" w:lineRule="auto"/>
        <w:textAlignment w:val="baseline"/>
        <w:rPr>
          <w:rFonts w:ascii="inherit" w:eastAsia="Times New Roman" w:hAnsi="inherit" w:cs="Helvetica"/>
          <w:color w:val="333333"/>
          <w:sz w:val="20"/>
          <w:szCs w:val="20"/>
          <w:lang w:eastAsia="en-GB"/>
        </w:rPr>
      </w:pPr>
      <w:hyperlink r:id="rId5" w:anchor="Abstract" w:history="1">
        <w:r w:rsidRPr="001249C5">
          <w:rPr>
            <w:rFonts w:ascii="inherit" w:eastAsia="Times New Roman" w:hAnsi="inherit" w:cs="Helvetica"/>
            <w:color w:val="333333"/>
            <w:sz w:val="20"/>
            <w:szCs w:val="20"/>
            <w:u w:val="single"/>
            <w:bdr w:val="none" w:sz="0" w:space="0" w:color="auto" w:frame="1"/>
            <w:lang w:eastAsia="en-GB"/>
          </w:rPr>
          <w:t>Abstract</w:t>
        </w:r>
      </w:hyperlink>
      <w:r w:rsidRPr="001249C5">
        <w:rPr>
          <w:rFonts w:ascii="inherit" w:eastAsia="Times New Roman" w:hAnsi="inherit" w:cs="Helvetica"/>
          <w:color w:val="333333"/>
          <w:sz w:val="20"/>
          <w:szCs w:val="20"/>
          <w:lang w:eastAsia="en-GB"/>
        </w:rPr>
        <w:t> | </w:t>
      </w:r>
      <w:hyperlink r:id="rId6" w:anchor="Introduction" w:history="1">
        <w:r w:rsidRPr="001249C5">
          <w:rPr>
            <w:rFonts w:ascii="inherit" w:eastAsia="Times New Roman" w:hAnsi="inherit" w:cs="Helvetica"/>
            <w:color w:val="999999"/>
            <w:sz w:val="20"/>
            <w:szCs w:val="20"/>
            <w:u w:val="single"/>
            <w:bdr w:val="none" w:sz="0" w:space="0" w:color="auto" w:frame="1"/>
            <w:lang w:eastAsia="en-GB"/>
          </w:rPr>
          <w:t>Introduction</w:t>
        </w:r>
      </w:hyperlink>
      <w:r w:rsidRPr="001249C5">
        <w:rPr>
          <w:rFonts w:ascii="inherit" w:eastAsia="Times New Roman" w:hAnsi="inherit" w:cs="Helvetica"/>
          <w:color w:val="333333"/>
          <w:sz w:val="20"/>
          <w:szCs w:val="20"/>
          <w:lang w:eastAsia="en-GB"/>
        </w:rPr>
        <w:t> | </w:t>
      </w:r>
      <w:hyperlink r:id="rId7" w:anchor="UncertaintyinRobotManipulators" w:history="1">
        <w:r w:rsidRPr="001249C5">
          <w:rPr>
            <w:rFonts w:ascii="inherit" w:eastAsia="Times New Roman" w:hAnsi="inherit" w:cs="Helvetica"/>
            <w:color w:val="999999"/>
            <w:sz w:val="20"/>
            <w:szCs w:val="20"/>
            <w:u w:val="single"/>
            <w:bdr w:val="none" w:sz="0" w:space="0" w:color="auto" w:frame="1"/>
            <w:lang w:eastAsia="en-GB"/>
          </w:rPr>
          <w:t>Uncertainty in Robot Manipulators</w:t>
        </w:r>
      </w:hyperlink>
      <w:r w:rsidRPr="001249C5">
        <w:rPr>
          <w:rFonts w:ascii="inherit" w:eastAsia="Times New Roman" w:hAnsi="inherit" w:cs="Helvetica"/>
          <w:color w:val="333333"/>
          <w:sz w:val="20"/>
          <w:szCs w:val="20"/>
          <w:lang w:eastAsia="en-GB"/>
        </w:rPr>
        <w:t> | </w:t>
      </w:r>
      <w:hyperlink r:id="rId8" w:anchor="ParameterizedLinearSystems" w:history="1">
        <w:r w:rsidRPr="001249C5">
          <w:rPr>
            <w:rFonts w:ascii="inherit" w:eastAsia="Times New Roman" w:hAnsi="inherit" w:cs="Helvetica"/>
            <w:color w:val="999999"/>
            <w:sz w:val="20"/>
            <w:szCs w:val="20"/>
            <w:u w:val="single"/>
            <w:bdr w:val="none" w:sz="0" w:space="0" w:color="auto" w:frame="1"/>
            <w:lang w:eastAsia="en-GB"/>
          </w:rPr>
          <w:t>Parameterized Linear Systems</w:t>
        </w:r>
      </w:hyperlink>
      <w:r w:rsidRPr="001249C5">
        <w:rPr>
          <w:rFonts w:ascii="inherit" w:eastAsia="Times New Roman" w:hAnsi="inherit" w:cs="Helvetica"/>
          <w:color w:val="333333"/>
          <w:sz w:val="20"/>
          <w:szCs w:val="20"/>
          <w:lang w:eastAsia="en-GB"/>
        </w:rPr>
        <w:t> | </w:t>
      </w:r>
      <w:hyperlink r:id="rId9" w:anchor="ParametricGroupsandExactSolution" w:history="1">
        <w:r w:rsidRPr="001249C5">
          <w:rPr>
            <w:rFonts w:ascii="inherit" w:eastAsia="Times New Roman" w:hAnsi="inherit" w:cs="Helvetica"/>
            <w:color w:val="999999"/>
            <w:sz w:val="20"/>
            <w:szCs w:val="20"/>
            <w:u w:val="single"/>
            <w:bdr w:val="none" w:sz="0" w:space="0" w:color="auto" w:frame="1"/>
            <w:lang w:eastAsia="en-GB"/>
          </w:rPr>
          <w:t>Parametric Groups and Exact Solution</w:t>
        </w:r>
      </w:hyperlink>
      <w:r w:rsidRPr="001249C5">
        <w:rPr>
          <w:rFonts w:ascii="inherit" w:eastAsia="Times New Roman" w:hAnsi="inherit" w:cs="Helvetica"/>
          <w:color w:val="333333"/>
          <w:sz w:val="20"/>
          <w:szCs w:val="20"/>
          <w:lang w:eastAsia="en-GB"/>
        </w:rPr>
        <w:t> | </w:t>
      </w:r>
      <w:hyperlink r:id="rId10" w:anchor="CaseStudy" w:history="1">
        <w:r w:rsidRPr="001249C5">
          <w:rPr>
            <w:rFonts w:ascii="inherit" w:eastAsia="Times New Roman" w:hAnsi="inherit" w:cs="Helvetica"/>
            <w:color w:val="999999"/>
            <w:sz w:val="20"/>
            <w:szCs w:val="20"/>
            <w:u w:val="single"/>
            <w:bdr w:val="none" w:sz="0" w:space="0" w:color="auto" w:frame="1"/>
            <w:lang w:eastAsia="en-GB"/>
          </w:rPr>
          <w:t>Case Study</w:t>
        </w:r>
      </w:hyperlink>
      <w:r w:rsidRPr="001249C5">
        <w:rPr>
          <w:rFonts w:ascii="inherit" w:eastAsia="Times New Roman" w:hAnsi="inherit" w:cs="Helvetica"/>
          <w:color w:val="333333"/>
          <w:sz w:val="20"/>
          <w:szCs w:val="20"/>
          <w:lang w:eastAsia="en-GB"/>
        </w:rPr>
        <w:t> | </w:t>
      </w:r>
      <w:hyperlink r:id="rId11" w:anchor="Conclusions" w:history="1">
        <w:r w:rsidRPr="001249C5">
          <w:rPr>
            <w:rFonts w:ascii="inherit" w:eastAsia="Times New Roman" w:hAnsi="inherit" w:cs="Helvetica"/>
            <w:color w:val="999999"/>
            <w:sz w:val="20"/>
            <w:szCs w:val="20"/>
            <w:u w:val="single"/>
            <w:bdr w:val="none" w:sz="0" w:space="0" w:color="auto" w:frame="1"/>
            <w:lang w:eastAsia="en-GB"/>
          </w:rPr>
          <w:t>Conclusions</w:t>
        </w:r>
      </w:hyperlink>
      <w:r w:rsidRPr="001249C5">
        <w:rPr>
          <w:rFonts w:ascii="inherit" w:eastAsia="Times New Roman" w:hAnsi="inherit" w:cs="Helvetica"/>
          <w:color w:val="333333"/>
          <w:sz w:val="20"/>
          <w:szCs w:val="20"/>
          <w:lang w:eastAsia="en-GB"/>
        </w:rPr>
        <w:t> | </w:t>
      </w:r>
      <w:hyperlink r:id="rId12" w:anchor="References" w:history="1">
        <w:r w:rsidRPr="001249C5">
          <w:rPr>
            <w:rFonts w:ascii="inherit" w:eastAsia="Times New Roman" w:hAnsi="inherit" w:cs="Helvetica"/>
            <w:color w:val="999999"/>
            <w:sz w:val="20"/>
            <w:szCs w:val="20"/>
            <w:u w:val="single"/>
            <w:bdr w:val="none" w:sz="0" w:space="0" w:color="auto" w:frame="1"/>
            <w:lang w:eastAsia="en-GB"/>
          </w:rPr>
          <w:t>References</w:t>
        </w:r>
      </w:hyperlink>
    </w:p>
    <w:p w14:paraId="2DB1B2AC"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1" w:name="Jump112954046"/>
      <w:bookmarkEnd w:id="1"/>
      <w:r w:rsidRPr="001249C5">
        <w:rPr>
          <w:rFonts w:ascii="inherit" w:eastAsia="Times New Roman" w:hAnsi="inherit" w:cs="Helvetica"/>
          <w:color w:val="333333"/>
          <w:sz w:val="20"/>
          <w:szCs w:val="20"/>
          <w:bdr w:val="none" w:sz="0" w:space="0" w:color="auto" w:frame="1"/>
          <w:lang w:eastAsia="en-GB"/>
        </w:rPr>
        <w:t>In this article, a novel method for characterizing the exact solution for interval linear systems is presented. In the proposed method, the entries of the interval coefficient matrix and interval right-hand side vector are formulated as linear functions of two or three parameters. The parameter groups for two- and three-parameter cases are identified. The exact solution is characterized using the solution sets corresponding to the parameter groups. The parametric method is then employed in the motion analysis of manipulators considering the uncertainty in kinematic parameters. Example manipulators are used to show the implementation of the method and the effect of uncertainty in the motion performance.</w:t>
      </w:r>
    </w:p>
    <w:p w14:paraId="1520417C" w14:textId="77777777" w:rsidR="001249C5" w:rsidRPr="001249C5" w:rsidRDefault="001249C5" w:rsidP="001249C5">
      <w:pPr>
        <w:shd w:val="clear" w:color="auto" w:fill="F5FAFC"/>
        <w:spacing w:after="0" w:line="240" w:lineRule="auto"/>
        <w:textAlignment w:val="baseline"/>
        <w:outlineLvl w:val="5"/>
        <w:rPr>
          <w:rFonts w:ascii="inherit" w:eastAsia="Times New Roman" w:hAnsi="inherit" w:cs="Helvetica"/>
          <w:b/>
          <w:bCs/>
          <w:color w:val="333333"/>
          <w:sz w:val="15"/>
          <w:szCs w:val="15"/>
          <w:lang w:eastAsia="en-GB"/>
        </w:rPr>
      </w:pPr>
      <w:r w:rsidRPr="001249C5">
        <w:rPr>
          <w:rFonts w:ascii="inherit" w:eastAsia="Times New Roman" w:hAnsi="inherit" w:cs="Helvetica"/>
          <w:b/>
          <w:bCs/>
          <w:color w:val="333333"/>
          <w:sz w:val="15"/>
          <w:szCs w:val="15"/>
          <w:lang w:eastAsia="en-GB"/>
        </w:rPr>
        <w:t>FIGURES IN THIS ARTICLE</w:t>
      </w:r>
    </w:p>
    <w:p w14:paraId="117CF316" w14:textId="77777777" w:rsidR="001249C5" w:rsidRPr="001249C5" w:rsidRDefault="001249C5" w:rsidP="001249C5">
      <w:pPr>
        <w:shd w:val="clear" w:color="auto" w:fill="F5FAFC"/>
        <w:spacing w:after="0" w:line="240" w:lineRule="auto"/>
        <w:textAlignment w:val="baseline"/>
        <w:rPr>
          <w:rFonts w:ascii="Helvetica" w:eastAsia="Times New Roman" w:hAnsi="Helvetica" w:cs="Helvetica"/>
          <w:color w:val="333333"/>
          <w:sz w:val="20"/>
          <w:szCs w:val="20"/>
          <w:lang w:eastAsia="en-GB"/>
        </w:rPr>
      </w:pPr>
      <w:r w:rsidRPr="001249C5">
        <w:rPr>
          <w:rFonts w:ascii="Helvetica" w:eastAsia="Times New Roman" w:hAnsi="Helvetica" w:cs="Helvetica"/>
          <w:color w:val="333333"/>
          <w:sz w:val="20"/>
          <w:szCs w:val="20"/>
          <w:lang w:eastAsia="en-GB"/>
        </w:rPr>
        <w:t>&lt;&gt;</w:t>
      </w:r>
    </w:p>
    <w:p w14:paraId="01865FF3" w14:textId="45ABE74F" w:rsidR="001249C5" w:rsidRPr="001249C5" w:rsidRDefault="001249C5" w:rsidP="001249C5">
      <w:pPr>
        <w:numPr>
          <w:ilvl w:val="0"/>
          <w:numId w:val="1"/>
        </w:numPr>
        <w:pBdr>
          <w:top w:val="single" w:sz="6" w:space="0" w:color="DDDDDD"/>
          <w:left w:val="single" w:sz="6" w:space="0" w:color="DDDDDD"/>
          <w:bottom w:val="single" w:sz="6" w:space="0" w:color="DDDDDD"/>
          <w:right w:val="single" w:sz="6" w:space="0" w:color="DDDDDD"/>
        </w:pBdr>
        <w:shd w:val="clear" w:color="auto" w:fill="FFFFFF"/>
        <w:spacing w:after="0" w:line="240" w:lineRule="auto"/>
        <w:ind w:left="0" w:right="120"/>
        <w:textAlignment w:val="baseline"/>
        <w:rPr>
          <w:rFonts w:ascii="inherit" w:eastAsia="Times New Roman" w:hAnsi="inherit" w:cs="Helvetica"/>
          <w:color w:val="333333"/>
          <w:sz w:val="17"/>
          <w:szCs w:val="17"/>
          <w:lang w:eastAsia="en-GB"/>
        </w:rPr>
      </w:pPr>
      <w:r w:rsidRPr="001249C5">
        <w:rPr>
          <w:rFonts w:ascii="inherit" w:eastAsia="Times New Roman" w:hAnsi="inherit" w:cs="Helvetica"/>
          <w:noProof/>
          <w:color w:val="1F9DD1"/>
          <w:sz w:val="17"/>
          <w:szCs w:val="17"/>
          <w:bdr w:val="none" w:sz="0" w:space="0" w:color="auto" w:frame="1"/>
          <w:lang w:eastAsia="en-GB"/>
        </w:rPr>
        <w:lastRenderedPageBreak/>
        <w:drawing>
          <wp:inline distT="0" distB="0" distL="0" distR="0" wp14:anchorId="53F8A09F" wp14:editId="3808D3A3">
            <wp:extent cx="7620000" cy="7591425"/>
            <wp:effectExtent l="0" t="0" r="0" b="9525"/>
            <wp:docPr id="12" name="Picture 12" descr="jmr_008_02_021014_f001.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m6MainContent_rptSections_rptFigureCarousel_1_imgFigure_0" descr="jmr_008_02_021014_f001.png">
                      <a:hlinkClick r:id="rId11"/>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00" cy="7591425"/>
                    </a:xfrm>
                    <a:prstGeom prst="rect">
                      <a:avLst/>
                    </a:prstGeom>
                    <a:noFill/>
                    <a:ln>
                      <a:noFill/>
                    </a:ln>
                  </pic:spPr>
                </pic:pic>
              </a:graphicData>
            </a:graphic>
          </wp:inline>
        </w:drawing>
      </w:r>
    </w:p>
    <w:p w14:paraId="1B1B8F4C" w14:textId="6A1D7F80" w:rsidR="001249C5" w:rsidRPr="001249C5" w:rsidRDefault="001249C5" w:rsidP="001249C5">
      <w:pPr>
        <w:numPr>
          <w:ilvl w:val="0"/>
          <w:numId w:val="1"/>
        </w:numPr>
        <w:pBdr>
          <w:top w:val="single" w:sz="6" w:space="0" w:color="DDDDDD"/>
          <w:left w:val="single" w:sz="6" w:space="0" w:color="DDDDDD"/>
          <w:bottom w:val="single" w:sz="6" w:space="0" w:color="DDDDDD"/>
          <w:right w:val="single" w:sz="6" w:space="0" w:color="DDDDDD"/>
        </w:pBdr>
        <w:shd w:val="clear" w:color="auto" w:fill="FFFFFF"/>
        <w:spacing w:after="0" w:line="240" w:lineRule="auto"/>
        <w:ind w:left="0" w:right="120"/>
        <w:textAlignment w:val="baseline"/>
        <w:rPr>
          <w:rFonts w:ascii="inherit" w:eastAsia="Times New Roman" w:hAnsi="inherit" w:cs="Helvetica"/>
          <w:color w:val="333333"/>
          <w:sz w:val="17"/>
          <w:szCs w:val="17"/>
          <w:lang w:eastAsia="en-GB"/>
        </w:rPr>
      </w:pPr>
      <w:r w:rsidRPr="001249C5">
        <w:rPr>
          <w:rFonts w:ascii="inherit" w:eastAsia="Times New Roman" w:hAnsi="inherit" w:cs="Helvetica"/>
          <w:noProof/>
          <w:color w:val="1F9DD1"/>
          <w:sz w:val="17"/>
          <w:szCs w:val="17"/>
          <w:bdr w:val="none" w:sz="0" w:space="0" w:color="auto" w:frame="1"/>
          <w:lang w:eastAsia="en-GB"/>
        </w:rPr>
        <w:lastRenderedPageBreak/>
        <w:drawing>
          <wp:inline distT="0" distB="0" distL="0" distR="0" wp14:anchorId="0436D373" wp14:editId="0D1E9A98">
            <wp:extent cx="8572500" cy="5667375"/>
            <wp:effectExtent l="0" t="0" r="0" b="9525"/>
            <wp:docPr id="11" name="Picture 11" descr="jmr_008_02_021014_f002.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m6MainContent_rptSections_rptFigureCarousel_1_imgFigure_1" descr="jmr_008_02_021014_f002.png">
                      <a:hlinkClick r:id="rId6"/>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2500" cy="5667375"/>
                    </a:xfrm>
                    <a:prstGeom prst="rect">
                      <a:avLst/>
                    </a:prstGeom>
                    <a:noFill/>
                    <a:ln>
                      <a:noFill/>
                    </a:ln>
                  </pic:spPr>
                </pic:pic>
              </a:graphicData>
            </a:graphic>
          </wp:inline>
        </w:drawing>
      </w:r>
    </w:p>
    <w:p w14:paraId="0B551BEC" w14:textId="6B683C02" w:rsidR="001249C5" w:rsidRPr="001249C5" w:rsidRDefault="001249C5" w:rsidP="001249C5">
      <w:pPr>
        <w:numPr>
          <w:ilvl w:val="0"/>
          <w:numId w:val="1"/>
        </w:numPr>
        <w:pBdr>
          <w:top w:val="single" w:sz="6" w:space="0" w:color="DDDDDD"/>
          <w:left w:val="single" w:sz="6" w:space="0" w:color="DDDDDD"/>
          <w:bottom w:val="single" w:sz="6" w:space="0" w:color="DDDDDD"/>
          <w:right w:val="single" w:sz="6" w:space="0" w:color="DDDDDD"/>
        </w:pBdr>
        <w:shd w:val="clear" w:color="auto" w:fill="FFFFFF"/>
        <w:spacing w:after="0" w:line="240" w:lineRule="auto"/>
        <w:ind w:left="0" w:right="120"/>
        <w:textAlignment w:val="baseline"/>
        <w:rPr>
          <w:rFonts w:ascii="inherit" w:eastAsia="Times New Roman" w:hAnsi="inherit" w:cs="Helvetica"/>
          <w:color w:val="333333"/>
          <w:sz w:val="17"/>
          <w:szCs w:val="17"/>
          <w:lang w:eastAsia="en-GB"/>
        </w:rPr>
      </w:pPr>
      <w:r w:rsidRPr="001249C5">
        <w:rPr>
          <w:rFonts w:ascii="inherit" w:eastAsia="Times New Roman" w:hAnsi="inherit" w:cs="Helvetica"/>
          <w:noProof/>
          <w:color w:val="1F9DD1"/>
          <w:sz w:val="17"/>
          <w:szCs w:val="17"/>
          <w:bdr w:val="none" w:sz="0" w:space="0" w:color="auto" w:frame="1"/>
          <w:lang w:eastAsia="en-GB"/>
        </w:rPr>
        <w:lastRenderedPageBreak/>
        <w:drawing>
          <wp:inline distT="0" distB="0" distL="0" distR="0" wp14:anchorId="465A9488" wp14:editId="1FA72CA3">
            <wp:extent cx="8572500" cy="3467100"/>
            <wp:effectExtent l="0" t="0" r="0" b="0"/>
            <wp:docPr id="10" name="Picture 10" descr="jmr_008_02_021014_f003.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m6MainContent_rptSections_rptFigureCarousel_1_imgFigure_2" descr="jmr_008_02_021014_f003.png">
                      <a:hlinkClick r:id="rId6"/>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72500" cy="3467100"/>
                    </a:xfrm>
                    <a:prstGeom prst="rect">
                      <a:avLst/>
                    </a:prstGeom>
                    <a:noFill/>
                    <a:ln>
                      <a:noFill/>
                    </a:ln>
                  </pic:spPr>
                </pic:pic>
              </a:graphicData>
            </a:graphic>
          </wp:inline>
        </w:drawing>
      </w:r>
    </w:p>
    <w:p w14:paraId="5B1CEC62" w14:textId="4824DF53" w:rsidR="001249C5" w:rsidRPr="001249C5" w:rsidRDefault="001249C5" w:rsidP="001249C5">
      <w:pPr>
        <w:numPr>
          <w:ilvl w:val="0"/>
          <w:numId w:val="1"/>
        </w:numPr>
        <w:pBdr>
          <w:top w:val="single" w:sz="6" w:space="0" w:color="DDDDDD"/>
          <w:left w:val="single" w:sz="6" w:space="0" w:color="DDDDDD"/>
          <w:bottom w:val="single" w:sz="6" w:space="0" w:color="DDDDDD"/>
          <w:right w:val="single" w:sz="6" w:space="0" w:color="DDDDDD"/>
        </w:pBdr>
        <w:shd w:val="clear" w:color="auto" w:fill="FFFFFF"/>
        <w:spacing w:after="0" w:line="240" w:lineRule="auto"/>
        <w:ind w:left="0" w:right="120"/>
        <w:textAlignment w:val="baseline"/>
        <w:rPr>
          <w:rFonts w:ascii="inherit" w:eastAsia="Times New Roman" w:hAnsi="inherit" w:cs="Helvetica"/>
          <w:color w:val="333333"/>
          <w:sz w:val="17"/>
          <w:szCs w:val="17"/>
          <w:lang w:eastAsia="en-GB"/>
        </w:rPr>
      </w:pPr>
      <w:r w:rsidRPr="001249C5">
        <w:rPr>
          <w:rFonts w:ascii="inherit" w:eastAsia="Times New Roman" w:hAnsi="inherit" w:cs="Helvetica"/>
          <w:noProof/>
          <w:color w:val="1F9DD1"/>
          <w:sz w:val="17"/>
          <w:szCs w:val="17"/>
          <w:bdr w:val="none" w:sz="0" w:space="0" w:color="auto" w:frame="1"/>
          <w:lang w:eastAsia="en-GB"/>
        </w:rPr>
        <w:drawing>
          <wp:inline distT="0" distB="0" distL="0" distR="0" wp14:anchorId="1C00F043" wp14:editId="6390E16C">
            <wp:extent cx="8572500" cy="3009900"/>
            <wp:effectExtent l="0" t="0" r="0" b="0"/>
            <wp:docPr id="9" name="Picture 9" descr="jmr_008_02_021014_f004.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m6MainContent_rptSections_rptFigureCarousel_1_imgFigure_3" descr="jmr_008_02_021014_f004.png">
                      <a:hlinkClick r:id="rId12"/>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0" cy="3009900"/>
                    </a:xfrm>
                    <a:prstGeom prst="rect">
                      <a:avLst/>
                    </a:prstGeom>
                    <a:noFill/>
                    <a:ln>
                      <a:noFill/>
                    </a:ln>
                  </pic:spPr>
                </pic:pic>
              </a:graphicData>
            </a:graphic>
          </wp:inline>
        </w:drawing>
      </w:r>
    </w:p>
    <w:p w14:paraId="7FA56445" w14:textId="38380030" w:rsidR="001249C5" w:rsidRPr="001249C5" w:rsidRDefault="001249C5" w:rsidP="001249C5">
      <w:pPr>
        <w:numPr>
          <w:ilvl w:val="0"/>
          <w:numId w:val="1"/>
        </w:numPr>
        <w:pBdr>
          <w:top w:val="single" w:sz="6" w:space="0" w:color="DDDDDD"/>
          <w:left w:val="single" w:sz="6" w:space="0" w:color="DDDDDD"/>
          <w:bottom w:val="single" w:sz="6" w:space="0" w:color="DDDDDD"/>
          <w:right w:val="single" w:sz="6" w:space="0" w:color="DDDDDD"/>
        </w:pBdr>
        <w:shd w:val="clear" w:color="auto" w:fill="FFFFFF"/>
        <w:spacing w:after="0" w:line="240" w:lineRule="auto"/>
        <w:ind w:left="0" w:right="120"/>
        <w:textAlignment w:val="baseline"/>
        <w:rPr>
          <w:rFonts w:ascii="inherit" w:eastAsia="Times New Roman" w:hAnsi="inherit" w:cs="Helvetica"/>
          <w:color w:val="333333"/>
          <w:sz w:val="17"/>
          <w:szCs w:val="17"/>
          <w:lang w:eastAsia="en-GB"/>
        </w:rPr>
      </w:pPr>
      <w:r w:rsidRPr="001249C5">
        <w:rPr>
          <w:rFonts w:ascii="inherit" w:eastAsia="Times New Roman" w:hAnsi="inherit" w:cs="Helvetica"/>
          <w:noProof/>
          <w:color w:val="1F9DD1"/>
          <w:sz w:val="17"/>
          <w:szCs w:val="17"/>
          <w:bdr w:val="none" w:sz="0" w:space="0" w:color="auto" w:frame="1"/>
          <w:lang w:eastAsia="en-GB"/>
        </w:rPr>
        <w:lastRenderedPageBreak/>
        <w:drawing>
          <wp:inline distT="0" distB="0" distL="0" distR="0" wp14:anchorId="6B0DFF6C" wp14:editId="3404D3A4">
            <wp:extent cx="8572500" cy="5791200"/>
            <wp:effectExtent l="0" t="0" r="0" b="0"/>
            <wp:docPr id="8" name="Picture 8" descr="jmr_008_02_021014_f005.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m6MainContent_rptSections_rptFigureCarousel_1_imgFigure_4" descr="jmr_008_02_021014_f005.png">
                      <a:hlinkClick r:id="rId7"/>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2500" cy="5791200"/>
                    </a:xfrm>
                    <a:prstGeom prst="rect">
                      <a:avLst/>
                    </a:prstGeom>
                    <a:noFill/>
                    <a:ln>
                      <a:noFill/>
                    </a:ln>
                  </pic:spPr>
                </pic:pic>
              </a:graphicData>
            </a:graphic>
          </wp:inline>
        </w:drawing>
      </w:r>
    </w:p>
    <w:p w14:paraId="0704AC8C" w14:textId="7F9E18AF" w:rsidR="001249C5" w:rsidRPr="001249C5" w:rsidRDefault="001249C5" w:rsidP="001249C5">
      <w:pPr>
        <w:numPr>
          <w:ilvl w:val="0"/>
          <w:numId w:val="1"/>
        </w:numPr>
        <w:pBdr>
          <w:top w:val="single" w:sz="6" w:space="0" w:color="DDDDDD"/>
          <w:left w:val="single" w:sz="6" w:space="0" w:color="DDDDDD"/>
          <w:bottom w:val="single" w:sz="6" w:space="0" w:color="DDDDDD"/>
          <w:right w:val="single" w:sz="6" w:space="0" w:color="DDDDDD"/>
        </w:pBdr>
        <w:shd w:val="clear" w:color="auto" w:fill="FFFFFF"/>
        <w:spacing w:after="0" w:line="240" w:lineRule="auto"/>
        <w:ind w:left="0" w:right="120"/>
        <w:textAlignment w:val="baseline"/>
        <w:rPr>
          <w:rFonts w:ascii="inherit" w:eastAsia="Times New Roman" w:hAnsi="inherit" w:cs="Helvetica"/>
          <w:color w:val="333333"/>
          <w:sz w:val="17"/>
          <w:szCs w:val="17"/>
          <w:lang w:eastAsia="en-GB"/>
        </w:rPr>
      </w:pPr>
      <w:r w:rsidRPr="001249C5">
        <w:rPr>
          <w:rFonts w:ascii="inherit" w:eastAsia="Times New Roman" w:hAnsi="inherit" w:cs="Helvetica"/>
          <w:noProof/>
          <w:color w:val="1F9DD1"/>
          <w:sz w:val="17"/>
          <w:szCs w:val="17"/>
          <w:bdr w:val="none" w:sz="0" w:space="0" w:color="auto" w:frame="1"/>
          <w:lang w:eastAsia="en-GB"/>
        </w:rPr>
        <w:lastRenderedPageBreak/>
        <w:drawing>
          <wp:inline distT="0" distB="0" distL="0" distR="0" wp14:anchorId="130CBE36" wp14:editId="4ACB9849">
            <wp:extent cx="8572500" cy="7429500"/>
            <wp:effectExtent l="0" t="0" r="0" b="0"/>
            <wp:docPr id="7" name="Picture 7" descr="jmr_008_02_021014_f006.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m6MainContent_rptSections_rptFigureCarousel_1_imgFigure_5" descr="jmr_008_02_021014_f006.png">
                      <a:hlinkClick r:id="rId6"/>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72500" cy="7429500"/>
                    </a:xfrm>
                    <a:prstGeom prst="rect">
                      <a:avLst/>
                    </a:prstGeom>
                    <a:noFill/>
                    <a:ln>
                      <a:noFill/>
                    </a:ln>
                  </pic:spPr>
                </pic:pic>
              </a:graphicData>
            </a:graphic>
          </wp:inline>
        </w:drawing>
      </w:r>
    </w:p>
    <w:p w14:paraId="595C258A" w14:textId="78A9BA35" w:rsidR="001249C5" w:rsidRPr="001249C5" w:rsidRDefault="001249C5" w:rsidP="001249C5">
      <w:pPr>
        <w:numPr>
          <w:ilvl w:val="0"/>
          <w:numId w:val="1"/>
        </w:numPr>
        <w:pBdr>
          <w:top w:val="single" w:sz="6" w:space="0" w:color="DDDDDD"/>
          <w:left w:val="single" w:sz="6" w:space="0" w:color="DDDDDD"/>
          <w:bottom w:val="single" w:sz="6" w:space="0" w:color="DDDDDD"/>
          <w:right w:val="single" w:sz="6" w:space="0" w:color="DDDDDD"/>
        </w:pBdr>
        <w:shd w:val="clear" w:color="auto" w:fill="FFFFFF"/>
        <w:spacing w:after="0" w:line="240" w:lineRule="auto"/>
        <w:ind w:left="0" w:right="120"/>
        <w:textAlignment w:val="baseline"/>
        <w:rPr>
          <w:rFonts w:ascii="inherit" w:eastAsia="Times New Roman" w:hAnsi="inherit" w:cs="Helvetica"/>
          <w:color w:val="333333"/>
          <w:sz w:val="17"/>
          <w:szCs w:val="17"/>
          <w:lang w:eastAsia="en-GB"/>
        </w:rPr>
      </w:pPr>
      <w:r w:rsidRPr="001249C5">
        <w:rPr>
          <w:rFonts w:ascii="inherit" w:eastAsia="Times New Roman" w:hAnsi="inherit" w:cs="Helvetica"/>
          <w:noProof/>
          <w:color w:val="333333"/>
          <w:sz w:val="17"/>
          <w:szCs w:val="17"/>
          <w:lang w:eastAsia="en-GB"/>
        </w:rPr>
        <w:lastRenderedPageBreak/>
        <w:drawing>
          <wp:inline distT="0" distB="0" distL="0" distR="0" wp14:anchorId="6AE9C75A" wp14:editId="75C744DD">
            <wp:extent cx="1714500" cy="1704975"/>
            <wp:effectExtent l="0" t="0" r="0" b="9525"/>
            <wp:docPr id="6" name="Picture 6" descr="Two degrees-of-freedom planar serial manip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wo degrees-of-freedom planar serial manip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4500" cy="1704975"/>
                    </a:xfrm>
                    <a:prstGeom prst="rect">
                      <a:avLst/>
                    </a:prstGeom>
                    <a:noFill/>
                    <a:ln>
                      <a:noFill/>
                    </a:ln>
                  </pic:spPr>
                </pic:pic>
              </a:graphicData>
            </a:graphic>
          </wp:inline>
        </w:drawing>
      </w:r>
    </w:p>
    <w:p w14:paraId="3F18FF31" w14:textId="5E9F52B0" w:rsidR="001249C5" w:rsidRPr="001249C5" w:rsidRDefault="001249C5" w:rsidP="001249C5">
      <w:pPr>
        <w:numPr>
          <w:ilvl w:val="0"/>
          <w:numId w:val="1"/>
        </w:numPr>
        <w:pBdr>
          <w:top w:val="single" w:sz="6" w:space="0" w:color="DDDDDD"/>
          <w:left w:val="single" w:sz="6" w:space="0" w:color="DDDDDD"/>
          <w:bottom w:val="single" w:sz="6" w:space="0" w:color="DDDDDD"/>
          <w:right w:val="single" w:sz="6" w:space="0" w:color="DDDDDD"/>
        </w:pBdr>
        <w:shd w:val="clear" w:color="auto" w:fill="FFFFFF"/>
        <w:spacing w:after="0" w:line="240" w:lineRule="auto"/>
        <w:ind w:left="0" w:right="120"/>
        <w:textAlignment w:val="baseline"/>
        <w:rPr>
          <w:rFonts w:ascii="inherit" w:eastAsia="Times New Roman" w:hAnsi="inherit" w:cs="Helvetica"/>
          <w:color w:val="333333"/>
          <w:sz w:val="17"/>
          <w:szCs w:val="17"/>
          <w:lang w:eastAsia="en-GB"/>
        </w:rPr>
      </w:pPr>
      <w:r w:rsidRPr="001249C5">
        <w:rPr>
          <w:rFonts w:ascii="inherit" w:eastAsia="Times New Roman" w:hAnsi="inherit" w:cs="Helvetica"/>
          <w:noProof/>
          <w:color w:val="333333"/>
          <w:sz w:val="17"/>
          <w:szCs w:val="17"/>
          <w:lang w:eastAsia="en-GB"/>
        </w:rPr>
        <w:drawing>
          <wp:inline distT="0" distB="0" distL="0" distR="0" wp14:anchorId="2591A834" wp14:editId="6B9C1A06">
            <wp:extent cx="1714500" cy="1133475"/>
            <wp:effectExtent l="0" t="0" r="0" b="9525"/>
            <wp:docPr id="5" name="Picture 5" descr="(a) One-parameter solution set, solid line, and the exact solution, dashed lines, (b) one of two-parameter solution sets represented with solid lines, (c) all two-parameter solution sets, dashed lines, (d) one of three-parameter solution sets, solid lines, and (e) two-parameter solution set in Eq. (20) when θ1=(π/6) (rad), θ2=(π/4) (rad), and the radius of uncertainty is (π/180)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One-parameter solution set, solid line, and the exact solution, dashed lines, (b) one of two-parameter solution sets represented with solid lines, (c) all two-parameter solution sets, dashed lines, (d) one of three-parameter solution sets, solid lines, and (e) two-parameter solution set in Eq. (20) when θ1=(π/6) (rad), θ2=(π/4) (rad), and the radius of uncertainty is (π/180) (r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1133475"/>
                    </a:xfrm>
                    <a:prstGeom prst="rect">
                      <a:avLst/>
                    </a:prstGeom>
                    <a:noFill/>
                    <a:ln>
                      <a:noFill/>
                    </a:ln>
                  </pic:spPr>
                </pic:pic>
              </a:graphicData>
            </a:graphic>
          </wp:inline>
        </w:drawing>
      </w:r>
    </w:p>
    <w:p w14:paraId="3D02CF65" w14:textId="2FC5B08C" w:rsidR="001249C5" w:rsidRPr="001249C5" w:rsidRDefault="001249C5" w:rsidP="001249C5">
      <w:pPr>
        <w:numPr>
          <w:ilvl w:val="0"/>
          <w:numId w:val="1"/>
        </w:numPr>
        <w:pBdr>
          <w:top w:val="single" w:sz="6" w:space="0" w:color="DDDDDD"/>
          <w:left w:val="single" w:sz="6" w:space="0" w:color="DDDDDD"/>
          <w:bottom w:val="single" w:sz="6" w:space="0" w:color="DDDDDD"/>
          <w:right w:val="single" w:sz="6" w:space="0" w:color="DDDDDD"/>
        </w:pBdr>
        <w:shd w:val="clear" w:color="auto" w:fill="FFFFFF"/>
        <w:spacing w:after="0" w:line="240" w:lineRule="auto"/>
        <w:ind w:left="0" w:right="120"/>
        <w:textAlignment w:val="baseline"/>
        <w:rPr>
          <w:rFonts w:ascii="inherit" w:eastAsia="Times New Roman" w:hAnsi="inherit" w:cs="Helvetica"/>
          <w:color w:val="333333"/>
          <w:sz w:val="17"/>
          <w:szCs w:val="17"/>
          <w:lang w:eastAsia="en-GB"/>
        </w:rPr>
      </w:pPr>
      <w:r w:rsidRPr="001249C5">
        <w:rPr>
          <w:rFonts w:ascii="inherit" w:eastAsia="Times New Roman" w:hAnsi="inherit" w:cs="Helvetica"/>
          <w:noProof/>
          <w:color w:val="333333"/>
          <w:sz w:val="17"/>
          <w:szCs w:val="17"/>
          <w:lang w:eastAsia="en-GB"/>
        </w:rPr>
        <w:drawing>
          <wp:inline distT="0" distB="0" distL="0" distR="0" wp14:anchorId="5FEEAAEE" wp14:editId="058A9012">
            <wp:extent cx="1714500" cy="695325"/>
            <wp:effectExtent l="0" t="0" r="0" b="9525"/>
            <wp:docPr id="4" name="Picture 4" descr="(a) Two-parameter solution set, dotted lines, and the exact solution, solid lines, and (b) three-parameter soluti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Two-parameter solution set, dotted lines, and the exact solution, solid lines, and (b) three-parameter solution s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4500" cy="695325"/>
                    </a:xfrm>
                    <a:prstGeom prst="rect">
                      <a:avLst/>
                    </a:prstGeom>
                    <a:noFill/>
                    <a:ln>
                      <a:noFill/>
                    </a:ln>
                  </pic:spPr>
                </pic:pic>
              </a:graphicData>
            </a:graphic>
          </wp:inline>
        </w:drawing>
      </w:r>
    </w:p>
    <w:p w14:paraId="2FDB324E" w14:textId="6AE85B78" w:rsidR="001249C5" w:rsidRPr="001249C5" w:rsidRDefault="001249C5" w:rsidP="001249C5">
      <w:pPr>
        <w:numPr>
          <w:ilvl w:val="0"/>
          <w:numId w:val="1"/>
        </w:numPr>
        <w:pBdr>
          <w:top w:val="single" w:sz="6" w:space="0" w:color="DDDDDD"/>
          <w:left w:val="single" w:sz="6" w:space="0" w:color="DDDDDD"/>
          <w:bottom w:val="single" w:sz="6" w:space="0" w:color="DDDDDD"/>
          <w:right w:val="single" w:sz="6" w:space="0" w:color="DDDDDD"/>
        </w:pBdr>
        <w:shd w:val="clear" w:color="auto" w:fill="FFFFFF"/>
        <w:spacing w:after="0" w:line="240" w:lineRule="auto"/>
        <w:ind w:left="0" w:right="120"/>
        <w:textAlignment w:val="baseline"/>
        <w:rPr>
          <w:rFonts w:ascii="inherit" w:eastAsia="Times New Roman" w:hAnsi="inherit" w:cs="Helvetica"/>
          <w:color w:val="333333"/>
          <w:sz w:val="17"/>
          <w:szCs w:val="17"/>
          <w:lang w:eastAsia="en-GB"/>
        </w:rPr>
      </w:pPr>
      <w:r w:rsidRPr="001249C5">
        <w:rPr>
          <w:rFonts w:ascii="inherit" w:eastAsia="Times New Roman" w:hAnsi="inherit" w:cs="Helvetica"/>
          <w:noProof/>
          <w:color w:val="333333"/>
          <w:sz w:val="17"/>
          <w:szCs w:val="17"/>
          <w:lang w:eastAsia="en-GB"/>
        </w:rPr>
        <w:drawing>
          <wp:inline distT="0" distB="0" distL="0" distR="0" wp14:anchorId="622056B5" wp14:editId="290CCB84">
            <wp:extent cx="1714500" cy="600075"/>
            <wp:effectExtent l="0" t="0" r="0" b="9525"/>
            <wp:docPr id="3" name="Picture 3" descr="(a) A 3DOF spherical manipulator with RRP layout, (b) a reconfigurable planar parallel manipulator with PPRPR layout, and (c) zero configuration of the legs of the parallel manip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A 3DOF spherical manipulator with RRP layout, (b) a reconfigurable planar parallel manipulator with PPRPR layout, and (c) zero configuration of the legs of the parallel manipula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0" cy="600075"/>
                    </a:xfrm>
                    <a:prstGeom prst="rect">
                      <a:avLst/>
                    </a:prstGeom>
                    <a:noFill/>
                    <a:ln>
                      <a:noFill/>
                    </a:ln>
                  </pic:spPr>
                </pic:pic>
              </a:graphicData>
            </a:graphic>
          </wp:inline>
        </w:drawing>
      </w:r>
    </w:p>
    <w:p w14:paraId="0725A14C" w14:textId="237AC215" w:rsidR="001249C5" w:rsidRPr="001249C5" w:rsidRDefault="001249C5" w:rsidP="001249C5">
      <w:pPr>
        <w:numPr>
          <w:ilvl w:val="0"/>
          <w:numId w:val="1"/>
        </w:numPr>
        <w:pBdr>
          <w:top w:val="single" w:sz="6" w:space="0" w:color="DDDDDD"/>
          <w:left w:val="single" w:sz="6" w:space="0" w:color="DDDDDD"/>
          <w:bottom w:val="single" w:sz="6" w:space="0" w:color="DDDDDD"/>
          <w:right w:val="single" w:sz="6" w:space="0" w:color="DDDDDD"/>
        </w:pBdr>
        <w:shd w:val="clear" w:color="auto" w:fill="FFFFFF"/>
        <w:spacing w:after="0" w:line="240" w:lineRule="auto"/>
        <w:ind w:left="0" w:right="120"/>
        <w:textAlignment w:val="baseline"/>
        <w:rPr>
          <w:rFonts w:ascii="inherit" w:eastAsia="Times New Roman" w:hAnsi="inherit" w:cs="Helvetica"/>
          <w:color w:val="333333"/>
          <w:sz w:val="17"/>
          <w:szCs w:val="17"/>
          <w:lang w:eastAsia="en-GB"/>
        </w:rPr>
      </w:pPr>
      <w:r w:rsidRPr="001249C5">
        <w:rPr>
          <w:rFonts w:ascii="inherit" w:eastAsia="Times New Roman" w:hAnsi="inherit" w:cs="Helvetica"/>
          <w:noProof/>
          <w:color w:val="333333"/>
          <w:sz w:val="17"/>
          <w:szCs w:val="17"/>
          <w:lang w:eastAsia="en-GB"/>
        </w:rPr>
        <w:drawing>
          <wp:inline distT="0" distB="0" distL="0" distR="0" wp14:anchorId="0DAB4D53" wp14:editId="59A17E65">
            <wp:extent cx="1714500" cy="1162050"/>
            <wp:effectExtent l="0" t="0" r="0" b="0"/>
            <wp:docPr id="2" name="Picture 2" descr="Exact solution of the joints in spherical manipulator with RRP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ct solution of the joints in spherical manipulator with RRP layou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0" cy="1162050"/>
                    </a:xfrm>
                    <a:prstGeom prst="rect">
                      <a:avLst/>
                    </a:prstGeom>
                    <a:noFill/>
                    <a:ln>
                      <a:noFill/>
                    </a:ln>
                  </pic:spPr>
                </pic:pic>
              </a:graphicData>
            </a:graphic>
          </wp:inline>
        </w:drawing>
      </w:r>
    </w:p>
    <w:p w14:paraId="49A9949C" w14:textId="52070108" w:rsidR="001249C5" w:rsidRPr="001249C5" w:rsidRDefault="001249C5" w:rsidP="001249C5">
      <w:pPr>
        <w:numPr>
          <w:ilvl w:val="0"/>
          <w:numId w:val="1"/>
        </w:numPr>
        <w:pBdr>
          <w:top w:val="single" w:sz="6" w:space="0" w:color="DDDDDD"/>
          <w:left w:val="single" w:sz="6" w:space="0" w:color="DDDDDD"/>
          <w:bottom w:val="single" w:sz="6" w:space="0" w:color="DDDDDD"/>
          <w:right w:val="single" w:sz="6" w:space="0" w:color="DDDDDD"/>
        </w:pBdr>
        <w:shd w:val="clear" w:color="auto" w:fill="FFFFFF"/>
        <w:spacing w:line="240" w:lineRule="auto"/>
        <w:ind w:left="0" w:right="120"/>
        <w:textAlignment w:val="baseline"/>
        <w:rPr>
          <w:rFonts w:ascii="inherit" w:eastAsia="Times New Roman" w:hAnsi="inherit" w:cs="Helvetica"/>
          <w:color w:val="333333"/>
          <w:sz w:val="17"/>
          <w:szCs w:val="17"/>
          <w:lang w:eastAsia="en-GB"/>
        </w:rPr>
      </w:pPr>
      <w:r w:rsidRPr="001249C5">
        <w:rPr>
          <w:rFonts w:ascii="inherit" w:eastAsia="Times New Roman" w:hAnsi="inherit" w:cs="Helvetica"/>
          <w:noProof/>
          <w:color w:val="333333"/>
          <w:sz w:val="17"/>
          <w:szCs w:val="17"/>
          <w:lang w:eastAsia="en-GB"/>
        </w:rPr>
        <w:drawing>
          <wp:inline distT="0" distB="0" distL="0" distR="0" wp14:anchorId="7FC22E62" wp14:editId="06930A83">
            <wp:extent cx="1714500" cy="1485900"/>
            <wp:effectExtent l="0" t="0" r="0" b="0"/>
            <wp:docPr id="1" name="Picture 1" descr="Exact solution, hatched and filled areas; and feasible solution, filled area, for the joints of leg 3 of parallel manipulator of Fig. 4(b) with the first and second prismatic joints 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ct solution, hatched and filled areas; and feasible solution, filled area, for the joints of leg 3 of parallel manipulator of Fig. 4(b) with the first and second prismatic joints lock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0" cy="1485900"/>
                    </a:xfrm>
                    <a:prstGeom prst="rect">
                      <a:avLst/>
                    </a:prstGeom>
                    <a:noFill/>
                    <a:ln>
                      <a:noFill/>
                    </a:ln>
                  </pic:spPr>
                </pic:pic>
              </a:graphicData>
            </a:graphic>
          </wp:inline>
        </w:drawing>
      </w:r>
    </w:p>
    <w:p w14:paraId="09B700C3" w14:textId="77777777" w:rsidR="001249C5" w:rsidRPr="001249C5" w:rsidRDefault="001249C5" w:rsidP="001249C5">
      <w:pPr>
        <w:shd w:val="clear" w:color="auto" w:fill="FFFFFF"/>
        <w:spacing w:after="0" w:line="240" w:lineRule="auto"/>
        <w:textAlignment w:val="baseline"/>
        <w:outlineLvl w:val="1"/>
        <w:rPr>
          <w:rFonts w:ascii="inherit" w:eastAsia="Times New Roman" w:hAnsi="inherit" w:cs="Helvetica"/>
          <w:b/>
          <w:bCs/>
          <w:color w:val="00559B"/>
          <w:sz w:val="36"/>
          <w:szCs w:val="36"/>
          <w:lang w:eastAsia="en-GB"/>
        </w:rPr>
      </w:pPr>
      <w:bookmarkStart w:id="2" w:name="Introduction"/>
      <w:bookmarkEnd w:id="2"/>
      <w:r w:rsidRPr="001249C5">
        <w:rPr>
          <w:rFonts w:ascii="inherit" w:eastAsia="Times New Roman" w:hAnsi="inherit" w:cs="Helvetica"/>
          <w:b/>
          <w:bCs/>
          <w:color w:val="00559B"/>
          <w:sz w:val="36"/>
          <w:szCs w:val="36"/>
          <w:bdr w:val="none" w:sz="0" w:space="0" w:color="auto" w:frame="1"/>
          <w:lang w:eastAsia="en-GB"/>
        </w:rPr>
        <w:t>Introduction</w:t>
      </w:r>
    </w:p>
    <w:p w14:paraId="4CA4F562" w14:textId="77777777" w:rsidR="001249C5" w:rsidRPr="001249C5" w:rsidRDefault="001249C5" w:rsidP="001249C5">
      <w:pPr>
        <w:shd w:val="clear" w:color="auto" w:fill="FFFFFF"/>
        <w:spacing w:after="150" w:line="240" w:lineRule="auto"/>
        <w:textAlignment w:val="baseline"/>
        <w:rPr>
          <w:rFonts w:ascii="inherit" w:eastAsia="Times New Roman" w:hAnsi="inherit" w:cs="Helvetica"/>
          <w:color w:val="333333"/>
          <w:sz w:val="20"/>
          <w:szCs w:val="20"/>
          <w:lang w:eastAsia="en-GB"/>
        </w:rPr>
      </w:pPr>
      <w:hyperlink r:id="rId25" w:anchor="Abstract" w:history="1">
        <w:r w:rsidRPr="001249C5">
          <w:rPr>
            <w:rFonts w:ascii="inherit" w:eastAsia="Times New Roman" w:hAnsi="inherit" w:cs="Helvetica"/>
            <w:color w:val="999999"/>
            <w:sz w:val="20"/>
            <w:szCs w:val="20"/>
            <w:u w:val="single"/>
            <w:bdr w:val="none" w:sz="0" w:space="0" w:color="auto" w:frame="1"/>
            <w:lang w:eastAsia="en-GB"/>
          </w:rPr>
          <w:t>Abstract</w:t>
        </w:r>
      </w:hyperlink>
      <w:r w:rsidRPr="001249C5">
        <w:rPr>
          <w:rFonts w:ascii="inherit" w:eastAsia="Times New Roman" w:hAnsi="inherit" w:cs="Helvetica"/>
          <w:color w:val="333333"/>
          <w:sz w:val="20"/>
          <w:szCs w:val="20"/>
          <w:lang w:eastAsia="en-GB"/>
        </w:rPr>
        <w:t> | </w:t>
      </w:r>
      <w:hyperlink r:id="rId26" w:anchor="Introduction" w:history="1">
        <w:r w:rsidRPr="001249C5">
          <w:rPr>
            <w:rFonts w:ascii="inherit" w:eastAsia="Times New Roman" w:hAnsi="inherit" w:cs="Helvetica"/>
            <w:color w:val="333333"/>
            <w:sz w:val="20"/>
            <w:szCs w:val="20"/>
            <w:u w:val="single"/>
            <w:bdr w:val="none" w:sz="0" w:space="0" w:color="auto" w:frame="1"/>
            <w:lang w:eastAsia="en-GB"/>
          </w:rPr>
          <w:t>Introduction</w:t>
        </w:r>
      </w:hyperlink>
      <w:r w:rsidRPr="001249C5">
        <w:rPr>
          <w:rFonts w:ascii="inherit" w:eastAsia="Times New Roman" w:hAnsi="inherit" w:cs="Helvetica"/>
          <w:color w:val="333333"/>
          <w:sz w:val="20"/>
          <w:szCs w:val="20"/>
          <w:lang w:eastAsia="en-GB"/>
        </w:rPr>
        <w:t> | </w:t>
      </w:r>
      <w:hyperlink r:id="rId27" w:anchor="UncertaintyinRobotManipulators" w:history="1">
        <w:r w:rsidRPr="001249C5">
          <w:rPr>
            <w:rFonts w:ascii="inherit" w:eastAsia="Times New Roman" w:hAnsi="inherit" w:cs="Helvetica"/>
            <w:color w:val="999999"/>
            <w:sz w:val="20"/>
            <w:szCs w:val="20"/>
            <w:u w:val="single"/>
            <w:bdr w:val="none" w:sz="0" w:space="0" w:color="auto" w:frame="1"/>
            <w:lang w:eastAsia="en-GB"/>
          </w:rPr>
          <w:t>Uncertainty in Robot Manipulators</w:t>
        </w:r>
      </w:hyperlink>
      <w:r w:rsidRPr="001249C5">
        <w:rPr>
          <w:rFonts w:ascii="inherit" w:eastAsia="Times New Roman" w:hAnsi="inherit" w:cs="Helvetica"/>
          <w:color w:val="333333"/>
          <w:sz w:val="20"/>
          <w:szCs w:val="20"/>
          <w:lang w:eastAsia="en-GB"/>
        </w:rPr>
        <w:t> | </w:t>
      </w:r>
      <w:hyperlink r:id="rId28" w:anchor="ParameterizedLinearSystems" w:history="1">
        <w:r w:rsidRPr="001249C5">
          <w:rPr>
            <w:rFonts w:ascii="inherit" w:eastAsia="Times New Roman" w:hAnsi="inherit" w:cs="Helvetica"/>
            <w:color w:val="999999"/>
            <w:sz w:val="20"/>
            <w:szCs w:val="20"/>
            <w:u w:val="single"/>
            <w:bdr w:val="none" w:sz="0" w:space="0" w:color="auto" w:frame="1"/>
            <w:lang w:eastAsia="en-GB"/>
          </w:rPr>
          <w:t>Parameterized Linear Systems</w:t>
        </w:r>
      </w:hyperlink>
      <w:r w:rsidRPr="001249C5">
        <w:rPr>
          <w:rFonts w:ascii="inherit" w:eastAsia="Times New Roman" w:hAnsi="inherit" w:cs="Helvetica"/>
          <w:color w:val="333333"/>
          <w:sz w:val="20"/>
          <w:szCs w:val="20"/>
          <w:lang w:eastAsia="en-GB"/>
        </w:rPr>
        <w:t> | </w:t>
      </w:r>
      <w:hyperlink r:id="rId29" w:anchor="ParametricGroupsandExactSolution" w:history="1">
        <w:r w:rsidRPr="001249C5">
          <w:rPr>
            <w:rFonts w:ascii="inherit" w:eastAsia="Times New Roman" w:hAnsi="inherit" w:cs="Helvetica"/>
            <w:color w:val="999999"/>
            <w:sz w:val="20"/>
            <w:szCs w:val="20"/>
            <w:u w:val="single"/>
            <w:bdr w:val="none" w:sz="0" w:space="0" w:color="auto" w:frame="1"/>
            <w:lang w:eastAsia="en-GB"/>
          </w:rPr>
          <w:t>Parametric Groups and Exact Solution</w:t>
        </w:r>
      </w:hyperlink>
      <w:r w:rsidRPr="001249C5">
        <w:rPr>
          <w:rFonts w:ascii="inherit" w:eastAsia="Times New Roman" w:hAnsi="inherit" w:cs="Helvetica"/>
          <w:color w:val="333333"/>
          <w:sz w:val="20"/>
          <w:szCs w:val="20"/>
          <w:lang w:eastAsia="en-GB"/>
        </w:rPr>
        <w:t> | </w:t>
      </w:r>
      <w:hyperlink r:id="rId30" w:anchor="CaseStudy" w:history="1">
        <w:r w:rsidRPr="001249C5">
          <w:rPr>
            <w:rFonts w:ascii="inherit" w:eastAsia="Times New Roman" w:hAnsi="inherit" w:cs="Helvetica"/>
            <w:color w:val="999999"/>
            <w:sz w:val="20"/>
            <w:szCs w:val="20"/>
            <w:u w:val="single"/>
            <w:bdr w:val="none" w:sz="0" w:space="0" w:color="auto" w:frame="1"/>
            <w:lang w:eastAsia="en-GB"/>
          </w:rPr>
          <w:t>Case Study</w:t>
        </w:r>
      </w:hyperlink>
      <w:r w:rsidRPr="001249C5">
        <w:rPr>
          <w:rFonts w:ascii="inherit" w:eastAsia="Times New Roman" w:hAnsi="inherit" w:cs="Helvetica"/>
          <w:color w:val="333333"/>
          <w:sz w:val="20"/>
          <w:szCs w:val="20"/>
          <w:lang w:eastAsia="en-GB"/>
        </w:rPr>
        <w:t> | </w:t>
      </w:r>
      <w:hyperlink r:id="rId31" w:anchor="Conclusions" w:history="1">
        <w:r w:rsidRPr="001249C5">
          <w:rPr>
            <w:rFonts w:ascii="inherit" w:eastAsia="Times New Roman" w:hAnsi="inherit" w:cs="Helvetica"/>
            <w:color w:val="999999"/>
            <w:sz w:val="20"/>
            <w:szCs w:val="20"/>
            <w:u w:val="single"/>
            <w:bdr w:val="none" w:sz="0" w:space="0" w:color="auto" w:frame="1"/>
            <w:lang w:eastAsia="en-GB"/>
          </w:rPr>
          <w:t>Conclusions</w:t>
        </w:r>
      </w:hyperlink>
      <w:r w:rsidRPr="001249C5">
        <w:rPr>
          <w:rFonts w:ascii="inherit" w:eastAsia="Times New Roman" w:hAnsi="inherit" w:cs="Helvetica"/>
          <w:color w:val="333333"/>
          <w:sz w:val="20"/>
          <w:szCs w:val="20"/>
          <w:lang w:eastAsia="en-GB"/>
        </w:rPr>
        <w:t> | </w:t>
      </w:r>
      <w:hyperlink r:id="rId32" w:anchor="References" w:history="1">
        <w:r w:rsidRPr="001249C5">
          <w:rPr>
            <w:rFonts w:ascii="inherit" w:eastAsia="Times New Roman" w:hAnsi="inherit" w:cs="Helvetica"/>
            <w:color w:val="999999"/>
            <w:sz w:val="20"/>
            <w:szCs w:val="20"/>
            <w:u w:val="single"/>
            <w:bdr w:val="none" w:sz="0" w:space="0" w:color="auto" w:frame="1"/>
            <w:lang w:eastAsia="en-GB"/>
          </w:rPr>
          <w:t>References</w:t>
        </w:r>
      </w:hyperlink>
    </w:p>
    <w:p w14:paraId="6F668172"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3" w:name="s1"/>
      <w:bookmarkStart w:id="4" w:name="Jump112954047"/>
      <w:bookmarkStart w:id="5" w:name="Jump112954048"/>
      <w:bookmarkEnd w:id="3"/>
      <w:bookmarkEnd w:id="4"/>
      <w:bookmarkEnd w:id="5"/>
      <w:r w:rsidRPr="001249C5">
        <w:rPr>
          <w:rFonts w:ascii="inherit" w:eastAsia="Times New Roman" w:hAnsi="inherit" w:cs="Helvetica"/>
          <w:color w:val="333333"/>
          <w:sz w:val="20"/>
          <w:szCs w:val="20"/>
          <w:bdr w:val="none" w:sz="0" w:space="0" w:color="auto" w:frame="1"/>
          <w:lang w:eastAsia="en-GB"/>
        </w:rPr>
        <w:t xml:space="preserve">Robot manipulators have moved from reachable environments of laboratories and factories into the hazardous or remote environments </w:t>
      </w:r>
      <w:proofErr w:type="gramStart"/>
      <w:r w:rsidRPr="001249C5">
        <w:rPr>
          <w:rFonts w:ascii="inherit" w:eastAsia="Times New Roman" w:hAnsi="inherit" w:cs="Helvetica"/>
          <w:color w:val="333333"/>
          <w:sz w:val="20"/>
          <w:szCs w:val="20"/>
          <w:bdr w:val="none" w:sz="0" w:space="0" w:color="auto" w:frame="1"/>
          <w:lang w:eastAsia="en-GB"/>
        </w:rPr>
        <w:t>in order to</w:t>
      </w:r>
      <w:proofErr w:type="gramEnd"/>
      <w:r w:rsidRPr="001249C5">
        <w:rPr>
          <w:rFonts w:ascii="inherit" w:eastAsia="Times New Roman" w:hAnsi="inherit" w:cs="Helvetica"/>
          <w:color w:val="333333"/>
          <w:sz w:val="20"/>
          <w:szCs w:val="20"/>
          <w:bdr w:val="none" w:sz="0" w:space="0" w:color="auto" w:frame="1"/>
          <w:lang w:eastAsia="en-GB"/>
        </w:rPr>
        <w:t xml:space="preserve"> reduce the time, cost, and risk involved in preparing humans to endure these conditions. Manipulators are typical of real systems that are intrinsically subject to uncertainties. The nominal relationship between the end effector pose and the joint displacements is known but this relationship is not necessarily accurate due to uncertainties in kinematic parameters [1]. All these uncertainties are accommodated as bounded intervals so that the real value of a given parameter </w:t>
      </w:r>
      <w:r w:rsidRPr="001249C5">
        <w:rPr>
          <w:rFonts w:ascii="inherit" w:eastAsia="Times New Roman" w:hAnsi="inherit" w:cs="Helvetica"/>
          <w:color w:val="333333"/>
          <w:sz w:val="20"/>
          <w:szCs w:val="20"/>
          <w:bdr w:val="none" w:sz="0" w:space="0" w:color="auto" w:frame="1"/>
          <w:lang w:eastAsia="en-GB"/>
        </w:rPr>
        <w:lastRenderedPageBreak/>
        <w:t xml:space="preserve">lies within the interval. Interval analysis is a numerical method of representing uncertainty in values by replacing a number with a finite range of values. The significance of the interval analysis is that it </w:t>
      </w:r>
      <w:proofErr w:type="gramStart"/>
      <w:r w:rsidRPr="001249C5">
        <w:rPr>
          <w:rFonts w:ascii="inherit" w:eastAsia="Times New Roman" w:hAnsi="inherit" w:cs="Helvetica"/>
          <w:color w:val="333333"/>
          <w:sz w:val="20"/>
          <w:szCs w:val="20"/>
          <w:bdr w:val="none" w:sz="0" w:space="0" w:color="auto" w:frame="1"/>
          <w:lang w:eastAsia="en-GB"/>
        </w:rPr>
        <w:t>is able to</w:t>
      </w:r>
      <w:proofErr w:type="gramEnd"/>
      <w:r w:rsidRPr="001249C5">
        <w:rPr>
          <w:rFonts w:ascii="inherit" w:eastAsia="Times New Roman" w:hAnsi="inherit" w:cs="Helvetica"/>
          <w:color w:val="333333"/>
          <w:sz w:val="20"/>
          <w:szCs w:val="20"/>
          <w:bdr w:val="none" w:sz="0" w:space="0" w:color="auto" w:frame="1"/>
          <w:lang w:eastAsia="en-GB"/>
        </w:rPr>
        <w:t xml:space="preserve"> solve problems that cannot be efficiently solved using traditional numerical approximation methods. Interval analysis keeps track of all error types simultaneously because an interval arithmetic operation produces a closed interval within which the true real-valued result is guaranteed to lie [2].</w:t>
      </w:r>
    </w:p>
    <w:p w14:paraId="4A80F23E"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6" w:name="Jump112954049"/>
      <w:bookmarkEnd w:id="6"/>
      <w:r w:rsidRPr="001249C5">
        <w:rPr>
          <w:rFonts w:ascii="inherit" w:eastAsia="Times New Roman" w:hAnsi="inherit" w:cs="Helvetica"/>
          <w:color w:val="333333"/>
          <w:sz w:val="20"/>
          <w:szCs w:val="20"/>
          <w:bdr w:val="none" w:sz="0" w:space="0" w:color="auto" w:frame="1"/>
          <w:lang w:eastAsia="en-GB"/>
        </w:rPr>
        <w:t xml:space="preserve">Interval analysis was first introduced by Moore in early 1960 s to </w:t>
      </w:r>
      <w:proofErr w:type="spellStart"/>
      <w:r w:rsidRPr="001249C5">
        <w:rPr>
          <w:rFonts w:ascii="inherit" w:eastAsia="Times New Roman" w:hAnsi="inherit" w:cs="Helvetica"/>
          <w:color w:val="333333"/>
          <w:sz w:val="20"/>
          <w:szCs w:val="20"/>
          <w:bdr w:val="none" w:sz="0" w:space="0" w:color="auto" w:frame="1"/>
          <w:lang w:eastAsia="en-GB"/>
        </w:rPr>
        <w:t>analyze</w:t>
      </w:r>
      <w:proofErr w:type="spellEnd"/>
      <w:r w:rsidRPr="001249C5">
        <w:rPr>
          <w:rFonts w:ascii="inherit" w:eastAsia="Times New Roman" w:hAnsi="inherit" w:cs="Helvetica"/>
          <w:color w:val="333333"/>
          <w:sz w:val="20"/>
          <w:szCs w:val="20"/>
          <w:bdr w:val="none" w:sz="0" w:space="0" w:color="auto" w:frame="1"/>
          <w:lang w:eastAsia="en-GB"/>
        </w:rPr>
        <w:t xml:space="preserve"> and control numerical errors in computers [3]. Now, interval analysis is widely used to deal with uncertain data in areas such as electrical engineering, structure engineering, control theory, quality control, dynamical and chaotic systems, signal processing, computer graphics, and robotics. One of the first applications of the interval analysis in robotics was for solving the inverse displacement problems for serial robots using interval version of the Newton method [4]. This numerical technique employed the interval evaluation of the inverse of the Jacobian matrix involved in the Taylor remainder and was only applicable to systems with </w:t>
      </w:r>
      <w:proofErr w:type="spellStart"/>
      <w:r w:rsidRPr="001249C5">
        <w:rPr>
          <w:rFonts w:ascii="inherit" w:eastAsia="Times New Roman" w:hAnsi="inherit" w:cs="Helvetica"/>
          <w:color w:val="333333"/>
          <w:sz w:val="20"/>
          <w:szCs w:val="20"/>
          <w:bdr w:val="none" w:sz="0" w:space="0" w:color="auto" w:frame="1"/>
          <w:lang w:eastAsia="en-GB"/>
        </w:rPr>
        <w:t>nonsingular</w:t>
      </w:r>
      <w:proofErr w:type="spellEnd"/>
      <w:r w:rsidRPr="001249C5">
        <w:rPr>
          <w:rFonts w:ascii="inherit" w:eastAsia="Times New Roman" w:hAnsi="inherit" w:cs="Helvetica"/>
          <w:color w:val="333333"/>
          <w:sz w:val="20"/>
          <w:szCs w:val="20"/>
          <w:bdr w:val="none" w:sz="0" w:space="0" w:color="auto" w:frame="1"/>
          <w:lang w:eastAsia="en-GB"/>
        </w:rPr>
        <w:t xml:space="preserve"> Jacobian matrix. The forward displacement of a Gough–Stewart platform was numerically studied in Ref. [5]. The efficiency of nonlinear interval arithmetic was improved by filleting technique. Interval arithmetic with bisection technique was used in Ref. [6] to check the singular configurations of a Gough–Stewart platform. In Ref. [7], global optimization including interval analysis was proposed to determine the best configuration of a redundant serial manipulator for a peg-in-hole task. The reliability estimation method was applied in Ref. [8] to the systems </w:t>
      </w:r>
      <w:proofErr w:type="spellStart"/>
      <w:r w:rsidRPr="001249C5">
        <w:rPr>
          <w:rFonts w:ascii="inherit" w:eastAsia="Times New Roman" w:hAnsi="inherit" w:cs="Helvetica"/>
          <w:color w:val="333333"/>
          <w:sz w:val="20"/>
          <w:szCs w:val="20"/>
          <w:bdr w:val="none" w:sz="0" w:space="0" w:color="auto" w:frame="1"/>
          <w:lang w:eastAsia="en-GB"/>
        </w:rPr>
        <w:t>modeled</w:t>
      </w:r>
      <w:proofErr w:type="spellEnd"/>
      <w:r w:rsidRPr="001249C5">
        <w:rPr>
          <w:rFonts w:ascii="inherit" w:eastAsia="Times New Roman" w:hAnsi="inherit" w:cs="Helvetica"/>
          <w:color w:val="333333"/>
          <w:sz w:val="20"/>
          <w:szCs w:val="20"/>
          <w:bdr w:val="none" w:sz="0" w:space="0" w:color="auto" w:frame="1"/>
          <w:lang w:eastAsia="en-GB"/>
        </w:rPr>
        <w:t xml:space="preserve"> by fault trees with input uncertainty represented by interval. Interval Newton method was used in Ref. [9] to calibrate the kinematic parameters in parallel robots. The interval method calculated the ranges for parameters to satisfy the calibration equations.</w:t>
      </w:r>
    </w:p>
    <w:p w14:paraId="4FDA09DE"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7" w:name="Jump112954050"/>
      <w:bookmarkEnd w:id="7"/>
      <w:r w:rsidRPr="001249C5">
        <w:rPr>
          <w:rFonts w:ascii="inherit" w:eastAsia="Times New Roman" w:hAnsi="inherit" w:cs="Helvetica"/>
          <w:color w:val="333333"/>
          <w:sz w:val="20"/>
          <w:szCs w:val="20"/>
          <w:bdr w:val="none" w:sz="0" w:space="0" w:color="auto" w:frame="1"/>
          <w:lang w:eastAsia="en-GB"/>
        </w:rPr>
        <w:t>Several methods are known for calculating the lower and upper bounds for each component of the solution set in the interval linear systems. One of the first contributions on determining the bounds of the solution set was given in Ref. [10]. More general algorithms to determine the bounds of the solution in the interval linear system were presented in Refs. [11–13].</w:t>
      </w:r>
    </w:p>
    <w:p w14:paraId="7AB95F37"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8" w:name="Jump112954051"/>
      <w:bookmarkEnd w:id="8"/>
      <w:r w:rsidRPr="001249C5">
        <w:rPr>
          <w:rFonts w:ascii="inherit" w:eastAsia="Times New Roman" w:hAnsi="inherit" w:cs="Helvetica"/>
          <w:color w:val="333333"/>
          <w:sz w:val="20"/>
          <w:szCs w:val="20"/>
          <w:bdr w:val="none" w:sz="0" w:space="0" w:color="auto" w:frame="1"/>
          <w:lang w:eastAsia="en-GB"/>
        </w:rPr>
        <w:t>Mathematically, the exact solution of the interval linear system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A</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x</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b</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[A]x=[b] is defined as the region that includes all vectors described as </w:t>
      </w:r>
      <w:r w:rsidRPr="001249C5">
        <w:rPr>
          <w:rFonts w:ascii="MathJax_Main-bold" w:eastAsia="Times New Roman" w:hAnsi="MathJax_Main-bold" w:cs="Helvetica"/>
          <w:color w:val="333333"/>
          <w:sz w:val="23"/>
          <w:szCs w:val="23"/>
          <w:bdr w:val="none" w:sz="0" w:space="0" w:color="auto" w:frame="1"/>
          <w:lang w:eastAsia="en-GB"/>
        </w:rPr>
        <w:t>x</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A</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bold" w:eastAsia="Times New Roman" w:hAnsi="MathJax_Main-bold" w:cs="Helvetica"/>
          <w:color w:val="333333"/>
          <w:sz w:val="23"/>
          <w:szCs w:val="23"/>
          <w:bdr w:val="none" w:sz="0" w:space="0" w:color="auto" w:frame="1"/>
          <w:lang w:eastAsia="en-GB"/>
        </w:rPr>
        <w:t>b</w:t>
      </w:r>
      <w:r w:rsidRPr="001249C5">
        <w:rPr>
          <w:rFonts w:ascii="inherit" w:eastAsia="Times New Roman" w:hAnsi="inherit" w:cs="Helvetica"/>
          <w:color w:val="333333"/>
          <w:sz w:val="20"/>
          <w:szCs w:val="20"/>
          <w:bdr w:val="none" w:sz="0" w:space="0" w:color="auto" w:frame="1"/>
          <w:lang w:eastAsia="en-GB"/>
        </w:rPr>
        <w:t>x=A−1b for all </w:t>
      </w:r>
      <w:r w:rsidRPr="001249C5">
        <w:rPr>
          <w:rFonts w:ascii="MathJax_Main-bold" w:eastAsia="Times New Roman" w:hAnsi="MathJax_Main-bold" w:cs="Helvetica"/>
          <w:color w:val="333333"/>
          <w:sz w:val="23"/>
          <w:szCs w:val="23"/>
          <w:bdr w:val="none" w:sz="0" w:space="0" w:color="auto" w:frame="1"/>
          <w:lang w:eastAsia="en-GB"/>
        </w:rPr>
        <w:t>A</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A</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A∈[A] and </w:t>
      </w:r>
      <w:r w:rsidRPr="001249C5">
        <w:rPr>
          <w:rFonts w:ascii="MathJax_Main-bold" w:eastAsia="Times New Roman" w:hAnsi="MathJax_Main-bold" w:cs="Helvetica"/>
          <w:color w:val="333333"/>
          <w:sz w:val="23"/>
          <w:szCs w:val="23"/>
          <w:bdr w:val="none" w:sz="0" w:space="0" w:color="auto" w:frame="1"/>
          <w:lang w:eastAsia="en-GB"/>
        </w:rPr>
        <w:t>b</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b</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b∈[b] as long as </w:t>
      </w:r>
      <w:r w:rsidRPr="001249C5">
        <w:rPr>
          <w:rFonts w:ascii="MathJax_Main-bold" w:eastAsia="Times New Roman" w:hAnsi="MathJax_Main-bold" w:cs="Helvetica"/>
          <w:color w:val="333333"/>
          <w:sz w:val="23"/>
          <w:szCs w:val="23"/>
          <w:bdr w:val="none" w:sz="0" w:space="0" w:color="auto" w:frame="1"/>
          <w:lang w:eastAsia="en-GB"/>
        </w:rPr>
        <w:t>A</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A</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 xml:space="preserve">A∈[A] is </w:t>
      </w:r>
      <w:proofErr w:type="spellStart"/>
      <w:r w:rsidRPr="001249C5">
        <w:rPr>
          <w:rFonts w:ascii="inherit" w:eastAsia="Times New Roman" w:hAnsi="inherit" w:cs="Helvetica"/>
          <w:color w:val="333333"/>
          <w:sz w:val="20"/>
          <w:szCs w:val="20"/>
          <w:bdr w:val="none" w:sz="0" w:space="0" w:color="auto" w:frame="1"/>
          <w:lang w:eastAsia="en-GB"/>
        </w:rPr>
        <w:t>nonsingular</w:t>
      </w:r>
      <w:proofErr w:type="spellEnd"/>
      <w:r w:rsidRPr="001249C5">
        <w:rPr>
          <w:rFonts w:ascii="inherit" w:eastAsia="Times New Roman" w:hAnsi="inherit" w:cs="Helvetica"/>
          <w:color w:val="333333"/>
          <w:sz w:val="20"/>
          <w:szCs w:val="20"/>
          <w:bdr w:val="none" w:sz="0" w:space="0" w:color="auto" w:frame="1"/>
          <w:lang w:eastAsia="en-GB"/>
        </w:rPr>
        <w:t>. The exact solution of the interval linear system is essential in robot applications such as workspace determination, motion analysis, trajectory tracking, and design process, where the manipulator has uncertainty in its parameters. For example, when a manipulator with uncertain parameters follows a trajectory, all components of the joint velocity vector should be within the exact solution of the joint velocity. The exact solution was determined in Ref. [14] as the union of finitely many convex polytopes whose vertices were denoted by matrices with entries equal to the lower or upper bounds of the interval coefficient matrix. The shape of the solution set, in general, is nonconvex polyhedron. The exact solution of the interval linear systems is generally complicated and cannot be described in the form of interval. Therefore, calculation of this solution is computationally expensive. Accordingly, the researchers are drawn to find the fastest methods to enclose the exact solution. Most of these methods are not necessarily optimal. From the optimality point of view, an interval solution which is much more convenient to use is the smallest box containing the exact solution which is called the interval hull of the solution set. A procedure for computing the interval hull was given in Ref. [15].</w:t>
      </w:r>
    </w:p>
    <w:p w14:paraId="3486AB74"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9" w:name="Jump112954052"/>
      <w:bookmarkEnd w:id="9"/>
      <w:r w:rsidRPr="001249C5">
        <w:rPr>
          <w:rFonts w:ascii="inherit" w:eastAsia="Times New Roman" w:hAnsi="inherit" w:cs="Helvetica"/>
          <w:color w:val="333333"/>
          <w:sz w:val="20"/>
          <w:szCs w:val="20"/>
          <w:bdr w:val="none" w:sz="0" w:space="0" w:color="auto" w:frame="1"/>
          <w:lang w:eastAsia="en-GB"/>
        </w:rPr>
        <w:t xml:space="preserve">Linear dependences in matrix entries and the right-hand side vector components of the interval linear systems were investigated by several researchers. The first work on parametric interval systems was given in Ref. [16] where the bounds of solution set of the parameterized interval linear system with special coefficient matrices, such as symmetric or skew-symmetric matrices, were calculated. The general solution of the parameterized interval linear system was first investigated in Ref. [17]. The boundary of the solution set of the parametric linear system was provided in Ref. [18] where the entries of the coefficient matrix and </w:t>
      </w:r>
      <w:r w:rsidRPr="001249C5">
        <w:rPr>
          <w:rFonts w:ascii="inherit" w:eastAsia="Times New Roman" w:hAnsi="inherit" w:cs="Helvetica"/>
          <w:color w:val="333333"/>
          <w:sz w:val="20"/>
          <w:szCs w:val="20"/>
          <w:bdr w:val="none" w:sz="0" w:space="0" w:color="auto" w:frame="1"/>
          <w:lang w:eastAsia="en-GB"/>
        </w:rPr>
        <w:lastRenderedPageBreak/>
        <w:t>the right-hand side vector were functions of parameters varying within interval bounds. The solution was only for one group of parametric linear system which was smaller than the solution of the corresponding interval linear system.</w:t>
      </w:r>
    </w:p>
    <w:p w14:paraId="2D6C5F54"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10" w:name="Jump112954053"/>
      <w:bookmarkEnd w:id="10"/>
      <w:r w:rsidRPr="001249C5">
        <w:rPr>
          <w:rFonts w:ascii="inherit" w:eastAsia="Times New Roman" w:hAnsi="inherit" w:cs="Helvetica"/>
          <w:color w:val="333333"/>
          <w:sz w:val="20"/>
          <w:szCs w:val="20"/>
          <w:bdr w:val="none" w:sz="0" w:space="0" w:color="auto" w:frame="1"/>
          <w:lang w:eastAsia="en-GB"/>
        </w:rPr>
        <w:t xml:space="preserve">The objective of this article is to investigate the effect of uncertainty in kinematic parameters on the motion performance of manipulators. For the known range of uncertainties in kinematic parameters and the given end effector twist, the interval of the joint velocity vector is calculated. This article is laid out in the following manner. The basic principles of interval analysis in </w:t>
      </w:r>
      <w:proofErr w:type="spellStart"/>
      <w:r w:rsidRPr="001249C5">
        <w:rPr>
          <w:rFonts w:ascii="inherit" w:eastAsia="Times New Roman" w:hAnsi="inherit" w:cs="Helvetica"/>
          <w:color w:val="333333"/>
          <w:sz w:val="20"/>
          <w:szCs w:val="20"/>
          <w:bdr w:val="none" w:sz="0" w:space="0" w:color="auto" w:frame="1"/>
          <w:lang w:eastAsia="en-GB"/>
        </w:rPr>
        <w:t>modeling</w:t>
      </w:r>
      <w:proofErr w:type="spellEnd"/>
      <w:r w:rsidRPr="001249C5">
        <w:rPr>
          <w:rFonts w:ascii="inherit" w:eastAsia="Times New Roman" w:hAnsi="inherit" w:cs="Helvetica"/>
          <w:color w:val="333333"/>
          <w:sz w:val="20"/>
          <w:szCs w:val="20"/>
          <w:bdr w:val="none" w:sz="0" w:space="0" w:color="auto" w:frame="1"/>
          <w:lang w:eastAsia="en-GB"/>
        </w:rPr>
        <w:t xml:space="preserve"> uncertainty in the </w:t>
      </w:r>
      <w:proofErr w:type="spellStart"/>
      <w:r w:rsidRPr="001249C5">
        <w:rPr>
          <w:rFonts w:ascii="inherit" w:eastAsia="Times New Roman" w:hAnsi="inherit" w:cs="Helvetica"/>
          <w:color w:val="333333"/>
          <w:sz w:val="20"/>
          <w:szCs w:val="20"/>
          <w:bdr w:val="none" w:sz="0" w:space="0" w:color="auto" w:frame="1"/>
          <w:lang w:eastAsia="en-GB"/>
        </w:rPr>
        <w:t>Denavit</w:t>
      </w:r>
      <w:proofErr w:type="spellEnd"/>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Hartenberg</w:t>
      </w:r>
      <w:proofErr w:type="spellEnd"/>
      <w:r w:rsidRPr="001249C5">
        <w:rPr>
          <w:rFonts w:ascii="inherit" w:eastAsia="Times New Roman" w:hAnsi="inherit" w:cs="Helvetica"/>
          <w:color w:val="333333"/>
          <w:sz w:val="20"/>
          <w:szCs w:val="20"/>
          <w:bdr w:val="none" w:sz="0" w:space="0" w:color="auto" w:frame="1"/>
          <w:lang w:eastAsia="en-GB"/>
        </w:rPr>
        <w:t xml:space="preserve"> (D–H) parameters of manipulators are presented in Sec. </w:t>
      </w:r>
      <w:hyperlink r:id="rId33" w:anchor="s2" w:history="1">
        <w:r w:rsidRPr="001249C5">
          <w:rPr>
            <w:rFonts w:ascii="inherit" w:eastAsia="Times New Roman" w:hAnsi="inherit" w:cs="Helvetica"/>
            <w:color w:val="3399CC"/>
            <w:sz w:val="20"/>
            <w:szCs w:val="20"/>
            <w:u w:val="single"/>
            <w:bdr w:val="none" w:sz="0" w:space="0" w:color="auto" w:frame="1"/>
            <w:lang w:eastAsia="en-GB"/>
          </w:rPr>
          <w:t>2</w:t>
        </w:r>
      </w:hyperlink>
      <w:r w:rsidRPr="001249C5">
        <w:rPr>
          <w:rFonts w:ascii="inherit" w:eastAsia="Times New Roman" w:hAnsi="inherit" w:cs="Helvetica"/>
          <w:color w:val="333333"/>
          <w:sz w:val="20"/>
          <w:szCs w:val="20"/>
          <w:bdr w:val="none" w:sz="0" w:space="0" w:color="auto" w:frame="1"/>
          <w:lang w:eastAsia="en-GB"/>
        </w:rPr>
        <w:t>. In Sec. </w:t>
      </w:r>
      <w:hyperlink r:id="rId34" w:anchor="s3" w:history="1">
        <w:r w:rsidRPr="001249C5">
          <w:rPr>
            <w:rFonts w:ascii="inherit" w:eastAsia="Times New Roman" w:hAnsi="inherit" w:cs="Helvetica"/>
            <w:color w:val="3399CC"/>
            <w:sz w:val="20"/>
            <w:szCs w:val="20"/>
            <w:u w:val="single"/>
            <w:bdr w:val="none" w:sz="0" w:space="0" w:color="auto" w:frame="1"/>
            <w:lang w:eastAsia="en-GB"/>
          </w:rPr>
          <w:t>3</w:t>
        </w:r>
      </w:hyperlink>
      <w:r w:rsidRPr="001249C5">
        <w:rPr>
          <w:rFonts w:ascii="inherit" w:eastAsia="Times New Roman" w:hAnsi="inherit" w:cs="Helvetica"/>
          <w:color w:val="333333"/>
          <w:sz w:val="20"/>
          <w:szCs w:val="20"/>
          <w:bdr w:val="none" w:sz="0" w:space="0" w:color="auto" w:frame="1"/>
          <w:lang w:eastAsia="en-GB"/>
        </w:rPr>
        <w:t>, the parametric linear systems, its regularity, and application to the Jacobian matrix of manipulators are introduced. A novel approach for characterizing the exact solution in the interval linear system is presented in Sec. </w:t>
      </w:r>
      <w:hyperlink r:id="rId35" w:anchor="s4" w:history="1">
        <w:r w:rsidRPr="001249C5">
          <w:rPr>
            <w:rFonts w:ascii="inherit" w:eastAsia="Times New Roman" w:hAnsi="inherit" w:cs="Helvetica"/>
            <w:color w:val="3399CC"/>
            <w:sz w:val="20"/>
            <w:szCs w:val="20"/>
            <w:u w:val="single"/>
            <w:bdr w:val="none" w:sz="0" w:space="0" w:color="auto" w:frame="1"/>
            <w:lang w:eastAsia="en-GB"/>
          </w:rPr>
          <w:t>4</w:t>
        </w:r>
      </w:hyperlink>
      <w:r w:rsidRPr="001249C5">
        <w:rPr>
          <w:rFonts w:ascii="inherit" w:eastAsia="Times New Roman" w:hAnsi="inherit" w:cs="Helvetica"/>
          <w:color w:val="333333"/>
          <w:sz w:val="20"/>
          <w:szCs w:val="20"/>
          <w:bdr w:val="none" w:sz="0" w:space="0" w:color="auto" w:frame="1"/>
          <w:lang w:eastAsia="en-GB"/>
        </w:rPr>
        <w:t>. In Sec. </w:t>
      </w:r>
      <w:hyperlink r:id="rId36" w:anchor="s5" w:history="1">
        <w:r w:rsidRPr="001249C5">
          <w:rPr>
            <w:rFonts w:ascii="inherit" w:eastAsia="Times New Roman" w:hAnsi="inherit" w:cs="Helvetica"/>
            <w:color w:val="3399CC"/>
            <w:sz w:val="20"/>
            <w:szCs w:val="20"/>
            <w:u w:val="single"/>
            <w:bdr w:val="none" w:sz="0" w:space="0" w:color="auto" w:frame="1"/>
            <w:lang w:eastAsia="en-GB"/>
          </w:rPr>
          <w:t>5</w:t>
        </w:r>
      </w:hyperlink>
      <w:r w:rsidRPr="001249C5">
        <w:rPr>
          <w:rFonts w:ascii="inherit" w:eastAsia="Times New Roman" w:hAnsi="inherit" w:cs="Helvetica"/>
          <w:color w:val="333333"/>
          <w:sz w:val="20"/>
          <w:szCs w:val="20"/>
          <w:bdr w:val="none" w:sz="0" w:space="0" w:color="auto" w:frame="1"/>
          <w:lang w:eastAsia="en-GB"/>
        </w:rPr>
        <w:t>, the interval analysis is applied to calculate the velocity of the joints of planar serial and parallel manipulators with uncertainty in kinematic parameters taking into account the joint velocity limits, and the simulation results are reported. Finally, conclusions are given in Sec. </w:t>
      </w:r>
      <w:hyperlink r:id="rId37" w:anchor="s6" w:history="1">
        <w:r w:rsidRPr="001249C5">
          <w:rPr>
            <w:rFonts w:ascii="inherit" w:eastAsia="Times New Roman" w:hAnsi="inherit" w:cs="Helvetica"/>
            <w:color w:val="3399CC"/>
            <w:sz w:val="20"/>
            <w:szCs w:val="20"/>
            <w:u w:val="single"/>
            <w:bdr w:val="none" w:sz="0" w:space="0" w:color="auto" w:frame="1"/>
            <w:lang w:eastAsia="en-GB"/>
          </w:rPr>
          <w:t>6</w:t>
        </w:r>
      </w:hyperlink>
      <w:r w:rsidRPr="001249C5">
        <w:rPr>
          <w:rFonts w:ascii="inherit" w:eastAsia="Times New Roman" w:hAnsi="inherit" w:cs="Helvetica"/>
          <w:color w:val="333333"/>
          <w:sz w:val="20"/>
          <w:szCs w:val="20"/>
          <w:bdr w:val="none" w:sz="0" w:space="0" w:color="auto" w:frame="1"/>
          <w:lang w:eastAsia="en-GB"/>
        </w:rPr>
        <w:t>.</w:t>
      </w:r>
    </w:p>
    <w:p w14:paraId="3191D95B" w14:textId="77777777" w:rsidR="001249C5" w:rsidRPr="001249C5" w:rsidRDefault="001249C5" w:rsidP="001249C5">
      <w:pPr>
        <w:shd w:val="clear" w:color="auto" w:fill="FFFFFF"/>
        <w:spacing w:after="0" w:line="240" w:lineRule="auto"/>
        <w:textAlignment w:val="baseline"/>
        <w:outlineLvl w:val="1"/>
        <w:rPr>
          <w:rFonts w:ascii="inherit" w:eastAsia="Times New Roman" w:hAnsi="inherit" w:cs="Helvetica"/>
          <w:b/>
          <w:bCs/>
          <w:color w:val="00559B"/>
          <w:sz w:val="36"/>
          <w:szCs w:val="36"/>
          <w:lang w:eastAsia="en-GB"/>
        </w:rPr>
      </w:pPr>
      <w:bookmarkStart w:id="11" w:name="UncertaintyinRobotManipulators"/>
      <w:bookmarkEnd w:id="11"/>
      <w:r w:rsidRPr="001249C5">
        <w:rPr>
          <w:rFonts w:ascii="inherit" w:eastAsia="Times New Roman" w:hAnsi="inherit" w:cs="Helvetica"/>
          <w:b/>
          <w:bCs/>
          <w:color w:val="00559B"/>
          <w:sz w:val="36"/>
          <w:szCs w:val="36"/>
          <w:bdr w:val="none" w:sz="0" w:space="0" w:color="auto" w:frame="1"/>
          <w:lang w:eastAsia="en-GB"/>
        </w:rPr>
        <w:t>Uncertainty in Robot Manipulators</w:t>
      </w:r>
    </w:p>
    <w:p w14:paraId="434C489B" w14:textId="77777777" w:rsidR="001249C5" w:rsidRPr="001249C5" w:rsidRDefault="001249C5" w:rsidP="001249C5">
      <w:pPr>
        <w:shd w:val="clear" w:color="auto" w:fill="FFFFFF"/>
        <w:spacing w:after="150" w:line="240" w:lineRule="auto"/>
        <w:textAlignment w:val="baseline"/>
        <w:rPr>
          <w:rFonts w:ascii="inherit" w:eastAsia="Times New Roman" w:hAnsi="inherit" w:cs="Helvetica"/>
          <w:color w:val="333333"/>
          <w:sz w:val="20"/>
          <w:szCs w:val="20"/>
          <w:lang w:eastAsia="en-GB"/>
        </w:rPr>
      </w:pPr>
      <w:hyperlink r:id="rId38" w:anchor="Abstract" w:history="1">
        <w:r w:rsidRPr="001249C5">
          <w:rPr>
            <w:rFonts w:ascii="inherit" w:eastAsia="Times New Roman" w:hAnsi="inherit" w:cs="Helvetica"/>
            <w:color w:val="999999"/>
            <w:sz w:val="20"/>
            <w:szCs w:val="20"/>
            <w:u w:val="single"/>
            <w:bdr w:val="none" w:sz="0" w:space="0" w:color="auto" w:frame="1"/>
            <w:lang w:eastAsia="en-GB"/>
          </w:rPr>
          <w:t>Abstract</w:t>
        </w:r>
      </w:hyperlink>
      <w:r w:rsidRPr="001249C5">
        <w:rPr>
          <w:rFonts w:ascii="inherit" w:eastAsia="Times New Roman" w:hAnsi="inherit" w:cs="Helvetica"/>
          <w:color w:val="333333"/>
          <w:sz w:val="20"/>
          <w:szCs w:val="20"/>
          <w:lang w:eastAsia="en-GB"/>
        </w:rPr>
        <w:t> | </w:t>
      </w:r>
      <w:hyperlink r:id="rId39" w:anchor="Introduction" w:history="1">
        <w:r w:rsidRPr="001249C5">
          <w:rPr>
            <w:rFonts w:ascii="inherit" w:eastAsia="Times New Roman" w:hAnsi="inherit" w:cs="Helvetica"/>
            <w:color w:val="999999"/>
            <w:sz w:val="20"/>
            <w:szCs w:val="20"/>
            <w:u w:val="single"/>
            <w:bdr w:val="none" w:sz="0" w:space="0" w:color="auto" w:frame="1"/>
            <w:lang w:eastAsia="en-GB"/>
          </w:rPr>
          <w:t>Introduction</w:t>
        </w:r>
      </w:hyperlink>
      <w:r w:rsidRPr="001249C5">
        <w:rPr>
          <w:rFonts w:ascii="inherit" w:eastAsia="Times New Roman" w:hAnsi="inherit" w:cs="Helvetica"/>
          <w:color w:val="333333"/>
          <w:sz w:val="20"/>
          <w:szCs w:val="20"/>
          <w:lang w:eastAsia="en-GB"/>
        </w:rPr>
        <w:t> | </w:t>
      </w:r>
      <w:hyperlink r:id="rId40" w:anchor="UncertaintyinRobotManipulators" w:history="1">
        <w:r w:rsidRPr="001249C5">
          <w:rPr>
            <w:rFonts w:ascii="inherit" w:eastAsia="Times New Roman" w:hAnsi="inherit" w:cs="Helvetica"/>
            <w:color w:val="333333"/>
            <w:sz w:val="20"/>
            <w:szCs w:val="20"/>
            <w:u w:val="single"/>
            <w:bdr w:val="none" w:sz="0" w:space="0" w:color="auto" w:frame="1"/>
            <w:lang w:eastAsia="en-GB"/>
          </w:rPr>
          <w:t>Uncertainty in Robot Manipulators</w:t>
        </w:r>
      </w:hyperlink>
      <w:r w:rsidRPr="001249C5">
        <w:rPr>
          <w:rFonts w:ascii="inherit" w:eastAsia="Times New Roman" w:hAnsi="inherit" w:cs="Helvetica"/>
          <w:color w:val="333333"/>
          <w:sz w:val="20"/>
          <w:szCs w:val="20"/>
          <w:lang w:eastAsia="en-GB"/>
        </w:rPr>
        <w:t> | </w:t>
      </w:r>
      <w:hyperlink r:id="rId41" w:anchor="ParameterizedLinearSystems" w:history="1">
        <w:r w:rsidRPr="001249C5">
          <w:rPr>
            <w:rFonts w:ascii="inherit" w:eastAsia="Times New Roman" w:hAnsi="inherit" w:cs="Helvetica"/>
            <w:color w:val="999999"/>
            <w:sz w:val="20"/>
            <w:szCs w:val="20"/>
            <w:u w:val="single"/>
            <w:bdr w:val="none" w:sz="0" w:space="0" w:color="auto" w:frame="1"/>
            <w:lang w:eastAsia="en-GB"/>
          </w:rPr>
          <w:t>Parameterized Linear Systems</w:t>
        </w:r>
      </w:hyperlink>
      <w:r w:rsidRPr="001249C5">
        <w:rPr>
          <w:rFonts w:ascii="inherit" w:eastAsia="Times New Roman" w:hAnsi="inherit" w:cs="Helvetica"/>
          <w:color w:val="333333"/>
          <w:sz w:val="20"/>
          <w:szCs w:val="20"/>
          <w:lang w:eastAsia="en-GB"/>
        </w:rPr>
        <w:t> | </w:t>
      </w:r>
      <w:hyperlink r:id="rId42" w:anchor="ParametricGroupsandExactSolution" w:history="1">
        <w:r w:rsidRPr="001249C5">
          <w:rPr>
            <w:rFonts w:ascii="inherit" w:eastAsia="Times New Roman" w:hAnsi="inherit" w:cs="Helvetica"/>
            <w:color w:val="999999"/>
            <w:sz w:val="20"/>
            <w:szCs w:val="20"/>
            <w:u w:val="single"/>
            <w:bdr w:val="none" w:sz="0" w:space="0" w:color="auto" w:frame="1"/>
            <w:lang w:eastAsia="en-GB"/>
          </w:rPr>
          <w:t>Parametric Groups and Exact Solution</w:t>
        </w:r>
      </w:hyperlink>
      <w:r w:rsidRPr="001249C5">
        <w:rPr>
          <w:rFonts w:ascii="inherit" w:eastAsia="Times New Roman" w:hAnsi="inherit" w:cs="Helvetica"/>
          <w:color w:val="333333"/>
          <w:sz w:val="20"/>
          <w:szCs w:val="20"/>
          <w:lang w:eastAsia="en-GB"/>
        </w:rPr>
        <w:t> | </w:t>
      </w:r>
      <w:hyperlink r:id="rId43" w:anchor="CaseStudy" w:history="1">
        <w:r w:rsidRPr="001249C5">
          <w:rPr>
            <w:rFonts w:ascii="inherit" w:eastAsia="Times New Roman" w:hAnsi="inherit" w:cs="Helvetica"/>
            <w:color w:val="999999"/>
            <w:sz w:val="20"/>
            <w:szCs w:val="20"/>
            <w:u w:val="single"/>
            <w:bdr w:val="none" w:sz="0" w:space="0" w:color="auto" w:frame="1"/>
            <w:lang w:eastAsia="en-GB"/>
          </w:rPr>
          <w:t>Case Study</w:t>
        </w:r>
      </w:hyperlink>
      <w:r w:rsidRPr="001249C5">
        <w:rPr>
          <w:rFonts w:ascii="inherit" w:eastAsia="Times New Roman" w:hAnsi="inherit" w:cs="Helvetica"/>
          <w:color w:val="333333"/>
          <w:sz w:val="20"/>
          <w:szCs w:val="20"/>
          <w:lang w:eastAsia="en-GB"/>
        </w:rPr>
        <w:t> | </w:t>
      </w:r>
      <w:hyperlink r:id="rId44" w:anchor="Conclusions" w:history="1">
        <w:r w:rsidRPr="001249C5">
          <w:rPr>
            <w:rFonts w:ascii="inherit" w:eastAsia="Times New Roman" w:hAnsi="inherit" w:cs="Helvetica"/>
            <w:color w:val="999999"/>
            <w:sz w:val="20"/>
            <w:szCs w:val="20"/>
            <w:u w:val="single"/>
            <w:bdr w:val="none" w:sz="0" w:space="0" w:color="auto" w:frame="1"/>
            <w:lang w:eastAsia="en-GB"/>
          </w:rPr>
          <w:t>Conclusions</w:t>
        </w:r>
      </w:hyperlink>
      <w:r w:rsidRPr="001249C5">
        <w:rPr>
          <w:rFonts w:ascii="inherit" w:eastAsia="Times New Roman" w:hAnsi="inherit" w:cs="Helvetica"/>
          <w:color w:val="333333"/>
          <w:sz w:val="20"/>
          <w:szCs w:val="20"/>
          <w:lang w:eastAsia="en-GB"/>
        </w:rPr>
        <w:t> | </w:t>
      </w:r>
      <w:hyperlink r:id="rId45" w:anchor="References" w:history="1">
        <w:r w:rsidRPr="001249C5">
          <w:rPr>
            <w:rFonts w:ascii="inherit" w:eastAsia="Times New Roman" w:hAnsi="inherit" w:cs="Helvetica"/>
            <w:color w:val="999999"/>
            <w:sz w:val="20"/>
            <w:szCs w:val="20"/>
            <w:u w:val="single"/>
            <w:bdr w:val="none" w:sz="0" w:space="0" w:color="auto" w:frame="1"/>
            <w:lang w:eastAsia="en-GB"/>
          </w:rPr>
          <w:t>References</w:t>
        </w:r>
      </w:hyperlink>
    </w:p>
    <w:p w14:paraId="608A4643"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12" w:name="s2"/>
      <w:bookmarkStart w:id="13" w:name="Jump112954054"/>
      <w:bookmarkStart w:id="14" w:name="Jump112954055"/>
      <w:bookmarkEnd w:id="12"/>
      <w:bookmarkEnd w:id="13"/>
      <w:bookmarkEnd w:id="14"/>
      <w:r w:rsidRPr="001249C5">
        <w:rPr>
          <w:rFonts w:ascii="inherit" w:eastAsia="Times New Roman" w:hAnsi="inherit" w:cs="Helvetica"/>
          <w:color w:val="333333"/>
          <w:sz w:val="20"/>
          <w:szCs w:val="20"/>
          <w:bdr w:val="none" w:sz="0" w:space="0" w:color="auto" w:frame="1"/>
          <w:lang w:eastAsia="en-GB"/>
        </w:rPr>
        <w:t>Dealing with uncertainty in robot manipulators is one of the challenging problems, which has been drawing considerable attentions among researchers. Analysis of a real robot such as failure and workspace analysis should be performed in the presence of uncertainty in the model of the manipulator and measurements of kinematic parameters. The sources of uncertainty are the manufacturing tolerances of the mechanical parts, measurement error, control error, and round-off error. These types of uncertainty can be accommodated as bounded variations in kinematic parameters.</w:t>
      </w:r>
    </w:p>
    <w:p w14:paraId="33B65E05"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15" w:name="Jump112954056"/>
      <w:bookmarkEnd w:id="15"/>
      <w:r w:rsidRPr="001249C5">
        <w:rPr>
          <w:rFonts w:ascii="inherit" w:eastAsia="Times New Roman" w:hAnsi="inherit" w:cs="Helvetica"/>
          <w:color w:val="333333"/>
          <w:sz w:val="20"/>
          <w:szCs w:val="20"/>
          <w:bdr w:val="none" w:sz="0" w:space="0" w:color="auto" w:frame="1"/>
          <w:lang w:eastAsia="en-GB"/>
        </w:rPr>
        <w:t>All nominal calculations are based on the perfect knowledge of kinematic parameters of the manipulators. In the prototyped manipulators, however, there are bounded errors on the link lengths and joint measurements. Because of the errors, which are due to inherently inaccurate nature of the measurements, the kinematic and static force equations remain valid although their equations form interval linear systems. Consequently, there is no finite number of solutions to the interval linear systems but a bound for the solution is provided.</w:t>
      </w:r>
    </w:p>
    <w:p w14:paraId="7641ABF2" w14:textId="77777777" w:rsidR="001249C5" w:rsidRPr="001249C5" w:rsidRDefault="001249C5" w:rsidP="001249C5">
      <w:pPr>
        <w:shd w:val="clear" w:color="auto" w:fill="FFFFFF"/>
        <w:spacing w:after="0" w:line="240" w:lineRule="auto"/>
        <w:textAlignment w:val="baseline"/>
        <w:outlineLvl w:val="5"/>
        <w:rPr>
          <w:rFonts w:ascii="inherit" w:eastAsia="Times New Roman" w:hAnsi="inherit" w:cs="Helvetica"/>
          <w:b/>
          <w:bCs/>
          <w:color w:val="333333"/>
          <w:sz w:val="15"/>
          <w:szCs w:val="15"/>
          <w:lang w:eastAsia="en-GB"/>
        </w:rPr>
      </w:pPr>
      <w:r w:rsidRPr="001249C5">
        <w:rPr>
          <w:rFonts w:ascii="inherit" w:eastAsia="Times New Roman" w:hAnsi="inherit" w:cs="Helvetica"/>
          <w:b/>
          <w:bCs/>
          <w:color w:val="333333"/>
          <w:sz w:val="15"/>
          <w:szCs w:val="15"/>
          <w:bdr w:val="none" w:sz="0" w:space="0" w:color="auto" w:frame="1"/>
          <w:lang w:eastAsia="en-GB"/>
        </w:rPr>
        <w:t>Interval Analysis.</w:t>
      </w:r>
    </w:p>
    <w:p w14:paraId="506E63B7"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16" w:name="s2A"/>
      <w:bookmarkStart w:id="17" w:name="Jump112954057"/>
      <w:bookmarkStart w:id="18" w:name="Jump112954058"/>
      <w:bookmarkEnd w:id="16"/>
      <w:bookmarkEnd w:id="17"/>
      <w:bookmarkEnd w:id="18"/>
      <w:r w:rsidRPr="001249C5">
        <w:rPr>
          <w:rFonts w:ascii="inherit" w:eastAsia="Times New Roman" w:hAnsi="inherit" w:cs="Helvetica"/>
          <w:color w:val="333333"/>
          <w:sz w:val="20"/>
          <w:szCs w:val="20"/>
          <w:bdr w:val="none" w:sz="0" w:space="0" w:color="auto" w:frame="1"/>
          <w:lang w:eastAsia="en-GB"/>
        </w:rPr>
        <w:t>Interval analysis is a numerical method of representing uncertainty in values by replacing a number with a finite range of values. In this paper, all interval vectors/matrices will be denoted within square brackets to differentiate them from the point/real vectors/matrices. An interval denoted by [</w:t>
      </w:r>
      <w:r w:rsidRPr="001249C5">
        <w:rPr>
          <w:rFonts w:ascii="MathJax_Main" w:eastAsia="Times New Roman" w:hAnsi="MathJax_Main" w:cs="Helvetica"/>
          <w:color w:val="333333"/>
          <w:sz w:val="23"/>
          <w:szCs w:val="23"/>
          <w:bdr w:val="none" w:sz="0" w:space="0" w:color="auto" w:frame="1"/>
          <w:lang w:eastAsia="en-GB"/>
        </w:rPr>
        <w:t>X]=</w:t>
      </w:r>
      <w:proofErr w:type="gramStart"/>
      <w:r w:rsidRPr="001249C5">
        <w:rPr>
          <w:rFonts w:ascii="inherit" w:eastAsia="Times New Roman" w:hAnsi="inherit" w:cs="Helvetica"/>
          <w:color w:val="333333"/>
          <w:sz w:val="20"/>
          <w:szCs w:val="20"/>
          <w:bdr w:val="none" w:sz="0" w:space="0" w:color="auto" w:frame="1"/>
          <w:lang w:eastAsia="en-GB"/>
        </w:rPr>
        <w:t>X]=</w:t>
      </w:r>
      <w:proofErr w:type="gramEnd"/>
      <w:r w:rsidRPr="001249C5">
        <w:rPr>
          <w:rFonts w:ascii="inherit" w:eastAsia="Times New Roman" w:hAnsi="inherit" w:cs="Helvetica"/>
          <w:color w:val="333333"/>
          <w:sz w:val="20"/>
          <w:szCs w:val="20"/>
          <w:bdr w:val="none" w:sz="0" w:space="0" w:color="auto" w:frame="1"/>
          <w:lang w:eastAsia="en-GB"/>
        </w:rPr>
        <w:t> [</w:t>
      </w:r>
      <w:r w:rsidRPr="001249C5">
        <w:rPr>
          <w:rFonts w:ascii="MathJax_Main" w:eastAsia="Times New Roman" w:hAnsi="MathJax_Main" w:cs="Helvetica"/>
          <w:color w:val="333333"/>
          <w:sz w:val="23"/>
          <w:szCs w:val="23"/>
          <w:bdr w:val="none" w:sz="0" w:space="0" w:color="auto" w:frame="1"/>
          <w:lang w:eastAsia="en-GB"/>
        </w:rPr>
        <w:t>X¯¯¯,X¯</w:t>
      </w:r>
      <w:r w:rsidRPr="001249C5">
        <w:rPr>
          <w:rFonts w:ascii="inherit" w:eastAsia="Times New Roman" w:hAnsi="inherit" w:cs="Helvetica"/>
          <w:color w:val="333333"/>
          <w:sz w:val="20"/>
          <w:szCs w:val="20"/>
          <w:bdr w:val="none" w:sz="0" w:space="0" w:color="auto" w:frame="1"/>
          <w:lang w:eastAsia="en-GB"/>
        </w:rPr>
        <w:t>X¯,X¯] is the set of real numbers </w:t>
      </w:r>
      <w:r w:rsidRPr="001249C5">
        <w:rPr>
          <w:rFonts w:ascii="MathJax_Main" w:eastAsia="Times New Roman" w:hAnsi="MathJax_Main" w:cs="Helvetica"/>
          <w:color w:val="333333"/>
          <w:sz w:val="23"/>
          <w:szCs w:val="23"/>
          <w:bdr w:val="none" w:sz="0" w:space="0" w:color="auto" w:frame="1"/>
          <w:lang w:eastAsia="en-GB"/>
        </w:rPr>
        <w:t>X</w:t>
      </w:r>
      <w:r w:rsidRPr="001249C5">
        <w:rPr>
          <w:rFonts w:ascii="inherit" w:eastAsia="Times New Roman" w:hAnsi="inherit" w:cs="Helvetica"/>
          <w:color w:val="333333"/>
          <w:sz w:val="20"/>
          <w:szCs w:val="20"/>
          <w:bdr w:val="none" w:sz="0" w:space="0" w:color="auto" w:frame="1"/>
          <w:lang w:eastAsia="en-GB"/>
        </w:rPr>
        <w:t>X verifying </w:t>
      </w:r>
      <w:r w:rsidRPr="001249C5">
        <w:rPr>
          <w:rFonts w:ascii="MathJax_Main" w:eastAsia="Times New Roman" w:hAnsi="MathJax_Main" w:cs="Helvetica"/>
          <w:color w:val="333333"/>
          <w:sz w:val="23"/>
          <w:szCs w:val="23"/>
          <w:bdr w:val="none" w:sz="0" w:space="0" w:color="auto" w:frame="1"/>
          <w:lang w:eastAsia="en-GB"/>
        </w:rPr>
        <w:t>X¯¯¯≤X≤X¯¯¯</w:t>
      </w:r>
      <w:r w:rsidRPr="001249C5">
        <w:rPr>
          <w:rFonts w:ascii="inherit" w:eastAsia="Times New Roman" w:hAnsi="inherit" w:cs="Helvetica"/>
          <w:color w:val="333333"/>
          <w:sz w:val="20"/>
          <w:szCs w:val="20"/>
          <w:bdr w:val="none" w:sz="0" w:space="0" w:color="auto" w:frame="1"/>
          <w:lang w:eastAsia="en-GB"/>
        </w:rPr>
        <w:t>X¯≤X≤X¯, where </w:t>
      </w:r>
      <w:r w:rsidRPr="001249C5">
        <w:rPr>
          <w:rFonts w:ascii="MathJax_Main" w:eastAsia="Times New Roman" w:hAnsi="MathJax_Main" w:cs="Helvetica"/>
          <w:color w:val="333333"/>
          <w:sz w:val="23"/>
          <w:szCs w:val="23"/>
          <w:bdr w:val="none" w:sz="0" w:space="0" w:color="auto" w:frame="1"/>
          <w:lang w:eastAsia="en-GB"/>
        </w:rPr>
        <w:t>X¯¯¯</w:t>
      </w:r>
      <w:r w:rsidRPr="001249C5">
        <w:rPr>
          <w:rFonts w:ascii="inherit" w:eastAsia="Times New Roman" w:hAnsi="inherit" w:cs="Helvetica"/>
          <w:color w:val="333333"/>
          <w:sz w:val="20"/>
          <w:szCs w:val="20"/>
          <w:bdr w:val="none" w:sz="0" w:space="0" w:color="auto" w:frame="1"/>
          <w:lang w:eastAsia="en-GB"/>
        </w:rPr>
        <w:t>X¯ and </w:t>
      </w:r>
      <w:r w:rsidRPr="001249C5">
        <w:rPr>
          <w:rFonts w:ascii="MathJax_Main" w:eastAsia="Times New Roman" w:hAnsi="MathJax_Main" w:cs="Helvetica"/>
          <w:color w:val="333333"/>
          <w:sz w:val="23"/>
          <w:szCs w:val="23"/>
          <w:bdr w:val="none" w:sz="0" w:space="0" w:color="auto" w:frame="1"/>
          <w:lang w:eastAsia="en-GB"/>
        </w:rPr>
        <w:t>X¯</w:t>
      </w:r>
      <w:r w:rsidRPr="001249C5">
        <w:rPr>
          <w:rFonts w:ascii="inherit" w:eastAsia="Times New Roman" w:hAnsi="inherit" w:cs="Helvetica"/>
          <w:color w:val="333333"/>
          <w:sz w:val="20"/>
          <w:szCs w:val="20"/>
          <w:bdr w:val="none" w:sz="0" w:space="0" w:color="auto" w:frame="1"/>
          <w:lang w:eastAsia="en-GB"/>
        </w:rPr>
        <w:t>X¯ are the lower and upper bounds of the interval, respectively. The interval is also represented by the midpoint, </w:t>
      </w:r>
      <w:proofErr w:type="spellStart"/>
      <w:r w:rsidRPr="001249C5">
        <w:rPr>
          <w:rFonts w:ascii="MathJax_Main" w:eastAsia="Times New Roman" w:hAnsi="MathJax_Main" w:cs="Helvetica"/>
          <w:color w:val="333333"/>
          <w:sz w:val="23"/>
          <w:szCs w:val="23"/>
          <w:bdr w:val="none" w:sz="0" w:space="0" w:color="auto" w:frame="1"/>
          <w:lang w:eastAsia="en-GB"/>
        </w:rPr>
        <w:t>X</w:t>
      </w:r>
      <w:r w:rsidRPr="001249C5">
        <w:rPr>
          <w:rFonts w:ascii="MathJax_Main" w:eastAsia="Times New Roman" w:hAnsi="MathJax_Main" w:cs="Helvetica"/>
          <w:color w:val="333333"/>
          <w:sz w:val="17"/>
          <w:szCs w:val="17"/>
          <w:bdr w:val="none" w:sz="0" w:space="0" w:color="auto" w:frame="1"/>
          <w:lang w:eastAsia="en-GB"/>
        </w:rPr>
        <w:t>c</w:t>
      </w:r>
      <w:r w:rsidRPr="001249C5">
        <w:rPr>
          <w:rFonts w:ascii="inherit" w:eastAsia="Times New Roman" w:hAnsi="inherit" w:cs="Helvetica"/>
          <w:color w:val="333333"/>
          <w:sz w:val="20"/>
          <w:szCs w:val="20"/>
          <w:bdr w:val="none" w:sz="0" w:space="0" w:color="auto" w:frame="1"/>
          <w:lang w:eastAsia="en-GB"/>
        </w:rPr>
        <w:t>Xc</w:t>
      </w:r>
      <w:proofErr w:type="spellEnd"/>
      <w:r w:rsidRPr="001249C5">
        <w:rPr>
          <w:rFonts w:ascii="inherit" w:eastAsia="Times New Roman" w:hAnsi="inherit" w:cs="Helvetica"/>
          <w:color w:val="333333"/>
          <w:sz w:val="20"/>
          <w:szCs w:val="20"/>
          <w:bdr w:val="none" w:sz="0" w:space="0" w:color="auto" w:frame="1"/>
          <w:lang w:eastAsia="en-GB"/>
        </w:rPr>
        <w:t>, and radius, </w:t>
      </w:r>
      <w:r w:rsidRPr="001249C5">
        <w:rPr>
          <w:rFonts w:ascii="MathJax_Main" w:eastAsia="Times New Roman" w:hAnsi="MathJax_Main" w:cs="Helvetica"/>
          <w:color w:val="333333"/>
          <w:sz w:val="23"/>
          <w:szCs w:val="23"/>
          <w:bdr w:val="none" w:sz="0" w:space="0" w:color="auto" w:frame="1"/>
          <w:lang w:eastAsia="en-GB"/>
        </w:rPr>
        <w:t>ΔX</w:t>
      </w:r>
      <w:r w:rsidRPr="001249C5">
        <w:rPr>
          <w:rFonts w:ascii="inherit" w:eastAsia="Times New Roman" w:hAnsi="inherit" w:cs="Helvetica"/>
          <w:color w:val="333333"/>
          <w:sz w:val="20"/>
          <w:szCs w:val="20"/>
          <w:bdr w:val="none" w:sz="0" w:space="0" w:color="auto" w:frame="1"/>
          <w:lang w:eastAsia="en-GB"/>
        </w:rPr>
        <w:t>ΔX, as [</w:t>
      </w:r>
      <w:r w:rsidRPr="001249C5">
        <w:rPr>
          <w:rFonts w:ascii="MathJax_Main" w:eastAsia="Times New Roman" w:hAnsi="MathJax_Main" w:cs="Helvetica"/>
          <w:color w:val="333333"/>
          <w:sz w:val="23"/>
          <w:szCs w:val="23"/>
          <w:bdr w:val="none" w:sz="0" w:space="0" w:color="auto" w:frame="1"/>
          <w:lang w:eastAsia="en-GB"/>
        </w:rPr>
        <w:t>X]=</w:t>
      </w:r>
      <w:proofErr w:type="gramStart"/>
      <w:r w:rsidRPr="001249C5">
        <w:rPr>
          <w:rFonts w:ascii="inherit" w:eastAsia="Times New Roman" w:hAnsi="inherit" w:cs="Helvetica"/>
          <w:color w:val="333333"/>
          <w:sz w:val="20"/>
          <w:szCs w:val="20"/>
          <w:bdr w:val="none" w:sz="0" w:space="0" w:color="auto" w:frame="1"/>
          <w:lang w:eastAsia="en-GB"/>
        </w:rPr>
        <w:t>X]=</w:t>
      </w:r>
      <w:proofErr w:type="gramEnd"/>
      <w:r w:rsidRPr="001249C5">
        <w:rPr>
          <w:rFonts w:ascii="inherit" w:eastAsia="Times New Roman" w:hAnsi="inherit" w:cs="Helvetica"/>
          <w:color w:val="333333"/>
          <w:sz w:val="20"/>
          <w:szCs w:val="20"/>
          <w:bdr w:val="none" w:sz="0" w:space="0" w:color="auto" w:frame="1"/>
          <w:lang w:eastAsia="en-GB"/>
        </w:rPr>
        <w:t> [</w:t>
      </w:r>
      <w:proofErr w:type="spellStart"/>
      <w:r w:rsidRPr="001249C5">
        <w:rPr>
          <w:rFonts w:ascii="MathJax_Main" w:eastAsia="Times New Roman" w:hAnsi="MathJax_Main" w:cs="Helvetica"/>
          <w:color w:val="333333"/>
          <w:sz w:val="23"/>
          <w:szCs w:val="23"/>
          <w:bdr w:val="none" w:sz="0" w:space="0" w:color="auto" w:frame="1"/>
          <w:lang w:eastAsia="en-GB"/>
        </w:rPr>
        <w:t>X</w:t>
      </w:r>
      <w:r w:rsidRPr="001249C5">
        <w:rPr>
          <w:rFonts w:ascii="MathJax_Main" w:eastAsia="Times New Roman" w:hAnsi="MathJax_Main" w:cs="Helvetica"/>
          <w:color w:val="333333"/>
          <w:sz w:val="17"/>
          <w:szCs w:val="17"/>
          <w:bdr w:val="none" w:sz="0" w:space="0" w:color="auto" w:frame="1"/>
          <w:lang w:eastAsia="en-GB"/>
        </w:rPr>
        <w:t>c</w:t>
      </w:r>
      <w:r w:rsidRPr="001249C5">
        <w:rPr>
          <w:rFonts w:ascii="MathJax_Main" w:eastAsia="Times New Roman" w:hAnsi="MathJax_Main" w:cs="Helvetica"/>
          <w:color w:val="333333"/>
          <w:sz w:val="23"/>
          <w:szCs w:val="23"/>
          <w:bdr w:val="none" w:sz="0" w:space="0" w:color="auto" w:frame="1"/>
          <w:lang w:eastAsia="en-GB"/>
        </w:rPr>
        <w:t>−ΔX,X</w:t>
      </w:r>
      <w:r w:rsidRPr="001249C5">
        <w:rPr>
          <w:rFonts w:ascii="MathJax_Main" w:eastAsia="Times New Roman" w:hAnsi="MathJax_Main" w:cs="Helvetica"/>
          <w:color w:val="333333"/>
          <w:sz w:val="17"/>
          <w:szCs w:val="17"/>
          <w:bdr w:val="none" w:sz="0" w:space="0" w:color="auto" w:frame="1"/>
          <w:lang w:eastAsia="en-GB"/>
        </w:rPr>
        <w:t>c</w:t>
      </w:r>
      <w:r w:rsidRPr="001249C5">
        <w:rPr>
          <w:rFonts w:ascii="MathJax_Main" w:eastAsia="Times New Roman" w:hAnsi="MathJax_Main" w:cs="Helvetica"/>
          <w:color w:val="333333"/>
          <w:sz w:val="23"/>
          <w:szCs w:val="23"/>
          <w:bdr w:val="none" w:sz="0" w:space="0" w:color="auto" w:frame="1"/>
          <w:lang w:eastAsia="en-GB"/>
        </w:rPr>
        <w:t>+ΔX</w:t>
      </w:r>
      <w:r w:rsidRPr="001249C5">
        <w:rPr>
          <w:rFonts w:ascii="inherit" w:eastAsia="Times New Roman" w:hAnsi="inherit" w:cs="Helvetica"/>
          <w:color w:val="333333"/>
          <w:sz w:val="20"/>
          <w:szCs w:val="20"/>
          <w:bdr w:val="none" w:sz="0" w:space="0" w:color="auto" w:frame="1"/>
          <w:lang w:eastAsia="en-GB"/>
        </w:rPr>
        <w:t>Xc−ΔX,Xc+ΔX</w:t>
      </w:r>
      <w:proofErr w:type="spellEnd"/>
      <w:r w:rsidRPr="001249C5">
        <w:rPr>
          <w:rFonts w:ascii="inherit" w:eastAsia="Times New Roman" w:hAnsi="inherit" w:cs="Helvetica"/>
          <w:color w:val="333333"/>
          <w:sz w:val="20"/>
          <w:szCs w:val="20"/>
          <w:bdr w:val="none" w:sz="0" w:space="0" w:color="auto" w:frame="1"/>
          <w:lang w:eastAsia="en-GB"/>
        </w:rPr>
        <w:t>] or [</w:t>
      </w:r>
      <w:r w:rsidRPr="001249C5">
        <w:rPr>
          <w:rFonts w:ascii="MathJax_Main" w:eastAsia="Times New Roman" w:hAnsi="MathJax_Main" w:cs="Helvetica"/>
          <w:color w:val="333333"/>
          <w:sz w:val="23"/>
          <w:szCs w:val="23"/>
          <w:bdr w:val="none" w:sz="0" w:space="0" w:color="auto" w:frame="1"/>
          <w:lang w:eastAsia="en-GB"/>
        </w:rPr>
        <w:t>X]=</w:t>
      </w:r>
      <w:r w:rsidRPr="001249C5">
        <w:rPr>
          <w:rFonts w:ascii="inherit" w:eastAsia="Times New Roman" w:hAnsi="inherit" w:cs="Helvetica"/>
          <w:color w:val="333333"/>
          <w:sz w:val="20"/>
          <w:szCs w:val="20"/>
          <w:bdr w:val="none" w:sz="0" w:space="0" w:color="auto" w:frame="1"/>
          <w:lang w:eastAsia="en-GB"/>
        </w:rPr>
        <w:t>X]=</w:t>
      </w:r>
      <w:proofErr w:type="spellStart"/>
      <w:r w:rsidRPr="001249C5">
        <w:rPr>
          <w:rFonts w:ascii="MathJax_Main" w:eastAsia="Times New Roman" w:hAnsi="MathJax_Main" w:cs="Helvetica"/>
          <w:color w:val="333333"/>
          <w:sz w:val="23"/>
          <w:szCs w:val="23"/>
          <w:bdr w:val="none" w:sz="0" w:space="0" w:color="auto" w:frame="1"/>
          <w:lang w:eastAsia="en-GB"/>
        </w:rPr>
        <w:t>X</w:t>
      </w:r>
      <w:r w:rsidRPr="001249C5">
        <w:rPr>
          <w:rFonts w:ascii="MathJax_Main" w:eastAsia="Times New Roman" w:hAnsi="MathJax_Main" w:cs="Helvetica"/>
          <w:color w:val="333333"/>
          <w:sz w:val="17"/>
          <w:szCs w:val="17"/>
          <w:bdr w:val="none" w:sz="0" w:space="0" w:color="auto" w:frame="1"/>
          <w:lang w:eastAsia="en-GB"/>
        </w:rPr>
        <w:t>c</w:t>
      </w:r>
      <w:r w:rsidRPr="001249C5">
        <w:rPr>
          <w:rFonts w:ascii="inherit" w:eastAsia="Times New Roman" w:hAnsi="inherit" w:cs="Helvetica"/>
          <w:color w:val="333333"/>
          <w:sz w:val="20"/>
          <w:szCs w:val="20"/>
          <w:bdr w:val="none" w:sz="0" w:space="0" w:color="auto" w:frame="1"/>
          <w:lang w:eastAsia="en-GB"/>
        </w:rPr>
        <w:t>Xc</w:t>
      </w:r>
      <w:proofErr w:type="spellEnd"/>
      <w:r w:rsidRPr="001249C5">
        <w:rPr>
          <w:rFonts w:ascii="inherit" w:eastAsia="Times New Roman" w:hAnsi="inherit" w:cs="Helvetica"/>
          <w:color w:val="333333"/>
          <w:sz w:val="20"/>
          <w:szCs w:val="20"/>
          <w:bdr w:val="none" w:sz="0" w:space="0" w:color="auto" w:frame="1"/>
          <w:lang w:eastAsia="en-GB"/>
        </w:rPr>
        <w:t> + </w:t>
      </w:r>
      <w:r w:rsidRPr="001249C5">
        <w:rPr>
          <w:rFonts w:ascii="MathJax_Main" w:eastAsia="Times New Roman" w:hAnsi="MathJax_Main" w:cs="Helvetica"/>
          <w:color w:val="333333"/>
          <w:sz w:val="23"/>
          <w:szCs w:val="23"/>
          <w:bdr w:val="none" w:sz="0" w:space="0" w:color="auto" w:frame="1"/>
          <w:lang w:eastAsia="en-GB"/>
        </w:rPr>
        <w:t>ΔX</w:t>
      </w:r>
      <w:r w:rsidRPr="001249C5">
        <w:rPr>
          <w:rFonts w:ascii="inherit" w:eastAsia="Times New Roman" w:hAnsi="inherit" w:cs="Helvetica"/>
          <w:color w:val="333333"/>
          <w:sz w:val="20"/>
          <w:szCs w:val="20"/>
          <w:bdr w:val="none" w:sz="0" w:space="0" w:color="auto" w:frame="1"/>
          <w:lang w:eastAsia="en-GB"/>
        </w:rPr>
        <w:t>ΔX [</w:t>
      </w:r>
      <w:r w:rsidRPr="001249C5">
        <w:rPr>
          <w:rFonts w:ascii="MathJax_Main" w:eastAsia="Times New Roman" w:hAnsi="MathJax_Main" w:cs="Helvetica"/>
          <w:color w:val="333333"/>
          <w:sz w:val="23"/>
          <w:szCs w:val="23"/>
          <w:bdr w:val="none" w:sz="0" w:space="0" w:color="auto" w:frame="1"/>
          <w:lang w:eastAsia="en-GB"/>
        </w:rPr>
        <w:t>−1,1</w:t>
      </w:r>
      <w:r w:rsidRPr="001249C5">
        <w:rPr>
          <w:rFonts w:ascii="inherit" w:eastAsia="Times New Roman" w:hAnsi="inherit" w:cs="Helvetica"/>
          <w:color w:val="333333"/>
          <w:sz w:val="20"/>
          <w:szCs w:val="20"/>
          <w:bdr w:val="none" w:sz="0" w:space="0" w:color="auto" w:frame="1"/>
          <w:lang w:eastAsia="en-GB"/>
        </w:rPr>
        <w:t>−1,1]. A real number is a special case of an interval in which </w:t>
      </w:r>
      <w:r w:rsidRPr="001249C5">
        <w:rPr>
          <w:rFonts w:ascii="MathJax_Main" w:eastAsia="Times New Roman" w:hAnsi="MathJax_Main" w:cs="Helvetica"/>
          <w:color w:val="333333"/>
          <w:sz w:val="23"/>
          <w:szCs w:val="23"/>
          <w:bdr w:val="none" w:sz="0" w:space="0" w:color="auto" w:frame="1"/>
          <w:lang w:eastAsia="en-GB"/>
        </w:rPr>
        <w:t>X¯¯¯=X¯¯¯</w:t>
      </w:r>
      <w:r w:rsidRPr="001249C5">
        <w:rPr>
          <w:rFonts w:ascii="inherit" w:eastAsia="Times New Roman" w:hAnsi="inherit" w:cs="Helvetica"/>
          <w:color w:val="333333"/>
          <w:sz w:val="20"/>
          <w:szCs w:val="20"/>
          <w:bdr w:val="none" w:sz="0" w:space="0" w:color="auto" w:frame="1"/>
          <w:lang w:eastAsia="en-GB"/>
        </w:rPr>
        <w:t>X¯=X¯. The width of the interval [</w:t>
      </w:r>
      <w:r w:rsidRPr="001249C5">
        <w:rPr>
          <w:rFonts w:ascii="MathJax_Main" w:eastAsia="Times New Roman" w:hAnsi="MathJax_Main" w:cs="Helvetica"/>
          <w:color w:val="333333"/>
          <w:sz w:val="23"/>
          <w:szCs w:val="23"/>
          <w:bdr w:val="none" w:sz="0" w:space="0" w:color="auto" w:frame="1"/>
          <w:lang w:eastAsia="en-GB"/>
        </w:rPr>
        <w:t>X]</w:t>
      </w:r>
      <w:r w:rsidRPr="001249C5">
        <w:rPr>
          <w:rFonts w:ascii="inherit" w:eastAsia="Times New Roman" w:hAnsi="inherit" w:cs="Helvetica"/>
          <w:color w:val="333333"/>
          <w:sz w:val="20"/>
          <w:szCs w:val="20"/>
          <w:bdr w:val="none" w:sz="0" w:space="0" w:color="auto" w:frame="1"/>
          <w:lang w:eastAsia="en-GB"/>
        </w:rPr>
        <w:t>X] is defined as </w:t>
      </w:r>
      <w:r w:rsidRPr="001249C5">
        <w:rPr>
          <w:rFonts w:ascii="MathJax_Main" w:eastAsia="Times New Roman" w:hAnsi="MathJax_Main" w:cs="Helvetica"/>
          <w:color w:val="333333"/>
          <w:sz w:val="23"/>
          <w:szCs w:val="23"/>
          <w:bdr w:val="none" w:sz="0" w:space="0" w:color="auto" w:frame="1"/>
          <w:lang w:eastAsia="en-GB"/>
        </w:rPr>
        <w:t>(X)=X¯¯¯−</w:t>
      </w:r>
      <w:r w:rsidRPr="001249C5">
        <w:rPr>
          <w:rFonts w:ascii="inherit" w:eastAsia="Times New Roman" w:hAnsi="inherit" w:cs="Helvetica"/>
          <w:color w:val="333333"/>
          <w:sz w:val="20"/>
          <w:szCs w:val="20"/>
          <w:bdr w:val="none" w:sz="0" w:space="0" w:color="auto" w:frame="1"/>
          <w:lang w:eastAsia="en-GB"/>
        </w:rPr>
        <w:t>(X)=X¯−</w:t>
      </w:r>
      <w:r w:rsidRPr="001249C5">
        <w:rPr>
          <w:rFonts w:ascii="MathJax_Main" w:eastAsia="Times New Roman" w:hAnsi="MathJax_Main" w:cs="Helvetica"/>
          <w:color w:val="333333"/>
          <w:sz w:val="23"/>
          <w:szCs w:val="23"/>
          <w:bdr w:val="none" w:sz="0" w:space="0" w:color="auto" w:frame="1"/>
          <w:lang w:eastAsia="en-GB"/>
        </w:rPr>
        <w:t>X¯¯¯</w:t>
      </w:r>
      <w:r w:rsidRPr="001249C5">
        <w:rPr>
          <w:rFonts w:ascii="inherit" w:eastAsia="Times New Roman" w:hAnsi="inherit" w:cs="Helvetica"/>
          <w:color w:val="333333"/>
          <w:sz w:val="20"/>
          <w:szCs w:val="20"/>
          <w:bdr w:val="none" w:sz="0" w:space="0" w:color="auto" w:frame="1"/>
          <w:lang w:eastAsia="en-GB"/>
        </w:rPr>
        <w:t>X¯. The absolute value of [X], denoted by </w:t>
      </w:r>
      <w:r w:rsidRPr="001249C5">
        <w:rPr>
          <w:rFonts w:ascii="MathJax_Main" w:eastAsia="Times New Roman" w:hAnsi="MathJax_Main" w:cs="Helvetica"/>
          <w:color w:val="333333"/>
          <w:sz w:val="23"/>
          <w:szCs w:val="23"/>
          <w:bdr w:val="none" w:sz="0" w:space="0" w:color="auto" w:frame="1"/>
          <w:lang w:eastAsia="en-GB"/>
        </w:rPr>
        <w:t>|X|</w:t>
      </w:r>
      <w:r w:rsidRPr="001249C5">
        <w:rPr>
          <w:rFonts w:ascii="inherit" w:eastAsia="Times New Roman" w:hAnsi="inherit" w:cs="Helvetica"/>
          <w:color w:val="333333"/>
          <w:sz w:val="20"/>
          <w:szCs w:val="20"/>
          <w:bdr w:val="none" w:sz="0" w:space="0" w:color="auto" w:frame="1"/>
          <w:lang w:eastAsia="en-GB"/>
        </w:rPr>
        <w:t>|X|, is the maximum of the absolute values of its bounds, </w:t>
      </w:r>
      <w:r w:rsidRPr="001249C5">
        <w:rPr>
          <w:rFonts w:ascii="MathJax_Main" w:eastAsia="Times New Roman" w:hAnsi="MathJax_Main" w:cs="Helvetica"/>
          <w:color w:val="333333"/>
          <w:sz w:val="23"/>
          <w:szCs w:val="23"/>
          <w:bdr w:val="none" w:sz="0" w:space="0" w:color="auto" w:frame="1"/>
          <w:lang w:eastAsia="en-GB"/>
        </w:rPr>
        <w:t>|X|=max{|X¯¯¯</w:t>
      </w:r>
      <w:proofErr w:type="gramStart"/>
      <w:r w:rsidRPr="001249C5">
        <w:rPr>
          <w:rFonts w:ascii="MathJax_Main" w:eastAsia="Times New Roman" w:hAnsi="MathJax_Main" w:cs="Helvetica"/>
          <w:color w:val="333333"/>
          <w:sz w:val="23"/>
          <w:szCs w:val="23"/>
          <w:bdr w:val="none" w:sz="0" w:space="0" w:color="auto" w:frame="1"/>
          <w:lang w:eastAsia="en-GB"/>
        </w:rPr>
        <w:t>|,|</w:t>
      </w:r>
      <w:proofErr w:type="gramEnd"/>
      <w:r w:rsidRPr="001249C5">
        <w:rPr>
          <w:rFonts w:ascii="MathJax_Main" w:eastAsia="Times New Roman" w:hAnsi="MathJax_Main" w:cs="Helvetica"/>
          <w:color w:val="333333"/>
          <w:sz w:val="23"/>
          <w:szCs w:val="23"/>
          <w:bdr w:val="none" w:sz="0" w:space="0" w:color="auto" w:frame="1"/>
          <w:lang w:eastAsia="en-GB"/>
        </w:rPr>
        <w:t>X¯¯¯|}</w:t>
      </w:r>
      <w:r w:rsidRPr="001249C5">
        <w:rPr>
          <w:rFonts w:ascii="inherit" w:eastAsia="Times New Roman" w:hAnsi="inherit" w:cs="Helvetica"/>
          <w:color w:val="333333"/>
          <w:sz w:val="20"/>
          <w:szCs w:val="20"/>
          <w:bdr w:val="none" w:sz="0" w:space="0" w:color="auto" w:frame="1"/>
          <w:lang w:eastAsia="en-GB"/>
        </w:rPr>
        <w:t>|X|=max{|X¯|,|X¯|}. The midpoint of [</w:t>
      </w:r>
      <w:r w:rsidRPr="001249C5">
        <w:rPr>
          <w:rFonts w:ascii="MathJax_Main" w:eastAsia="Times New Roman" w:hAnsi="MathJax_Main" w:cs="Helvetica"/>
          <w:color w:val="333333"/>
          <w:sz w:val="23"/>
          <w:szCs w:val="23"/>
          <w:bdr w:val="none" w:sz="0" w:space="0" w:color="auto" w:frame="1"/>
          <w:lang w:eastAsia="en-GB"/>
        </w:rPr>
        <w:t>X]</w:t>
      </w:r>
      <w:r w:rsidRPr="001249C5">
        <w:rPr>
          <w:rFonts w:ascii="inherit" w:eastAsia="Times New Roman" w:hAnsi="inherit" w:cs="Helvetica"/>
          <w:color w:val="333333"/>
          <w:sz w:val="20"/>
          <w:szCs w:val="20"/>
          <w:bdr w:val="none" w:sz="0" w:space="0" w:color="auto" w:frame="1"/>
          <w:lang w:eastAsia="en-GB"/>
        </w:rPr>
        <w:t>X] is given by </w:t>
      </w:r>
      <w:r w:rsidRPr="001249C5">
        <w:rPr>
          <w:rFonts w:ascii="MathJax_Math-italic" w:eastAsia="Times New Roman" w:hAnsi="MathJax_Math-italic" w:cs="Helvetica"/>
          <w:color w:val="333333"/>
          <w:sz w:val="23"/>
          <w:szCs w:val="23"/>
          <w:bdr w:val="none" w:sz="0" w:space="0" w:color="auto" w:frame="1"/>
          <w:lang w:eastAsia="en-GB"/>
        </w:rPr>
        <w:t>m</w:t>
      </w:r>
      <w:r w:rsidRPr="001249C5">
        <w:rPr>
          <w:rFonts w:ascii="MathJax_Main" w:eastAsia="Times New Roman" w:hAnsi="MathJax_Main" w:cs="Helvetica"/>
          <w:color w:val="333333"/>
          <w:sz w:val="23"/>
          <w:szCs w:val="23"/>
          <w:bdr w:val="none" w:sz="0" w:space="0" w:color="auto" w:frame="1"/>
          <w:lang w:eastAsia="en-GB"/>
        </w:rPr>
        <w:t>(X)=(1/</w:t>
      </w:r>
      <w:proofErr w:type="gramStart"/>
      <w:r w:rsidRPr="001249C5">
        <w:rPr>
          <w:rFonts w:ascii="MathJax_Main" w:eastAsia="Times New Roman" w:hAnsi="MathJax_Main" w:cs="Helvetica"/>
          <w:color w:val="333333"/>
          <w:sz w:val="23"/>
          <w:szCs w:val="23"/>
          <w:bdr w:val="none" w:sz="0" w:space="0" w:color="auto" w:frame="1"/>
          <w:lang w:eastAsia="en-GB"/>
        </w:rPr>
        <w:t>2)(</w:t>
      </w:r>
      <w:proofErr w:type="gramEnd"/>
      <w:r w:rsidRPr="001249C5">
        <w:rPr>
          <w:rFonts w:ascii="MathJax_Main" w:eastAsia="Times New Roman" w:hAnsi="MathJax_Main" w:cs="Helvetica"/>
          <w:color w:val="333333"/>
          <w:sz w:val="23"/>
          <w:szCs w:val="23"/>
          <w:bdr w:val="none" w:sz="0" w:space="0" w:color="auto" w:frame="1"/>
          <w:lang w:eastAsia="en-GB"/>
        </w:rPr>
        <w:t>X¯¯¯+X¯¯¯)</w:t>
      </w:r>
      <w:r w:rsidRPr="001249C5">
        <w:rPr>
          <w:rFonts w:ascii="inherit" w:eastAsia="Times New Roman" w:hAnsi="inherit" w:cs="Helvetica"/>
          <w:color w:val="333333"/>
          <w:sz w:val="20"/>
          <w:szCs w:val="20"/>
          <w:bdr w:val="none" w:sz="0" w:space="0" w:color="auto" w:frame="1"/>
          <w:lang w:eastAsia="en-GB"/>
        </w:rPr>
        <w:t>m(X)=(1/2)(X¯+X¯).</w:t>
      </w:r>
    </w:p>
    <w:p w14:paraId="35F4469D"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19" w:name="Jump112954059"/>
      <w:bookmarkEnd w:id="19"/>
      <w:r w:rsidRPr="001249C5">
        <w:rPr>
          <w:rFonts w:ascii="inherit" w:eastAsia="Times New Roman" w:hAnsi="inherit" w:cs="Helvetica"/>
          <w:color w:val="333333"/>
          <w:sz w:val="20"/>
          <w:szCs w:val="20"/>
          <w:bdr w:val="none" w:sz="0" w:space="0" w:color="auto" w:frame="1"/>
          <w:lang w:eastAsia="en-GB"/>
        </w:rPr>
        <w:t xml:space="preserve">An interval vector is a set of intervals and its width is defined as the largest width of its interval members, while its </w:t>
      </w:r>
      <w:proofErr w:type="spellStart"/>
      <w:r w:rsidRPr="001249C5">
        <w:rPr>
          <w:rFonts w:ascii="inherit" w:eastAsia="Times New Roman" w:hAnsi="inherit" w:cs="Helvetica"/>
          <w:color w:val="333333"/>
          <w:sz w:val="20"/>
          <w:szCs w:val="20"/>
          <w:bdr w:val="none" w:sz="0" w:space="0" w:color="auto" w:frame="1"/>
          <w:lang w:eastAsia="en-GB"/>
        </w:rPr>
        <w:t>center</w:t>
      </w:r>
      <w:proofErr w:type="spellEnd"/>
      <w:r w:rsidRPr="001249C5">
        <w:rPr>
          <w:rFonts w:ascii="inherit" w:eastAsia="Times New Roman" w:hAnsi="inherit" w:cs="Helvetica"/>
          <w:color w:val="333333"/>
          <w:sz w:val="20"/>
          <w:szCs w:val="20"/>
          <w:bdr w:val="none" w:sz="0" w:space="0" w:color="auto" w:frame="1"/>
          <w:lang w:eastAsia="en-GB"/>
        </w:rPr>
        <w:t xml:space="preserve"> is defined as the midpoint of the interval members. A matrix whose entries are interval is called an interval matrix. The midpoint of an interval matrix [</w:t>
      </w:r>
      <w:r w:rsidRPr="001249C5">
        <w:rPr>
          <w:rFonts w:ascii="MathJax_Main-bold" w:eastAsia="Times New Roman" w:hAnsi="MathJax_Main-bold" w:cs="Helvetica"/>
          <w:color w:val="333333"/>
          <w:sz w:val="23"/>
          <w:szCs w:val="23"/>
          <w:bdr w:val="none" w:sz="0" w:space="0" w:color="auto" w:frame="1"/>
          <w:lang w:eastAsia="en-GB"/>
        </w:rPr>
        <w:t>A</w:t>
      </w:r>
      <w:r w:rsidRPr="001249C5">
        <w:rPr>
          <w:rFonts w:ascii="inherit" w:eastAsia="Times New Roman" w:hAnsi="inherit" w:cs="Helvetica"/>
          <w:color w:val="333333"/>
          <w:sz w:val="20"/>
          <w:szCs w:val="20"/>
          <w:bdr w:val="none" w:sz="0" w:space="0" w:color="auto" w:frame="1"/>
          <w:lang w:eastAsia="en-GB"/>
        </w:rPr>
        <w:t>A] is the real matrix whose entries are the midpoints of the entries of [</w:t>
      </w:r>
      <w:r w:rsidRPr="001249C5">
        <w:rPr>
          <w:rFonts w:ascii="MathJax_Main-bold" w:eastAsia="Times New Roman" w:hAnsi="MathJax_Main-bold" w:cs="Helvetica"/>
          <w:color w:val="333333"/>
          <w:sz w:val="23"/>
          <w:szCs w:val="23"/>
          <w:bdr w:val="none" w:sz="0" w:space="0" w:color="auto" w:frame="1"/>
          <w:lang w:eastAsia="en-GB"/>
        </w:rPr>
        <w:t>A</w:t>
      </w:r>
      <w:r w:rsidRPr="001249C5">
        <w:rPr>
          <w:rFonts w:ascii="inherit" w:eastAsia="Times New Roman" w:hAnsi="inherit" w:cs="Helvetica"/>
          <w:color w:val="333333"/>
          <w:sz w:val="20"/>
          <w:szCs w:val="20"/>
          <w:bdr w:val="none" w:sz="0" w:space="0" w:color="auto" w:frame="1"/>
          <w:lang w:eastAsia="en-GB"/>
        </w:rPr>
        <w:t>A]. The norm of the interval matrix [</w:t>
      </w:r>
      <w:r w:rsidRPr="001249C5">
        <w:rPr>
          <w:rFonts w:ascii="MathJax_Main-bold" w:eastAsia="Times New Roman" w:hAnsi="MathJax_Main-bold" w:cs="Helvetica"/>
          <w:color w:val="333333"/>
          <w:sz w:val="23"/>
          <w:szCs w:val="23"/>
          <w:bdr w:val="none" w:sz="0" w:space="0" w:color="auto" w:frame="1"/>
          <w:lang w:eastAsia="en-GB"/>
        </w:rPr>
        <w:t>A</w:t>
      </w:r>
      <w:r w:rsidRPr="001249C5">
        <w:rPr>
          <w:rFonts w:ascii="inherit" w:eastAsia="Times New Roman" w:hAnsi="inherit" w:cs="Helvetica"/>
          <w:color w:val="333333"/>
          <w:sz w:val="20"/>
          <w:szCs w:val="20"/>
          <w:bdr w:val="none" w:sz="0" w:space="0" w:color="auto" w:frame="1"/>
          <w:lang w:eastAsia="en-GB"/>
        </w:rPr>
        <w:t>A], denoted by </w:t>
      </w:r>
      <w:r w:rsidRPr="001249C5">
        <w:rPr>
          <w:rFonts w:ascii="MathJax_Main-bold" w:eastAsia="Times New Roman" w:hAnsi="MathJax_Main-bold" w:cs="Helvetica"/>
          <w:color w:val="333333"/>
          <w:sz w:val="23"/>
          <w:szCs w:val="23"/>
          <w:bdr w:val="none" w:sz="0" w:space="0" w:color="auto" w:frame="1"/>
          <w:lang w:eastAsia="en-GB"/>
        </w:rPr>
        <w:t>A</w:t>
      </w:r>
      <w:r w:rsidRPr="001249C5">
        <w:rPr>
          <w:rFonts w:ascii="inherit" w:eastAsia="Times New Roman" w:hAnsi="inherit" w:cs="Helvetica"/>
          <w:color w:val="333333"/>
          <w:sz w:val="20"/>
          <w:szCs w:val="20"/>
          <w:bdr w:val="none" w:sz="0" w:space="0" w:color="auto" w:frame="1"/>
          <w:lang w:eastAsia="en-GB"/>
        </w:rPr>
        <w:t xml:space="preserve">A, is defined </w:t>
      </w:r>
      <w:r w:rsidRPr="001249C5">
        <w:rPr>
          <w:rFonts w:ascii="inherit" w:eastAsia="Times New Roman" w:hAnsi="inherit" w:cs="Helvetica"/>
          <w:color w:val="333333"/>
          <w:sz w:val="20"/>
          <w:szCs w:val="20"/>
          <w:bdr w:val="none" w:sz="0" w:space="0" w:color="auto" w:frame="1"/>
          <w:lang w:eastAsia="en-GB"/>
        </w:rPr>
        <w:lastRenderedPageBreak/>
        <w:t>as </w:t>
      </w:r>
      <w:proofErr w:type="spellStart"/>
      <w:r w:rsidRPr="001249C5">
        <w:rPr>
          <w:rFonts w:ascii="MathJax_Main" w:eastAsia="Times New Roman" w:hAnsi="MathJax_Main" w:cs="Helvetica"/>
          <w:color w:val="333333"/>
          <w:sz w:val="23"/>
          <w:szCs w:val="23"/>
          <w:bdr w:val="none" w:sz="0" w:space="0" w:color="auto" w:frame="1"/>
          <w:lang w:eastAsia="en-GB"/>
        </w:rPr>
        <w:t>max</w:t>
      </w:r>
      <w:r w:rsidRPr="001249C5">
        <w:rPr>
          <w:rFonts w:ascii="MathJax_Math-italic" w:eastAsia="Times New Roman" w:hAnsi="MathJax_Math-italic" w:cs="Helvetica"/>
          <w:color w:val="333333"/>
          <w:sz w:val="17"/>
          <w:szCs w:val="17"/>
          <w:bdr w:val="none" w:sz="0" w:space="0" w:color="auto" w:frame="1"/>
          <w:lang w:eastAsia="en-GB"/>
        </w:rPr>
        <w:t>i</w:t>
      </w:r>
      <w:r w:rsidRPr="001249C5">
        <w:rPr>
          <w:rFonts w:ascii="MathJax_Size1" w:eastAsia="Times New Roman" w:hAnsi="MathJax_Size1"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a</w:t>
      </w:r>
      <w:r w:rsidRPr="001249C5">
        <w:rPr>
          <w:rFonts w:ascii="MathJax_Math-italic" w:eastAsia="Times New Roman" w:hAnsi="MathJax_Math-italic" w:cs="Helvetica"/>
          <w:color w:val="333333"/>
          <w:sz w:val="17"/>
          <w:szCs w:val="17"/>
          <w:bdr w:val="none" w:sz="0" w:space="0" w:color="auto" w:frame="1"/>
          <w:lang w:eastAsia="en-GB"/>
        </w:rPr>
        <w:t>ij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maxi∑j|aij</w:t>
      </w:r>
      <w:proofErr w:type="spellEnd"/>
      <w:r w:rsidRPr="001249C5">
        <w:rPr>
          <w:rFonts w:ascii="inherit" w:eastAsia="Times New Roman" w:hAnsi="inherit" w:cs="Helvetica"/>
          <w:color w:val="333333"/>
          <w:sz w:val="20"/>
          <w:szCs w:val="20"/>
          <w:bdr w:val="none" w:sz="0" w:space="0" w:color="auto" w:frame="1"/>
          <w:lang w:eastAsia="en-GB"/>
        </w:rPr>
        <w:t>|, which is an interval extension of the maximum row sum norm for real matrices [19].</w:t>
      </w:r>
    </w:p>
    <w:p w14:paraId="7745B46C" w14:textId="77777777" w:rsidR="001249C5" w:rsidRPr="001249C5" w:rsidRDefault="001249C5" w:rsidP="001249C5">
      <w:pPr>
        <w:shd w:val="clear" w:color="auto" w:fill="FFFFFF"/>
        <w:spacing w:after="0" w:line="240" w:lineRule="auto"/>
        <w:textAlignment w:val="baseline"/>
        <w:outlineLvl w:val="5"/>
        <w:rPr>
          <w:rFonts w:ascii="inherit" w:eastAsia="Times New Roman" w:hAnsi="inherit" w:cs="Helvetica"/>
          <w:b/>
          <w:bCs/>
          <w:color w:val="333333"/>
          <w:sz w:val="15"/>
          <w:szCs w:val="15"/>
          <w:lang w:eastAsia="en-GB"/>
        </w:rPr>
      </w:pPr>
      <w:r w:rsidRPr="001249C5">
        <w:rPr>
          <w:rFonts w:ascii="inherit" w:eastAsia="Times New Roman" w:hAnsi="inherit" w:cs="Helvetica"/>
          <w:b/>
          <w:bCs/>
          <w:color w:val="333333"/>
          <w:sz w:val="15"/>
          <w:szCs w:val="15"/>
          <w:bdr w:val="none" w:sz="0" w:space="0" w:color="auto" w:frame="1"/>
          <w:lang w:eastAsia="en-GB"/>
        </w:rPr>
        <w:t xml:space="preserve">Jacobian Matrix of Serial Manipulators </w:t>
      </w:r>
      <w:proofErr w:type="gramStart"/>
      <w:r w:rsidRPr="001249C5">
        <w:rPr>
          <w:rFonts w:ascii="inherit" w:eastAsia="Times New Roman" w:hAnsi="inherit" w:cs="Helvetica"/>
          <w:b/>
          <w:bCs/>
          <w:color w:val="333333"/>
          <w:sz w:val="15"/>
          <w:szCs w:val="15"/>
          <w:bdr w:val="none" w:sz="0" w:space="0" w:color="auto" w:frame="1"/>
          <w:lang w:eastAsia="en-GB"/>
        </w:rPr>
        <w:t>With</w:t>
      </w:r>
      <w:proofErr w:type="gramEnd"/>
      <w:r w:rsidRPr="001249C5">
        <w:rPr>
          <w:rFonts w:ascii="inherit" w:eastAsia="Times New Roman" w:hAnsi="inherit" w:cs="Helvetica"/>
          <w:b/>
          <w:bCs/>
          <w:color w:val="333333"/>
          <w:sz w:val="15"/>
          <w:szCs w:val="15"/>
          <w:bdr w:val="none" w:sz="0" w:space="0" w:color="auto" w:frame="1"/>
          <w:lang w:eastAsia="en-GB"/>
        </w:rPr>
        <w:t xml:space="preserve"> Uncertainty in D–H Parameters.</w:t>
      </w:r>
    </w:p>
    <w:p w14:paraId="482786B3"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20" w:name="s2B"/>
      <w:bookmarkStart w:id="21" w:name="Jump112954060"/>
      <w:bookmarkStart w:id="22" w:name="Jump112954061"/>
      <w:bookmarkEnd w:id="20"/>
      <w:bookmarkEnd w:id="21"/>
      <w:bookmarkEnd w:id="22"/>
      <w:r w:rsidRPr="001249C5">
        <w:rPr>
          <w:rFonts w:ascii="inherit" w:eastAsia="Times New Roman" w:hAnsi="inherit" w:cs="Helvetica"/>
          <w:color w:val="333333"/>
          <w:sz w:val="20"/>
          <w:szCs w:val="20"/>
          <w:bdr w:val="none" w:sz="0" w:space="0" w:color="auto" w:frame="1"/>
          <w:lang w:eastAsia="en-GB"/>
        </w:rPr>
        <w:t xml:space="preserve">In serial manipulators, the error of the end effector </w:t>
      </w:r>
      <w:proofErr w:type="gramStart"/>
      <w:r w:rsidRPr="001249C5">
        <w:rPr>
          <w:rFonts w:ascii="inherit" w:eastAsia="Times New Roman" w:hAnsi="inherit" w:cs="Helvetica"/>
          <w:color w:val="333333"/>
          <w:sz w:val="20"/>
          <w:szCs w:val="20"/>
          <w:bdr w:val="none" w:sz="0" w:space="0" w:color="auto" w:frame="1"/>
          <w:lang w:eastAsia="en-GB"/>
        </w:rPr>
        <w:t>pose</w:t>
      </w:r>
      <w:proofErr w:type="gramEnd"/>
      <w:r w:rsidRPr="001249C5">
        <w:rPr>
          <w:rFonts w:ascii="inherit" w:eastAsia="Times New Roman" w:hAnsi="inherit" w:cs="Helvetica"/>
          <w:color w:val="333333"/>
          <w:sz w:val="20"/>
          <w:szCs w:val="20"/>
          <w:bdr w:val="none" w:sz="0" w:space="0" w:color="auto" w:frame="1"/>
          <w:lang w:eastAsia="en-GB"/>
        </w:rPr>
        <w:t xml:space="preserve"> (position and orientation) within its workspace is characterized by </w:t>
      </w:r>
      <w:proofErr w:type="spellStart"/>
      <w:r w:rsidRPr="001249C5">
        <w:rPr>
          <w:rFonts w:ascii="inherit" w:eastAsia="Times New Roman" w:hAnsi="inherit" w:cs="Helvetica"/>
          <w:color w:val="333333"/>
          <w:sz w:val="20"/>
          <w:szCs w:val="20"/>
          <w:bdr w:val="none" w:sz="0" w:space="0" w:color="auto" w:frame="1"/>
          <w:lang w:eastAsia="en-GB"/>
        </w:rPr>
        <w:t>modeling</w:t>
      </w:r>
      <w:proofErr w:type="spellEnd"/>
      <w:r w:rsidRPr="001249C5">
        <w:rPr>
          <w:rFonts w:ascii="inherit" w:eastAsia="Times New Roman" w:hAnsi="inherit" w:cs="Helvetica"/>
          <w:color w:val="333333"/>
          <w:sz w:val="20"/>
          <w:szCs w:val="20"/>
          <w:bdr w:val="none" w:sz="0" w:space="0" w:color="auto" w:frame="1"/>
          <w:lang w:eastAsia="en-GB"/>
        </w:rPr>
        <w:t xml:space="preserve"> uncertainties of kinematic parameters. For the analysis presented in this article, a coordinate frame is attached to each joint and the D–H convention developed in Ref. [20] is applied (modified D–H parameters represented in Ref. [21] for </w:t>
      </w:r>
      <w:proofErr w:type="spellStart"/>
      <w:r w:rsidRPr="001249C5">
        <w:rPr>
          <w:rFonts w:ascii="inherit" w:eastAsia="Times New Roman" w:hAnsi="inherit" w:cs="Helvetica"/>
          <w:color w:val="333333"/>
          <w:sz w:val="20"/>
          <w:szCs w:val="20"/>
          <w:bdr w:val="none" w:sz="0" w:space="0" w:color="auto" w:frame="1"/>
          <w:lang w:eastAsia="en-GB"/>
        </w:rPr>
        <w:t>modeling</w:t>
      </w:r>
      <w:proofErr w:type="spellEnd"/>
      <w:r w:rsidRPr="001249C5">
        <w:rPr>
          <w:rFonts w:ascii="inherit" w:eastAsia="Times New Roman" w:hAnsi="inherit" w:cs="Helvetica"/>
          <w:color w:val="333333"/>
          <w:sz w:val="20"/>
          <w:szCs w:val="20"/>
          <w:bdr w:val="none" w:sz="0" w:space="0" w:color="auto" w:frame="1"/>
          <w:lang w:eastAsia="en-GB"/>
        </w:rPr>
        <w:t xml:space="preserve"> two consecutive parallel joint axes).</w:t>
      </w:r>
    </w:p>
    <w:p w14:paraId="2F67576C"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23" w:name="Jump112954062"/>
      <w:bookmarkEnd w:id="23"/>
      <w:r w:rsidRPr="001249C5">
        <w:rPr>
          <w:rFonts w:ascii="inherit" w:eastAsia="Times New Roman" w:hAnsi="inherit" w:cs="Helvetica"/>
          <w:color w:val="333333"/>
          <w:sz w:val="20"/>
          <w:szCs w:val="20"/>
          <w:bdr w:val="none" w:sz="0" w:space="0" w:color="auto" w:frame="1"/>
          <w:lang w:eastAsia="en-GB"/>
        </w:rPr>
        <w:t>There exists a finite change between the two consecutive coordinate frames </w:t>
      </w:r>
      <w:r w:rsidRPr="001249C5">
        <w:rPr>
          <w:rFonts w:ascii="inherit" w:eastAsia="Times New Roman" w:hAnsi="inherit" w:cs="Helvetica"/>
          <w:i/>
          <w:iCs/>
          <w:color w:val="333333"/>
          <w:sz w:val="20"/>
          <w:szCs w:val="20"/>
          <w:bdr w:val="none" w:sz="0" w:space="0" w:color="auto" w:frame="1"/>
          <w:lang w:eastAsia="en-GB"/>
        </w:rPr>
        <w:t>j</w:t>
      </w:r>
      <w:r w:rsidRPr="001249C5">
        <w:rPr>
          <w:rFonts w:ascii="inherit" w:eastAsia="Times New Roman" w:hAnsi="inherit" w:cs="Helvetica"/>
          <w:color w:val="333333"/>
          <w:sz w:val="20"/>
          <w:szCs w:val="20"/>
          <w:bdr w:val="none" w:sz="0" w:space="0" w:color="auto" w:frame="1"/>
          <w:lang w:eastAsia="en-GB"/>
        </w:rPr>
        <w:t> − 1 and </w:t>
      </w:r>
      <w:r w:rsidRPr="001249C5">
        <w:rPr>
          <w:rFonts w:ascii="inherit" w:eastAsia="Times New Roman" w:hAnsi="inherit" w:cs="Helvetica"/>
          <w:i/>
          <w:iCs/>
          <w:color w:val="333333"/>
          <w:sz w:val="20"/>
          <w:szCs w:val="20"/>
          <w:bdr w:val="none" w:sz="0" w:space="0" w:color="auto" w:frame="1"/>
          <w:lang w:eastAsia="en-GB"/>
        </w:rPr>
        <w:t>j</w:t>
      </w:r>
      <w:r w:rsidRPr="001249C5">
        <w:rPr>
          <w:rFonts w:ascii="inherit" w:eastAsia="Times New Roman" w:hAnsi="inherit" w:cs="Helvetica"/>
          <w:color w:val="333333"/>
          <w:sz w:val="20"/>
          <w:szCs w:val="20"/>
          <w:bdr w:val="none" w:sz="0" w:space="0" w:color="auto" w:frame="1"/>
          <w:lang w:eastAsia="en-GB"/>
        </w:rPr>
        <w:t> due to small errors in kinematic parameters of these coordinate frames. The errors between two consecutive coordinate frames from the base to the end effector of a serial manipulator are accumulated and the relationship between the errors of D–H parameters in all links and the error of the end effector pose is characterized using</w:t>
      </w:r>
      <w:bookmarkStart w:id="24" w:name="fd1"/>
      <w:bookmarkEnd w:id="24"/>
    </w:p>
    <w:p w14:paraId="2A918E45" w14:textId="77777777" w:rsidR="001249C5" w:rsidRPr="001249C5" w:rsidRDefault="001249C5" w:rsidP="001249C5">
      <w:pPr>
        <w:shd w:val="clear" w:color="auto" w:fill="FFFFFF"/>
        <w:spacing w:after="0" w:line="293" w:lineRule="atLeast"/>
        <w:jc w:val="both"/>
        <w:textAlignment w:val="top"/>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(1)</w:t>
      </w:r>
      <w:r w:rsidRPr="001249C5">
        <w:rPr>
          <w:rFonts w:ascii="MathJax_Main-bold" w:eastAsia="Times New Roman" w:hAnsi="MathJax_Main-bold" w:cs="Helvetica"/>
          <w:color w:val="333333"/>
          <w:sz w:val="23"/>
          <w:szCs w:val="23"/>
          <w:bdr w:val="none" w:sz="0" w:space="0" w:color="auto" w:frame="1"/>
          <w:lang w:eastAsia="en-GB"/>
        </w:rPr>
        <w:t>A</w:t>
      </w:r>
      <w:proofErr w:type="gramStart"/>
      <w:r w:rsidRPr="001249C5">
        <w:rPr>
          <w:rFonts w:ascii="MathJax_Main" w:eastAsia="Times New Roman" w:hAnsi="MathJax_Main" w:cs="Helvetica"/>
          <w:color w:val="333333"/>
          <w:sz w:val="17"/>
          <w:szCs w:val="17"/>
          <w:bdr w:val="none" w:sz="0" w:space="0" w:color="auto" w:frame="1"/>
          <w:lang w:eastAsia="en-GB"/>
        </w:rPr>
        <w:t>0,</w:t>
      </w:r>
      <w:r w:rsidRPr="001249C5">
        <w:rPr>
          <w:rFonts w:ascii="MathJax_Math-italic" w:eastAsia="Times New Roman" w:hAnsi="MathJax_Math-italic" w:cs="Helvetica"/>
          <w:color w:val="333333"/>
          <w:sz w:val="17"/>
          <w:szCs w:val="17"/>
          <w:bdr w:val="none" w:sz="0" w:space="0" w:color="auto" w:frame="1"/>
          <w:lang w:eastAsia="en-GB"/>
        </w:rPr>
        <w:t>j</w:t>
      </w:r>
      <w:proofErr w:type="gramEnd"/>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A</w:t>
      </w:r>
      <w:r w:rsidRPr="001249C5">
        <w:rPr>
          <w:rFonts w:ascii="MathJax_Main" w:eastAsia="Times New Roman" w:hAnsi="MathJax_Main" w:cs="Helvetica"/>
          <w:color w:val="333333"/>
          <w:sz w:val="17"/>
          <w:szCs w:val="17"/>
          <w:bdr w:val="none" w:sz="0" w:space="0" w:color="auto" w:frame="1"/>
          <w:lang w:eastAsia="en-GB"/>
        </w:rPr>
        <w:t>0,1</w:t>
      </w:r>
      <w:r w:rsidRPr="001249C5">
        <w:rPr>
          <w:rFonts w:ascii="MathJax_Main-bold" w:eastAsia="Times New Roman" w:hAnsi="MathJax_Main-bold" w:cs="Helvetica"/>
          <w:color w:val="333333"/>
          <w:sz w:val="23"/>
          <w:szCs w:val="23"/>
          <w:bdr w:val="none" w:sz="0" w:space="0" w:color="auto" w:frame="1"/>
          <w:lang w:eastAsia="en-GB"/>
        </w:rPr>
        <w:t>A</w:t>
      </w:r>
      <w:r w:rsidRPr="001249C5">
        <w:rPr>
          <w:rFonts w:ascii="MathJax_Main" w:eastAsia="Times New Roman" w:hAnsi="MathJax_Main" w:cs="Helvetica"/>
          <w:color w:val="333333"/>
          <w:sz w:val="17"/>
          <w:szCs w:val="17"/>
          <w:bdr w:val="none" w:sz="0" w:space="0" w:color="auto" w:frame="1"/>
          <w:lang w:eastAsia="en-GB"/>
        </w:rPr>
        <w:t>1,2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A</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inherit" w:eastAsia="Times New Roman" w:hAnsi="inherit" w:cs="Helvetica"/>
          <w:color w:val="333333"/>
          <w:sz w:val="20"/>
          <w:szCs w:val="20"/>
          <w:bdr w:val="none" w:sz="0" w:space="0" w:color="auto" w:frame="1"/>
          <w:lang w:eastAsia="en-GB"/>
        </w:rPr>
        <w:t>A0,j=A0,1A1,2….Aj−1,j</w:t>
      </w:r>
    </w:p>
    <w:p w14:paraId="2D0BC436" w14:textId="77777777" w:rsidR="001249C5" w:rsidRPr="001249C5" w:rsidRDefault="001249C5" w:rsidP="001249C5">
      <w:pPr>
        <w:shd w:val="clear" w:color="auto" w:fill="FFFFFF"/>
        <w:spacing w:after="0" w:line="293" w:lineRule="atLeast"/>
        <w:jc w:val="both"/>
        <w:textAlignment w:val="baseline"/>
        <w:rPr>
          <w:rFonts w:ascii="Times New Roman" w:eastAsia="Times New Roman" w:hAnsi="Times New Roman" w:cs="Times New Roman"/>
          <w:sz w:val="24"/>
          <w:szCs w:val="24"/>
          <w:lang w:eastAsia="en-GB"/>
        </w:rPr>
      </w:pPr>
      <w:r w:rsidRPr="001249C5">
        <w:rPr>
          <w:rFonts w:ascii="inherit" w:eastAsia="Times New Roman" w:hAnsi="inherit" w:cs="Helvetica"/>
          <w:color w:val="333333"/>
          <w:sz w:val="20"/>
          <w:szCs w:val="20"/>
          <w:bdr w:val="none" w:sz="0" w:space="0" w:color="auto" w:frame="1"/>
          <w:lang w:eastAsia="en-GB"/>
        </w:rPr>
        <w:t>where </w:t>
      </w:r>
      <w:r w:rsidRPr="001249C5">
        <w:rPr>
          <w:rFonts w:ascii="MathJax_Main-bold" w:eastAsia="Times New Roman" w:hAnsi="MathJax_Main-bold" w:cs="Helvetica"/>
          <w:color w:val="333333"/>
          <w:sz w:val="23"/>
          <w:szCs w:val="23"/>
          <w:bdr w:val="none" w:sz="0" w:space="0" w:color="auto" w:frame="1"/>
          <w:lang w:eastAsia="en-GB"/>
        </w:rPr>
        <w:t>A</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w:t>
      </w:r>
      <w:proofErr w:type="gramStart"/>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inherit" w:eastAsia="Times New Roman" w:hAnsi="inherit" w:cs="Helvetica"/>
          <w:color w:val="333333"/>
          <w:sz w:val="20"/>
          <w:szCs w:val="20"/>
          <w:bdr w:val="none" w:sz="0" w:space="0" w:color="auto" w:frame="1"/>
          <w:lang w:eastAsia="en-GB"/>
        </w:rPr>
        <w:t>Aj</w:t>
      </w:r>
      <w:proofErr w:type="gramEnd"/>
      <w:r w:rsidRPr="001249C5">
        <w:rPr>
          <w:rFonts w:ascii="inherit" w:eastAsia="Times New Roman" w:hAnsi="inherit" w:cs="Helvetica"/>
          <w:color w:val="333333"/>
          <w:sz w:val="20"/>
          <w:szCs w:val="20"/>
          <w:bdr w:val="none" w:sz="0" w:space="0" w:color="auto" w:frame="1"/>
          <w:lang w:eastAsia="en-GB"/>
        </w:rPr>
        <w:t>−1,j is the homogeneous transformation matrix between the two consecutive coordinate frames </w:t>
      </w:r>
      <w:r w:rsidRPr="001249C5">
        <w:rPr>
          <w:rFonts w:ascii="inherit" w:eastAsia="Times New Roman" w:hAnsi="inherit" w:cs="Helvetica"/>
          <w:i/>
          <w:iCs/>
          <w:color w:val="333333"/>
          <w:sz w:val="20"/>
          <w:szCs w:val="20"/>
          <w:bdr w:val="none" w:sz="0" w:space="0" w:color="auto" w:frame="1"/>
          <w:lang w:eastAsia="en-GB"/>
        </w:rPr>
        <w:t>j</w:t>
      </w:r>
      <w:r w:rsidRPr="001249C5">
        <w:rPr>
          <w:rFonts w:ascii="inherit" w:eastAsia="Times New Roman" w:hAnsi="inherit" w:cs="Helvetica"/>
          <w:color w:val="333333"/>
          <w:sz w:val="20"/>
          <w:szCs w:val="20"/>
          <w:bdr w:val="none" w:sz="0" w:space="0" w:color="auto" w:frame="1"/>
          <w:lang w:eastAsia="en-GB"/>
        </w:rPr>
        <w:t> − 1 and </w:t>
      </w:r>
      <w:r w:rsidRPr="001249C5">
        <w:rPr>
          <w:rFonts w:ascii="inherit" w:eastAsia="Times New Roman" w:hAnsi="inherit" w:cs="Helvetica"/>
          <w:i/>
          <w:iCs/>
          <w:color w:val="333333"/>
          <w:sz w:val="20"/>
          <w:szCs w:val="20"/>
          <w:bdr w:val="none" w:sz="0" w:space="0" w:color="auto" w:frame="1"/>
          <w:lang w:eastAsia="en-GB"/>
        </w:rPr>
        <w:t>j.</w:t>
      </w:r>
      <w:r w:rsidRPr="001249C5">
        <w:rPr>
          <w:rFonts w:ascii="inherit" w:eastAsia="Times New Roman" w:hAnsi="inherit" w:cs="Helvetica"/>
          <w:color w:val="333333"/>
          <w:sz w:val="20"/>
          <w:szCs w:val="20"/>
          <w:bdr w:val="none" w:sz="0" w:space="0" w:color="auto" w:frame="1"/>
          <w:lang w:eastAsia="en-GB"/>
        </w:rPr>
        <w:t> The interval of each D–H parameter in joint </w:t>
      </w:r>
      <w:proofErr w:type="spellStart"/>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inherit" w:eastAsia="Times New Roman" w:hAnsi="inherit" w:cs="Helvetica"/>
          <w:color w:val="333333"/>
          <w:sz w:val="20"/>
          <w:szCs w:val="20"/>
          <w:bdr w:val="none" w:sz="0" w:space="0" w:color="auto" w:frame="1"/>
          <w:lang w:eastAsia="en-GB"/>
        </w:rPr>
        <w:t>j</w:t>
      </w:r>
      <w:proofErr w:type="spellEnd"/>
      <w:r w:rsidRPr="001249C5">
        <w:rPr>
          <w:rFonts w:ascii="inherit" w:eastAsia="Times New Roman" w:hAnsi="inherit" w:cs="Helvetica"/>
          <w:color w:val="333333"/>
          <w:sz w:val="20"/>
          <w:szCs w:val="20"/>
          <w:bdr w:val="none" w:sz="0" w:space="0" w:color="auto" w:frame="1"/>
          <w:lang w:eastAsia="en-GB"/>
        </w:rPr>
        <w:t>, e.g., twist angle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α</w:t>
      </w:r>
      <w:proofErr w:type="gramStart"/>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End"/>
      <w:r w:rsidRPr="001249C5">
        <w:rPr>
          <w:rFonts w:ascii="inherit" w:eastAsia="Times New Roman" w:hAnsi="inherit" w:cs="Helvetica"/>
          <w:color w:val="333333"/>
          <w:sz w:val="20"/>
          <w:szCs w:val="20"/>
          <w:bdr w:val="none" w:sz="0" w:space="0" w:color="auto" w:frame="1"/>
          <w:lang w:eastAsia="en-GB"/>
        </w:rPr>
        <w:t>αj], is defined as a bounded set of real numbers, where the nominal value of each parameter is the midpoint of the interval and the deviation from the nominal value is the radius of uncertainty. For example, the lower and upper bounds of the interval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α</w:t>
      </w:r>
      <w:proofErr w:type="gramStart"/>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End"/>
      <w:r w:rsidRPr="001249C5">
        <w:rPr>
          <w:rFonts w:ascii="inherit" w:eastAsia="Times New Roman" w:hAnsi="inherit" w:cs="Helvetica"/>
          <w:color w:val="333333"/>
          <w:sz w:val="20"/>
          <w:szCs w:val="20"/>
          <w:bdr w:val="none" w:sz="0" w:space="0" w:color="auto" w:frame="1"/>
          <w:lang w:eastAsia="en-GB"/>
        </w:rPr>
        <w:t>αj] are defined as</w:t>
      </w:r>
      <w:bookmarkStart w:id="25" w:name="fd2"/>
      <w:bookmarkEnd w:id="25"/>
    </w:p>
    <w:p w14:paraId="3773089C" w14:textId="77777777" w:rsidR="001249C5" w:rsidRPr="001249C5" w:rsidRDefault="001249C5" w:rsidP="001249C5">
      <w:pPr>
        <w:shd w:val="clear" w:color="auto" w:fill="FFFFFF"/>
        <w:spacing w:after="0" w:line="293" w:lineRule="atLeast"/>
        <w:jc w:val="both"/>
        <w:textAlignment w:val="top"/>
        <w:rPr>
          <w:rFonts w:ascii="Times New Roman" w:eastAsia="Times New Roman" w:hAnsi="Times New Roman" w:cs="Times New Roman"/>
          <w:sz w:val="24"/>
          <w:szCs w:val="24"/>
          <w:lang w:eastAsia="en-GB"/>
        </w:rPr>
      </w:pPr>
      <w:r w:rsidRPr="001249C5">
        <w:rPr>
          <w:rFonts w:ascii="inherit" w:eastAsia="Times New Roman" w:hAnsi="inherit" w:cs="Helvetica"/>
          <w:color w:val="333333"/>
          <w:sz w:val="20"/>
          <w:szCs w:val="20"/>
          <w:bdr w:val="none" w:sz="0" w:space="0" w:color="auto" w:frame="1"/>
          <w:lang w:eastAsia="en-GB"/>
        </w:rPr>
        <w:t>(</w:t>
      </w:r>
      <w:proofErr w:type="gramStart"/>
      <w:r w:rsidRPr="001249C5">
        <w:rPr>
          <w:rFonts w:ascii="inherit" w:eastAsia="Times New Roman" w:hAnsi="inherit" w:cs="Helvetica"/>
          <w:color w:val="333333"/>
          <w:sz w:val="20"/>
          <w:szCs w:val="20"/>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proofErr w:type="gramEnd"/>
      <w:r w:rsidRPr="001249C5">
        <w:rPr>
          <w:rFonts w:ascii="MathJax_Math-italic" w:eastAsia="Times New Roman" w:hAnsi="MathJax_Math-italic" w:cs="Helvetica"/>
          <w:color w:val="333333"/>
          <w:sz w:val="23"/>
          <w:szCs w:val="23"/>
          <w:bdr w:val="none" w:sz="0" w:space="0" w:color="auto" w:frame="1"/>
          <w:lang w:eastAsia="en-GB"/>
        </w:rPr>
        <w:t>α</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α</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α</w:t>
      </w:r>
      <w:proofErr w:type="spellStart"/>
      <w:r w:rsidRPr="001249C5">
        <w:rPr>
          <w:rFonts w:ascii="MathJax_Math-italic" w:eastAsia="Times New Roman" w:hAnsi="MathJax_Math-italic" w:cs="Helvetica"/>
          <w:color w:val="333333"/>
          <w:sz w:val="17"/>
          <w:szCs w:val="17"/>
          <w:bdr w:val="none" w:sz="0" w:space="0" w:color="auto" w:frame="1"/>
          <w:lang w:eastAsia="en-GB"/>
        </w:rPr>
        <w:t>cj</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δα</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 </w:t>
      </w:r>
      <w:r w:rsidRPr="001249C5">
        <w:rPr>
          <w:rFonts w:ascii="MathJax_Math-italic" w:eastAsia="Times New Roman" w:hAnsi="MathJax_Math-italic" w:cs="Helvetica"/>
          <w:color w:val="333333"/>
          <w:sz w:val="23"/>
          <w:szCs w:val="23"/>
          <w:bdr w:val="none" w:sz="0" w:space="0" w:color="auto" w:frame="1"/>
          <w:lang w:eastAsia="en-GB"/>
        </w:rPr>
        <w:t>δα</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&gt;0</w:t>
      </w:r>
      <w:r w:rsidRPr="001249C5">
        <w:rPr>
          <w:rFonts w:ascii="inherit" w:eastAsia="Times New Roman" w:hAnsi="inherit" w:cs="Helvetica"/>
          <w:color w:val="333333"/>
          <w:sz w:val="20"/>
          <w:szCs w:val="20"/>
          <w:bdr w:val="none" w:sz="0" w:space="0" w:color="auto" w:frame="1"/>
          <w:lang w:eastAsia="en-GB"/>
        </w:rPr>
        <w:t>[α¯j,α¯j]=α</w:t>
      </w:r>
      <w:proofErr w:type="spellStart"/>
      <w:r w:rsidRPr="001249C5">
        <w:rPr>
          <w:rFonts w:ascii="inherit" w:eastAsia="Times New Roman" w:hAnsi="inherit" w:cs="Helvetica"/>
          <w:color w:val="333333"/>
          <w:sz w:val="20"/>
          <w:szCs w:val="20"/>
          <w:bdr w:val="none" w:sz="0" w:space="0" w:color="auto" w:frame="1"/>
          <w:lang w:eastAsia="en-GB"/>
        </w:rPr>
        <w:t>cj</w:t>
      </w:r>
      <w:proofErr w:type="spellEnd"/>
      <w:r w:rsidRPr="001249C5">
        <w:rPr>
          <w:rFonts w:ascii="inherit" w:eastAsia="Times New Roman" w:hAnsi="inherit" w:cs="Helvetica"/>
          <w:color w:val="333333"/>
          <w:sz w:val="20"/>
          <w:szCs w:val="20"/>
          <w:bdr w:val="none" w:sz="0" w:space="0" w:color="auto" w:frame="1"/>
          <w:lang w:eastAsia="en-GB"/>
        </w:rPr>
        <w:t>+[δαj], δαj&gt;0</w:t>
      </w:r>
    </w:p>
    <w:p w14:paraId="531E1CF7" w14:textId="77777777" w:rsidR="001249C5" w:rsidRPr="001249C5" w:rsidRDefault="001249C5" w:rsidP="001249C5">
      <w:pPr>
        <w:shd w:val="clear" w:color="auto" w:fill="FFFFFF"/>
        <w:spacing w:after="150" w:line="293" w:lineRule="atLeast"/>
        <w:jc w:val="both"/>
        <w:textAlignment w:val="baseline"/>
        <w:rPr>
          <w:rFonts w:ascii="Times New Roman" w:eastAsia="Times New Roman" w:hAnsi="Times New Roman" w:cs="Times New Roman"/>
          <w:sz w:val="24"/>
          <w:szCs w:val="24"/>
          <w:lang w:eastAsia="en-GB"/>
        </w:rPr>
      </w:pPr>
      <w:r w:rsidRPr="001249C5">
        <w:rPr>
          <w:rFonts w:ascii="inherit" w:eastAsia="Times New Roman" w:hAnsi="inherit" w:cs="Helvetica"/>
          <w:color w:val="333333"/>
          <w:sz w:val="20"/>
          <w:szCs w:val="20"/>
          <w:bdr w:val="none" w:sz="0" w:space="0" w:color="auto" w:frame="1"/>
          <w:lang w:eastAsia="en-GB"/>
        </w:rPr>
        <w:t>where </w:t>
      </w:r>
      <w:r w:rsidRPr="001249C5">
        <w:rPr>
          <w:rFonts w:ascii="MathJax_Math-italic" w:eastAsia="Times New Roman" w:hAnsi="MathJax_Math-italic" w:cs="Helvetica"/>
          <w:color w:val="333333"/>
          <w:sz w:val="23"/>
          <w:szCs w:val="23"/>
          <w:bdr w:val="none" w:sz="0" w:space="0" w:color="auto" w:frame="1"/>
          <w:lang w:eastAsia="en-GB"/>
        </w:rPr>
        <w:t>α</w:t>
      </w:r>
      <w:proofErr w:type="spellStart"/>
      <w:r w:rsidRPr="001249C5">
        <w:rPr>
          <w:rFonts w:ascii="MathJax_Math-italic" w:eastAsia="Times New Roman" w:hAnsi="MathJax_Math-italic" w:cs="Helvetica"/>
          <w:color w:val="333333"/>
          <w:sz w:val="17"/>
          <w:szCs w:val="17"/>
          <w:bdr w:val="none" w:sz="0" w:space="0" w:color="auto" w:frame="1"/>
          <w:lang w:eastAsia="en-GB"/>
        </w:rPr>
        <w:t>cj</w:t>
      </w:r>
      <w:proofErr w:type="spellEnd"/>
      <w:r w:rsidRPr="001249C5">
        <w:rPr>
          <w:rFonts w:ascii="inherit" w:eastAsia="Times New Roman" w:hAnsi="inherit" w:cs="Helvetica"/>
          <w:color w:val="333333"/>
          <w:sz w:val="20"/>
          <w:szCs w:val="20"/>
          <w:bdr w:val="none" w:sz="0" w:space="0" w:color="auto" w:frame="1"/>
          <w:lang w:eastAsia="en-GB"/>
        </w:rPr>
        <w:t>αcj is the midpoint, </w:t>
      </w:r>
      <w:r w:rsidRPr="001249C5">
        <w:rPr>
          <w:rFonts w:ascii="MathJax_Math-italic" w:eastAsia="Times New Roman" w:hAnsi="MathJax_Math-italic" w:cs="Helvetica"/>
          <w:color w:val="333333"/>
          <w:sz w:val="23"/>
          <w:szCs w:val="23"/>
          <w:bdr w:val="none" w:sz="0" w:space="0" w:color="auto" w:frame="1"/>
          <w:lang w:eastAsia="en-GB"/>
        </w:rPr>
        <w:t>δα</w:t>
      </w:r>
      <w:proofErr w:type="spellStart"/>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inherit" w:eastAsia="Times New Roman" w:hAnsi="inherit" w:cs="Helvetica"/>
          <w:color w:val="333333"/>
          <w:sz w:val="20"/>
          <w:szCs w:val="20"/>
          <w:bdr w:val="none" w:sz="0" w:space="0" w:color="auto" w:frame="1"/>
          <w:lang w:eastAsia="en-GB"/>
        </w:rPr>
        <w:t>δ</w:t>
      </w:r>
      <w:proofErr w:type="spellEnd"/>
      <w:r w:rsidRPr="001249C5">
        <w:rPr>
          <w:rFonts w:ascii="inherit" w:eastAsia="Times New Roman" w:hAnsi="inherit" w:cs="Helvetica"/>
          <w:color w:val="333333"/>
          <w:sz w:val="20"/>
          <w:szCs w:val="20"/>
          <w:bdr w:val="none" w:sz="0" w:space="0" w:color="auto" w:frame="1"/>
          <w:lang w:eastAsia="en-GB"/>
        </w:rPr>
        <w:t>αj is the radius of the uncertainty in parameter, and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δα</w:t>
      </w:r>
      <w:proofErr w:type="gramStart"/>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proofErr w:type="gramEnd"/>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δα</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δ</w:t>
      </w:r>
      <w:proofErr w:type="spellEnd"/>
      <w:r w:rsidRPr="001249C5">
        <w:rPr>
          <w:rFonts w:ascii="MathJax_Math-italic" w:eastAsia="Times New Roman" w:hAnsi="MathJax_Math-italic" w:cs="Helvetica"/>
          <w:color w:val="333333"/>
          <w:sz w:val="23"/>
          <w:szCs w:val="23"/>
          <w:bdr w:val="none" w:sz="0" w:space="0" w:color="auto" w:frame="1"/>
          <w:lang w:eastAsia="en-GB"/>
        </w:rPr>
        <w:t>α</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[δαj]=[δα¯j,δα¯j] is the interval which indicates the maximum deviation from the nominal value of parameter </w:t>
      </w:r>
      <w:r w:rsidRPr="001249C5">
        <w:rPr>
          <w:rFonts w:ascii="MathJax_Math-italic" w:eastAsia="Times New Roman" w:hAnsi="MathJax_Math-italic" w:cs="Helvetica"/>
          <w:color w:val="333333"/>
          <w:sz w:val="23"/>
          <w:szCs w:val="23"/>
          <w:bdr w:val="none" w:sz="0" w:space="0" w:color="auto" w:frame="1"/>
          <w:lang w:eastAsia="en-GB"/>
        </w:rPr>
        <w:t>α</w:t>
      </w:r>
      <w:proofErr w:type="spellStart"/>
      <w:r w:rsidRPr="001249C5">
        <w:rPr>
          <w:rFonts w:ascii="MathJax_Math-italic" w:eastAsia="Times New Roman" w:hAnsi="MathJax_Math-italic" w:cs="Helvetica"/>
          <w:color w:val="333333"/>
          <w:sz w:val="17"/>
          <w:szCs w:val="17"/>
          <w:bdr w:val="none" w:sz="0" w:space="0" w:color="auto" w:frame="1"/>
          <w:lang w:eastAsia="en-GB"/>
        </w:rPr>
        <w:t>cj</w:t>
      </w:r>
      <w:proofErr w:type="spellEnd"/>
      <w:r w:rsidRPr="001249C5">
        <w:rPr>
          <w:rFonts w:ascii="inherit" w:eastAsia="Times New Roman" w:hAnsi="inherit" w:cs="Helvetica"/>
          <w:color w:val="333333"/>
          <w:sz w:val="20"/>
          <w:szCs w:val="20"/>
          <w:bdr w:val="none" w:sz="0" w:space="0" w:color="auto" w:frame="1"/>
          <w:lang w:eastAsia="en-GB"/>
        </w:rPr>
        <w:t>αcj and </w:t>
      </w:r>
      <w:r w:rsidRPr="001249C5">
        <w:rPr>
          <w:rFonts w:ascii="MathJax_Math-italic" w:eastAsia="Times New Roman" w:hAnsi="MathJax_Math-italic" w:cs="Helvetica"/>
          <w:color w:val="333333"/>
          <w:sz w:val="23"/>
          <w:szCs w:val="23"/>
          <w:bdr w:val="none" w:sz="0" w:space="0" w:color="auto" w:frame="1"/>
          <w:lang w:eastAsia="en-GB"/>
        </w:rPr>
        <w:t>δα</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δα</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δα</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inherit" w:eastAsia="Times New Roman" w:hAnsi="inherit" w:cs="Helvetica"/>
          <w:color w:val="333333"/>
          <w:sz w:val="20"/>
          <w:szCs w:val="20"/>
          <w:bdr w:val="none" w:sz="0" w:space="0" w:color="auto" w:frame="1"/>
          <w:lang w:eastAsia="en-GB"/>
        </w:rPr>
        <w:t>δα¯j=−δα¯j=δαj. The actual deviation of each parameter from its nominal value is a real number which lies in the interval. The uncertainty of other parameters is defined in the same way and includes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δa</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δa</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δa</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[δaj]=[δa¯j,δa¯j],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δθ</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δθ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δθ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 and[</w:t>
      </w:r>
      <w:r w:rsidRPr="001249C5">
        <w:rPr>
          <w:rFonts w:ascii="MathJax_Math-italic" w:eastAsia="Times New Roman" w:hAnsi="MathJax_Math-italic" w:cs="Helvetica"/>
          <w:color w:val="333333"/>
          <w:sz w:val="23"/>
          <w:szCs w:val="23"/>
          <w:bdr w:val="none" w:sz="0" w:space="0" w:color="auto" w:frame="1"/>
          <w:lang w:eastAsia="en-GB"/>
        </w:rPr>
        <w:t>δd</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δd</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δd</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[δθj]=[δθ¯j,δθ¯j], and[δdj]=[δd¯j,δd¯j].</w:t>
      </w:r>
    </w:p>
    <w:p w14:paraId="454A16D5" w14:textId="77777777" w:rsidR="001249C5" w:rsidRPr="001249C5" w:rsidRDefault="001249C5" w:rsidP="001249C5">
      <w:pPr>
        <w:shd w:val="clear" w:color="auto" w:fill="FFFFFF"/>
        <w:spacing w:after="0" w:line="293" w:lineRule="atLeast"/>
        <w:jc w:val="both"/>
        <w:textAlignment w:val="baseline"/>
        <w:rPr>
          <w:rFonts w:ascii="Times New Roman" w:eastAsia="Times New Roman" w:hAnsi="Times New Roman" w:cs="Times New Roman"/>
          <w:sz w:val="24"/>
          <w:szCs w:val="24"/>
          <w:lang w:eastAsia="en-GB"/>
        </w:rPr>
      </w:pPr>
      <w:bookmarkStart w:id="26" w:name="Jump112954063"/>
      <w:bookmarkEnd w:id="26"/>
      <w:r w:rsidRPr="001249C5">
        <w:rPr>
          <w:rFonts w:ascii="inherit" w:eastAsia="Times New Roman" w:hAnsi="inherit" w:cs="Helvetica"/>
          <w:color w:val="333333"/>
          <w:sz w:val="20"/>
          <w:szCs w:val="20"/>
          <w:bdr w:val="none" w:sz="0" w:space="0" w:color="auto" w:frame="1"/>
          <w:lang w:eastAsia="en-GB"/>
        </w:rPr>
        <w:t>Considering a serial manipulator with the task space dimension of </w:t>
      </w:r>
      <w:r w:rsidRPr="001249C5">
        <w:rPr>
          <w:rFonts w:ascii="MathJax_Math-italic" w:eastAsia="Times New Roman" w:hAnsi="MathJax_Math-italic" w:cs="Helvetica"/>
          <w:color w:val="333333"/>
          <w:sz w:val="23"/>
          <w:szCs w:val="23"/>
          <w:bdr w:val="none" w:sz="0" w:space="0" w:color="auto" w:frame="1"/>
          <w:lang w:eastAsia="en-GB"/>
        </w:rPr>
        <w:t>m</w:t>
      </w:r>
      <w:r w:rsidRPr="001249C5">
        <w:rPr>
          <w:rFonts w:ascii="inherit" w:eastAsia="Times New Roman" w:hAnsi="inherit" w:cs="Helvetica"/>
          <w:color w:val="333333"/>
          <w:sz w:val="20"/>
          <w:szCs w:val="20"/>
          <w:bdr w:val="none" w:sz="0" w:space="0" w:color="auto" w:frame="1"/>
          <w:lang w:eastAsia="en-GB"/>
        </w:rPr>
        <w:t>m and </w:t>
      </w:r>
      <w:proofErr w:type="spellStart"/>
      <w:r w:rsidRPr="001249C5">
        <w:rPr>
          <w:rFonts w:ascii="MathJax_Math-italic" w:eastAsia="Times New Roman" w:hAnsi="MathJax_Math-italic" w:cs="Helvetica"/>
          <w:color w:val="333333"/>
          <w:sz w:val="23"/>
          <w:szCs w:val="23"/>
          <w:bdr w:val="none" w:sz="0" w:space="0" w:color="auto" w:frame="1"/>
          <w:lang w:eastAsia="en-GB"/>
        </w:rPr>
        <w:t>l</w:t>
      </w:r>
      <w:r w:rsidRPr="001249C5">
        <w:rPr>
          <w:rFonts w:ascii="inherit" w:eastAsia="Times New Roman" w:hAnsi="inherit" w:cs="Helvetica"/>
          <w:color w:val="333333"/>
          <w:sz w:val="20"/>
          <w:szCs w:val="20"/>
          <w:bdr w:val="none" w:sz="0" w:space="0" w:color="auto" w:frame="1"/>
          <w:lang w:eastAsia="en-GB"/>
        </w:rPr>
        <w:t>l</w:t>
      </w:r>
      <w:proofErr w:type="spellEnd"/>
      <w:r w:rsidRPr="001249C5">
        <w:rPr>
          <w:rFonts w:ascii="inherit" w:eastAsia="Times New Roman" w:hAnsi="inherit" w:cs="Helvetica"/>
          <w:color w:val="333333"/>
          <w:sz w:val="20"/>
          <w:szCs w:val="20"/>
          <w:bdr w:val="none" w:sz="0" w:space="0" w:color="auto" w:frame="1"/>
          <w:lang w:eastAsia="en-GB"/>
        </w:rPr>
        <w:t> active joints, the </w:t>
      </w:r>
      <w:r w:rsidRPr="001249C5">
        <w:rPr>
          <w:rFonts w:ascii="MathJax_Math-italic" w:eastAsia="Times New Roman" w:hAnsi="MathJax_Math-italic" w:cs="Helvetica"/>
          <w:color w:val="333333"/>
          <w:sz w:val="23"/>
          <w:szCs w:val="23"/>
          <w:bdr w:val="none" w:sz="0" w:space="0" w:color="auto" w:frame="1"/>
          <w:lang w:eastAsia="en-GB"/>
        </w:rPr>
        <w:t>l</w:t>
      </w:r>
      <w:r w:rsidRPr="001249C5">
        <w:rPr>
          <w:rFonts w:ascii="MathJax_Main" w:eastAsia="Times New Roman" w:hAnsi="MathJax_Main" w:cs="Helvetica"/>
          <w:color w:val="333333"/>
          <w:sz w:val="23"/>
          <w:szCs w:val="23"/>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l×1 joint velocity vector, </w:t>
      </w:r>
      <w:r w:rsidRPr="001249C5">
        <w:rPr>
          <w:rFonts w:ascii="MathJax_Main-bold" w:eastAsia="Times New Roman" w:hAnsi="MathJax_Main-bold"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proofErr w:type="gramStart"/>
      <w:r w:rsidRPr="001249C5">
        <w:rPr>
          <w:rFonts w:ascii="MathJax_Main" w:eastAsia="Times New Roman" w:hAnsi="MathJax_Main" w:cs="Helvetica"/>
          <w:color w:val="333333"/>
          <w:sz w:val="23"/>
          <w:szCs w:val="23"/>
          <w:bdr w:val="none" w:sz="0" w:space="0" w:color="auto" w:frame="1"/>
          <w:lang w:eastAsia="en-GB"/>
        </w:rPr>
        <w:t>=[</w:t>
      </w:r>
      <w:proofErr w:type="gramEnd"/>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l</w:t>
      </w:r>
      <w:proofErr w:type="spellEnd"/>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in" w:eastAsia="Times New Roman" w:hAnsi="MathJax_Main" w:cs="Helvetica"/>
          <w:color w:val="333333"/>
          <w:sz w:val="17"/>
          <w:szCs w:val="17"/>
          <w:bdr w:val="none" w:sz="0" w:space="0" w:color="auto" w:frame="1"/>
          <w:lang w:eastAsia="en-GB"/>
        </w:rPr>
        <w:t>T</w:t>
      </w:r>
      <w:r w:rsidRPr="001249C5">
        <w:rPr>
          <w:rFonts w:ascii="inherit" w:eastAsia="Times New Roman" w:hAnsi="inherit" w:cs="Helvetica"/>
          <w:color w:val="333333"/>
          <w:sz w:val="20"/>
          <w:szCs w:val="20"/>
          <w:bdr w:val="none" w:sz="0" w:space="0" w:color="auto" w:frame="1"/>
          <w:lang w:eastAsia="en-GB"/>
        </w:rPr>
        <w:t>q</w:t>
      </w:r>
      <w:proofErr w:type="spellEnd"/>
      <w:r w:rsidRPr="001249C5">
        <w:rPr>
          <w:rFonts w:ascii="inherit" w:eastAsia="Times New Roman" w:hAnsi="inherit" w:cs="Helvetica"/>
          <w:color w:val="333333"/>
          <w:sz w:val="20"/>
          <w:szCs w:val="20"/>
          <w:bdr w:val="none" w:sz="0" w:space="0" w:color="auto" w:frame="1"/>
          <w:lang w:eastAsia="en-GB"/>
        </w:rPr>
        <w:t>˙=[q˙1q˙2…</w:t>
      </w:r>
      <w:proofErr w:type="spellStart"/>
      <w:r w:rsidRPr="001249C5">
        <w:rPr>
          <w:rFonts w:ascii="inherit" w:eastAsia="Times New Roman" w:hAnsi="inherit" w:cs="Helvetica"/>
          <w:color w:val="333333"/>
          <w:sz w:val="20"/>
          <w:szCs w:val="20"/>
          <w:bdr w:val="none" w:sz="0" w:space="0" w:color="auto" w:frame="1"/>
          <w:lang w:eastAsia="en-GB"/>
        </w:rPr>
        <w:t>q˙l</w:t>
      </w:r>
      <w:proofErr w:type="spellEnd"/>
      <w:r w:rsidRPr="001249C5">
        <w:rPr>
          <w:rFonts w:ascii="inherit" w:eastAsia="Times New Roman" w:hAnsi="inherit" w:cs="Helvetica"/>
          <w:color w:val="333333"/>
          <w:sz w:val="20"/>
          <w:szCs w:val="20"/>
          <w:bdr w:val="none" w:sz="0" w:space="0" w:color="auto" w:frame="1"/>
          <w:lang w:eastAsia="en-GB"/>
        </w:rPr>
        <w:t>]T, and the </w:t>
      </w:r>
      <w:r w:rsidRPr="001249C5">
        <w:rPr>
          <w:rFonts w:ascii="MathJax_Math-italic" w:eastAsia="Times New Roman" w:hAnsi="MathJax_Math-italic" w:cs="Helvetica"/>
          <w:color w:val="333333"/>
          <w:sz w:val="23"/>
          <w:szCs w:val="23"/>
          <w:bdr w:val="none" w:sz="0" w:space="0" w:color="auto" w:frame="1"/>
          <w:lang w:eastAsia="en-GB"/>
        </w:rPr>
        <w:t>m</w:t>
      </w:r>
      <w:r w:rsidRPr="001249C5">
        <w:rPr>
          <w:rFonts w:ascii="MathJax_Main" w:eastAsia="Times New Roman" w:hAnsi="MathJax_Main" w:cs="Helvetica"/>
          <w:color w:val="333333"/>
          <w:sz w:val="23"/>
          <w:szCs w:val="23"/>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m×1 end effector twist, </w:t>
      </w:r>
      <w:r w:rsidRPr="001249C5">
        <w:rPr>
          <w:rFonts w:ascii="inherit" w:eastAsia="Times New Roman" w:hAnsi="inherit" w:cs="Helvetica"/>
          <w:b/>
          <w:bCs/>
          <w:color w:val="333333"/>
          <w:sz w:val="20"/>
          <w:szCs w:val="20"/>
          <w:bdr w:val="none" w:sz="0" w:space="0" w:color="auto" w:frame="1"/>
          <w:lang w:eastAsia="en-GB"/>
        </w:rPr>
        <w:t>V</w:t>
      </w:r>
      <w:r w:rsidRPr="001249C5">
        <w:rPr>
          <w:rFonts w:ascii="inherit" w:eastAsia="Times New Roman" w:hAnsi="inherit" w:cs="Helvetica"/>
          <w:color w:val="333333"/>
          <w:sz w:val="20"/>
          <w:szCs w:val="20"/>
          <w:bdr w:val="none" w:sz="0" w:space="0" w:color="auto" w:frame="1"/>
          <w:lang w:eastAsia="en-GB"/>
        </w:rPr>
        <w:t>, are related by the </w:t>
      </w:r>
      <w:proofErr w:type="spellStart"/>
      <w:r w:rsidRPr="001249C5">
        <w:rPr>
          <w:rFonts w:ascii="MathJax_Math-italic" w:eastAsia="Times New Roman" w:hAnsi="MathJax_Math-italic" w:cs="Helvetica"/>
          <w:color w:val="333333"/>
          <w:sz w:val="23"/>
          <w:szCs w:val="23"/>
          <w:bdr w:val="none" w:sz="0" w:space="0" w:color="auto" w:frame="1"/>
          <w:lang w:eastAsia="en-GB"/>
        </w:rPr>
        <w:t>m</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l</w:t>
      </w:r>
      <w:r w:rsidRPr="001249C5">
        <w:rPr>
          <w:rFonts w:ascii="inherit" w:eastAsia="Times New Roman" w:hAnsi="inherit" w:cs="Helvetica"/>
          <w:color w:val="333333"/>
          <w:sz w:val="20"/>
          <w:szCs w:val="20"/>
          <w:bdr w:val="none" w:sz="0" w:space="0" w:color="auto" w:frame="1"/>
          <w:lang w:eastAsia="en-GB"/>
        </w:rPr>
        <w:t>m×lJacobian</w:t>
      </w:r>
      <w:proofErr w:type="spellEnd"/>
      <w:r w:rsidRPr="001249C5">
        <w:rPr>
          <w:rFonts w:ascii="inherit" w:eastAsia="Times New Roman" w:hAnsi="inherit" w:cs="Helvetica"/>
          <w:color w:val="333333"/>
          <w:sz w:val="20"/>
          <w:szCs w:val="20"/>
          <w:bdr w:val="none" w:sz="0" w:space="0" w:color="auto" w:frame="1"/>
          <w:lang w:eastAsia="en-GB"/>
        </w:rPr>
        <w:t xml:space="preserve"> matrix </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inherit" w:eastAsia="Times New Roman" w:hAnsi="inherit" w:cs="Helvetica"/>
          <w:color w:val="333333"/>
          <w:sz w:val="20"/>
          <w:szCs w:val="20"/>
          <w:bdr w:val="none" w:sz="0" w:space="0" w:color="auto" w:frame="1"/>
          <w:lang w:eastAsia="en-GB"/>
        </w:rPr>
        <w:t>J as</w:t>
      </w:r>
      <w:bookmarkStart w:id="27" w:name="fd3"/>
      <w:bookmarkEnd w:id="27"/>
    </w:p>
    <w:p w14:paraId="465AC0D2" w14:textId="77777777" w:rsidR="001249C5" w:rsidRPr="001249C5" w:rsidRDefault="001249C5" w:rsidP="001249C5">
      <w:pPr>
        <w:shd w:val="clear" w:color="auto" w:fill="FFFFFF"/>
        <w:spacing w:after="0" w:line="293" w:lineRule="atLeast"/>
        <w:jc w:val="both"/>
        <w:textAlignment w:val="top"/>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(3)</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proofErr w:type="gramStart"/>
      <w:r w:rsidRPr="001249C5">
        <w:rPr>
          <w:rFonts w:ascii="MathJax_Math-bold-italic" w:eastAsia="Times New Roman" w:hAnsi="MathJax_Math-bold-italic" w:cs="Helvetica"/>
          <w:color w:val="333333"/>
          <w:sz w:val="23"/>
          <w:szCs w:val="23"/>
          <w:bdr w:val="none" w:sz="0" w:space="0" w:color="auto" w:frame="1"/>
          <w:lang w:eastAsia="en-GB"/>
        </w:rPr>
        <w:t>ω</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proofErr w:type="gramEnd"/>
      <w:r w:rsidRPr="001249C5">
        <w:rPr>
          <w:rFonts w:ascii="MathJax_Main-bold" w:eastAsia="Times New Roman" w:hAnsi="MathJax_Main-bold" w:cs="Helvetica"/>
          <w:color w:val="333333"/>
          <w:sz w:val="23"/>
          <w:szCs w:val="23"/>
          <w:bdr w:val="none" w:sz="0" w:space="0" w:color="auto" w:frame="1"/>
          <w:lang w:eastAsia="en-GB"/>
        </w:rPr>
        <w:t>Jq</w:t>
      </w:r>
      <w:r w:rsidRPr="001249C5">
        <w:rPr>
          <w:rFonts w:ascii="MathJax_Main" w:eastAsia="Times New Roman" w:hAnsi="MathJax_Main" w:cs="Helvetica"/>
          <w:color w:val="333333"/>
          <w:sz w:val="23"/>
          <w:szCs w:val="23"/>
          <w:bdr w:val="none" w:sz="0" w:space="0" w:color="auto" w:frame="1"/>
          <w:lang w:eastAsia="en-GB"/>
        </w:rPr>
        <w:t>̇ =[</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l</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 =</w:t>
      </w:r>
      <w:r w:rsidRPr="001249C5">
        <w:rPr>
          <w:rFonts w:ascii="MathJax_Size1" w:eastAsia="Times New Roman" w:hAnsi="MathJax_Size1"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lj</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inherit" w:eastAsia="Times New Roman" w:hAnsi="inherit" w:cs="Helvetica"/>
          <w:color w:val="333333"/>
          <w:sz w:val="20"/>
          <w:szCs w:val="20"/>
          <w:bdr w:val="none" w:sz="0" w:space="0" w:color="auto" w:frame="1"/>
          <w:lang w:eastAsia="en-GB"/>
        </w:rPr>
        <w:t>V=[vω]=Jq̇=[J1J2…Jl]q̇=∑j=1lJjq˙j</w:t>
      </w:r>
    </w:p>
    <w:p w14:paraId="22A41128" w14:textId="77777777" w:rsidR="001249C5" w:rsidRPr="001249C5" w:rsidRDefault="001249C5" w:rsidP="001249C5">
      <w:pPr>
        <w:shd w:val="clear" w:color="auto" w:fill="FFFFFF"/>
        <w:spacing w:after="0" w:line="293" w:lineRule="atLeast"/>
        <w:jc w:val="both"/>
        <w:textAlignment w:val="baseline"/>
        <w:rPr>
          <w:rFonts w:ascii="Times New Roman" w:eastAsia="Times New Roman" w:hAnsi="Times New Roman" w:cs="Times New Roman"/>
          <w:sz w:val="24"/>
          <w:szCs w:val="24"/>
          <w:lang w:eastAsia="en-GB"/>
        </w:rPr>
      </w:pPr>
      <w:r w:rsidRPr="001249C5">
        <w:rPr>
          <w:rFonts w:ascii="inherit" w:eastAsia="Times New Roman" w:hAnsi="inherit" w:cs="Helvetica"/>
          <w:color w:val="333333"/>
          <w:sz w:val="20"/>
          <w:szCs w:val="20"/>
          <w:bdr w:val="none" w:sz="0" w:space="0" w:color="auto" w:frame="1"/>
          <w:lang w:eastAsia="en-GB"/>
        </w:rPr>
        <w:t>where </w:t>
      </w:r>
      <w:r w:rsidRPr="001249C5">
        <w:rPr>
          <w:rFonts w:ascii="inherit" w:eastAsia="Times New Roman" w:hAnsi="inherit" w:cs="Helvetica"/>
          <w:b/>
          <w:bCs/>
          <w:color w:val="333333"/>
          <w:sz w:val="20"/>
          <w:szCs w:val="20"/>
          <w:bdr w:val="none" w:sz="0" w:space="0" w:color="auto" w:frame="1"/>
          <w:lang w:eastAsia="en-GB"/>
        </w:rPr>
        <w:t>v</w:t>
      </w:r>
      <w:r w:rsidRPr="001249C5">
        <w:rPr>
          <w:rFonts w:ascii="inherit" w:eastAsia="Times New Roman" w:hAnsi="inherit" w:cs="Helvetica"/>
          <w:color w:val="333333"/>
          <w:sz w:val="20"/>
          <w:szCs w:val="20"/>
          <w:bdr w:val="none" w:sz="0" w:space="0" w:color="auto" w:frame="1"/>
          <w:lang w:eastAsia="en-GB"/>
        </w:rPr>
        <w:t> is the translational velocity vector of the operation point of the end effector and </w:t>
      </w:r>
      <w:proofErr w:type="spellStart"/>
      <w:r w:rsidRPr="001249C5">
        <w:rPr>
          <w:rFonts w:ascii="MathJax_Math-bold-italic" w:eastAsia="Times New Roman" w:hAnsi="MathJax_Math-bold-italic" w:cs="Helvetica"/>
          <w:color w:val="333333"/>
          <w:sz w:val="23"/>
          <w:szCs w:val="23"/>
          <w:bdr w:val="none" w:sz="0" w:space="0" w:color="auto" w:frame="1"/>
          <w:lang w:eastAsia="en-GB"/>
        </w:rPr>
        <w:t>ω</w:t>
      </w:r>
      <w:r w:rsidRPr="001249C5">
        <w:rPr>
          <w:rFonts w:ascii="inherit" w:eastAsia="Times New Roman" w:hAnsi="inherit" w:cs="Helvetica"/>
          <w:color w:val="333333"/>
          <w:sz w:val="20"/>
          <w:szCs w:val="20"/>
          <w:bdr w:val="none" w:sz="0" w:space="0" w:color="auto" w:frame="1"/>
          <w:lang w:eastAsia="en-GB"/>
        </w:rPr>
        <w:t>ω</w:t>
      </w:r>
      <w:proofErr w:type="spellEnd"/>
      <w:r w:rsidRPr="001249C5">
        <w:rPr>
          <w:rFonts w:ascii="inherit" w:eastAsia="Times New Roman" w:hAnsi="inherit" w:cs="Helvetica"/>
          <w:color w:val="333333"/>
          <w:sz w:val="20"/>
          <w:szCs w:val="20"/>
          <w:bdr w:val="none" w:sz="0" w:space="0" w:color="auto" w:frame="1"/>
          <w:lang w:eastAsia="en-GB"/>
        </w:rPr>
        <w:t> is the angular velocity vector of the end effector. With interval parameters, the interval Jacobian matrix of manipulator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proofErr w:type="gramStart"/>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proofErr w:type="gramEnd"/>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l</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[J]=([J1][J2]…[</w:t>
      </w:r>
      <w:proofErr w:type="spellStart"/>
      <w:r w:rsidRPr="001249C5">
        <w:rPr>
          <w:rFonts w:ascii="inherit" w:eastAsia="Times New Roman" w:hAnsi="inherit" w:cs="Helvetica"/>
          <w:color w:val="333333"/>
          <w:sz w:val="20"/>
          <w:szCs w:val="20"/>
          <w:bdr w:val="none" w:sz="0" w:space="0" w:color="auto" w:frame="1"/>
          <w:lang w:eastAsia="en-GB"/>
        </w:rPr>
        <w:t>Jl</w:t>
      </w:r>
      <w:proofErr w:type="spellEnd"/>
      <w:r w:rsidRPr="001249C5">
        <w:rPr>
          <w:rFonts w:ascii="inherit" w:eastAsia="Times New Roman" w:hAnsi="inherit" w:cs="Helvetica"/>
          <w:color w:val="333333"/>
          <w:sz w:val="20"/>
          <w:szCs w:val="20"/>
          <w:bdr w:val="none" w:sz="0" w:space="0" w:color="auto" w:frame="1"/>
          <w:lang w:eastAsia="en-GB"/>
        </w:rPr>
        <w:t>]) relates the interval joint velocity vector to the interval end effector twist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[V]</w:t>
      </w:r>
      <w:bookmarkStart w:id="28" w:name="fd4"/>
      <w:bookmarkEnd w:id="28"/>
    </w:p>
    <w:p w14:paraId="0B32EF58" w14:textId="77777777" w:rsidR="001249C5" w:rsidRPr="001249C5" w:rsidRDefault="001249C5" w:rsidP="001249C5">
      <w:pPr>
        <w:shd w:val="clear" w:color="auto" w:fill="FFFFFF"/>
        <w:spacing w:after="150" w:line="293" w:lineRule="atLeast"/>
        <w:jc w:val="both"/>
        <w:textAlignment w:val="top"/>
        <w:rPr>
          <w:rFonts w:ascii="Times New Roman" w:eastAsia="Times New Roman" w:hAnsi="Times New Roman" w:cs="Times New Roman"/>
          <w:sz w:val="24"/>
          <w:szCs w:val="24"/>
          <w:lang w:eastAsia="en-GB"/>
        </w:rPr>
      </w:pPr>
      <w:r w:rsidRPr="001249C5">
        <w:rPr>
          <w:rFonts w:ascii="inherit" w:eastAsia="Times New Roman" w:hAnsi="inherit" w:cs="Helvetica"/>
          <w:color w:val="333333"/>
          <w:sz w:val="20"/>
          <w:szCs w:val="20"/>
          <w:bdr w:val="none" w:sz="0" w:space="0" w:color="auto" w:frame="1"/>
          <w:lang w:eastAsia="en-GB"/>
        </w:rPr>
        <w:t>(4)</w:t>
      </w:r>
      <w:r w:rsidRPr="001249C5">
        <w:rPr>
          <w:rFonts w:ascii="MathJax_Main" w:eastAsia="Times New Roman" w:hAnsi="MathJax_Main" w:cs="Helvetica"/>
          <w:color w:val="333333"/>
          <w:sz w:val="23"/>
          <w:szCs w:val="23"/>
          <w:bdr w:val="none" w:sz="0" w:space="0" w:color="auto" w:frame="1"/>
          <w:lang w:eastAsia="en-GB"/>
        </w:rPr>
        <w:t>[</w:t>
      </w:r>
      <w:proofErr w:type="gramStart"/>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proofErr w:type="gramEnd"/>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1" w:eastAsia="Times New Roman" w:hAnsi="MathJax_Size1"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17"/>
          <w:szCs w:val="17"/>
          <w:bdr w:val="none" w:sz="0" w:space="0" w:color="auto" w:frame="1"/>
          <w:lang w:eastAsia="en-GB"/>
        </w:rPr>
        <w:t>lj</w:t>
      </w:r>
      <w:proofErr w:type="spellEnd"/>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w:t>
      </w:r>
      <w:proofErr w:type="spellEnd"/>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j</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[V]=[J][q˙]=∑j=1l[</w:t>
      </w:r>
      <w:proofErr w:type="spellStart"/>
      <w:r w:rsidRPr="001249C5">
        <w:rPr>
          <w:rFonts w:ascii="inherit" w:eastAsia="Times New Roman" w:hAnsi="inherit" w:cs="Helvetica"/>
          <w:color w:val="333333"/>
          <w:sz w:val="20"/>
          <w:szCs w:val="20"/>
          <w:bdr w:val="none" w:sz="0" w:space="0" w:color="auto" w:frame="1"/>
          <w:lang w:eastAsia="en-GB"/>
        </w:rPr>
        <w:t>Jj</w:t>
      </w:r>
      <w:proofErr w:type="spellEnd"/>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q˙j</w:t>
      </w:r>
      <w:proofErr w:type="spellEnd"/>
      <w:r w:rsidRPr="001249C5">
        <w:rPr>
          <w:rFonts w:ascii="inherit" w:eastAsia="Times New Roman" w:hAnsi="inherit" w:cs="Helvetica"/>
          <w:color w:val="333333"/>
          <w:sz w:val="20"/>
          <w:szCs w:val="20"/>
          <w:bdr w:val="none" w:sz="0" w:space="0" w:color="auto" w:frame="1"/>
          <w:lang w:eastAsia="en-GB"/>
        </w:rPr>
        <w:t>]</w:t>
      </w:r>
    </w:p>
    <w:p w14:paraId="3C14C535" w14:textId="77777777" w:rsidR="001249C5" w:rsidRPr="001249C5" w:rsidRDefault="001249C5" w:rsidP="001249C5">
      <w:pPr>
        <w:shd w:val="clear" w:color="auto" w:fill="FFFFFF"/>
        <w:spacing w:after="0" w:line="240" w:lineRule="auto"/>
        <w:textAlignment w:val="baseline"/>
        <w:outlineLvl w:val="1"/>
        <w:rPr>
          <w:rFonts w:ascii="inherit" w:eastAsia="Times New Roman" w:hAnsi="inherit" w:cs="Helvetica"/>
          <w:b/>
          <w:bCs/>
          <w:color w:val="00559B"/>
          <w:sz w:val="36"/>
          <w:szCs w:val="36"/>
          <w:lang w:eastAsia="en-GB"/>
        </w:rPr>
      </w:pPr>
      <w:bookmarkStart w:id="29" w:name="ParameterizedLinearSystems"/>
      <w:bookmarkEnd w:id="29"/>
      <w:r w:rsidRPr="001249C5">
        <w:rPr>
          <w:rFonts w:ascii="inherit" w:eastAsia="Times New Roman" w:hAnsi="inherit" w:cs="Helvetica"/>
          <w:b/>
          <w:bCs/>
          <w:color w:val="00559B"/>
          <w:sz w:val="36"/>
          <w:szCs w:val="36"/>
          <w:bdr w:val="none" w:sz="0" w:space="0" w:color="auto" w:frame="1"/>
          <w:lang w:eastAsia="en-GB"/>
        </w:rPr>
        <w:t>Parameterized Linear Systems</w:t>
      </w:r>
    </w:p>
    <w:p w14:paraId="03DE4B9D" w14:textId="77777777" w:rsidR="001249C5" w:rsidRPr="001249C5" w:rsidRDefault="001249C5" w:rsidP="001249C5">
      <w:pPr>
        <w:shd w:val="clear" w:color="auto" w:fill="FFFFFF"/>
        <w:spacing w:after="150" w:line="240" w:lineRule="auto"/>
        <w:textAlignment w:val="baseline"/>
        <w:rPr>
          <w:rFonts w:ascii="inherit" w:eastAsia="Times New Roman" w:hAnsi="inherit" w:cs="Helvetica"/>
          <w:color w:val="333333"/>
          <w:sz w:val="20"/>
          <w:szCs w:val="20"/>
          <w:lang w:eastAsia="en-GB"/>
        </w:rPr>
      </w:pPr>
      <w:hyperlink r:id="rId46" w:anchor="Abstract" w:history="1">
        <w:r w:rsidRPr="001249C5">
          <w:rPr>
            <w:rFonts w:ascii="inherit" w:eastAsia="Times New Roman" w:hAnsi="inherit" w:cs="Helvetica"/>
            <w:color w:val="999999"/>
            <w:sz w:val="20"/>
            <w:szCs w:val="20"/>
            <w:u w:val="single"/>
            <w:bdr w:val="none" w:sz="0" w:space="0" w:color="auto" w:frame="1"/>
            <w:lang w:eastAsia="en-GB"/>
          </w:rPr>
          <w:t>Abstract</w:t>
        </w:r>
      </w:hyperlink>
      <w:r w:rsidRPr="001249C5">
        <w:rPr>
          <w:rFonts w:ascii="inherit" w:eastAsia="Times New Roman" w:hAnsi="inherit" w:cs="Helvetica"/>
          <w:color w:val="333333"/>
          <w:sz w:val="20"/>
          <w:szCs w:val="20"/>
          <w:lang w:eastAsia="en-GB"/>
        </w:rPr>
        <w:t> | </w:t>
      </w:r>
      <w:hyperlink r:id="rId47" w:anchor="Introduction" w:history="1">
        <w:r w:rsidRPr="001249C5">
          <w:rPr>
            <w:rFonts w:ascii="inherit" w:eastAsia="Times New Roman" w:hAnsi="inherit" w:cs="Helvetica"/>
            <w:color w:val="999999"/>
            <w:sz w:val="20"/>
            <w:szCs w:val="20"/>
            <w:u w:val="single"/>
            <w:bdr w:val="none" w:sz="0" w:space="0" w:color="auto" w:frame="1"/>
            <w:lang w:eastAsia="en-GB"/>
          </w:rPr>
          <w:t>Introduction</w:t>
        </w:r>
      </w:hyperlink>
      <w:r w:rsidRPr="001249C5">
        <w:rPr>
          <w:rFonts w:ascii="inherit" w:eastAsia="Times New Roman" w:hAnsi="inherit" w:cs="Helvetica"/>
          <w:color w:val="333333"/>
          <w:sz w:val="20"/>
          <w:szCs w:val="20"/>
          <w:lang w:eastAsia="en-GB"/>
        </w:rPr>
        <w:t> | </w:t>
      </w:r>
      <w:hyperlink r:id="rId48" w:anchor="UncertaintyinRobotManipulators" w:history="1">
        <w:r w:rsidRPr="001249C5">
          <w:rPr>
            <w:rFonts w:ascii="inherit" w:eastAsia="Times New Roman" w:hAnsi="inherit" w:cs="Helvetica"/>
            <w:color w:val="999999"/>
            <w:sz w:val="20"/>
            <w:szCs w:val="20"/>
            <w:u w:val="single"/>
            <w:bdr w:val="none" w:sz="0" w:space="0" w:color="auto" w:frame="1"/>
            <w:lang w:eastAsia="en-GB"/>
          </w:rPr>
          <w:t>Uncertainty in Robot Manipulators</w:t>
        </w:r>
      </w:hyperlink>
      <w:r w:rsidRPr="001249C5">
        <w:rPr>
          <w:rFonts w:ascii="inherit" w:eastAsia="Times New Roman" w:hAnsi="inherit" w:cs="Helvetica"/>
          <w:color w:val="333333"/>
          <w:sz w:val="20"/>
          <w:szCs w:val="20"/>
          <w:lang w:eastAsia="en-GB"/>
        </w:rPr>
        <w:t> | </w:t>
      </w:r>
      <w:hyperlink r:id="rId49" w:anchor="ParameterizedLinearSystems" w:history="1">
        <w:r w:rsidRPr="001249C5">
          <w:rPr>
            <w:rFonts w:ascii="inherit" w:eastAsia="Times New Roman" w:hAnsi="inherit" w:cs="Helvetica"/>
            <w:color w:val="333333"/>
            <w:sz w:val="20"/>
            <w:szCs w:val="20"/>
            <w:u w:val="single"/>
            <w:bdr w:val="none" w:sz="0" w:space="0" w:color="auto" w:frame="1"/>
            <w:lang w:eastAsia="en-GB"/>
          </w:rPr>
          <w:t>Parameterized Linear Systems</w:t>
        </w:r>
      </w:hyperlink>
      <w:r w:rsidRPr="001249C5">
        <w:rPr>
          <w:rFonts w:ascii="inherit" w:eastAsia="Times New Roman" w:hAnsi="inherit" w:cs="Helvetica"/>
          <w:color w:val="333333"/>
          <w:sz w:val="20"/>
          <w:szCs w:val="20"/>
          <w:lang w:eastAsia="en-GB"/>
        </w:rPr>
        <w:t> | </w:t>
      </w:r>
      <w:hyperlink r:id="rId50" w:anchor="ParametricGroupsandExactSolution" w:history="1">
        <w:r w:rsidRPr="001249C5">
          <w:rPr>
            <w:rFonts w:ascii="inherit" w:eastAsia="Times New Roman" w:hAnsi="inherit" w:cs="Helvetica"/>
            <w:color w:val="999999"/>
            <w:sz w:val="20"/>
            <w:szCs w:val="20"/>
            <w:u w:val="single"/>
            <w:bdr w:val="none" w:sz="0" w:space="0" w:color="auto" w:frame="1"/>
            <w:lang w:eastAsia="en-GB"/>
          </w:rPr>
          <w:t>Parametric Groups and Exact Solution</w:t>
        </w:r>
      </w:hyperlink>
      <w:r w:rsidRPr="001249C5">
        <w:rPr>
          <w:rFonts w:ascii="inherit" w:eastAsia="Times New Roman" w:hAnsi="inherit" w:cs="Helvetica"/>
          <w:color w:val="333333"/>
          <w:sz w:val="20"/>
          <w:szCs w:val="20"/>
          <w:lang w:eastAsia="en-GB"/>
        </w:rPr>
        <w:t> | </w:t>
      </w:r>
      <w:hyperlink r:id="rId51" w:anchor="CaseStudy" w:history="1">
        <w:r w:rsidRPr="001249C5">
          <w:rPr>
            <w:rFonts w:ascii="inherit" w:eastAsia="Times New Roman" w:hAnsi="inherit" w:cs="Helvetica"/>
            <w:color w:val="999999"/>
            <w:sz w:val="20"/>
            <w:szCs w:val="20"/>
            <w:u w:val="single"/>
            <w:bdr w:val="none" w:sz="0" w:space="0" w:color="auto" w:frame="1"/>
            <w:lang w:eastAsia="en-GB"/>
          </w:rPr>
          <w:t>Case Study</w:t>
        </w:r>
      </w:hyperlink>
      <w:r w:rsidRPr="001249C5">
        <w:rPr>
          <w:rFonts w:ascii="inherit" w:eastAsia="Times New Roman" w:hAnsi="inherit" w:cs="Helvetica"/>
          <w:color w:val="333333"/>
          <w:sz w:val="20"/>
          <w:szCs w:val="20"/>
          <w:lang w:eastAsia="en-GB"/>
        </w:rPr>
        <w:t> | </w:t>
      </w:r>
      <w:hyperlink r:id="rId52" w:anchor="Conclusions" w:history="1">
        <w:r w:rsidRPr="001249C5">
          <w:rPr>
            <w:rFonts w:ascii="inherit" w:eastAsia="Times New Roman" w:hAnsi="inherit" w:cs="Helvetica"/>
            <w:color w:val="999999"/>
            <w:sz w:val="20"/>
            <w:szCs w:val="20"/>
            <w:u w:val="single"/>
            <w:bdr w:val="none" w:sz="0" w:space="0" w:color="auto" w:frame="1"/>
            <w:lang w:eastAsia="en-GB"/>
          </w:rPr>
          <w:t>Conclusions</w:t>
        </w:r>
      </w:hyperlink>
      <w:r w:rsidRPr="001249C5">
        <w:rPr>
          <w:rFonts w:ascii="inherit" w:eastAsia="Times New Roman" w:hAnsi="inherit" w:cs="Helvetica"/>
          <w:color w:val="333333"/>
          <w:sz w:val="20"/>
          <w:szCs w:val="20"/>
          <w:lang w:eastAsia="en-GB"/>
        </w:rPr>
        <w:t> | </w:t>
      </w:r>
      <w:hyperlink r:id="rId53" w:anchor="References" w:history="1">
        <w:r w:rsidRPr="001249C5">
          <w:rPr>
            <w:rFonts w:ascii="inherit" w:eastAsia="Times New Roman" w:hAnsi="inherit" w:cs="Helvetica"/>
            <w:color w:val="999999"/>
            <w:sz w:val="20"/>
            <w:szCs w:val="20"/>
            <w:u w:val="single"/>
            <w:bdr w:val="none" w:sz="0" w:space="0" w:color="auto" w:frame="1"/>
            <w:lang w:eastAsia="en-GB"/>
          </w:rPr>
          <w:t>References</w:t>
        </w:r>
      </w:hyperlink>
    </w:p>
    <w:p w14:paraId="020772D9"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30" w:name="s3"/>
      <w:bookmarkStart w:id="31" w:name="Jump112954064"/>
      <w:bookmarkStart w:id="32" w:name="Jump112954065"/>
      <w:bookmarkEnd w:id="30"/>
      <w:bookmarkEnd w:id="31"/>
      <w:bookmarkEnd w:id="32"/>
      <w:r w:rsidRPr="001249C5">
        <w:rPr>
          <w:rFonts w:ascii="inherit" w:eastAsia="Times New Roman" w:hAnsi="inherit" w:cs="Helvetica"/>
          <w:color w:val="333333"/>
          <w:sz w:val="20"/>
          <w:szCs w:val="20"/>
          <w:bdr w:val="none" w:sz="0" w:space="0" w:color="auto" w:frame="1"/>
          <w:lang w:eastAsia="en-GB"/>
        </w:rPr>
        <w:t>The relation between the joint velocity vector and the end effector twist of a serial manipulator is given by the system of linear equations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 =[</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Start"/>
      <w:r w:rsidRPr="001249C5">
        <w:rPr>
          <w:rFonts w:ascii="inherit" w:eastAsia="Times New Roman" w:hAnsi="inherit" w:cs="Helvetica"/>
          <w:color w:val="333333"/>
          <w:sz w:val="20"/>
          <w:szCs w:val="20"/>
          <w:bdr w:val="none" w:sz="0" w:space="0" w:color="auto" w:frame="1"/>
          <w:lang w:eastAsia="en-GB"/>
        </w:rPr>
        <w:t>J]q̇</w:t>
      </w:r>
      <w:proofErr w:type="gramEnd"/>
      <w:r w:rsidRPr="001249C5">
        <w:rPr>
          <w:rFonts w:ascii="inherit" w:eastAsia="Times New Roman" w:hAnsi="inherit" w:cs="Helvetica"/>
          <w:color w:val="333333"/>
          <w:sz w:val="20"/>
          <w:szCs w:val="20"/>
          <w:bdr w:val="none" w:sz="0" w:space="0" w:color="auto" w:frame="1"/>
          <w:lang w:eastAsia="en-GB"/>
        </w:rPr>
        <w:t>=[V] or</w:t>
      </w:r>
      <w:bookmarkStart w:id="33" w:name="fd5"/>
      <w:bookmarkEnd w:id="33"/>
    </w:p>
    <w:p w14:paraId="72CD93C5" w14:textId="77777777" w:rsidR="001249C5" w:rsidRPr="001249C5" w:rsidRDefault="001249C5" w:rsidP="001249C5">
      <w:pPr>
        <w:shd w:val="clear" w:color="auto" w:fill="FFFFFF"/>
        <w:spacing w:after="150" w:line="293" w:lineRule="atLeast"/>
        <w:jc w:val="both"/>
        <w:textAlignment w:val="top"/>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w:t>
      </w:r>
      <w:proofErr w:type="gramStart"/>
      <w:r w:rsidRPr="001249C5">
        <w:rPr>
          <w:rFonts w:ascii="inherit" w:eastAsia="Times New Roman" w:hAnsi="inherit" w:cs="Helvetica"/>
          <w:color w:val="333333"/>
          <w:sz w:val="20"/>
          <w:szCs w:val="20"/>
          <w:bdr w:val="none" w:sz="0" w:space="0" w:color="auto" w:frame="1"/>
          <w:lang w:eastAsia="en-GB"/>
        </w:rPr>
        <w:t>5)</w:t>
      </w:r>
      <w:r w:rsidRPr="001249C5">
        <w:rPr>
          <w:rFonts w:ascii="MathJax_Size1" w:eastAsia="Times New Roman" w:hAnsi="MathJax_Size1" w:cs="Helvetica"/>
          <w:color w:val="333333"/>
          <w:sz w:val="23"/>
          <w:szCs w:val="23"/>
          <w:bdr w:val="none" w:sz="0" w:space="0" w:color="auto" w:frame="1"/>
          <w:lang w:eastAsia="en-GB"/>
        </w:rPr>
        <w:t>∑</w:t>
      </w:r>
      <w:proofErr w:type="gramEnd"/>
      <w:r w:rsidRPr="001249C5">
        <w:rPr>
          <w:rFonts w:ascii="MathJax_Math-italic" w:eastAsia="Times New Roman" w:hAnsi="MathJax_Math-italic" w:cs="Helvetica"/>
          <w:color w:val="333333"/>
          <w:sz w:val="17"/>
          <w:szCs w:val="17"/>
          <w:bdr w:val="none" w:sz="0" w:space="0" w:color="auto" w:frame="1"/>
          <w:lang w:eastAsia="en-GB"/>
        </w:rPr>
        <w:t>lj</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kj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k</w:t>
      </w:r>
      <w:r w:rsidRPr="001249C5">
        <w:rPr>
          <w:rFonts w:ascii="MathJax_Main" w:eastAsia="Times New Roman" w:hAnsi="MathJax_Main" w:cs="Helvetica"/>
          <w:color w:val="333333"/>
          <w:sz w:val="23"/>
          <w:szCs w:val="23"/>
          <w:bdr w:val="none" w:sz="0" w:space="0" w:color="auto" w:frame="1"/>
          <w:lang w:eastAsia="en-GB"/>
        </w:rPr>
        <w:t>]  and  </w:t>
      </w:r>
      <w:r w:rsidRPr="001249C5">
        <w:rPr>
          <w:rFonts w:ascii="MathJax_Math-italic" w:eastAsia="Times New Roman" w:hAnsi="MathJax_Math-italic" w:cs="Helvetica"/>
          <w:color w:val="333333"/>
          <w:sz w:val="23"/>
          <w:szCs w:val="23"/>
          <w:bdr w:val="none" w:sz="0" w:space="0" w:color="auto" w:frame="1"/>
          <w:lang w:eastAsia="en-GB"/>
        </w:rPr>
        <w:t>k</w:t>
      </w:r>
      <w:r w:rsidRPr="001249C5">
        <w:rPr>
          <w:rFonts w:ascii="MathJax_Main" w:eastAsia="Times New Roman" w:hAnsi="MathJax_Main" w:cs="Helvetica"/>
          <w:color w:val="333333"/>
          <w:sz w:val="23"/>
          <w:szCs w:val="23"/>
          <w:bdr w:val="none" w:sz="0" w:space="0" w:color="auto" w:frame="1"/>
          <w:lang w:eastAsia="en-GB"/>
        </w:rPr>
        <w:t>=1,2,…,</w:t>
      </w:r>
      <w:r w:rsidRPr="001249C5">
        <w:rPr>
          <w:rFonts w:ascii="MathJax_Math-italic" w:eastAsia="Times New Roman" w:hAnsi="MathJax_Math-italic" w:cs="Helvetica"/>
          <w:color w:val="333333"/>
          <w:sz w:val="23"/>
          <w:szCs w:val="23"/>
          <w:bdr w:val="none" w:sz="0" w:space="0" w:color="auto" w:frame="1"/>
          <w:lang w:eastAsia="en-GB"/>
        </w:rPr>
        <w:t>m</w:t>
      </w:r>
      <w:r w:rsidRPr="001249C5">
        <w:rPr>
          <w:rFonts w:ascii="inherit" w:eastAsia="Times New Roman" w:hAnsi="inherit" w:cs="Helvetica"/>
          <w:color w:val="333333"/>
          <w:sz w:val="20"/>
          <w:szCs w:val="20"/>
          <w:bdr w:val="none" w:sz="0" w:space="0" w:color="auto" w:frame="1"/>
          <w:lang w:eastAsia="en-GB"/>
        </w:rPr>
        <w:t>∑j=1l[Jkj]q˙j=[Vk]  and  k=1,2,…,m</w:t>
      </w:r>
    </w:p>
    <w:p w14:paraId="53AADB76"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34" w:name="Jump112954066"/>
      <w:bookmarkEnd w:id="34"/>
      <w:r w:rsidRPr="001249C5">
        <w:rPr>
          <w:rFonts w:ascii="inherit" w:eastAsia="Times New Roman" w:hAnsi="inherit" w:cs="Helvetica"/>
          <w:color w:val="333333"/>
          <w:sz w:val="20"/>
          <w:szCs w:val="20"/>
          <w:bdr w:val="none" w:sz="0" w:space="0" w:color="auto" w:frame="1"/>
          <w:lang w:eastAsia="en-GB"/>
        </w:rPr>
        <w:t>Before calculating the interval enclosures of the joint velocities, the regularity of the interval Jacobian matrix is checked. An interval matrix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 is called regular if each </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 xml:space="preserve">J∈[J] is </w:t>
      </w:r>
      <w:proofErr w:type="spellStart"/>
      <w:r w:rsidRPr="001249C5">
        <w:rPr>
          <w:rFonts w:ascii="inherit" w:eastAsia="Times New Roman" w:hAnsi="inherit" w:cs="Helvetica"/>
          <w:color w:val="333333"/>
          <w:sz w:val="20"/>
          <w:szCs w:val="20"/>
          <w:bdr w:val="none" w:sz="0" w:space="0" w:color="auto" w:frame="1"/>
          <w:lang w:eastAsia="en-GB"/>
        </w:rPr>
        <w:t>nonsingular</w:t>
      </w:r>
      <w:proofErr w:type="spellEnd"/>
      <w:r w:rsidRPr="001249C5">
        <w:rPr>
          <w:rFonts w:ascii="inherit" w:eastAsia="Times New Roman" w:hAnsi="inherit" w:cs="Helvetica"/>
          <w:color w:val="333333"/>
          <w:sz w:val="20"/>
          <w:szCs w:val="20"/>
          <w:bdr w:val="none" w:sz="0" w:space="0" w:color="auto" w:frame="1"/>
          <w:lang w:eastAsia="en-GB"/>
        </w:rPr>
        <w:t xml:space="preserve">, otherwise it is </w:t>
      </w:r>
      <w:r w:rsidRPr="001249C5">
        <w:rPr>
          <w:rFonts w:ascii="inherit" w:eastAsia="Times New Roman" w:hAnsi="inherit" w:cs="Helvetica"/>
          <w:color w:val="333333"/>
          <w:sz w:val="20"/>
          <w:szCs w:val="20"/>
          <w:bdr w:val="none" w:sz="0" w:space="0" w:color="auto" w:frame="1"/>
          <w:lang w:eastAsia="en-GB"/>
        </w:rPr>
        <w:lastRenderedPageBreak/>
        <w:t>said to be singular, i.e., if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 xml:space="preserve">[J] contains a singular matrix. </w:t>
      </w:r>
      <w:proofErr w:type="gramStart"/>
      <w:r w:rsidRPr="001249C5">
        <w:rPr>
          <w:rFonts w:ascii="inherit" w:eastAsia="Times New Roman" w:hAnsi="inherit" w:cs="Helvetica"/>
          <w:color w:val="333333"/>
          <w:sz w:val="20"/>
          <w:szCs w:val="20"/>
          <w:bdr w:val="none" w:sz="0" w:space="0" w:color="auto" w:frame="1"/>
          <w:lang w:eastAsia="en-GB"/>
        </w:rPr>
        <w:t>A sufficient</w:t>
      </w:r>
      <w:proofErr w:type="gramEnd"/>
      <w:r w:rsidRPr="001249C5">
        <w:rPr>
          <w:rFonts w:ascii="inherit" w:eastAsia="Times New Roman" w:hAnsi="inherit" w:cs="Helvetica"/>
          <w:color w:val="333333"/>
          <w:sz w:val="20"/>
          <w:szCs w:val="20"/>
          <w:bdr w:val="none" w:sz="0" w:space="0" w:color="auto" w:frame="1"/>
          <w:lang w:eastAsia="en-GB"/>
        </w:rPr>
        <w:t xml:space="preserve"> condition for regularity of an interval square Jacobian matrix is when the following inequality holds [22]:</w:t>
      </w:r>
      <w:bookmarkStart w:id="35" w:name="fd6"/>
      <w:bookmarkEnd w:id="35"/>
    </w:p>
    <w:p w14:paraId="5CB22830" w14:textId="77777777" w:rsidR="001249C5" w:rsidRPr="001249C5" w:rsidRDefault="001249C5" w:rsidP="001249C5">
      <w:pPr>
        <w:shd w:val="clear" w:color="auto" w:fill="FFFFFF"/>
        <w:spacing w:after="0" w:line="293" w:lineRule="atLeast"/>
        <w:jc w:val="both"/>
        <w:textAlignment w:val="top"/>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(6)</w:t>
      </w:r>
      <w:r w:rsidRPr="001249C5">
        <w:rPr>
          <w:rFonts w:ascii="MathJax_Math-italic" w:eastAsia="Times New Roman" w:hAnsi="MathJax_Math-italic" w:cs="Helvetica"/>
          <w:color w:val="333333"/>
          <w:sz w:val="23"/>
          <w:szCs w:val="23"/>
          <w:bdr w:val="none" w:sz="0" w:space="0" w:color="auto" w:frame="1"/>
          <w:lang w:eastAsia="en-GB"/>
        </w:rPr>
        <w:t>ρ</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−1c</w:t>
      </w:r>
      <w:r w:rsidRPr="001249C5">
        <w:rPr>
          <w:rFonts w:ascii="MathJax_Main" w:eastAsia="Times New Roman" w:hAnsi="MathJax_Main" w:cs="Helvetica"/>
          <w:color w:val="333333"/>
          <w:sz w:val="23"/>
          <w:szCs w:val="23"/>
          <w:bdr w:val="none" w:sz="0" w:space="0" w:color="auto" w:frame="1"/>
          <w:lang w:eastAsia="en-GB"/>
        </w:rPr>
        <w:t>|Δ</w:t>
      </w:r>
      <w:proofErr w:type="gramStart"/>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)&lt;</w:t>
      </w:r>
      <w:proofErr w:type="gramEnd"/>
      <w:r w:rsidRPr="001249C5">
        <w:rPr>
          <w:rFonts w:ascii="MathJax_Main" w:eastAsia="Times New Roman" w:hAnsi="MathJax_Main" w:cs="Helvetica"/>
          <w:color w:val="333333"/>
          <w:sz w:val="23"/>
          <w:szCs w:val="23"/>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ρ(|Jc−1|ΔJ)&lt;1</w:t>
      </w:r>
    </w:p>
    <w:p w14:paraId="39BCAFFA" w14:textId="77777777" w:rsidR="001249C5" w:rsidRPr="001249C5" w:rsidRDefault="001249C5" w:rsidP="001249C5">
      <w:pPr>
        <w:shd w:val="clear" w:color="auto" w:fill="FFFFFF"/>
        <w:spacing w:after="150" w:line="293" w:lineRule="atLeast"/>
        <w:jc w:val="both"/>
        <w:textAlignment w:val="baseline"/>
        <w:rPr>
          <w:rFonts w:ascii="Times New Roman" w:eastAsia="Times New Roman" w:hAnsi="Times New Roman" w:cs="Times New Roman"/>
          <w:sz w:val="24"/>
          <w:szCs w:val="24"/>
          <w:lang w:eastAsia="en-GB"/>
        </w:rPr>
      </w:pPr>
      <w:r w:rsidRPr="001249C5">
        <w:rPr>
          <w:rFonts w:ascii="inherit" w:eastAsia="Times New Roman" w:hAnsi="inherit" w:cs="Helvetica"/>
          <w:color w:val="333333"/>
          <w:sz w:val="20"/>
          <w:szCs w:val="20"/>
          <w:bdr w:val="none" w:sz="0" w:space="0" w:color="auto" w:frame="1"/>
          <w:lang w:eastAsia="en-GB"/>
        </w:rPr>
        <w:t>where [</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J¯,J¯] </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c</w:t>
      </w:r>
      <w:r w:rsidRPr="001249C5">
        <w:rPr>
          <w:rFonts w:ascii="MathJax_Main" w:eastAsia="Times New Roman" w:hAnsi="MathJax_Main" w:cs="Helvetica"/>
          <w:color w:val="333333"/>
          <w:sz w:val="23"/>
          <w:szCs w:val="23"/>
          <w:bdr w:val="none" w:sz="0" w:space="0" w:color="auto" w:frame="1"/>
          <w:lang w:eastAsia="en-GB"/>
        </w:rPr>
        <w:t>−Δ</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c</w:t>
      </w:r>
      <w:r w:rsidRPr="001249C5">
        <w:rPr>
          <w:rFonts w:ascii="MathJax_Main" w:eastAsia="Times New Roman" w:hAnsi="MathJax_Main" w:cs="Helvetica"/>
          <w:color w:val="333333"/>
          <w:sz w:val="23"/>
          <w:szCs w:val="23"/>
          <w:bdr w:val="none" w:sz="0" w:space="0" w:color="auto" w:frame="1"/>
          <w:lang w:eastAsia="en-GB"/>
        </w:rPr>
        <w:t>+Δ</w:t>
      </w:r>
      <w:r w:rsidRPr="001249C5">
        <w:rPr>
          <w:rFonts w:ascii="MathJax_Main-bold" w:eastAsia="Times New Roman" w:hAnsi="MathJax_Main-bold" w:cs="Helvetica"/>
          <w:color w:val="333333"/>
          <w:sz w:val="23"/>
          <w:szCs w:val="23"/>
          <w:bdr w:val="none" w:sz="0" w:space="0" w:color="auto" w:frame="1"/>
          <w:lang w:eastAsia="en-GB"/>
        </w:rPr>
        <w:t>J</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Jc−ΔJ,Jc+ΔJ</w:t>
      </w:r>
      <w:proofErr w:type="spellEnd"/>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c</w:t>
      </w:r>
      <w:r w:rsidRPr="001249C5">
        <w:rPr>
          <w:rFonts w:ascii="inherit" w:eastAsia="Times New Roman" w:hAnsi="inherit" w:cs="Helvetica"/>
          <w:color w:val="333333"/>
          <w:sz w:val="20"/>
          <w:szCs w:val="20"/>
          <w:bdr w:val="none" w:sz="0" w:space="0" w:color="auto" w:frame="1"/>
          <w:lang w:eastAsia="en-GB"/>
        </w:rPr>
        <w:t>Jc</w:t>
      </w:r>
      <w:proofErr w:type="spellEnd"/>
      <w:r w:rsidRPr="001249C5">
        <w:rPr>
          <w:rFonts w:ascii="inherit" w:eastAsia="Times New Roman" w:hAnsi="inherit" w:cs="Helvetica"/>
          <w:color w:val="333333"/>
          <w:sz w:val="20"/>
          <w:szCs w:val="20"/>
          <w:bdr w:val="none" w:sz="0" w:space="0" w:color="auto" w:frame="1"/>
          <w:lang w:eastAsia="en-GB"/>
        </w:rPr>
        <w:t> is the midpoint of the interval Jacobian matrix, </w:t>
      </w:r>
      <w:r w:rsidRPr="001249C5">
        <w:rPr>
          <w:rFonts w:ascii="MathJax_Main" w:eastAsia="Times New Roman" w:hAnsi="MathJax_Main" w:cs="Helvetica"/>
          <w:color w:val="333333"/>
          <w:sz w:val="23"/>
          <w:szCs w:val="23"/>
          <w:bdr w:val="none" w:sz="0" w:space="0" w:color="auto" w:frame="1"/>
          <w:lang w:eastAsia="en-GB"/>
        </w:rPr>
        <w:t>Δ</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inherit" w:eastAsia="Times New Roman" w:hAnsi="inherit" w:cs="Helvetica"/>
          <w:color w:val="333333"/>
          <w:sz w:val="20"/>
          <w:szCs w:val="20"/>
          <w:bdr w:val="none" w:sz="0" w:space="0" w:color="auto" w:frame="1"/>
          <w:lang w:eastAsia="en-GB"/>
        </w:rPr>
        <w:t>ΔJ is the radius of the interval matrix; and </w:t>
      </w:r>
      <w:r w:rsidRPr="001249C5">
        <w:rPr>
          <w:rFonts w:ascii="MathJax_Math-italic" w:eastAsia="Times New Roman" w:hAnsi="MathJax_Math-italic" w:cs="Helvetica"/>
          <w:color w:val="333333"/>
          <w:sz w:val="23"/>
          <w:szCs w:val="23"/>
          <w:bdr w:val="none" w:sz="0" w:space="0" w:color="auto" w:frame="1"/>
          <w:lang w:eastAsia="en-GB"/>
        </w:rPr>
        <w:t>ρ</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−1c</w:t>
      </w:r>
      <w:r w:rsidRPr="001249C5">
        <w:rPr>
          <w:rFonts w:ascii="MathJax_Main" w:eastAsia="Times New Roman" w:hAnsi="MathJax_Main" w:cs="Helvetica"/>
          <w:color w:val="333333"/>
          <w:sz w:val="23"/>
          <w:szCs w:val="23"/>
          <w:bdr w:val="none" w:sz="0" w:space="0" w:color="auto" w:frame="1"/>
          <w:lang w:eastAsia="en-GB"/>
        </w:rPr>
        <w:t>|Δ</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ρ(|Jc−1|ΔJ) is the spectral radius of square matrix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−1c</w:t>
      </w:r>
      <w:r w:rsidRPr="001249C5">
        <w:rPr>
          <w:rFonts w:ascii="MathJax_Main" w:eastAsia="Times New Roman" w:hAnsi="MathJax_Main" w:cs="Helvetica"/>
          <w:color w:val="333333"/>
          <w:sz w:val="23"/>
          <w:szCs w:val="23"/>
          <w:bdr w:val="none" w:sz="0" w:space="0" w:color="auto" w:frame="1"/>
          <w:lang w:eastAsia="en-GB"/>
        </w:rPr>
        <w:t>|Δ</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inherit" w:eastAsia="Times New Roman" w:hAnsi="inherit" w:cs="Helvetica"/>
          <w:color w:val="333333"/>
          <w:sz w:val="20"/>
          <w:szCs w:val="20"/>
          <w:bdr w:val="none" w:sz="0" w:space="0" w:color="auto" w:frame="1"/>
          <w:lang w:eastAsia="en-GB"/>
        </w:rPr>
        <w:t>|Jc−1|ΔJ, which is defined as the maximum eigenvalue of the matrix and the entries of matrix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−1c</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|Jc−1| are the absolute values of the corresponding entries of matrix </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−1c</w:t>
      </w:r>
      <w:r w:rsidRPr="001249C5">
        <w:rPr>
          <w:rFonts w:ascii="inherit" w:eastAsia="Times New Roman" w:hAnsi="inherit" w:cs="Helvetica"/>
          <w:color w:val="333333"/>
          <w:sz w:val="20"/>
          <w:szCs w:val="20"/>
          <w:bdr w:val="none" w:sz="0" w:space="0" w:color="auto" w:frame="1"/>
          <w:lang w:eastAsia="en-GB"/>
        </w:rPr>
        <w:t>Jc−1.</w:t>
      </w:r>
    </w:p>
    <w:p w14:paraId="16B7CAF0" w14:textId="77777777" w:rsidR="001249C5" w:rsidRPr="001249C5" w:rsidRDefault="001249C5" w:rsidP="001249C5">
      <w:pPr>
        <w:shd w:val="clear" w:color="auto" w:fill="FFFFFF"/>
        <w:spacing w:after="0" w:line="293" w:lineRule="atLeast"/>
        <w:jc w:val="both"/>
        <w:textAlignment w:val="baseline"/>
        <w:rPr>
          <w:rFonts w:ascii="Times New Roman" w:eastAsia="Times New Roman" w:hAnsi="Times New Roman" w:cs="Times New Roman"/>
          <w:sz w:val="24"/>
          <w:szCs w:val="24"/>
          <w:lang w:eastAsia="en-GB"/>
        </w:rPr>
      </w:pPr>
      <w:bookmarkStart w:id="36" w:name="Jump112954067"/>
      <w:bookmarkEnd w:id="36"/>
      <w:r w:rsidRPr="001249C5">
        <w:rPr>
          <w:rFonts w:ascii="inherit" w:eastAsia="Times New Roman" w:hAnsi="inherit" w:cs="Helvetica"/>
          <w:color w:val="333333"/>
          <w:sz w:val="20"/>
          <w:szCs w:val="20"/>
          <w:bdr w:val="none" w:sz="0" w:space="0" w:color="auto" w:frame="1"/>
          <w:lang w:eastAsia="en-GB"/>
        </w:rPr>
        <w:t>In real applications, the calculated values of the entries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]and</w:t>
      </w:r>
      <w:r w:rsidRPr="001249C5">
        <w:rPr>
          <w:rFonts w:ascii="inherit" w:eastAsia="Times New Roman" w:hAnsi="inherit" w:cs="Helvetica"/>
          <w:color w:val="333333"/>
          <w:sz w:val="20"/>
          <w:szCs w:val="20"/>
          <w:bdr w:val="none" w:sz="0" w:space="0" w:color="auto" w:frame="1"/>
          <w:lang w:eastAsia="en-GB"/>
        </w:rPr>
        <w:t>[J]and</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[V], denoted by </w:t>
      </w:r>
      <w:proofErr w:type="spellStart"/>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inherit" w:eastAsia="Times New Roman" w:hAnsi="inherit" w:cs="Helvetica"/>
          <w:color w:val="333333"/>
          <w:sz w:val="20"/>
          <w:szCs w:val="20"/>
          <w:bdr w:val="none" w:sz="0" w:space="0" w:color="auto" w:frame="1"/>
          <w:lang w:eastAsia="en-GB"/>
        </w:rPr>
        <w:t>Jjk</w:t>
      </w:r>
      <w:proofErr w:type="spellEnd"/>
      <w:r w:rsidRPr="001249C5">
        <w:rPr>
          <w:rFonts w:ascii="inherit" w:eastAsia="Times New Roman" w:hAnsi="inherit" w:cs="Helvetica"/>
          <w:color w:val="333333"/>
          <w:sz w:val="20"/>
          <w:szCs w:val="20"/>
          <w:bdr w:val="none" w:sz="0" w:space="0" w:color="auto" w:frame="1"/>
          <w:lang w:eastAsia="en-GB"/>
        </w:rPr>
        <w:t> and </w:t>
      </w:r>
      <w:proofErr w:type="spellStart"/>
      <w:r w:rsidRPr="001249C5">
        <w:rPr>
          <w:rFonts w:ascii="MathJax_Main" w:eastAsia="Times New Roman" w:hAnsi="MathJax_Main"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inherit" w:eastAsia="Times New Roman" w:hAnsi="inherit" w:cs="Helvetica"/>
          <w:color w:val="333333"/>
          <w:sz w:val="20"/>
          <w:szCs w:val="20"/>
          <w:bdr w:val="none" w:sz="0" w:space="0" w:color="auto" w:frame="1"/>
          <w:lang w:eastAsia="en-GB"/>
        </w:rPr>
        <w:t>Vj</w:t>
      </w:r>
      <w:proofErr w:type="spellEnd"/>
      <w:r w:rsidRPr="001249C5">
        <w:rPr>
          <w:rFonts w:ascii="inherit" w:eastAsia="Times New Roman" w:hAnsi="inherit" w:cs="Helvetica"/>
          <w:color w:val="333333"/>
          <w:sz w:val="20"/>
          <w:szCs w:val="20"/>
          <w:bdr w:val="none" w:sz="0" w:space="0" w:color="auto" w:frame="1"/>
          <w:lang w:eastAsia="en-GB"/>
        </w:rPr>
        <w:t>, are based on the measurement and include uncertainties. For a given interval end effector twist and interval Jacobian matrix, the problem is to find the solution set, i.e., the set of all vectors </w:t>
      </w:r>
      <w:r w:rsidRPr="001249C5">
        <w:rPr>
          <w:rFonts w:ascii="MathJax_Main-bold" w:eastAsia="Times New Roman" w:hAnsi="MathJax_Main-bold"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l</w:t>
      </w:r>
      <w:proofErr w:type="spellEnd"/>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in" w:eastAsia="Times New Roman" w:hAnsi="MathJax_Main" w:cs="Helvetica"/>
          <w:color w:val="333333"/>
          <w:sz w:val="17"/>
          <w:szCs w:val="17"/>
          <w:bdr w:val="none" w:sz="0" w:space="0" w:color="auto" w:frame="1"/>
          <w:lang w:eastAsia="en-GB"/>
        </w:rPr>
        <w:t>T</w:t>
      </w:r>
      <w:r w:rsidRPr="001249C5">
        <w:rPr>
          <w:rFonts w:ascii="inherit" w:eastAsia="Times New Roman" w:hAnsi="inherit" w:cs="Helvetica"/>
          <w:color w:val="333333"/>
          <w:sz w:val="20"/>
          <w:szCs w:val="20"/>
          <w:bdr w:val="none" w:sz="0" w:space="0" w:color="auto" w:frame="1"/>
          <w:lang w:eastAsia="en-GB"/>
        </w:rPr>
        <w:t>q</w:t>
      </w:r>
      <w:proofErr w:type="spellEnd"/>
      <w:r w:rsidRPr="001249C5">
        <w:rPr>
          <w:rFonts w:ascii="inherit" w:eastAsia="Times New Roman" w:hAnsi="inherit" w:cs="Helvetica"/>
          <w:color w:val="333333"/>
          <w:sz w:val="20"/>
          <w:szCs w:val="20"/>
          <w:bdr w:val="none" w:sz="0" w:space="0" w:color="auto" w:frame="1"/>
          <w:lang w:eastAsia="en-GB"/>
        </w:rPr>
        <w:t>˙=[q˙1q˙2…</w:t>
      </w:r>
      <w:proofErr w:type="spellStart"/>
      <w:r w:rsidRPr="001249C5">
        <w:rPr>
          <w:rFonts w:ascii="inherit" w:eastAsia="Times New Roman" w:hAnsi="inherit" w:cs="Helvetica"/>
          <w:color w:val="333333"/>
          <w:sz w:val="20"/>
          <w:szCs w:val="20"/>
          <w:bdr w:val="none" w:sz="0" w:space="0" w:color="auto" w:frame="1"/>
          <w:lang w:eastAsia="en-GB"/>
        </w:rPr>
        <w:t>q˙l</w:t>
      </w:r>
      <w:proofErr w:type="spellEnd"/>
      <w:r w:rsidRPr="001249C5">
        <w:rPr>
          <w:rFonts w:ascii="inherit" w:eastAsia="Times New Roman" w:hAnsi="inherit" w:cs="Helvetica"/>
          <w:color w:val="333333"/>
          <w:sz w:val="20"/>
          <w:szCs w:val="20"/>
          <w:bdr w:val="none" w:sz="0" w:space="0" w:color="auto" w:frame="1"/>
          <w:lang w:eastAsia="en-GB"/>
        </w:rPr>
        <w:t>]T for which </w:t>
      </w:r>
      <w:r w:rsidRPr="001249C5">
        <w:rPr>
          <w:rFonts w:ascii="MathJax_Size1" w:eastAsia="Times New Roman" w:hAnsi="MathJax_Size1"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17"/>
          <w:szCs w:val="17"/>
          <w:bdr w:val="none" w:sz="0" w:space="0" w:color="auto" w:frame="1"/>
          <w:lang w:eastAsia="en-GB"/>
        </w:rPr>
        <w:t>lj</w:t>
      </w:r>
      <w:proofErr w:type="spellEnd"/>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kj</w:t>
      </w:r>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in" w:eastAsia="Times New Roman" w:hAnsi="MathJax_Main"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k</w:t>
      </w:r>
      <w:r w:rsidRPr="001249C5">
        <w:rPr>
          <w:rFonts w:ascii="inherit" w:eastAsia="Times New Roman" w:hAnsi="inherit" w:cs="Helvetica"/>
          <w:color w:val="333333"/>
          <w:sz w:val="20"/>
          <w:szCs w:val="20"/>
          <w:bdr w:val="none" w:sz="0" w:space="0" w:color="auto" w:frame="1"/>
          <w:lang w:eastAsia="en-GB"/>
        </w:rPr>
        <w:t>∑j</w:t>
      </w:r>
      <w:proofErr w:type="spellEnd"/>
      <w:r w:rsidRPr="001249C5">
        <w:rPr>
          <w:rFonts w:ascii="inherit" w:eastAsia="Times New Roman" w:hAnsi="inherit" w:cs="Helvetica"/>
          <w:color w:val="333333"/>
          <w:sz w:val="20"/>
          <w:szCs w:val="20"/>
          <w:bdr w:val="none" w:sz="0" w:space="0" w:color="auto" w:frame="1"/>
          <w:lang w:eastAsia="en-GB"/>
        </w:rPr>
        <w:t>=1lJkjq˙j=</w:t>
      </w:r>
      <w:proofErr w:type="spellStart"/>
      <w:r w:rsidRPr="001249C5">
        <w:rPr>
          <w:rFonts w:ascii="inherit" w:eastAsia="Times New Roman" w:hAnsi="inherit" w:cs="Helvetica"/>
          <w:color w:val="333333"/>
          <w:sz w:val="20"/>
          <w:szCs w:val="20"/>
          <w:bdr w:val="none" w:sz="0" w:space="0" w:color="auto" w:frame="1"/>
          <w:lang w:eastAsia="en-GB"/>
        </w:rPr>
        <w:t>Vk</w:t>
      </w:r>
      <w:proofErr w:type="spellEnd"/>
      <w:r w:rsidRPr="001249C5">
        <w:rPr>
          <w:rFonts w:ascii="inherit" w:eastAsia="Times New Roman" w:hAnsi="inherit" w:cs="Helvetica"/>
          <w:color w:val="333333"/>
          <w:sz w:val="20"/>
          <w:szCs w:val="20"/>
          <w:bdr w:val="none" w:sz="0" w:space="0" w:color="auto" w:frame="1"/>
          <w:lang w:eastAsia="en-GB"/>
        </w:rPr>
        <w:t> for some </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kj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kj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Jkj∈[Jkj] and </w:t>
      </w:r>
      <w:r w:rsidRPr="001249C5">
        <w:rPr>
          <w:rFonts w:ascii="MathJax_Main" w:eastAsia="Times New Roman" w:hAnsi="MathJax_Main"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k</w:t>
      </w:r>
      <w:r w:rsidRPr="001249C5">
        <w:rPr>
          <w:rFonts w:ascii="MathJax_Main" w:eastAsia="Times New Roman" w:hAnsi="MathJax_Main"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k</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k</w:t>
      </w:r>
      <w:r w:rsidRPr="001249C5">
        <w:rPr>
          <w:rFonts w:ascii="MathJax_Main" w:eastAsia="Times New Roman" w:hAnsi="MathJax_Main" w:cs="Helvetica"/>
          <w:color w:val="333333"/>
          <w:sz w:val="23"/>
          <w:szCs w:val="23"/>
          <w:bdr w:val="none" w:sz="0" w:space="0" w:color="auto" w:frame="1"/>
          <w:lang w:eastAsia="en-GB"/>
        </w:rPr>
        <w:t>=1,2,…,</w:t>
      </w:r>
      <w:r w:rsidRPr="001249C5">
        <w:rPr>
          <w:rFonts w:ascii="MathJax_Math-italic" w:eastAsia="Times New Roman" w:hAnsi="MathJax_Math-italic" w:cs="Helvetica"/>
          <w:color w:val="333333"/>
          <w:sz w:val="23"/>
          <w:szCs w:val="23"/>
          <w:bdr w:val="none" w:sz="0" w:space="0" w:color="auto" w:frame="1"/>
          <w:lang w:eastAsia="en-GB"/>
        </w:rPr>
        <w:t>m</w:t>
      </w:r>
      <w:r w:rsidRPr="001249C5">
        <w:rPr>
          <w:rFonts w:ascii="inherit" w:eastAsia="Times New Roman" w:hAnsi="inherit" w:cs="Helvetica"/>
          <w:color w:val="333333"/>
          <w:sz w:val="20"/>
          <w:szCs w:val="20"/>
          <w:bdr w:val="none" w:sz="0" w:space="0" w:color="auto" w:frame="1"/>
          <w:lang w:eastAsia="en-GB"/>
        </w:rPr>
        <w:t>Vk∈[Vk],k=1,2,…,m, </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=1,2,…,</w:t>
      </w:r>
      <w:r w:rsidRPr="001249C5">
        <w:rPr>
          <w:rFonts w:ascii="MathJax_Math-italic" w:eastAsia="Times New Roman" w:hAnsi="MathJax_Math-italic" w:cs="Helvetica"/>
          <w:color w:val="333333"/>
          <w:sz w:val="23"/>
          <w:szCs w:val="23"/>
          <w:bdr w:val="none" w:sz="0" w:space="0" w:color="auto" w:frame="1"/>
          <w:lang w:eastAsia="en-GB"/>
        </w:rPr>
        <w:t>l</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j=1,2,…,l. In other words,</w:t>
      </w:r>
      <w:bookmarkStart w:id="37" w:name="fd7"/>
      <w:bookmarkEnd w:id="37"/>
    </w:p>
    <w:p w14:paraId="23F106BF" w14:textId="77777777" w:rsidR="001249C5" w:rsidRPr="001249C5" w:rsidRDefault="001249C5" w:rsidP="001249C5">
      <w:pPr>
        <w:shd w:val="clear" w:color="auto" w:fill="FFFFFF"/>
        <w:spacing w:after="150" w:line="293" w:lineRule="atLeast"/>
        <w:jc w:val="both"/>
        <w:textAlignment w:val="top"/>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(7)</w:t>
      </w:r>
      <w:r w:rsidRPr="001249C5">
        <w:rPr>
          <w:rFonts w:ascii="MathJax_Main-bold" w:eastAsia="Times New Roman" w:hAnsi="MathJax_Main-bold" w:cs="Helvetica"/>
          <w:color w:val="333333"/>
          <w:sz w:val="23"/>
          <w:szCs w:val="23"/>
          <w:bdr w:val="none" w:sz="0" w:space="0" w:color="auto" w:frame="1"/>
          <w:lang w:eastAsia="en-GB"/>
        </w:rPr>
        <w:t>q</w:t>
      </w:r>
      <w:proofErr w:type="gramStart"/>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in-bold" w:eastAsia="Times New Roman" w:hAnsi="MathJax_Main-bold" w:cs="Helvetica"/>
          <w:color w:val="333333"/>
          <w:sz w:val="23"/>
          <w:szCs w:val="23"/>
          <w:bdr w:val="none" w:sz="0" w:space="0" w:color="auto" w:frame="1"/>
          <w:lang w:eastAsia="en-GB"/>
        </w:rPr>
        <w:t>Jq</w:t>
      </w:r>
      <w:proofErr w:type="spellEnd"/>
      <w:proofErr w:type="gramEnd"/>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forsome</w:t>
      </w:r>
      <w:r w:rsidRPr="001249C5">
        <w:rPr>
          <w:rFonts w:ascii="MathJax_Main-bold" w:eastAsia="Times New Roman" w:hAnsi="MathJax_Main-bold" w:cs="Helvetica"/>
          <w:color w:val="333333"/>
          <w:sz w:val="23"/>
          <w:szCs w:val="23"/>
          <w:bdr w:val="none" w:sz="0" w:space="0" w:color="auto" w:frame="1"/>
          <w:lang w:eastAsia="en-GB"/>
        </w:rPr>
        <w:t>J</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q˙:</w:t>
      </w:r>
      <w:proofErr w:type="spellStart"/>
      <w:r w:rsidRPr="001249C5">
        <w:rPr>
          <w:rFonts w:ascii="inherit" w:eastAsia="Times New Roman" w:hAnsi="inherit" w:cs="Helvetica"/>
          <w:color w:val="333333"/>
          <w:sz w:val="20"/>
          <w:szCs w:val="20"/>
          <w:bdr w:val="none" w:sz="0" w:space="0" w:color="auto" w:frame="1"/>
          <w:lang w:eastAsia="en-GB"/>
        </w:rPr>
        <w:t>Jq</w:t>
      </w:r>
      <w:proofErr w:type="spellEnd"/>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VforsomeJ</w:t>
      </w:r>
      <w:proofErr w:type="spellEnd"/>
      <w:r w:rsidRPr="001249C5">
        <w:rPr>
          <w:rFonts w:ascii="inherit" w:eastAsia="Times New Roman" w:hAnsi="inherit" w:cs="Helvetica"/>
          <w:color w:val="333333"/>
          <w:sz w:val="20"/>
          <w:szCs w:val="20"/>
          <w:bdr w:val="none" w:sz="0" w:space="0" w:color="auto" w:frame="1"/>
          <w:lang w:eastAsia="en-GB"/>
        </w:rPr>
        <w:t>∈[J],V∈[V]</w:t>
      </w:r>
    </w:p>
    <w:p w14:paraId="709C91A5"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38" w:name="Jump112954068"/>
      <w:bookmarkEnd w:id="38"/>
      <w:r w:rsidRPr="001249C5">
        <w:rPr>
          <w:rFonts w:ascii="inherit" w:eastAsia="Times New Roman" w:hAnsi="inherit" w:cs="Helvetica"/>
          <w:color w:val="333333"/>
          <w:sz w:val="20"/>
          <w:szCs w:val="20"/>
          <w:bdr w:val="none" w:sz="0" w:space="0" w:color="auto" w:frame="1"/>
          <w:lang w:eastAsia="en-GB"/>
        </w:rPr>
        <w:t xml:space="preserve">There exist several methods for calculating the lower and upper bounds for each component of the solution set in the interval linear systems. The most applicable interval methods are interval Gaussian elimination method, linear Krawczyk method, interval Gauss–Seidel method, and interval hull method. These methods provide an interval vector containing the solution to the interval linear </w:t>
      </w:r>
      <w:proofErr w:type="gramStart"/>
      <w:r w:rsidRPr="001249C5">
        <w:rPr>
          <w:rFonts w:ascii="inherit" w:eastAsia="Times New Roman" w:hAnsi="inherit" w:cs="Helvetica"/>
          <w:color w:val="333333"/>
          <w:sz w:val="20"/>
          <w:szCs w:val="20"/>
          <w:bdr w:val="none" w:sz="0" w:space="0" w:color="auto" w:frame="1"/>
          <w:lang w:eastAsia="en-GB"/>
        </w:rPr>
        <w:t>system</w:t>
      </w:r>
      <w:proofErr w:type="gramEnd"/>
      <w:r w:rsidRPr="001249C5">
        <w:rPr>
          <w:rFonts w:ascii="inherit" w:eastAsia="Times New Roman" w:hAnsi="inherit" w:cs="Helvetica"/>
          <w:color w:val="333333"/>
          <w:sz w:val="20"/>
          <w:szCs w:val="20"/>
          <w:bdr w:val="none" w:sz="0" w:space="0" w:color="auto" w:frame="1"/>
          <w:lang w:eastAsia="en-GB"/>
        </w:rPr>
        <w:t xml:space="preserve"> but the boundary of the exact solution is not identified by these methods. In Sec. </w:t>
      </w:r>
      <w:hyperlink r:id="rId54" w:anchor="s4" w:history="1">
        <w:r w:rsidRPr="001249C5">
          <w:rPr>
            <w:rFonts w:ascii="inherit" w:eastAsia="Times New Roman" w:hAnsi="inherit" w:cs="Helvetica"/>
            <w:color w:val="3399CC"/>
            <w:sz w:val="20"/>
            <w:szCs w:val="20"/>
            <w:u w:val="single"/>
            <w:bdr w:val="none" w:sz="0" w:space="0" w:color="auto" w:frame="1"/>
            <w:lang w:eastAsia="en-GB"/>
          </w:rPr>
          <w:t>4</w:t>
        </w:r>
      </w:hyperlink>
      <w:r w:rsidRPr="001249C5">
        <w:rPr>
          <w:rFonts w:ascii="inherit" w:eastAsia="Times New Roman" w:hAnsi="inherit" w:cs="Helvetica"/>
          <w:color w:val="333333"/>
          <w:sz w:val="20"/>
          <w:szCs w:val="20"/>
          <w:bdr w:val="none" w:sz="0" w:space="0" w:color="auto" w:frame="1"/>
          <w:lang w:eastAsia="en-GB"/>
        </w:rPr>
        <w:t>, a novel method for calculating the exact solution for the interval linear system will be presented.</w:t>
      </w:r>
    </w:p>
    <w:p w14:paraId="418C52FD" w14:textId="77777777" w:rsidR="001249C5" w:rsidRPr="001249C5" w:rsidRDefault="001249C5" w:rsidP="001249C5">
      <w:pPr>
        <w:shd w:val="clear" w:color="auto" w:fill="FFFFFF"/>
        <w:spacing w:after="0" w:line="240" w:lineRule="auto"/>
        <w:textAlignment w:val="baseline"/>
        <w:outlineLvl w:val="5"/>
        <w:rPr>
          <w:rFonts w:ascii="inherit" w:eastAsia="Times New Roman" w:hAnsi="inherit" w:cs="Helvetica"/>
          <w:b/>
          <w:bCs/>
          <w:color w:val="333333"/>
          <w:sz w:val="15"/>
          <w:szCs w:val="15"/>
          <w:lang w:eastAsia="en-GB"/>
        </w:rPr>
      </w:pPr>
      <w:r w:rsidRPr="001249C5">
        <w:rPr>
          <w:rFonts w:ascii="inherit" w:eastAsia="Times New Roman" w:hAnsi="inherit" w:cs="Helvetica"/>
          <w:b/>
          <w:bCs/>
          <w:color w:val="333333"/>
          <w:sz w:val="15"/>
          <w:szCs w:val="15"/>
          <w:bdr w:val="none" w:sz="0" w:space="0" w:color="auto" w:frame="1"/>
          <w:lang w:eastAsia="en-GB"/>
        </w:rPr>
        <w:t>Parametric System of Interval Linear Equations.</w:t>
      </w:r>
    </w:p>
    <w:p w14:paraId="3F588B0D"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39" w:name="s3A"/>
      <w:bookmarkStart w:id="40" w:name="Jump112954069"/>
      <w:bookmarkStart w:id="41" w:name="Jump112954070"/>
      <w:bookmarkEnd w:id="39"/>
      <w:bookmarkEnd w:id="40"/>
      <w:bookmarkEnd w:id="41"/>
      <w:r w:rsidRPr="001249C5">
        <w:rPr>
          <w:rFonts w:ascii="inherit" w:eastAsia="Times New Roman" w:hAnsi="inherit" w:cs="Helvetica"/>
          <w:color w:val="333333"/>
          <w:sz w:val="20"/>
          <w:szCs w:val="20"/>
          <w:bdr w:val="none" w:sz="0" w:space="0" w:color="auto" w:frame="1"/>
          <w:lang w:eastAsia="en-GB"/>
        </w:rPr>
        <w:t>A set of parametric interval equations is a linear system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[J([p])]q˙=[V([p])] in terms of </w:t>
      </w:r>
      <w:proofErr w:type="spellStart"/>
      <w:r w:rsidRPr="001249C5">
        <w:rPr>
          <w:rFonts w:ascii="MathJax_Main-bold" w:eastAsia="Times New Roman" w:hAnsi="MathJax_Main-bold"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q</w:t>
      </w:r>
      <w:proofErr w:type="spellEnd"/>
      <w:r w:rsidRPr="001249C5">
        <w:rPr>
          <w:rFonts w:ascii="inherit" w:eastAsia="Times New Roman" w:hAnsi="inherit" w:cs="Helvetica"/>
          <w:color w:val="333333"/>
          <w:sz w:val="20"/>
          <w:szCs w:val="20"/>
          <w:bdr w:val="none" w:sz="0" w:space="0" w:color="auto" w:frame="1"/>
          <w:lang w:eastAsia="en-GB"/>
        </w:rPr>
        <w:t>˙ in which the entries of the coefficient matrix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AMS" w:eastAsia="Times New Roman" w:hAnsi="MathJax_AMS" w:cs="Helvetica"/>
          <w:color w:val="333333"/>
          <w:sz w:val="23"/>
          <w:szCs w:val="23"/>
          <w:bdr w:val="none" w:sz="0" w:space="0" w:color="auto" w:frame="1"/>
          <w:lang w:eastAsia="en-GB"/>
        </w:rPr>
        <w:t>R</w:t>
      </w:r>
      <w:r w:rsidRPr="001249C5">
        <w:rPr>
          <w:rFonts w:ascii="MathJax_Math-italic" w:eastAsia="Times New Roman" w:hAnsi="MathJax_Math-italic" w:cs="Helvetica"/>
          <w:color w:val="333333"/>
          <w:sz w:val="17"/>
          <w:szCs w:val="17"/>
          <w:bdr w:val="none" w:sz="0" w:space="0" w:color="auto" w:frame="1"/>
          <w:lang w:eastAsia="en-GB"/>
        </w:rPr>
        <w:t>m</w:t>
      </w:r>
      <w:r w:rsidRPr="001249C5">
        <w:rPr>
          <w:rFonts w:ascii="MathJax_Main" w:eastAsia="Times New Roman" w:hAnsi="MathJax_Main" w:cs="Helvetica"/>
          <w:color w:val="333333"/>
          <w:sz w:val="17"/>
          <w:szCs w:val="17"/>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l</w:t>
      </w:r>
      <w:proofErr w:type="spellEnd"/>
      <w:r w:rsidRPr="001249C5">
        <w:rPr>
          <w:rFonts w:ascii="inherit" w:eastAsia="Times New Roman" w:hAnsi="inherit" w:cs="Helvetica"/>
          <w:color w:val="333333"/>
          <w:sz w:val="20"/>
          <w:szCs w:val="20"/>
          <w:bdr w:val="none" w:sz="0" w:space="0" w:color="auto" w:frame="1"/>
          <w:lang w:eastAsia="en-GB"/>
        </w:rPr>
        <w:t>[J]∈</w:t>
      </w:r>
      <w:proofErr w:type="spellStart"/>
      <w:r w:rsidRPr="001249C5">
        <w:rPr>
          <w:rFonts w:ascii="inherit" w:eastAsia="Times New Roman" w:hAnsi="inherit" w:cs="Helvetica"/>
          <w:color w:val="333333"/>
          <w:sz w:val="20"/>
          <w:szCs w:val="20"/>
          <w:bdr w:val="none" w:sz="0" w:space="0" w:color="auto" w:frame="1"/>
          <w:lang w:eastAsia="en-GB"/>
        </w:rPr>
        <w:t>ℝm×l</w:t>
      </w:r>
      <w:proofErr w:type="spellEnd"/>
      <w:r w:rsidRPr="001249C5">
        <w:rPr>
          <w:rFonts w:ascii="inherit" w:eastAsia="Times New Roman" w:hAnsi="inherit" w:cs="Helvetica"/>
          <w:color w:val="333333"/>
          <w:sz w:val="20"/>
          <w:szCs w:val="20"/>
          <w:bdr w:val="none" w:sz="0" w:space="0" w:color="auto" w:frame="1"/>
          <w:lang w:eastAsia="en-GB"/>
        </w:rPr>
        <w:t> and the right-hand side vector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AMS" w:eastAsia="Times New Roman" w:hAnsi="MathJax_AMS" w:cs="Helvetica"/>
          <w:color w:val="333333"/>
          <w:sz w:val="23"/>
          <w:szCs w:val="23"/>
          <w:bdr w:val="none" w:sz="0" w:space="0" w:color="auto" w:frame="1"/>
          <w:lang w:eastAsia="en-GB"/>
        </w:rPr>
        <w:t>R</w:t>
      </w:r>
      <w:r w:rsidRPr="001249C5">
        <w:rPr>
          <w:rFonts w:ascii="MathJax_Math-italic" w:eastAsia="Times New Roman" w:hAnsi="MathJax_Math-italic" w:cs="Helvetica"/>
          <w:color w:val="333333"/>
          <w:sz w:val="17"/>
          <w:szCs w:val="17"/>
          <w:bdr w:val="none" w:sz="0" w:space="0" w:color="auto" w:frame="1"/>
          <w:lang w:eastAsia="en-GB"/>
        </w:rPr>
        <w:t>m</w:t>
      </w:r>
      <w:r w:rsidRPr="001249C5">
        <w:rPr>
          <w:rFonts w:ascii="inherit" w:eastAsia="Times New Roman" w:hAnsi="inherit" w:cs="Helvetica"/>
          <w:color w:val="333333"/>
          <w:sz w:val="20"/>
          <w:szCs w:val="20"/>
          <w:bdr w:val="none" w:sz="0" w:space="0" w:color="auto" w:frame="1"/>
          <w:lang w:eastAsia="en-GB"/>
        </w:rPr>
        <w:t>[V]∈</w:t>
      </w:r>
      <w:proofErr w:type="spellStart"/>
      <w:r w:rsidRPr="001249C5">
        <w:rPr>
          <w:rFonts w:ascii="inherit" w:eastAsia="Times New Roman" w:hAnsi="inherit" w:cs="Helvetica"/>
          <w:color w:val="333333"/>
          <w:sz w:val="20"/>
          <w:szCs w:val="20"/>
          <w:bdr w:val="none" w:sz="0" w:space="0" w:color="auto" w:frame="1"/>
          <w:lang w:eastAsia="en-GB"/>
        </w:rPr>
        <w:t>ℝm</w:t>
      </w:r>
      <w:proofErr w:type="spellEnd"/>
      <w:r w:rsidRPr="001249C5">
        <w:rPr>
          <w:rFonts w:ascii="inherit" w:eastAsia="Times New Roman" w:hAnsi="inherit" w:cs="Helvetica"/>
          <w:color w:val="333333"/>
          <w:sz w:val="20"/>
          <w:szCs w:val="20"/>
          <w:bdr w:val="none" w:sz="0" w:space="0" w:color="auto" w:frame="1"/>
          <w:lang w:eastAsia="en-GB"/>
        </w:rPr>
        <w:t> depend on </w:t>
      </w:r>
      <w:proofErr w:type="spellStart"/>
      <w:r w:rsidRPr="001249C5">
        <w:rPr>
          <w:rFonts w:ascii="inherit" w:eastAsia="Times New Roman" w:hAnsi="inherit" w:cs="Helvetica"/>
          <w:i/>
          <w:iCs/>
          <w:color w:val="333333"/>
          <w:sz w:val="20"/>
          <w:szCs w:val="20"/>
          <w:bdr w:val="none" w:sz="0" w:space="0" w:color="auto" w:frame="1"/>
          <w:lang w:eastAsia="en-GB"/>
        </w:rPr>
        <w:t>K</w:t>
      </w:r>
      <w:r w:rsidRPr="001249C5">
        <w:rPr>
          <w:rFonts w:ascii="inherit" w:eastAsia="Times New Roman" w:hAnsi="inherit" w:cs="Helvetica"/>
          <w:color w:val="333333"/>
          <w:sz w:val="20"/>
          <w:szCs w:val="20"/>
          <w:bdr w:val="none" w:sz="0" w:space="0" w:color="auto" w:frame="1"/>
          <w:lang w:eastAsia="en-GB"/>
        </w:rPr>
        <w:t>number</w:t>
      </w:r>
      <w:proofErr w:type="spellEnd"/>
      <w:r w:rsidRPr="001249C5">
        <w:rPr>
          <w:rFonts w:ascii="inherit" w:eastAsia="Times New Roman" w:hAnsi="inherit" w:cs="Helvetica"/>
          <w:color w:val="333333"/>
          <w:sz w:val="20"/>
          <w:szCs w:val="20"/>
          <w:bdr w:val="none" w:sz="0" w:space="0" w:color="auto" w:frame="1"/>
          <w:lang w:eastAsia="en-GB"/>
        </w:rPr>
        <w:t xml:space="preserve"> of interval parameters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K</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[p]=([p1],[p2],…,[</w:t>
      </w:r>
      <w:proofErr w:type="spellStart"/>
      <w:r w:rsidRPr="001249C5">
        <w:rPr>
          <w:rFonts w:ascii="inherit" w:eastAsia="Times New Roman" w:hAnsi="inherit" w:cs="Helvetica"/>
          <w:color w:val="333333"/>
          <w:sz w:val="20"/>
          <w:szCs w:val="20"/>
          <w:bdr w:val="none" w:sz="0" w:space="0" w:color="auto" w:frame="1"/>
          <w:lang w:eastAsia="en-GB"/>
        </w:rPr>
        <w:t>pK</w:t>
      </w:r>
      <w:proofErr w:type="spellEnd"/>
      <w:r w:rsidRPr="001249C5">
        <w:rPr>
          <w:rFonts w:ascii="inherit" w:eastAsia="Times New Roman" w:hAnsi="inherit" w:cs="Helvetica"/>
          <w:color w:val="333333"/>
          <w:sz w:val="20"/>
          <w:szCs w:val="20"/>
          <w:bdr w:val="none" w:sz="0" w:space="0" w:color="auto" w:frame="1"/>
          <w:lang w:eastAsia="en-GB"/>
        </w:rPr>
        <w:t>]). To differentiate the interval parameters from the real parameters, square brackets are used which indicate that the parameters are interval. The exact values of these parameters are unknown but bounded within given intervals. For manipulators, the entries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 and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[V] can be parameterized as linear functions of </w:t>
      </w:r>
      <w:r w:rsidRPr="001249C5">
        <w:rPr>
          <w:rFonts w:ascii="inherit" w:eastAsia="Times New Roman" w:hAnsi="inherit" w:cs="Helvetica"/>
          <w:i/>
          <w:iCs/>
          <w:color w:val="333333"/>
          <w:sz w:val="20"/>
          <w:szCs w:val="20"/>
          <w:bdr w:val="none" w:sz="0" w:space="0" w:color="auto" w:frame="1"/>
          <w:lang w:eastAsia="en-GB"/>
        </w:rPr>
        <w:t>K</w:t>
      </w:r>
      <w:r w:rsidRPr="001249C5">
        <w:rPr>
          <w:rFonts w:ascii="inherit" w:eastAsia="Times New Roman" w:hAnsi="inherit" w:cs="Helvetica"/>
          <w:color w:val="333333"/>
          <w:sz w:val="20"/>
          <w:szCs w:val="20"/>
          <w:bdr w:val="none" w:sz="0" w:space="0" w:color="auto" w:frame="1"/>
          <w:lang w:eastAsia="en-GB"/>
        </w:rPr>
        <w:t> interval parameters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w:t>
      </w:r>
      <w:bookmarkStart w:id="42" w:name="fd8"/>
      <w:bookmarkEnd w:id="42"/>
    </w:p>
    <w:p w14:paraId="42DB5514" w14:textId="77777777" w:rsidR="001249C5" w:rsidRPr="001249C5" w:rsidRDefault="001249C5" w:rsidP="001249C5">
      <w:pPr>
        <w:shd w:val="clear" w:color="auto" w:fill="FFFFFF"/>
        <w:spacing w:after="0" w:line="293" w:lineRule="atLeast"/>
        <w:jc w:val="both"/>
        <w:textAlignment w:val="top"/>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w:t>
      </w:r>
      <w:proofErr w:type="gramStart"/>
      <w:r w:rsidRPr="001249C5">
        <w:rPr>
          <w:rFonts w:ascii="inherit" w:eastAsia="Times New Roman" w:hAnsi="inherit" w:cs="Helvetica"/>
          <w:color w:val="333333"/>
          <w:sz w:val="20"/>
          <w:szCs w:val="20"/>
          <w:bdr w:val="none" w:sz="0" w:space="0" w:color="auto" w:frame="1"/>
          <w:lang w:eastAsia="en-GB"/>
        </w:rPr>
        <w:t>8)</w:t>
      </w:r>
      <w:r w:rsidRPr="001249C5">
        <w:rPr>
          <w:rFonts w:ascii="MathJax_Main" w:eastAsia="Times New Roman" w:hAnsi="MathJax_Main" w:cs="Helvetica"/>
          <w:color w:val="333333"/>
          <w:sz w:val="23"/>
          <w:szCs w:val="23"/>
          <w:bdr w:val="none" w:sz="0" w:space="0" w:color="auto" w:frame="1"/>
          <w:lang w:eastAsia="en-GB"/>
        </w:rPr>
        <w:t>[</w:t>
      </w:r>
      <w:proofErr w:type="gramEnd"/>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17"/>
          <w:szCs w:val="17"/>
          <w:bdr w:val="none" w:sz="0" w:space="0" w:color="auto" w:frame="1"/>
          <w:lang w:eastAsia="en-GB"/>
        </w:rPr>
        <w:t>,0</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1" w:eastAsia="Times New Roman" w:hAnsi="MathJax_Size1"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Kμ</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17"/>
          <w:szCs w:val="17"/>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,0</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1" w:eastAsia="Times New Roman" w:hAnsi="MathJax_Size1"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Kμ</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[Jjk]([p])=Jjk,0+∑μ=1KJjk,μ[pμ][Vj]([p])=Vj,0+∑μ=1KVj,μ[pμ]</w:t>
      </w:r>
    </w:p>
    <w:p w14:paraId="735BB48F" w14:textId="77777777" w:rsidR="001249C5" w:rsidRPr="001249C5" w:rsidRDefault="001249C5" w:rsidP="001249C5">
      <w:pPr>
        <w:shd w:val="clear" w:color="auto" w:fill="FFFFFF"/>
        <w:spacing w:after="150" w:line="293" w:lineRule="atLeast"/>
        <w:jc w:val="both"/>
        <w:textAlignment w:val="baseline"/>
        <w:rPr>
          <w:rFonts w:ascii="Times New Roman" w:eastAsia="Times New Roman" w:hAnsi="Times New Roman" w:cs="Times New Roman"/>
          <w:sz w:val="24"/>
          <w:szCs w:val="24"/>
          <w:lang w:eastAsia="en-GB"/>
        </w:rPr>
      </w:pPr>
      <w:r w:rsidRPr="001249C5">
        <w:rPr>
          <w:rFonts w:ascii="inherit" w:eastAsia="Times New Roman" w:hAnsi="inherit" w:cs="Helvetica"/>
          <w:color w:val="333333"/>
          <w:sz w:val="20"/>
          <w:szCs w:val="20"/>
          <w:bdr w:val="none" w:sz="0" w:space="0" w:color="auto" w:frame="1"/>
          <w:lang w:eastAsia="en-GB"/>
        </w:rPr>
        <w:t>where </w:t>
      </w:r>
      <w:proofErr w:type="gramStart"/>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17"/>
          <w:szCs w:val="17"/>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μ</w:t>
      </w:r>
      <w:proofErr w:type="gramEnd"/>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AMS" w:eastAsia="Times New Roman" w:hAnsi="MathJax_AMS" w:cs="Helvetica"/>
          <w:color w:val="333333"/>
          <w:sz w:val="23"/>
          <w:szCs w:val="23"/>
          <w:bdr w:val="none" w:sz="0" w:space="0" w:color="auto" w:frame="1"/>
          <w:lang w:eastAsia="en-GB"/>
        </w:rPr>
        <w:t>R</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=1,…,</w:t>
      </w:r>
      <w:r w:rsidRPr="001249C5">
        <w:rPr>
          <w:rFonts w:ascii="MathJax_Math-italic" w:eastAsia="Times New Roman" w:hAnsi="MathJax_Math-italic" w:cs="Helvetica"/>
          <w:color w:val="333333"/>
          <w:sz w:val="23"/>
          <w:szCs w:val="23"/>
          <w:bdr w:val="none" w:sz="0" w:space="0" w:color="auto" w:frame="1"/>
          <w:lang w:eastAsia="en-GB"/>
        </w:rPr>
        <w:t>K</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Jjk,μ,Vj,μ∈ℝ;μ=1,…,K;</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=1,…,</w:t>
      </w:r>
      <w:r w:rsidRPr="001249C5">
        <w:rPr>
          <w:rFonts w:ascii="MathJax_Math-italic" w:eastAsia="Times New Roman" w:hAnsi="MathJax_Math-italic" w:cs="Helvetica"/>
          <w:color w:val="333333"/>
          <w:sz w:val="23"/>
          <w:szCs w:val="23"/>
          <w:bdr w:val="none" w:sz="0" w:space="0" w:color="auto" w:frame="1"/>
          <w:lang w:eastAsia="en-GB"/>
        </w:rPr>
        <w:t>m</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k</w:t>
      </w:r>
      <w:r w:rsidRPr="001249C5">
        <w:rPr>
          <w:rFonts w:ascii="MathJax_Main" w:eastAsia="Times New Roman" w:hAnsi="MathJax_Main" w:cs="Helvetica"/>
          <w:color w:val="333333"/>
          <w:sz w:val="23"/>
          <w:szCs w:val="23"/>
          <w:bdr w:val="none" w:sz="0" w:space="0" w:color="auto" w:frame="1"/>
          <w:lang w:eastAsia="en-GB"/>
        </w:rPr>
        <w:t>=1,…,</w:t>
      </w:r>
      <w:r w:rsidRPr="001249C5">
        <w:rPr>
          <w:rFonts w:ascii="MathJax_Math-italic" w:eastAsia="Times New Roman" w:hAnsi="MathJax_Math-italic" w:cs="Helvetica"/>
          <w:color w:val="333333"/>
          <w:sz w:val="23"/>
          <w:szCs w:val="23"/>
          <w:bdr w:val="none" w:sz="0" w:space="0" w:color="auto" w:frame="1"/>
          <w:lang w:eastAsia="en-GB"/>
        </w:rPr>
        <w:t>l</w:t>
      </w:r>
      <w:r w:rsidRPr="001249C5">
        <w:rPr>
          <w:rFonts w:ascii="inherit" w:eastAsia="Times New Roman" w:hAnsi="inherit" w:cs="Helvetica"/>
          <w:color w:val="333333"/>
          <w:sz w:val="20"/>
          <w:szCs w:val="20"/>
          <w:bdr w:val="none" w:sz="0" w:space="0" w:color="auto" w:frame="1"/>
          <w:lang w:eastAsia="en-GB"/>
        </w:rPr>
        <w:t>j=1,…,m;k=1,…,l; </w:t>
      </w:r>
      <w:r w:rsidRPr="001249C5">
        <w:rPr>
          <w:rFonts w:ascii="MathJax_Math-italic" w:eastAsia="Times New Roman" w:hAnsi="MathJax_Math-italic" w:cs="Helvetica"/>
          <w:color w:val="333333"/>
          <w:sz w:val="23"/>
          <w:szCs w:val="23"/>
          <w:bdr w:val="none" w:sz="0" w:space="0" w:color="auto" w:frame="1"/>
          <w:lang w:eastAsia="en-GB"/>
        </w:rPr>
        <w:t>m</w:t>
      </w:r>
      <w:r w:rsidRPr="001249C5">
        <w:rPr>
          <w:rFonts w:ascii="inherit" w:eastAsia="Times New Roman" w:hAnsi="inherit" w:cs="Helvetica"/>
          <w:color w:val="333333"/>
          <w:sz w:val="20"/>
          <w:szCs w:val="20"/>
          <w:bdr w:val="none" w:sz="0" w:space="0" w:color="auto" w:frame="1"/>
          <w:lang w:eastAsia="en-GB"/>
        </w:rPr>
        <w:t>m is the task space dimension and </w:t>
      </w:r>
      <w:proofErr w:type="spellStart"/>
      <w:r w:rsidRPr="001249C5">
        <w:rPr>
          <w:rFonts w:ascii="MathJax_Math-italic" w:eastAsia="Times New Roman" w:hAnsi="MathJax_Math-italic" w:cs="Helvetica"/>
          <w:color w:val="333333"/>
          <w:sz w:val="23"/>
          <w:szCs w:val="23"/>
          <w:bdr w:val="none" w:sz="0" w:space="0" w:color="auto" w:frame="1"/>
          <w:lang w:eastAsia="en-GB"/>
        </w:rPr>
        <w:t>l</w:t>
      </w:r>
      <w:r w:rsidRPr="001249C5">
        <w:rPr>
          <w:rFonts w:ascii="inherit" w:eastAsia="Times New Roman" w:hAnsi="inherit" w:cs="Helvetica"/>
          <w:color w:val="333333"/>
          <w:sz w:val="20"/>
          <w:szCs w:val="20"/>
          <w:bdr w:val="none" w:sz="0" w:space="0" w:color="auto" w:frame="1"/>
          <w:lang w:eastAsia="en-GB"/>
        </w:rPr>
        <w:t>l</w:t>
      </w:r>
      <w:proofErr w:type="spellEnd"/>
      <w:r w:rsidRPr="001249C5">
        <w:rPr>
          <w:rFonts w:ascii="inherit" w:eastAsia="Times New Roman" w:hAnsi="inherit" w:cs="Helvetica"/>
          <w:color w:val="333333"/>
          <w:sz w:val="20"/>
          <w:szCs w:val="20"/>
          <w:bdr w:val="none" w:sz="0" w:space="0" w:color="auto" w:frame="1"/>
          <w:lang w:eastAsia="en-GB"/>
        </w:rPr>
        <w:t> is the number of active joints in the manipulator. The entries of the coefficient matrix and the right-hand side vector can be linear or nonlinear functions of the interval parameters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 In this paper, a linear model is used.</w:t>
      </w:r>
    </w:p>
    <w:p w14:paraId="202AB90E" w14:textId="77777777" w:rsidR="001249C5" w:rsidRPr="001249C5" w:rsidRDefault="001249C5" w:rsidP="001249C5">
      <w:pPr>
        <w:shd w:val="clear" w:color="auto" w:fill="FFFFFF"/>
        <w:spacing w:after="0" w:line="240" w:lineRule="auto"/>
        <w:textAlignment w:val="baseline"/>
        <w:outlineLvl w:val="5"/>
        <w:rPr>
          <w:rFonts w:ascii="Times New Roman" w:eastAsia="Times New Roman" w:hAnsi="Times New Roman" w:cs="Times New Roman"/>
          <w:b/>
          <w:bCs/>
          <w:sz w:val="15"/>
          <w:szCs w:val="15"/>
          <w:lang w:eastAsia="en-GB"/>
        </w:rPr>
      </w:pPr>
      <w:r w:rsidRPr="001249C5">
        <w:rPr>
          <w:rFonts w:ascii="inherit" w:eastAsia="Times New Roman" w:hAnsi="inherit" w:cs="Helvetica"/>
          <w:b/>
          <w:bCs/>
          <w:color w:val="333333"/>
          <w:sz w:val="15"/>
          <w:szCs w:val="15"/>
          <w:bdr w:val="none" w:sz="0" w:space="0" w:color="auto" w:frame="1"/>
          <w:lang w:eastAsia="en-GB"/>
        </w:rPr>
        <w:t>Regularity of Parametric Interval Matrices.</w:t>
      </w:r>
    </w:p>
    <w:p w14:paraId="2209FF2B"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43" w:name="s3B"/>
      <w:bookmarkStart w:id="44" w:name="Jump112954071"/>
      <w:bookmarkStart w:id="45" w:name="Jump112954072"/>
      <w:bookmarkEnd w:id="43"/>
      <w:bookmarkEnd w:id="44"/>
      <w:bookmarkEnd w:id="45"/>
      <w:r w:rsidRPr="001249C5">
        <w:rPr>
          <w:rFonts w:ascii="inherit" w:eastAsia="Times New Roman" w:hAnsi="inherit" w:cs="Helvetica"/>
          <w:color w:val="333333"/>
          <w:sz w:val="20"/>
          <w:szCs w:val="20"/>
          <w:bdr w:val="none" w:sz="0" w:space="0" w:color="auto" w:frame="1"/>
          <w:lang w:eastAsia="en-GB"/>
        </w:rPr>
        <w:t>In order to characterize the solution set for the parameterized linear system with entries defined in Eq. </w:t>
      </w:r>
      <w:hyperlink r:id="rId55" w:anchor="fd8" w:history="1">
        <w:r w:rsidRPr="001249C5">
          <w:rPr>
            <w:rFonts w:ascii="inherit" w:eastAsia="Times New Roman" w:hAnsi="inherit" w:cs="Helvetica"/>
            <w:color w:val="3399CC"/>
            <w:sz w:val="20"/>
            <w:szCs w:val="20"/>
            <w:u w:val="single"/>
            <w:bdr w:val="none" w:sz="0" w:space="0" w:color="auto" w:frame="1"/>
            <w:lang w:eastAsia="en-GB"/>
          </w:rPr>
          <w:t>(8)</w:t>
        </w:r>
      </w:hyperlink>
      <w:r w:rsidRPr="001249C5">
        <w:rPr>
          <w:rFonts w:ascii="inherit" w:eastAsia="Times New Roman" w:hAnsi="inherit" w:cs="Helvetica"/>
          <w:color w:val="333333"/>
          <w:sz w:val="20"/>
          <w:szCs w:val="20"/>
          <w:bdr w:val="none" w:sz="0" w:space="0" w:color="auto" w:frame="1"/>
          <w:lang w:eastAsia="en-GB"/>
        </w:rPr>
        <w:t>, the regularity of the parametric square Jacobian matrix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 xml:space="preserve">[J([p])] of the manipulators should be checked. The </w:t>
      </w:r>
      <w:proofErr w:type="gramStart"/>
      <w:r w:rsidRPr="001249C5">
        <w:rPr>
          <w:rFonts w:ascii="inherit" w:eastAsia="Times New Roman" w:hAnsi="inherit" w:cs="Helvetica"/>
          <w:color w:val="333333"/>
          <w:sz w:val="20"/>
          <w:szCs w:val="20"/>
          <w:bdr w:val="none" w:sz="0" w:space="0" w:color="auto" w:frame="1"/>
          <w:lang w:eastAsia="en-GB"/>
        </w:rPr>
        <w:t>sufficient</w:t>
      </w:r>
      <w:proofErr w:type="gramEnd"/>
      <w:r w:rsidRPr="001249C5">
        <w:rPr>
          <w:rFonts w:ascii="inherit" w:eastAsia="Times New Roman" w:hAnsi="inherit" w:cs="Helvetica"/>
          <w:color w:val="333333"/>
          <w:sz w:val="20"/>
          <w:szCs w:val="20"/>
          <w:bdr w:val="none" w:sz="0" w:space="0" w:color="auto" w:frame="1"/>
          <w:lang w:eastAsia="en-GB"/>
        </w:rPr>
        <w:t xml:space="preserve"> condition for the regularity of parametric square interval matrices with entries as linear functions of parameters was studied in Ref. [23]. If nonparametric square interval matrix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 is regular, then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proofErr w:type="gramStart"/>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End"/>
      <w:r w:rsidRPr="001249C5">
        <w:rPr>
          <w:rFonts w:ascii="inherit" w:eastAsia="Times New Roman" w:hAnsi="inherit" w:cs="Helvetica"/>
          <w:color w:val="333333"/>
          <w:sz w:val="20"/>
          <w:szCs w:val="20"/>
          <w:bdr w:val="none" w:sz="0" w:space="0" w:color="auto" w:frame="1"/>
          <w:lang w:eastAsia="en-GB"/>
        </w:rPr>
        <w:t>J([p])] will be regular for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 For a preconditioned parametric interval matrix, if the following inequality is satisfied:</w:t>
      </w:r>
      <w:bookmarkStart w:id="46" w:name="fd9"/>
      <w:bookmarkEnd w:id="46"/>
    </w:p>
    <w:p w14:paraId="748EC71F" w14:textId="77777777" w:rsidR="001249C5" w:rsidRPr="001249C5" w:rsidRDefault="001249C5" w:rsidP="001249C5">
      <w:pPr>
        <w:shd w:val="clear" w:color="auto" w:fill="FFFFFF"/>
        <w:spacing w:after="0" w:line="293" w:lineRule="atLeast"/>
        <w:jc w:val="both"/>
        <w:textAlignment w:val="top"/>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(9)</w:t>
      </w:r>
      <w:r w:rsidRPr="001249C5">
        <w:rPr>
          <w:rFonts w:ascii="MathJax_Math-italic" w:eastAsia="Times New Roman" w:hAnsi="MathJax_Math-italic" w:cs="Helvetica"/>
          <w:color w:val="333333"/>
          <w:sz w:val="23"/>
          <w:szCs w:val="23"/>
          <w:bdr w:val="none" w:sz="0" w:space="0" w:color="auto" w:frame="1"/>
          <w:lang w:eastAsia="en-GB"/>
        </w:rPr>
        <w:t>ρ</w:t>
      </w:r>
      <w:r w:rsidRPr="001249C5">
        <w:rPr>
          <w:rFonts w:ascii="MathJax_Size2" w:eastAsia="Times New Roman" w:hAnsi="MathJax_Size2"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I</w:t>
      </w:r>
      <w:r w:rsidRPr="001249C5">
        <w:rPr>
          <w:rFonts w:ascii="MathJax_Main" w:eastAsia="Times New Roman" w:hAnsi="MathJax_Main" w:cs="Helvetica"/>
          <w:color w:val="333333"/>
          <w:sz w:val="23"/>
          <w:szCs w:val="23"/>
          <w:bdr w:val="none" w:sz="0" w:space="0" w:color="auto" w:frame="1"/>
          <w:lang w:eastAsia="en-GB"/>
        </w:rPr>
        <w:t>−</w:t>
      </w:r>
      <w:proofErr w:type="gramStart"/>
      <w:r w:rsidRPr="001249C5">
        <w:rPr>
          <w:rFonts w:ascii="MathJax_Main-bold" w:eastAsia="Times New Roman" w:hAnsi="MathJax_Main-bold" w:cs="Helvetica"/>
          <w:color w:val="333333"/>
          <w:sz w:val="23"/>
          <w:szCs w:val="23"/>
          <w:bdr w:val="none" w:sz="0" w:space="0" w:color="auto" w:frame="1"/>
          <w:lang w:eastAsia="en-GB"/>
        </w:rPr>
        <w:t>BJ</w:t>
      </w:r>
      <w:r w:rsidRPr="001249C5">
        <w:rPr>
          <w:rFonts w:ascii="MathJax_Main" w:eastAsia="Times New Roman" w:hAnsi="MathJax_Main" w:cs="Helvetica"/>
          <w:color w:val="333333"/>
          <w:sz w:val="23"/>
          <w:szCs w:val="23"/>
          <w:bdr w:val="none" w:sz="0" w:space="0" w:color="auto" w:frame="1"/>
          <w:lang w:eastAsia="en-GB"/>
        </w:rPr>
        <w:t>(</w:t>
      </w:r>
      <w:proofErr w:type="gramEnd"/>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c</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1" w:eastAsia="Times New Roman" w:hAnsi="MathJax_Size1"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17"/>
          <w:szCs w:val="17"/>
          <w:bdr w:val="none" w:sz="0" w:space="0" w:color="auto" w:frame="1"/>
          <w:lang w:eastAsia="en-GB"/>
        </w:rPr>
        <w:t>Kμ</w:t>
      </w:r>
      <w:proofErr w:type="spellEnd"/>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Δ</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BJ</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2" w:eastAsia="Times New Roman" w:hAnsi="MathJax_Size2"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&lt;1</w:t>
      </w:r>
      <w:r w:rsidRPr="001249C5">
        <w:rPr>
          <w:rFonts w:ascii="inherit" w:eastAsia="Times New Roman" w:hAnsi="inherit" w:cs="Helvetica"/>
          <w:color w:val="333333"/>
          <w:sz w:val="20"/>
          <w:szCs w:val="20"/>
          <w:bdr w:val="none" w:sz="0" w:space="0" w:color="auto" w:frame="1"/>
          <w:lang w:eastAsia="en-GB"/>
        </w:rPr>
        <w:t>ρ(|I−BJ(pc)|+∑μ=1KΔpμ|BJμ|)&lt;1</w:t>
      </w:r>
    </w:p>
    <w:p w14:paraId="2479DA70" w14:textId="77777777" w:rsidR="001249C5" w:rsidRPr="001249C5" w:rsidRDefault="001249C5" w:rsidP="001249C5">
      <w:pPr>
        <w:shd w:val="clear" w:color="auto" w:fill="FFFFFF"/>
        <w:spacing w:after="0" w:line="293" w:lineRule="atLeast"/>
        <w:jc w:val="both"/>
        <w:textAlignment w:val="baseline"/>
        <w:rPr>
          <w:rFonts w:ascii="Times New Roman" w:eastAsia="Times New Roman" w:hAnsi="Times New Roman" w:cs="Times New Roman"/>
          <w:sz w:val="24"/>
          <w:szCs w:val="24"/>
          <w:lang w:eastAsia="en-GB"/>
        </w:rPr>
      </w:pPr>
      <w:r w:rsidRPr="001249C5">
        <w:rPr>
          <w:rFonts w:ascii="inherit" w:eastAsia="Times New Roman" w:hAnsi="inherit" w:cs="Helvetica"/>
          <w:color w:val="333333"/>
          <w:sz w:val="20"/>
          <w:szCs w:val="20"/>
          <w:bdr w:val="none" w:sz="0" w:space="0" w:color="auto" w:frame="1"/>
          <w:lang w:eastAsia="en-GB"/>
        </w:rPr>
        <w:t>then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proofErr w:type="gramStart"/>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End"/>
      <w:r w:rsidRPr="001249C5">
        <w:rPr>
          <w:rFonts w:ascii="inherit" w:eastAsia="Times New Roman" w:hAnsi="inherit" w:cs="Helvetica"/>
          <w:color w:val="333333"/>
          <w:sz w:val="20"/>
          <w:szCs w:val="20"/>
          <w:bdr w:val="none" w:sz="0" w:space="0" w:color="auto" w:frame="1"/>
          <w:lang w:eastAsia="en-GB"/>
        </w:rPr>
        <w:t>J([p])] is regular. The proof is detailed in Ref. [24]. In inequality </w:t>
      </w:r>
      <w:hyperlink r:id="rId56" w:anchor="fd9" w:history="1">
        <w:r w:rsidRPr="001249C5">
          <w:rPr>
            <w:rFonts w:ascii="inherit" w:eastAsia="Times New Roman" w:hAnsi="inherit" w:cs="Helvetica"/>
            <w:color w:val="1F9DD1"/>
            <w:sz w:val="20"/>
            <w:szCs w:val="20"/>
            <w:u w:val="single"/>
            <w:bdr w:val="none" w:sz="0" w:space="0" w:color="auto" w:frame="1"/>
            <w:lang w:eastAsia="en-GB"/>
          </w:rPr>
          <w:t>(9)</w:t>
        </w:r>
      </w:hyperlink>
      <w:r w:rsidRPr="001249C5">
        <w:rPr>
          <w:rFonts w:ascii="inherit" w:eastAsia="Times New Roman" w:hAnsi="inherit" w:cs="Helvetica"/>
          <w:color w:val="333333"/>
          <w:sz w:val="20"/>
          <w:szCs w:val="20"/>
          <w:bdr w:val="none" w:sz="0" w:space="0" w:color="auto" w:frame="1"/>
          <w:lang w:eastAsia="en-GB"/>
        </w:rPr>
        <w:t>, </w:t>
      </w:r>
      <w:r w:rsidRPr="001249C5">
        <w:rPr>
          <w:rFonts w:ascii="MathJax_Math-italic" w:eastAsia="Times New Roman" w:hAnsi="MathJax_Math-italic" w:cs="Helvetica"/>
          <w:color w:val="333333"/>
          <w:sz w:val="23"/>
          <w:szCs w:val="23"/>
          <w:bdr w:val="none" w:sz="0" w:space="0" w:color="auto" w:frame="1"/>
          <w:lang w:eastAsia="en-GB"/>
        </w:rPr>
        <w:t>ρ</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ρ(.) is the spectral radius of the real matrix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I</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BJ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c</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1" w:eastAsia="Times New Roman" w:hAnsi="MathJax_Size1"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Kμ</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Δ</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BJ</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(|I−BJ(pc)|+∑μ=1KΔpμ|BJμ|), </w:t>
      </w:r>
      <w:r w:rsidRPr="001249C5">
        <w:rPr>
          <w:rFonts w:ascii="MathJax_Main-bold" w:eastAsia="Times New Roman" w:hAnsi="MathJax_Main-bold" w:cs="Helvetica"/>
          <w:color w:val="333333"/>
          <w:sz w:val="23"/>
          <w:szCs w:val="23"/>
          <w:bdr w:val="none" w:sz="0" w:space="0" w:color="auto" w:frame="1"/>
          <w:lang w:eastAsia="en-GB"/>
        </w:rPr>
        <w:t>B</w:t>
      </w:r>
      <w:r w:rsidRPr="001249C5">
        <w:rPr>
          <w:rFonts w:ascii="inherit" w:eastAsia="Times New Roman" w:hAnsi="inherit" w:cs="Helvetica"/>
          <w:color w:val="333333"/>
          <w:sz w:val="20"/>
          <w:szCs w:val="20"/>
          <w:bdr w:val="none" w:sz="0" w:space="0" w:color="auto" w:frame="1"/>
          <w:lang w:eastAsia="en-GB"/>
        </w:rPr>
        <w:t>B is the preconditioner, </w:t>
      </w:r>
      <w:proofErr w:type="spellStart"/>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c</w:t>
      </w:r>
      <w:r w:rsidRPr="001249C5">
        <w:rPr>
          <w:rFonts w:ascii="inherit" w:eastAsia="Times New Roman" w:hAnsi="inherit" w:cs="Helvetica"/>
          <w:color w:val="333333"/>
          <w:sz w:val="20"/>
          <w:szCs w:val="20"/>
          <w:bdr w:val="none" w:sz="0" w:space="0" w:color="auto" w:frame="1"/>
          <w:lang w:eastAsia="en-GB"/>
        </w:rPr>
        <w:t>pc</w:t>
      </w:r>
      <w:proofErr w:type="spellEnd"/>
      <w:r w:rsidRPr="001249C5">
        <w:rPr>
          <w:rFonts w:ascii="inherit" w:eastAsia="Times New Roman" w:hAnsi="inherit" w:cs="Helvetica"/>
          <w:color w:val="333333"/>
          <w:sz w:val="20"/>
          <w:szCs w:val="20"/>
          <w:bdr w:val="none" w:sz="0" w:space="0" w:color="auto" w:frame="1"/>
          <w:lang w:eastAsia="en-GB"/>
        </w:rPr>
        <w:t> is the vector of the midpoint of the interval parameters </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c</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17"/>
          <w:szCs w:val="17"/>
          <w:bdr w:val="none" w:sz="0" w:space="0" w:color="auto" w:frame="1"/>
          <w:lang w:eastAsia="en-GB"/>
        </w:rPr>
        <w:t>c</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th-italic" w:eastAsia="Times New Roman" w:hAnsi="MathJax_Math-italic" w:cs="Helvetica"/>
          <w:color w:val="333333"/>
          <w:sz w:val="17"/>
          <w:szCs w:val="17"/>
          <w:bdr w:val="none" w:sz="0" w:space="0" w:color="auto" w:frame="1"/>
          <w:lang w:eastAsia="en-GB"/>
        </w:rPr>
        <w:t>c</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Kc</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pc=(p1c,p2c,…,</w:t>
      </w:r>
      <w:proofErr w:type="spellStart"/>
      <w:r w:rsidRPr="001249C5">
        <w:rPr>
          <w:rFonts w:ascii="inherit" w:eastAsia="Times New Roman" w:hAnsi="inherit" w:cs="Helvetica"/>
          <w:color w:val="333333"/>
          <w:sz w:val="20"/>
          <w:szCs w:val="20"/>
          <w:bdr w:val="none" w:sz="0" w:space="0" w:color="auto" w:frame="1"/>
          <w:lang w:eastAsia="en-GB"/>
        </w:rPr>
        <w:t>pKc</w:t>
      </w:r>
      <w:proofErr w:type="spellEnd"/>
      <w:r w:rsidRPr="001249C5">
        <w:rPr>
          <w:rFonts w:ascii="inherit" w:eastAsia="Times New Roman" w:hAnsi="inherit" w:cs="Helvetica"/>
          <w:color w:val="333333"/>
          <w:sz w:val="20"/>
          <w:szCs w:val="20"/>
          <w:bdr w:val="none" w:sz="0" w:space="0" w:color="auto" w:frame="1"/>
          <w:lang w:eastAsia="en-GB"/>
        </w:rPr>
        <w:t>), </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c</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J(pc) is the real matrix whose entries are the midpoints of the entries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[J([p])], </w:t>
      </w:r>
      <w:proofErr w:type="spellStart"/>
      <w:r w:rsidRPr="001249C5">
        <w:rPr>
          <w:rFonts w:ascii="MathJax_Main" w:eastAsia="Times New Roman" w:hAnsi="MathJax_Main" w:cs="Helvetica"/>
          <w:color w:val="333333"/>
          <w:sz w:val="23"/>
          <w:szCs w:val="23"/>
          <w:bdr w:val="none" w:sz="0" w:space="0" w:color="auto" w:frame="1"/>
          <w:lang w:eastAsia="en-GB"/>
        </w:rPr>
        <w:t>Δ</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inherit" w:eastAsia="Times New Roman" w:hAnsi="inherit" w:cs="Helvetica"/>
          <w:color w:val="333333"/>
          <w:sz w:val="20"/>
          <w:szCs w:val="20"/>
          <w:bdr w:val="none" w:sz="0" w:space="0" w:color="auto" w:frame="1"/>
          <w:lang w:eastAsia="en-GB"/>
        </w:rPr>
        <w:t>Δpμ</w:t>
      </w:r>
      <w:proofErr w:type="spellEnd"/>
      <w:r w:rsidRPr="001249C5">
        <w:rPr>
          <w:rFonts w:ascii="inherit" w:eastAsia="Times New Roman" w:hAnsi="inherit" w:cs="Helvetica"/>
          <w:color w:val="333333"/>
          <w:sz w:val="20"/>
          <w:szCs w:val="20"/>
          <w:bdr w:val="none" w:sz="0" w:space="0" w:color="auto" w:frame="1"/>
          <w:lang w:eastAsia="en-GB"/>
        </w:rPr>
        <w:t> is the radius of the interval parameter [</w:t>
      </w:r>
      <w:proofErr w:type="spellStart"/>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inherit" w:eastAsia="Times New Roman" w:hAnsi="inherit" w:cs="Helvetica"/>
          <w:color w:val="333333"/>
          <w:sz w:val="20"/>
          <w:szCs w:val="20"/>
          <w:bdr w:val="none" w:sz="0" w:space="0" w:color="auto" w:frame="1"/>
          <w:lang w:eastAsia="en-GB"/>
        </w:rPr>
        <w:t>pμ</w:t>
      </w:r>
      <w:proofErr w:type="spellEnd"/>
      <w:r w:rsidRPr="001249C5">
        <w:rPr>
          <w:rFonts w:ascii="inherit" w:eastAsia="Times New Roman" w:hAnsi="inherit" w:cs="Helvetica"/>
          <w:color w:val="333333"/>
          <w:sz w:val="20"/>
          <w:szCs w:val="20"/>
          <w:bdr w:val="none" w:sz="0" w:space="0" w:color="auto" w:frame="1"/>
          <w:lang w:eastAsia="en-GB"/>
        </w:rPr>
        <w:t xml:space="preserve">], </w:t>
      </w:r>
      <w:r w:rsidRPr="001249C5">
        <w:rPr>
          <w:rFonts w:ascii="inherit" w:eastAsia="Times New Roman" w:hAnsi="inherit" w:cs="Helvetica"/>
          <w:color w:val="333333"/>
          <w:sz w:val="20"/>
          <w:szCs w:val="20"/>
          <w:bdr w:val="none" w:sz="0" w:space="0" w:color="auto" w:frame="1"/>
          <w:lang w:eastAsia="en-GB"/>
        </w:rPr>
        <w:lastRenderedPageBreak/>
        <w:t>and </w:t>
      </w:r>
      <w:proofErr w:type="spellStart"/>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AMS" w:eastAsia="Times New Roman" w:hAnsi="MathJax_AMS" w:cs="Helvetica"/>
          <w:color w:val="333333"/>
          <w:sz w:val="23"/>
          <w:szCs w:val="23"/>
          <w:bdr w:val="none" w:sz="0" w:space="0" w:color="auto" w:frame="1"/>
          <w:lang w:eastAsia="en-GB"/>
        </w:rPr>
        <w:t>R</w:t>
      </w:r>
      <w:r w:rsidRPr="001249C5">
        <w:rPr>
          <w:rFonts w:ascii="MathJax_Math-italic" w:eastAsia="Times New Roman" w:hAnsi="MathJax_Math-italic" w:cs="Helvetica"/>
          <w:color w:val="333333"/>
          <w:sz w:val="17"/>
          <w:szCs w:val="17"/>
          <w:bdr w:val="none" w:sz="0" w:space="0" w:color="auto" w:frame="1"/>
          <w:lang w:eastAsia="en-GB"/>
        </w:rPr>
        <w:t>m</w:t>
      </w:r>
      <w:r w:rsidRPr="001249C5">
        <w:rPr>
          <w:rFonts w:ascii="MathJax_Main" w:eastAsia="Times New Roman" w:hAnsi="MathJax_Main" w:cs="Helvetica"/>
          <w:color w:val="333333"/>
          <w:sz w:val="17"/>
          <w:szCs w:val="17"/>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l</w:t>
      </w:r>
      <w:r w:rsidRPr="001249C5">
        <w:rPr>
          <w:rFonts w:ascii="inherit" w:eastAsia="Times New Roman" w:hAnsi="inherit" w:cs="Helvetica"/>
          <w:color w:val="333333"/>
          <w:sz w:val="20"/>
          <w:szCs w:val="20"/>
          <w:bdr w:val="none" w:sz="0" w:space="0" w:color="auto" w:frame="1"/>
          <w:lang w:eastAsia="en-GB"/>
        </w:rPr>
        <w:t>Jμ∈ℝm×lis</w:t>
      </w:r>
      <w:proofErr w:type="spellEnd"/>
      <w:r w:rsidRPr="001249C5">
        <w:rPr>
          <w:rFonts w:ascii="inherit" w:eastAsia="Times New Roman" w:hAnsi="inherit" w:cs="Helvetica"/>
          <w:color w:val="333333"/>
          <w:sz w:val="20"/>
          <w:szCs w:val="20"/>
          <w:bdr w:val="none" w:sz="0" w:space="0" w:color="auto" w:frame="1"/>
          <w:lang w:eastAsia="en-GB"/>
        </w:rPr>
        <w:t xml:space="preserve"> the real matrix with entries </w:t>
      </w:r>
      <w:proofErr w:type="spellStart"/>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17"/>
          <w:szCs w:val="17"/>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inherit" w:eastAsia="Times New Roman" w:hAnsi="inherit" w:cs="Helvetica"/>
          <w:color w:val="333333"/>
          <w:sz w:val="20"/>
          <w:szCs w:val="20"/>
          <w:bdr w:val="none" w:sz="0" w:space="0" w:color="auto" w:frame="1"/>
          <w:lang w:eastAsia="en-GB"/>
        </w:rPr>
        <w:t>Jjk,μ</w:t>
      </w:r>
      <w:proofErr w:type="spellEnd"/>
      <w:r w:rsidRPr="001249C5">
        <w:rPr>
          <w:rFonts w:ascii="inherit" w:eastAsia="Times New Roman" w:hAnsi="inherit" w:cs="Helvetica"/>
          <w:color w:val="333333"/>
          <w:sz w:val="20"/>
          <w:szCs w:val="20"/>
          <w:bdr w:val="none" w:sz="0" w:space="0" w:color="auto" w:frame="1"/>
          <w:lang w:eastAsia="en-GB"/>
        </w:rPr>
        <w:t> defined in Eq. </w:t>
      </w:r>
      <w:hyperlink r:id="rId57" w:anchor="fd8" w:history="1">
        <w:r w:rsidRPr="001249C5">
          <w:rPr>
            <w:rFonts w:ascii="inherit" w:eastAsia="Times New Roman" w:hAnsi="inherit" w:cs="Helvetica"/>
            <w:color w:val="1F9DD1"/>
            <w:sz w:val="20"/>
            <w:szCs w:val="20"/>
            <w:u w:val="single"/>
            <w:bdr w:val="none" w:sz="0" w:space="0" w:color="auto" w:frame="1"/>
            <w:lang w:eastAsia="en-GB"/>
          </w:rPr>
          <w:t>(8)</w:t>
        </w:r>
      </w:hyperlink>
      <w:r w:rsidRPr="001249C5">
        <w:rPr>
          <w:rFonts w:ascii="inherit" w:eastAsia="Times New Roman" w:hAnsi="inherit" w:cs="Helvetica"/>
          <w:color w:val="333333"/>
          <w:sz w:val="20"/>
          <w:szCs w:val="20"/>
          <w:bdr w:val="none" w:sz="0" w:space="0" w:color="auto" w:frame="1"/>
          <w:lang w:eastAsia="en-GB"/>
        </w:rPr>
        <w:t>. The most commonly used matrix </w:t>
      </w:r>
      <w:r w:rsidRPr="001249C5">
        <w:rPr>
          <w:rFonts w:ascii="MathJax_Main-bold" w:eastAsia="Times New Roman" w:hAnsi="MathJax_Main-bold" w:cs="Helvetica"/>
          <w:color w:val="333333"/>
          <w:sz w:val="23"/>
          <w:szCs w:val="23"/>
          <w:bdr w:val="none" w:sz="0" w:space="0" w:color="auto" w:frame="1"/>
          <w:lang w:eastAsia="en-GB"/>
        </w:rPr>
        <w:t>B</w:t>
      </w:r>
      <w:r w:rsidRPr="001249C5">
        <w:rPr>
          <w:rFonts w:ascii="inherit" w:eastAsia="Times New Roman" w:hAnsi="inherit" w:cs="Helvetica"/>
          <w:color w:val="333333"/>
          <w:sz w:val="20"/>
          <w:szCs w:val="20"/>
          <w:bdr w:val="none" w:sz="0" w:space="0" w:color="auto" w:frame="1"/>
          <w:lang w:eastAsia="en-GB"/>
        </w:rPr>
        <w:t>B is the numerically computed midpoint inverse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proofErr w:type="gramStart"/>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End"/>
      <w:r w:rsidRPr="001249C5">
        <w:rPr>
          <w:rFonts w:ascii="inherit" w:eastAsia="Times New Roman" w:hAnsi="inherit" w:cs="Helvetica"/>
          <w:color w:val="333333"/>
          <w:sz w:val="20"/>
          <w:szCs w:val="20"/>
          <w:bdr w:val="none" w:sz="0" w:space="0" w:color="auto" w:frame="1"/>
          <w:lang w:eastAsia="en-GB"/>
        </w:rPr>
        <w:t>J([p])]. If the real matrix </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c</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 xml:space="preserve">J(pc) is square and </w:t>
      </w:r>
      <w:proofErr w:type="spellStart"/>
      <w:r w:rsidRPr="001249C5">
        <w:rPr>
          <w:rFonts w:ascii="inherit" w:eastAsia="Times New Roman" w:hAnsi="inherit" w:cs="Helvetica"/>
          <w:color w:val="333333"/>
          <w:sz w:val="20"/>
          <w:szCs w:val="20"/>
          <w:bdr w:val="none" w:sz="0" w:space="0" w:color="auto" w:frame="1"/>
          <w:lang w:eastAsia="en-GB"/>
        </w:rPr>
        <w:t>nonsingular</w:t>
      </w:r>
      <w:proofErr w:type="spellEnd"/>
      <w:r w:rsidRPr="001249C5">
        <w:rPr>
          <w:rFonts w:ascii="inherit" w:eastAsia="Times New Roman" w:hAnsi="inherit" w:cs="Helvetica"/>
          <w:color w:val="333333"/>
          <w:sz w:val="20"/>
          <w:szCs w:val="20"/>
          <w:bdr w:val="none" w:sz="0" w:space="0" w:color="auto" w:frame="1"/>
          <w:lang w:eastAsia="en-GB"/>
        </w:rPr>
        <w:t xml:space="preserve"> and </w:t>
      </w:r>
      <w:r w:rsidRPr="001249C5">
        <w:rPr>
          <w:rFonts w:ascii="MathJax_Main-bold" w:eastAsia="Times New Roman" w:hAnsi="MathJax_Main-bold" w:cs="Helvetica"/>
          <w:color w:val="333333"/>
          <w:sz w:val="23"/>
          <w:szCs w:val="23"/>
          <w:bdr w:val="none" w:sz="0" w:space="0" w:color="auto" w:frame="1"/>
          <w:lang w:eastAsia="en-GB"/>
        </w:rPr>
        <w:t>B</w:t>
      </w:r>
      <w:r w:rsidRPr="001249C5">
        <w:rPr>
          <w:rFonts w:ascii="inherit" w:eastAsia="Times New Roman" w:hAnsi="inherit" w:cs="Helvetica"/>
          <w:color w:val="333333"/>
          <w:sz w:val="20"/>
          <w:szCs w:val="20"/>
          <w:bdr w:val="none" w:sz="0" w:space="0" w:color="auto" w:frame="1"/>
          <w:lang w:eastAsia="en-GB"/>
        </w:rPr>
        <w:t>B is the inverse of </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c</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J(pc), then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I</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BJ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c</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I</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c</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c</w:t>
      </w:r>
      <w:r w:rsidRPr="001249C5">
        <w:rPr>
          <w:rFonts w:ascii="MathJax_Main" w:eastAsia="Times New Roman" w:hAnsi="MathJax_Main" w:cs="Helvetica"/>
          <w:color w:val="333333"/>
          <w:sz w:val="23"/>
          <w:szCs w:val="23"/>
          <w:bdr w:val="none" w:sz="0" w:space="0" w:color="auto" w:frame="1"/>
          <w:lang w:eastAsia="en-GB"/>
        </w:rPr>
        <w:t>)|=0</w:t>
      </w:r>
      <w:r w:rsidRPr="001249C5">
        <w:rPr>
          <w:rFonts w:ascii="inherit" w:eastAsia="Times New Roman" w:hAnsi="inherit" w:cs="Helvetica"/>
          <w:color w:val="333333"/>
          <w:sz w:val="20"/>
          <w:szCs w:val="20"/>
          <w:bdr w:val="none" w:sz="0" w:space="0" w:color="auto" w:frame="1"/>
          <w:lang w:eastAsia="en-GB"/>
        </w:rPr>
        <w:t>|I−BJ(pc)|=|I−J−1(pc)J(pc)|=0 and Eq. </w:t>
      </w:r>
      <w:hyperlink r:id="rId58" w:anchor="fd9" w:history="1">
        <w:r w:rsidRPr="001249C5">
          <w:rPr>
            <w:rFonts w:ascii="inherit" w:eastAsia="Times New Roman" w:hAnsi="inherit" w:cs="Helvetica"/>
            <w:color w:val="1F9DD1"/>
            <w:sz w:val="20"/>
            <w:szCs w:val="20"/>
            <w:u w:val="single"/>
            <w:bdr w:val="none" w:sz="0" w:space="0" w:color="auto" w:frame="1"/>
            <w:lang w:eastAsia="en-GB"/>
          </w:rPr>
          <w:t>(9)</w:t>
        </w:r>
      </w:hyperlink>
      <w:r w:rsidRPr="001249C5">
        <w:rPr>
          <w:rFonts w:ascii="inherit" w:eastAsia="Times New Roman" w:hAnsi="inherit" w:cs="Helvetica"/>
          <w:color w:val="333333"/>
          <w:sz w:val="20"/>
          <w:szCs w:val="20"/>
          <w:bdr w:val="none" w:sz="0" w:space="0" w:color="auto" w:frame="1"/>
          <w:lang w:eastAsia="en-GB"/>
        </w:rPr>
        <w:t> is simplified as</w:t>
      </w:r>
      <w:bookmarkStart w:id="47" w:name="fd10"/>
      <w:bookmarkEnd w:id="47"/>
    </w:p>
    <w:p w14:paraId="71BDBCFF" w14:textId="77777777" w:rsidR="001249C5" w:rsidRPr="001249C5" w:rsidRDefault="001249C5" w:rsidP="001249C5">
      <w:pPr>
        <w:shd w:val="clear" w:color="auto" w:fill="FFFFFF"/>
        <w:spacing w:after="150" w:line="293" w:lineRule="atLeast"/>
        <w:jc w:val="both"/>
        <w:textAlignment w:val="top"/>
        <w:rPr>
          <w:rFonts w:ascii="Times New Roman" w:eastAsia="Times New Roman" w:hAnsi="Times New Roman" w:cs="Times New Roman"/>
          <w:sz w:val="24"/>
          <w:szCs w:val="24"/>
          <w:lang w:eastAsia="en-GB"/>
        </w:rPr>
      </w:pPr>
      <w:r w:rsidRPr="001249C5">
        <w:rPr>
          <w:rFonts w:ascii="inherit" w:eastAsia="Times New Roman" w:hAnsi="inherit" w:cs="Helvetica"/>
          <w:color w:val="333333"/>
          <w:sz w:val="20"/>
          <w:szCs w:val="20"/>
          <w:bdr w:val="none" w:sz="0" w:space="0" w:color="auto" w:frame="1"/>
          <w:lang w:eastAsia="en-GB"/>
        </w:rPr>
        <w:t>(10)</w:t>
      </w:r>
      <w:r w:rsidRPr="001249C5">
        <w:rPr>
          <w:rFonts w:ascii="MathJax_Math-italic" w:eastAsia="Times New Roman" w:hAnsi="MathJax_Math-italic" w:cs="Helvetica"/>
          <w:color w:val="333333"/>
          <w:sz w:val="23"/>
          <w:szCs w:val="23"/>
          <w:bdr w:val="none" w:sz="0" w:space="0" w:color="auto" w:frame="1"/>
          <w:lang w:eastAsia="en-GB"/>
        </w:rPr>
        <w:t>ρ</w:t>
      </w:r>
      <w:r w:rsidRPr="001249C5">
        <w:rPr>
          <w:rFonts w:ascii="MathJax_Size2" w:eastAsia="Times New Roman" w:hAnsi="MathJax_Size2" w:cs="Helvetica"/>
          <w:color w:val="333333"/>
          <w:sz w:val="23"/>
          <w:szCs w:val="23"/>
          <w:bdr w:val="none" w:sz="0" w:space="0" w:color="auto" w:frame="1"/>
          <w:lang w:eastAsia="en-GB"/>
        </w:rPr>
        <w:t>(</w:t>
      </w:r>
      <w:r w:rsidRPr="001249C5">
        <w:rPr>
          <w:rFonts w:ascii="MathJax_Size1" w:eastAsia="Times New Roman" w:hAnsi="MathJax_Size1"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17"/>
          <w:szCs w:val="17"/>
          <w:bdr w:val="none" w:sz="0" w:space="0" w:color="auto" w:frame="1"/>
          <w:lang w:eastAsia="en-GB"/>
        </w:rPr>
        <w:t>Kμ</w:t>
      </w:r>
      <w:proofErr w:type="spellEnd"/>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Δ</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c</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proofErr w:type="gramStart"/>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2" w:eastAsia="Times New Roman" w:hAnsi="MathJax_Size2"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&lt;</w:t>
      </w:r>
      <w:proofErr w:type="gramEnd"/>
      <w:r w:rsidRPr="001249C5">
        <w:rPr>
          <w:rFonts w:ascii="MathJax_Main" w:eastAsia="Times New Roman" w:hAnsi="MathJax_Main" w:cs="Helvetica"/>
          <w:color w:val="333333"/>
          <w:sz w:val="23"/>
          <w:szCs w:val="23"/>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ρ(∑μ=1KΔpμ|J(pc)−1Jμ|)&lt;1</w:t>
      </w:r>
    </w:p>
    <w:p w14:paraId="17087953" w14:textId="77777777" w:rsidR="001249C5" w:rsidRPr="001249C5" w:rsidRDefault="001249C5" w:rsidP="001249C5">
      <w:pPr>
        <w:shd w:val="clear" w:color="auto" w:fill="FFFFFF"/>
        <w:spacing w:after="0" w:line="240" w:lineRule="auto"/>
        <w:textAlignment w:val="baseline"/>
        <w:outlineLvl w:val="1"/>
        <w:rPr>
          <w:rFonts w:ascii="inherit" w:eastAsia="Times New Roman" w:hAnsi="inherit" w:cs="Helvetica"/>
          <w:b/>
          <w:bCs/>
          <w:color w:val="00559B"/>
          <w:sz w:val="36"/>
          <w:szCs w:val="36"/>
          <w:lang w:eastAsia="en-GB"/>
        </w:rPr>
      </w:pPr>
      <w:bookmarkStart w:id="48" w:name="ParametricGroupsandExactSolution"/>
      <w:bookmarkEnd w:id="48"/>
      <w:r w:rsidRPr="001249C5">
        <w:rPr>
          <w:rFonts w:ascii="inherit" w:eastAsia="Times New Roman" w:hAnsi="inherit" w:cs="Helvetica"/>
          <w:b/>
          <w:bCs/>
          <w:color w:val="00559B"/>
          <w:sz w:val="36"/>
          <w:szCs w:val="36"/>
          <w:bdr w:val="none" w:sz="0" w:space="0" w:color="auto" w:frame="1"/>
          <w:lang w:eastAsia="en-GB"/>
        </w:rPr>
        <w:t>Parametric Groups and Exact Solution</w:t>
      </w:r>
    </w:p>
    <w:p w14:paraId="3B233434" w14:textId="77777777" w:rsidR="001249C5" w:rsidRPr="001249C5" w:rsidRDefault="001249C5" w:rsidP="001249C5">
      <w:pPr>
        <w:shd w:val="clear" w:color="auto" w:fill="FFFFFF"/>
        <w:spacing w:after="150" w:line="240" w:lineRule="auto"/>
        <w:textAlignment w:val="baseline"/>
        <w:rPr>
          <w:rFonts w:ascii="inherit" w:eastAsia="Times New Roman" w:hAnsi="inherit" w:cs="Helvetica"/>
          <w:color w:val="333333"/>
          <w:sz w:val="20"/>
          <w:szCs w:val="20"/>
          <w:lang w:eastAsia="en-GB"/>
        </w:rPr>
      </w:pPr>
      <w:hyperlink r:id="rId59" w:anchor="Abstract" w:history="1">
        <w:r w:rsidRPr="001249C5">
          <w:rPr>
            <w:rFonts w:ascii="inherit" w:eastAsia="Times New Roman" w:hAnsi="inherit" w:cs="Helvetica"/>
            <w:color w:val="999999"/>
            <w:sz w:val="20"/>
            <w:szCs w:val="20"/>
            <w:u w:val="single"/>
            <w:bdr w:val="none" w:sz="0" w:space="0" w:color="auto" w:frame="1"/>
            <w:lang w:eastAsia="en-GB"/>
          </w:rPr>
          <w:t>Abstract</w:t>
        </w:r>
      </w:hyperlink>
      <w:r w:rsidRPr="001249C5">
        <w:rPr>
          <w:rFonts w:ascii="inherit" w:eastAsia="Times New Roman" w:hAnsi="inherit" w:cs="Helvetica"/>
          <w:color w:val="333333"/>
          <w:sz w:val="20"/>
          <w:szCs w:val="20"/>
          <w:lang w:eastAsia="en-GB"/>
        </w:rPr>
        <w:t> | </w:t>
      </w:r>
      <w:hyperlink r:id="rId60" w:anchor="Introduction" w:history="1">
        <w:r w:rsidRPr="001249C5">
          <w:rPr>
            <w:rFonts w:ascii="inherit" w:eastAsia="Times New Roman" w:hAnsi="inherit" w:cs="Helvetica"/>
            <w:color w:val="999999"/>
            <w:sz w:val="20"/>
            <w:szCs w:val="20"/>
            <w:u w:val="single"/>
            <w:bdr w:val="none" w:sz="0" w:space="0" w:color="auto" w:frame="1"/>
            <w:lang w:eastAsia="en-GB"/>
          </w:rPr>
          <w:t>Introduction</w:t>
        </w:r>
      </w:hyperlink>
      <w:r w:rsidRPr="001249C5">
        <w:rPr>
          <w:rFonts w:ascii="inherit" w:eastAsia="Times New Roman" w:hAnsi="inherit" w:cs="Helvetica"/>
          <w:color w:val="333333"/>
          <w:sz w:val="20"/>
          <w:szCs w:val="20"/>
          <w:lang w:eastAsia="en-GB"/>
        </w:rPr>
        <w:t> | </w:t>
      </w:r>
      <w:hyperlink r:id="rId61" w:anchor="UncertaintyinRobotManipulators" w:history="1">
        <w:r w:rsidRPr="001249C5">
          <w:rPr>
            <w:rFonts w:ascii="inherit" w:eastAsia="Times New Roman" w:hAnsi="inherit" w:cs="Helvetica"/>
            <w:color w:val="999999"/>
            <w:sz w:val="20"/>
            <w:szCs w:val="20"/>
            <w:u w:val="single"/>
            <w:bdr w:val="none" w:sz="0" w:space="0" w:color="auto" w:frame="1"/>
            <w:lang w:eastAsia="en-GB"/>
          </w:rPr>
          <w:t>Uncertainty in Robot Manipulators</w:t>
        </w:r>
      </w:hyperlink>
      <w:r w:rsidRPr="001249C5">
        <w:rPr>
          <w:rFonts w:ascii="inherit" w:eastAsia="Times New Roman" w:hAnsi="inherit" w:cs="Helvetica"/>
          <w:color w:val="333333"/>
          <w:sz w:val="20"/>
          <w:szCs w:val="20"/>
          <w:lang w:eastAsia="en-GB"/>
        </w:rPr>
        <w:t> | </w:t>
      </w:r>
      <w:hyperlink r:id="rId62" w:anchor="ParameterizedLinearSystems" w:history="1">
        <w:r w:rsidRPr="001249C5">
          <w:rPr>
            <w:rFonts w:ascii="inherit" w:eastAsia="Times New Roman" w:hAnsi="inherit" w:cs="Helvetica"/>
            <w:color w:val="999999"/>
            <w:sz w:val="20"/>
            <w:szCs w:val="20"/>
            <w:u w:val="single"/>
            <w:bdr w:val="none" w:sz="0" w:space="0" w:color="auto" w:frame="1"/>
            <w:lang w:eastAsia="en-GB"/>
          </w:rPr>
          <w:t>Parameterized Linear Systems</w:t>
        </w:r>
      </w:hyperlink>
      <w:r w:rsidRPr="001249C5">
        <w:rPr>
          <w:rFonts w:ascii="inherit" w:eastAsia="Times New Roman" w:hAnsi="inherit" w:cs="Helvetica"/>
          <w:color w:val="333333"/>
          <w:sz w:val="20"/>
          <w:szCs w:val="20"/>
          <w:lang w:eastAsia="en-GB"/>
        </w:rPr>
        <w:t> | </w:t>
      </w:r>
      <w:hyperlink r:id="rId63" w:anchor="ParametricGroupsandExactSolution" w:history="1">
        <w:r w:rsidRPr="001249C5">
          <w:rPr>
            <w:rFonts w:ascii="inherit" w:eastAsia="Times New Roman" w:hAnsi="inherit" w:cs="Helvetica"/>
            <w:color w:val="333333"/>
            <w:sz w:val="20"/>
            <w:szCs w:val="20"/>
            <w:u w:val="single"/>
            <w:bdr w:val="none" w:sz="0" w:space="0" w:color="auto" w:frame="1"/>
            <w:lang w:eastAsia="en-GB"/>
          </w:rPr>
          <w:t>Parametric Groups and Exact Solution</w:t>
        </w:r>
      </w:hyperlink>
      <w:r w:rsidRPr="001249C5">
        <w:rPr>
          <w:rFonts w:ascii="inherit" w:eastAsia="Times New Roman" w:hAnsi="inherit" w:cs="Helvetica"/>
          <w:color w:val="333333"/>
          <w:sz w:val="20"/>
          <w:szCs w:val="20"/>
          <w:lang w:eastAsia="en-GB"/>
        </w:rPr>
        <w:t> | </w:t>
      </w:r>
      <w:hyperlink r:id="rId64" w:anchor="CaseStudy" w:history="1">
        <w:r w:rsidRPr="001249C5">
          <w:rPr>
            <w:rFonts w:ascii="inherit" w:eastAsia="Times New Roman" w:hAnsi="inherit" w:cs="Helvetica"/>
            <w:color w:val="999999"/>
            <w:sz w:val="20"/>
            <w:szCs w:val="20"/>
            <w:u w:val="single"/>
            <w:bdr w:val="none" w:sz="0" w:space="0" w:color="auto" w:frame="1"/>
            <w:lang w:eastAsia="en-GB"/>
          </w:rPr>
          <w:t>Case Study</w:t>
        </w:r>
      </w:hyperlink>
      <w:r w:rsidRPr="001249C5">
        <w:rPr>
          <w:rFonts w:ascii="inherit" w:eastAsia="Times New Roman" w:hAnsi="inherit" w:cs="Helvetica"/>
          <w:color w:val="333333"/>
          <w:sz w:val="20"/>
          <w:szCs w:val="20"/>
          <w:lang w:eastAsia="en-GB"/>
        </w:rPr>
        <w:t> | </w:t>
      </w:r>
      <w:hyperlink r:id="rId65" w:anchor="Conclusions" w:history="1">
        <w:r w:rsidRPr="001249C5">
          <w:rPr>
            <w:rFonts w:ascii="inherit" w:eastAsia="Times New Roman" w:hAnsi="inherit" w:cs="Helvetica"/>
            <w:color w:val="999999"/>
            <w:sz w:val="20"/>
            <w:szCs w:val="20"/>
            <w:u w:val="single"/>
            <w:bdr w:val="none" w:sz="0" w:space="0" w:color="auto" w:frame="1"/>
            <w:lang w:eastAsia="en-GB"/>
          </w:rPr>
          <w:t>Conclusions</w:t>
        </w:r>
      </w:hyperlink>
      <w:r w:rsidRPr="001249C5">
        <w:rPr>
          <w:rFonts w:ascii="inherit" w:eastAsia="Times New Roman" w:hAnsi="inherit" w:cs="Helvetica"/>
          <w:color w:val="333333"/>
          <w:sz w:val="20"/>
          <w:szCs w:val="20"/>
          <w:lang w:eastAsia="en-GB"/>
        </w:rPr>
        <w:t> | </w:t>
      </w:r>
      <w:hyperlink r:id="rId66" w:anchor="References" w:history="1">
        <w:r w:rsidRPr="001249C5">
          <w:rPr>
            <w:rFonts w:ascii="inherit" w:eastAsia="Times New Roman" w:hAnsi="inherit" w:cs="Helvetica"/>
            <w:color w:val="999999"/>
            <w:sz w:val="20"/>
            <w:szCs w:val="20"/>
            <w:u w:val="single"/>
            <w:bdr w:val="none" w:sz="0" w:space="0" w:color="auto" w:frame="1"/>
            <w:lang w:eastAsia="en-GB"/>
          </w:rPr>
          <w:t>References</w:t>
        </w:r>
      </w:hyperlink>
    </w:p>
    <w:p w14:paraId="50967A91"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49" w:name="s4"/>
      <w:bookmarkStart w:id="50" w:name="Jump112954073"/>
      <w:bookmarkStart w:id="51" w:name="Jump112954074"/>
      <w:bookmarkEnd w:id="49"/>
      <w:bookmarkEnd w:id="50"/>
      <w:bookmarkEnd w:id="51"/>
      <w:r w:rsidRPr="001249C5">
        <w:rPr>
          <w:rFonts w:ascii="inherit" w:eastAsia="Times New Roman" w:hAnsi="inherit" w:cs="Helvetica"/>
          <w:color w:val="333333"/>
          <w:sz w:val="20"/>
          <w:szCs w:val="20"/>
          <w:bdr w:val="none" w:sz="0" w:space="0" w:color="auto" w:frame="1"/>
          <w:lang w:eastAsia="en-GB"/>
        </w:rPr>
        <w:t>In this section, the exact solution of the parameterized interval linear system obtained in Sec. </w:t>
      </w:r>
      <w:hyperlink r:id="rId67" w:anchor="s3" w:history="1">
        <w:r w:rsidRPr="001249C5">
          <w:rPr>
            <w:rFonts w:ascii="inherit" w:eastAsia="Times New Roman" w:hAnsi="inherit" w:cs="Helvetica"/>
            <w:color w:val="3399CC"/>
            <w:sz w:val="20"/>
            <w:szCs w:val="20"/>
            <w:u w:val="single"/>
            <w:bdr w:val="none" w:sz="0" w:space="0" w:color="auto" w:frame="1"/>
            <w:lang w:eastAsia="en-GB"/>
          </w:rPr>
          <w:t>3</w:t>
        </w:r>
      </w:hyperlink>
      <w:r w:rsidRPr="001249C5">
        <w:rPr>
          <w:rFonts w:ascii="inherit" w:eastAsia="Times New Roman" w:hAnsi="inherit" w:cs="Helvetica"/>
          <w:color w:val="333333"/>
          <w:sz w:val="20"/>
          <w:szCs w:val="20"/>
          <w:bdr w:val="none" w:sz="0" w:space="0" w:color="auto" w:frame="1"/>
          <w:lang w:eastAsia="en-GB"/>
        </w:rPr>
        <w:t> is formulated. The parameter assignment of the entries of the interval Jacobian matrix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 and the interval twist vector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[V] of manipulators is performed by formulating the interval entries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 and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[V] as functions of interval parameters </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p</w:t>
      </w:r>
      <w:proofErr w:type="gramStart"/>
      <w:r w:rsidRPr="001249C5">
        <w:rPr>
          <w:rFonts w:ascii="MathJax_Math-italic" w:eastAsia="Times New Roman" w:hAnsi="MathJax_Math-italic" w:cs="Helvetica"/>
          <w:color w:val="333333"/>
          <w:sz w:val="17"/>
          <w:szCs w:val="17"/>
          <w:bdr w:val="none" w:sz="0" w:space="0" w:color="auto" w:frame="1"/>
          <w:lang w:eastAsia="en-GB"/>
        </w:rPr>
        <w:t>μ</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spellStart"/>
      <w:proofErr w:type="gramEnd"/>
      <w:r w:rsidRPr="001249C5">
        <w:rPr>
          <w:rFonts w:ascii="inherit" w:eastAsia="Times New Roman" w:hAnsi="inherit" w:cs="Helvetica"/>
          <w:color w:val="333333"/>
          <w:sz w:val="20"/>
          <w:szCs w:val="20"/>
          <w:bdr w:val="none" w:sz="0" w:space="0" w:color="auto" w:frame="1"/>
          <w:lang w:eastAsia="en-GB"/>
        </w:rPr>
        <w:t>pμ</w:t>
      </w:r>
      <w:proofErr w:type="spellEnd"/>
      <w:r w:rsidRPr="001249C5">
        <w:rPr>
          <w:rFonts w:ascii="inherit" w:eastAsia="Times New Roman" w:hAnsi="inherit" w:cs="Helvetica"/>
          <w:color w:val="333333"/>
          <w:sz w:val="20"/>
          <w:szCs w:val="20"/>
          <w:bdr w:val="none" w:sz="0" w:space="0" w:color="auto" w:frame="1"/>
          <w:lang w:eastAsia="en-GB"/>
        </w:rPr>
        <w:t>]. Each interval entry is a function of one parameter among parameters </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proofErr w:type="spellEnd"/>
      <w:proofErr w:type="gramStart"/>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μ</w:t>
      </w:r>
      <w:proofErr w:type="gramEnd"/>
      <w:r w:rsidRPr="001249C5">
        <w:rPr>
          <w:rFonts w:ascii="MathJax_Main" w:eastAsia="Times New Roman" w:hAnsi="MathJax_Main" w:cs="Helvetica"/>
          <w:color w:val="333333"/>
          <w:sz w:val="23"/>
          <w:szCs w:val="23"/>
          <w:bdr w:val="none" w:sz="0" w:space="0" w:color="auto" w:frame="1"/>
          <w:lang w:eastAsia="en-GB"/>
        </w:rPr>
        <w:t>=1,…,</w:t>
      </w:r>
      <w:r w:rsidRPr="001249C5">
        <w:rPr>
          <w:rFonts w:ascii="MathJax_Math-italic" w:eastAsia="Times New Roman" w:hAnsi="MathJax_Math-italic" w:cs="Helvetica"/>
          <w:color w:val="333333"/>
          <w:sz w:val="23"/>
          <w:szCs w:val="23"/>
          <w:bdr w:val="none" w:sz="0" w:space="0" w:color="auto" w:frame="1"/>
          <w:lang w:eastAsia="en-GB"/>
        </w:rPr>
        <w:t>K</w:t>
      </w:r>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pμ</w:t>
      </w:r>
      <w:proofErr w:type="spellEnd"/>
      <w:r w:rsidRPr="001249C5">
        <w:rPr>
          <w:rFonts w:ascii="inherit" w:eastAsia="Times New Roman" w:hAnsi="inherit" w:cs="Helvetica"/>
          <w:color w:val="333333"/>
          <w:sz w:val="20"/>
          <w:szCs w:val="20"/>
          <w:bdr w:val="none" w:sz="0" w:space="0" w:color="auto" w:frame="1"/>
          <w:lang w:eastAsia="en-GB"/>
        </w:rPr>
        <w:t>],μ=1,…,K.</w:t>
      </w:r>
    </w:p>
    <w:p w14:paraId="37E8F80D"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52" w:name="Jump112954075"/>
      <w:bookmarkEnd w:id="52"/>
      <w:r w:rsidRPr="001249C5">
        <w:rPr>
          <w:rFonts w:ascii="inherit" w:eastAsia="Times New Roman" w:hAnsi="inherit" w:cs="Helvetica"/>
          <w:color w:val="333333"/>
          <w:sz w:val="20"/>
          <w:szCs w:val="20"/>
          <w:bdr w:val="none" w:sz="0" w:space="0" w:color="auto" w:frame="1"/>
          <w:lang w:eastAsia="en-GB"/>
        </w:rPr>
        <w:t>The number of parameter groups in each interval system depends on the number of interval entries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proofErr w:type="gramStart"/>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End"/>
      <w:r w:rsidRPr="001249C5">
        <w:rPr>
          <w:rFonts w:ascii="inherit" w:eastAsia="Times New Roman" w:hAnsi="inherit" w:cs="Helvetica"/>
          <w:color w:val="333333"/>
          <w:sz w:val="20"/>
          <w:szCs w:val="20"/>
          <w:bdr w:val="none" w:sz="0" w:space="0" w:color="auto" w:frame="1"/>
          <w:lang w:eastAsia="en-GB"/>
        </w:rPr>
        <w:t>J([p])] and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[V([p])], </w:t>
      </w:r>
      <w:proofErr w:type="spellStart"/>
      <w:r w:rsidRPr="001249C5">
        <w:rPr>
          <w:rFonts w:ascii="MathJax_Math-italic" w:eastAsia="Times New Roman" w:hAnsi="MathJax_Math-italic" w:cs="Helvetica"/>
          <w:color w:val="333333"/>
          <w:sz w:val="23"/>
          <w:szCs w:val="23"/>
          <w:bdr w:val="none" w:sz="0" w:space="0" w:color="auto" w:frame="1"/>
          <w:lang w:eastAsia="en-GB"/>
        </w:rPr>
        <w:t>η</w:t>
      </w:r>
      <w:r w:rsidRPr="001249C5">
        <w:rPr>
          <w:rFonts w:ascii="inherit" w:eastAsia="Times New Roman" w:hAnsi="inherit" w:cs="Helvetica"/>
          <w:color w:val="333333"/>
          <w:sz w:val="20"/>
          <w:szCs w:val="20"/>
          <w:bdr w:val="none" w:sz="0" w:space="0" w:color="auto" w:frame="1"/>
          <w:lang w:eastAsia="en-GB"/>
        </w:rPr>
        <w:t>η</w:t>
      </w:r>
      <w:proofErr w:type="spellEnd"/>
      <w:r w:rsidRPr="001249C5">
        <w:rPr>
          <w:rFonts w:ascii="inherit" w:eastAsia="Times New Roman" w:hAnsi="inherit" w:cs="Helvetica"/>
          <w:color w:val="333333"/>
          <w:sz w:val="20"/>
          <w:szCs w:val="20"/>
          <w:bdr w:val="none" w:sz="0" w:space="0" w:color="auto" w:frame="1"/>
          <w:lang w:eastAsia="en-GB"/>
        </w:rPr>
        <w:t>, and the number of interval parameters used, </w:t>
      </w:r>
      <w:r w:rsidRPr="001249C5">
        <w:rPr>
          <w:rFonts w:ascii="MathJax_Math-italic" w:eastAsia="Times New Roman" w:hAnsi="MathJax_Math-italic" w:cs="Helvetica"/>
          <w:color w:val="333333"/>
          <w:sz w:val="23"/>
          <w:szCs w:val="23"/>
          <w:bdr w:val="none" w:sz="0" w:space="0" w:color="auto" w:frame="1"/>
          <w:lang w:eastAsia="en-GB"/>
        </w:rPr>
        <w:t>K</w:t>
      </w:r>
      <w:r w:rsidRPr="001249C5">
        <w:rPr>
          <w:rFonts w:ascii="inherit" w:eastAsia="Times New Roman" w:hAnsi="inherit" w:cs="Helvetica"/>
          <w:color w:val="333333"/>
          <w:sz w:val="20"/>
          <w:szCs w:val="20"/>
          <w:bdr w:val="none" w:sz="0" w:space="0" w:color="auto" w:frame="1"/>
          <w:lang w:eastAsia="en-GB"/>
        </w:rPr>
        <w:t>K. The solution sets of all parameter assignments of the interval system are checked and the parameter assignments for the entries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 and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[V] which result in the same solution set are categorized as one-parameter group.</w:t>
      </w:r>
    </w:p>
    <w:p w14:paraId="7F80C95C"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53" w:name="Jump112954076"/>
      <w:bookmarkEnd w:id="53"/>
      <w:r w:rsidRPr="001249C5">
        <w:rPr>
          <w:rFonts w:ascii="inherit" w:eastAsia="Times New Roman" w:hAnsi="inherit" w:cs="Helvetica"/>
          <w:color w:val="333333"/>
          <w:sz w:val="20"/>
          <w:szCs w:val="20"/>
          <w:bdr w:val="none" w:sz="0" w:space="0" w:color="auto" w:frame="1"/>
          <w:lang w:eastAsia="en-GB"/>
        </w:rPr>
        <w:t>If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[J([p])] is an </w:t>
      </w:r>
      <w:proofErr w:type="spellStart"/>
      <w:r w:rsidRPr="001249C5">
        <w:rPr>
          <w:rFonts w:ascii="MathJax_Math-italic" w:eastAsia="Times New Roman" w:hAnsi="MathJax_Math-italic" w:cs="Helvetica"/>
          <w:color w:val="333333"/>
          <w:sz w:val="23"/>
          <w:szCs w:val="23"/>
          <w:bdr w:val="none" w:sz="0" w:space="0" w:color="auto" w:frame="1"/>
          <w:lang w:eastAsia="en-GB"/>
        </w:rPr>
        <w:t>n</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n</w:t>
      </w:r>
      <w:r w:rsidRPr="001249C5">
        <w:rPr>
          <w:rFonts w:ascii="inherit" w:eastAsia="Times New Roman" w:hAnsi="inherit" w:cs="Helvetica"/>
          <w:color w:val="333333"/>
          <w:sz w:val="20"/>
          <w:szCs w:val="20"/>
          <w:bdr w:val="none" w:sz="0" w:space="0" w:color="auto" w:frame="1"/>
          <w:lang w:eastAsia="en-GB"/>
        </w:rPr>
        <w:t>n×n</w:t>
      </w:r>
      <w:proofErr w:type="spellEnd"/>
      <w:r w:rsidRPr="001249C5">
        <w:rPr>
          <w:rFonts w:ascii="inherit" w:eastAsia="Times New Roman" w:hAnsi="inherit" w:cs="Helvetica"/>
          <w:color w:val="333333"/>
          <w:sz w:val="20"/>
          <w:szCs w:val="20"/>
          <w:bdr w:val="none" w:sz="0" w:space="0" w:color="auto" w:frame="1"/>
          <w:lang w:eastAsia="en-GB"/>
        </w:rPr>
        <w:t xml:space="preserve"> square matrix and </w:t>
      </w:r>
      <w:proofErr w:type="spellStart"/>
      <w:r w:rsidRPr="001249C5">
        <w:rPr>
          <w:rFonts w:ascii="inherit" w:eastAsia="Times New Roman" w:hAnsi="inherit" w:cs="Helvetica"/>
          <w:color w:val="333333"/>
          <w:sz w:val="20"/>
          <w:szCs w:val="20"/>
          <w:bdr w:val="none" w:sz="0" w:space="0" w:color="auto" w:frame="1"/>
          <w:lang w:eastAsia="en-GB"/>
        </w:rPr>
        <w:t>nonsingular</w:t>
      </w:r>
      <w:proofErr w:type="spellEnd"/>
      <w:r w:rsidRPr="001249C5">
        <w:rPr>
          <w:rFonts w:ascii="inherit" w:eastAsia="Times New Roman" w:hAnsi="inherit" w:cs="Helvetica"/>
          <w:color w:val="333333"/>
          <w:sz w:val="20"/>
          <w:szCs w:val="20"/>
          <w:bdr w:val="none" w:sz="0" w:space="0" w:color="auto" w:frame="1"/>
          <w:lang w:eastAsia="en-GB"/>
        </w:rPr>
        <w:t xml:space="preserve"> for every </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=1,…,</w:t>
      </w:r>
      <w:r w:rsidRPr="001249C5">
        <w:rPr>
          <w:rFonts w:ascii="MathJax_Math-italic" w:eastAsia="Times New Roman" w:hAnsi="MathJax_Math-italic" w:cs="Helvetica"/>
          <w:color w:val="333333"/>
          <w:sz w:val="23"/>
          <w:szCs w:val="23"/>
          <w:bdr w:val="none" w:sz="0" w:space="0" w:color="auto" w:frame="1"/>
          <w:lang w:eastAsia="en-GB"/>
        </w:rPr>
        <w:t>K</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pμ∈[pμ¯,pμ¯],μ=1,…,K,</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[J−1([p])] exists and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[q˙([p])]=[J−1([p])][V([p])] is a function of </w:t>
      </w:r>
      <w:r w:rsidRPr="001249C5">
        <w:rPr>
          <w:rFonts w:ascii="inherit" w:eastAsia="Times New Roman" w:hAnsi="inherit" w:cs="Helvetica"/>
          <w:i/>
          <w:iCs/>
          <w:color w:val="333333"/>
          <w:sz w:val="20"/>
          <w:szCs w:val="20"/>
          <w:bdr w:val="none" w:sz="0" w:space="0" w:color="auto" w:frame="1"/>
          <w:lang w:eastAsia="en-GB"/>
        </w:rPr>
        <w:t>K</w:t>
      </w:r>
      <w:r w:rsidRPr="001249C5">
        <w:rPr>
          <w:rFonts w:ascii="inherit" w:eastAsia="Times New Roman" w:hAnsi="inherit" w:cs="Helvetica"/>
          <w:color w:val="333333"/>
          <w:sz w:val="20"/>
          <w:szCs w:val="20"/>
          <w:bdr w:val="none" w:sz="0" w:space="0" w:color="auto" w:frame="1"/>
          <w:lang w:eastAsia="en-GB"/>
        </w:rPr>
        <w:t> interval parameters which is continuous [18]. When the entries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proofErr w:type="gramStart"/>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End"/>
      <w:r w:rsidRPr="001249C5">
        <w:rPr>
          <w:rFonts w:ascii="inherit" w:eastAsia="Times New Roman" w:hAnsi="inherit" w:cs="Helvetica"/>
          <w:color w:val="333333"/>
          <w:sz w:val="20"/>
          <w:szCs w:val="20"/>
          <w:bdr w:val="none" w:sz="0" w:space="0" w:color="auto" w:frame="1"/>
          <w:lang w:eastAsia="en-GB"/>
        </w:rPr>
        <w:t>J([p])] and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[V([p])], i.e., entries </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Jjk</w:t>
      </w:r>
      <w:proofErr w:type="spellEnd"/>
      <w:r w:rsidRPr="001249C5">
        <w:rPr>
          <w:rFonts w:ascii="inherit" w:eastAsia="Times New Roman" w:hAnsi="inherit" w:cs="Helvetica"/>
          <w:color w:val="333333"/>
          <w:sz w:val="20"/>
          <w:szCs w:val="20"/>
          <w:bdr w:val="none" w:sz="0" w:space="0" w:color="auto" w:frame="1"/>
          <w:lang w:eastAsia="en-GB"/>
        </w:rPr>
        <w:t>] and </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j</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Vj</w:t>
      </w:r>
      <w:proofErr w:type="spellEnd"/>
      <w:r w:rsidRPr="001249C5">
        <w:rPr>
          <w:rFonts w:ascii="inherit" w:eastAsia="Times New Roman" w:hAnsi="inherit" w:cs="Helvetica"/>
          <w:color w:val="333333"/>
          <w:sz w:val="20"/>
          <w:szCs w:val="20"/>
          <w:bdr w:val="none" w:sz="0" w:space="0" w:color="auto" w:frame="1"/>
          <w:lang w:eastAsia="en-GB"/>
        </w:rPr>
        <w:t>], are formulated as linear functions of the interval parameter </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proofErr w:type="spellEnd"/>
      <w:r w:rsidRPr="001249C5">
        <w:rPr>
          <w:rFonts w:ascii="MathJax_Main" w:eastAsia="Times New Roman" w:hAnsi="MathJax_Main" w:cs="Helvetica"/>
          <w:color w:val="333333"/>
          <w:sz w:val="23"/>
          <w:szCs w:val="23"/>
          <w:bdr w:val="none" w:sz="0" w:space="0" w:color="auto" w:frame="1"/>
          <w:lang w:eastAsia="en-GB"/>
        </w:rPr>
        <w:t>],1≤</w:t>
      </w:r>
      <w:r w:rsidRPr="001249C5">
        <w:rPr>
          <w:rFonts w:ascii="MathJax_Math-italic" w:eastAsia="Times New Roman" w:hAnsi="MathJax_Math-italic" w:cs="Helvetica"/>
          <w:color w:val="333333"/>
          <w:sz w:val="23"/>
          <w:szCs w:val="23"/>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K</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pμ</w:t>
      </w:r>
      <w:proofErr w:type="spellEnd"/>
      <w:r w:rsidRPr="001249C5">
        <w:rPr>
          <w:rFonts w:ascii="inherit" w:eastAsia="Times New Roman" w:hAnsi="inherit" w:cs="Helvetica"/>
          <w:color w:val="333333"/>
          <w:sz w:val="20"/>
          <w:szCs w:val="20"/>
          <w:bdr w:val="none" w:sz="0" w:space="0" w:color="auto" w:frame="1"/>
          <w:lang w:eastAsia="en-GB"/>
        </w:rPr>
        <w:t>],1≤μ≤K, then,</w:t>
      </w:r>
      <w:bookmarkStart w:id="54" w:name="fd11"/>
      <w:bookmarkEnd w:id="54"/>
    </w:p>
    <w:p w14:paraId="0AB9C8EF" w14:textId="77777777" w:rsidR="001249C5" w:rsidRPr="001249C5" w:rsidRDefault="001249C5" w:rsidP="001249C5">
      <w:pPr>
        <w:shd w:val="clear" w:color="auto" w:fill="FFFFFF"/>
        <w:spacing w:after="0" w:line="293" w:lineRule="atLeast"/>
        <w:jc w:val="both"/>
        <w:textAlignment w:val="top"/>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w:t>
      </w:r>
      <w:proofErr w:type="gramStart"/>
      <w:r w:rsidRPr="001249C5">
        <w:rPr>
          <w:rFonts w:ascii="inherit" w:eastAsia="Times New Roman" w:hAnsi="inherit" w:cs="Helvetica"/>
          <w:color w:val="333333"/>
          <w:sz w:val="20"/>
          <w:szCs w:val="20"/>
          <w:bdr w:val="none" w:sz="0" w:space="0" w:color="auto" w:frame="1"/>
          <w:lang w:eastAsia="en-GB"/>
        </w:rPr>
        <w:t>11)</w:t>
      </w:r>
      <w:r w:rsidRPr="001249C5">
        <w:rPr>
          <w:rFonts w:ascii="MathJax_Main" w:eastAsia="Times New Roman" w:hAnsi="MathJax_Main" w:cs="Helvetica"/>
          <w:color w:val="333333"/>
          <w:sz w:val="23"/>
          <w:szCs w:val="23"/>
          <w:bdr w:val="none" w:sz="0" w:space="0" w:color="auto" w:frame="1"/>
          <w:lang w:eastAsia="en-GB"/>
        </w:rPr>
        <w:t>[</w:t>
      </w:r>
      <w:proofErr w:type="gramEnd"/>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17"/>
          <w:szCs w:val="17"/>
          <w:bdr w:val="none" w:sz="0" w:space="0" w:color="auto" w:frame="1"/>
          <w:lang w:eastAsia="en-GB"/>
        </w:rPr>
        <w:t>,0</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,0</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[Jjk([pμ])]=Jjk,0+Jjk,1[pμ][Vj([pμ])]=Vj,0+Vj,1[pμ]</w:t>
      </w:r>
    </w:p>
    <w:p w14:paraId="145E2BB4" w14:textId="77777777" w:rsidR="001249C5" w:rsidRPr="001249C5" w:rsidRDefault="001249C5" w:rsidP="001249C5">
      <w:pPr>
        <w:shd w:val="clear" w:color="auto" w:fill="FFFFFF"/>
        <w:spacing w:after="0" w:line="293" w:lineRule="atLeast"/>
        <w:jc w:val="both"/>
        <w:textAlignment w:val="baseline"/>
        <w:rPr>
          <w:rFonts w:ascii="Times New Roman" w:eastAsia="Times New Roman" w:hAnsi="Times New Roman" w:cs="Times New Roman"/>
          <w:sz w:val="24"/>
          <w:szCs w:val="24"/>
          <w:lang w:eastAsia="en-GB"/>
        </w:rPr>
      </w:pPr>
      <w:r w:rsidRPr="001249C5">
        <w:rPr>
          <w:rFonts w:ascii="inherit" w:eastAsia="Times New Roman" w:hAnsi="inherit" w:cs="Helvetica"/>
          <w:color w:val="333333"/>
          <w:sz w:val="20"/>
          <w:szCs w:val="20"/>
          <w:bdr w:val="none" w:sz="0" w:space="0" w:color="auto" w:frame="1"/>
          <w:lang w:eastAsia="en-GB"/>
        </w:rPr>
        <w:t>where </w:t>
      </w:r>
      <w:proofErr w:type="spellStart"/>
      <w:proofErr w:type="gramStart"/>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k</w:t>
      </w:r>
      <w:proofErr w:type="spellEnd"/>
      <w:proofErr w:type="gramEnd"/>
      <w:r w:rsidRPr="001249C5">
        <w:rPr>
          <w:rFonts w:ascii="MathJax_Main" w:eastAsia="Times New Roman" w:hAnsi="MathJax_Main" w:cs="Helvetica"/>
          <w:color w:val="333333"/>
          <w:sz w:val="23"/>
          <w:szCs w:val="23"/>
          <w:bdr w:val="none" w:sz="0" w:space="0" w:color="auto" w:frame="1"/>
          <w:lang w:eastAsia="en-GB"/>
        </w:rPr>
        <w:t>=1,2,…,</w:t>
      </w:r>
      <w:proofErr w:type="spellStart"/>
      <w:r w:rsidRPr="001249C5">
        <w:rPr>
          <w:rFonts w:ascii="MathJax_Math-italic" w:eastAsia="Times New Roman" w:hAnsi="MathJax_Math-italic" w:cs="Helvetica"/>
          <w:color w:val="333333"/>
          <w:sz w:val="23"/>
          <w:szCs w:val="23"/>
          <w:bdr w:val="none" w:sz="0" w:space="0" w:color="auto" w:frame="1"/>
          <w:lang w:eastAsia="en-GB"/>
        </w:rPr>
        <w:t>n</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j,k</w:t>
      </w:r>
      <w:proofErr w:type="spellEnd"/>
      <w:r w:rsidRPr="001249C5">
        <w:rPr>
          <w:rFonts w:ascii="inherit" w:eastAsia="Times New Roman" w:hAnsi="inherit" w:cs="Helvetica"/>
          <w:color w:val="333333"/>
          <w:sz w:val="20"/>
          <w:szCs w:val="20"/>
          <w:bdr w:val="none" w:sz="0" w:space="0" w:color="auto" w:frame="1"/>
          <w:lang w:eastAsia="en-GB"/>
        </w:rPr>
        <w:t>=1,2,…,n. In Eq. </w:t>
      </w:r>
      <w:hyperlink r:id="rId68" w:anchor="fd11" w:history="1">
        <w:r w:rsidRPr="001249C5">
          <w:rPr>
            <w:rFonts w:ascii="inherit" w:eastAsia="Times New Roman" w:hAnsi="inherit" w:cs="Helvetica"/>
            <w:color w:val="1F9DD1"/>
            <w:sz w:val="20"/>
            <w:szCs w:val="20"/>
            <w:u w:val="single"/>
            <w:bdr w:val="none" w:sz="0" w:space="0" w:color="auto" w:frame="1"/>
            <w:lang w:eastAsia="en-GB"/>
          </w:rPr>
          <w:t>(11)</w:t>
        </w:r>
      </w:hyperlink>
      <w:r w:rsidRPr="001249C5">
        <w:rPr>
          <w:rFonts w:ascii="inherit" w:eastAsia="Times New Roman" w:hAnsi="inherit" w:cs="Helvetica"/>
          <w:color w:val="333333"/>
          <w:sz w:val="20"/>
          <w:szCs w:val="20"/>
          <w:bdr w:val="none" w:sz="0" w:space="0" w:color="auto" w:frame="1"/>
          <w:lang w:eastAsia="en-GB"/>
        </w:rPr>
        <w:t>, the interval parameter </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pμ</w:t>
      </w:r>
      <w:proofErr w:type="spellEnd"/>
      <w:r w:rsidRPr="001249C5">
        <w:rPr>
          <w:rFonts w:ascii="inherit" w:eastAsia="Times New Roman" w:hAnsi="inherit" w:cs="Helvetica"/>
          <w:color w:val="333333"/>
          <w:sz w:val="20"/>
          <w:szCs w:val="20"/>
          <w:bdr w:val="none" w:sz="0" w:space="0" w:color="auto" w:frame="1"/>
          <w:lang w:eastAsia="en-GB"/>
        </w:rPr>
        <w:t>] is dimensionless and the corresponding coefficients, e.g., </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17"/>
          <w:szCs w:val="17"/>
          <w:bdr w:val="none" w:sz="0" w:space="0" w:color="auto" w:frame="1"/>
          <w:lang w:eastAsia="en-GB"/>
        </w:rPr>
        <w:t>,0</w:t>
      </w:r>
      <w:r w:rsidRPr="001249C5">
        <w:rPr>
          <w:rFonts w:ascii="inherit" w:eastAsia="Times New Roman" w:hAnsi="inherit" w:cs="Helvetica"/>
          <w:color w:val="333333"/>
          <w:sz w:val="20"/>
          <w:szCs w:val="20"/>
          <w:bdr w:val="none" w:sz="0" w:space="0" w:color="auto" w:frame="1"/>
          <w:lang w:eastAsia="en-GB"/>
        </w:rPr>
        <w:t>Jjk,0 and </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17"/>
          <w:szCs w:val="17"/>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Jjk,1, have the units of the pertinent entry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 or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[V], e.g., entry </w:t>
      </w:r>
      <w:proofErr w:type="spellStart"/>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inherit" w:eastAsia="Times New Roman" w:hAnsi="inherit" w:cs="Helvetica"/>
          <w:color w:val="333333"/>
          <w:sz w:val="20"/>
          <w:szCs w:val="20"/>
          <w:bdr w:val="none" w:sz="0" w:space="0" w:color="auto" w:frame="1"/>
          <w:lang w:eastAsia="en-GB"/>
        </w:rPr>
        <w:t>Jjk</w:t>
      </w:r>
      <w:proofErr w:type="spellEnd"/>
      <w:r w:rsidRPr="001249C5">
        <w:rPr>
          <w:rFonts w:ascii="inherit" w:eastAsia="Times New Roman" w:hAnsi="inherit" w:cs="Helvetica"/>
          <w:color w:val="333333"/>
          <w:sz w:val="20"/>
          <w:szCs w:val="20"/>
          <w:bdr w:val="none" w:sz="0" w:space="0" w:color="auto" w:frame="1"/>
          <w:lang w:eastAsia="en-GB"/>
        </w:rPr>
        <w:t>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 The lower and upper bounds of any interval entry </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proofErr w:type="spellEnd"/>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proofErr w:type="spellEnd"/>
      <w:proofErr w:type="gramStart"/>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proofErr w:type="spellEnd"/>
      <w:proofErr w:type="gramEnd"/>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Jjk</w:t>
      </w:r>
      <w:proofErr w:type="spellEnd"/>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Jjk</w:t>
      </w:r>
      <w:proofErr w:type="spellEnd"/>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Jjk</w:t>
      </w:r>
      <w:proofErr w:type="spellEnd"/>
      <w:r w:rsidRPr="001249C5">
        <w:rPr>
          <w:rFonts w:ascii="inherit" w:eastAsia="Times New Roman" w:hAnsi="inherit" w:cs="Helvetica"/>
          <w:color w:val="333333"/>
          <w:sz w:val="20"/>
          <w:szCs w:val="20"/>
          <w:bdr w:val="none" w:sz="0" w:space="0" w:color="auto" w:frame="1"/>
          <w:lang w:eastAsia="en-GB"/>
        </w:rPr>
        <w:t>¯] are related to those of interval parameter </w:t>
      </w:r>
      <w:proofErr w:type="spellStart"/>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proofErr w:type="spellEnd"/>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proofErr w:type="spellEnd"/>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proofErr w:type="spellEnd"/>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proofErr w:type="spellEnd"/>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pμ</w:t>
      </w:r>
      <w:proofErr w:type="spellEnd"/>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pμ</w:t>
      </w:r>
      <w:proofErr w:type="spellEnd"/>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pμ</w:t>
      </w:r>
      <w:proofErr w:type="spellEnd"/>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pμ</w:t>
      </w:r>
      <w:proofErr w:type="spellEnd"/>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pμ</w:t>
      </w:r>
      <w:proofErr w:type="spellEnd"/>
      <w:r w:rsidRPr="001249C5">
        <w:rPr>
          <w:rFonts w:ascii="inherit" w:eastAsia="Times New Roman" w:hAnsi="inherit" w:cs="Helvetica"/>
          <w:color w:val="333333"/>
          <w:sz w:val="20"/>
          <w:szCs w:val="20"/>
          <w:bdr w:val="none" w:sz="0" w:space="0" w:color="auto" w:frame="1"/>
          <w:lang w:eastAsia="en-GB"/>
        </w:rPr>
        <w:t>¯ through a system of linear equations</w:t>
      </w:r>
      <w:bookmarkStart w:id="55" w:name="fd12"/>
      <w:bookmarkEnd w:id="55"/>
    </w:p>
    <w:p w14:paraId="7BBF58AD" w14:textId="77777777" w:rsidR="001249C5" w:rsidRPr="001249C5" w:rsidRDefault="001249C5" w:rsidP="001249C5">
      <w:pPr>
        <w:shd w:val="clear" w:color="auto" w:fill="FFFFFF"/>
        <w:spacing w:after="0" w:line="293" w:lineRule="atLeast"/>
        <w:jc w:val="both"/>
        <w:textAlignment w:val="top"/>
        <w:rPr>
          <w:rFonts w:ascii="Times New Roman" w:eastAsia="Times New Roman" w:hAnsi="Times New Roman" w:cs="Times New Roman"/>
          <w:sz w:val="24"/>
          <w:szCs w:val="24"/>
          <w:lang w:eastAsia="en-GB"/>
        </w:rPr>
      </w:pPr>
      <w:r w:rsidRPr="001249C5">
        <w:rPr>
          <w:rFonts w:ascii="inherit" w:eastAsia="Times New Roman" w:hAnsi="inherit" w:cs="Helvetica"/>
          <w:color w:val="333333"/>
          <w:sz w:val="20"/>
          <w:szCs w:val="20"/>
          <w:bdr w:val="none" w:sz="0" w:space="0" w:color="auto" w:frame="1"/>
          <w:lang w:eastAsia="en-GB"/>
        </w:rPr>
        <w:t>(</w:t>
      </w:r>
      <w:proofErr w:type="gramStart"/>
      <w:r w:rsidRPr="001249C5">
        <w:rPr>
          <w:rFonts w:ascii="inherit" w:eastAsia="Times New Roman" w:hAnsi="inherit" w:cs="Helvetica"/>
          <w:color w:val="333333"/>
          <w:sz w:val="20"/>
          <w:szCs w:val="20"/>
          <w:bdr w:val="none" w:sz="0" w:space="0" w:color="auto" w:frame="1"/>
          <w:lang w:eastAsia="en-GB"/>
        </w:rPr>
        <w:t>12)</w:t>
      </w:r>
      <w:r w:rsidRPr="001249C5">
        <w:rPr>
          <w:rFonts w:ascii="MathJax_Size4" w:eastAsia="Times New Roman" w:hAnsi="MathJax_Size4" w:cs="Helvetica"/>
          <w:color w:val="333333"/>
          <w:sz w:val="23"/>
          <w:szCs w:val="23"/>
          <w:bdr w:val="none" w:sz="0" w:space="0" w:color="auto" w:frame="1"/>
          <w:lang w:eastAsia="en-GB"/>
        </w:rPr>
        <w:t>{</w:t>
      </w:r>
      <w:proofErr w:type="gramEnd"/>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17"/>
          <w:szCs w:val="17"/>
          <w:bdr w:val="none" w:sz="0" w:space="0" w:color="auto" w:frame="1"/>
          <w:lang w:eastAsia="en-GB"/>
        </w:rPr>
        <w:t>,0</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17"/>
          <w:szCs w:val="17"/>
          <w:bdr w:val="none" w:sz="0" w:space="0" w:color="auto" w:frame="1"/>
          <w:lang w:eastAsia="en-GB"/>
        </w:rPr>
        <w:t>,0</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¯11</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17"/>
          <w:szCs w:val="17"/>
          <w:bdr w:val="none" w:sz="0" w:space="0" w:color="auto" w:frame="1"/>
          <w:lang w:eastAsia="en-GB"/>
        </w:rPr>
        <w:t>,0</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4" w:eastAsia="Times New Roman" w:hAnsi="MathJax_Size4"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{Jjk¯=Jjk,0pμ¯+Jjk,1Jjk¯=Jjk,0pμ¯+Jjk,1⇒[pμ¯1pμ¯1][Jjk,0Jjk,1]=[Jjk¯Jjk¯]</w:t>
      </w:r>
    </w:p>
    <w:p w14:paraId="76B9DF34" w14:textId="77777777" w:rsidR="001249C5" w:rsidRPr="001249C5" w:rsidRDefault="001249C5" w:rsidP="001249C5">
      <w:pPr>
        <w:shd w:val="clear" w:color="auto" w:fill="FFFFFF"/>
        <w:spacing w:after="0" w:line="293" w:lineRule="atLeast"/>
        <w:jc w:val="both"/>
        <w:textAlignment w:val="baseline"/>
        <w:rPr>
          <w:rFonts w:ascii="Times New Roman" w:eastAsia="Times New Roman" w:hAnsi="Times New Roman" w:cs="Times New Roman"/>
          <w:sz w:val="24"/>
          <w:szCs w:val="24"/>
          <w:lang w:eastAsia="en-GB"/>
        </w:rPr>
      </w:pPr>
      <w:r w:rsidRPr="001249C5">
        <w:rPr>
          <w:rFonts w:ascii="inherit" w:eastAsia="Times New Roman" w:hAnsi="inherit" w:cs="Helvetica"/>
          <w:color w:val="333333"/>
          <w:sz w:val="20"/>
          <w:szCs w:val="20"/>
          <w:bdr w:val="none" w:sz="0" w:space="0" w:color="auto" w:frame="1"/>
          <w:lang w:eastAsia="en-GB"/>
        </w:rPr>
        <w:t>The coefficients </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17"/>
          <w:szCs w:val="17"/>
          <w:bdr w:val="none" w:sz="0" w:space="0" w:color="auto" w:frame="1"/>
          <w:lang w:eastAsia="en-GB"/>
        </w:rPr>
        <w:t>,0</w:t>
      </w:r>
      <w:r w:rsidRPr="001249C5">
        <w:rPr>
          <w:rFonts w:ascii="inherit" w:eastAsia="Times New Roman" w:hAnsi="inherit" w:cs="Helvetica"/>
          <w:color w:val="333333"/>
          <w:sz w:val="20"/>
          <w:szCs w:val="20"/>
          <w:bdr w:val="none" w:sz="0" w:space="0" w:color="auto" w:frame="1"/>
          <w:lang w:eastAsia="en-GB"/>
        </w:rPr>
        <w:t>Jjk,0 and </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17"/>
          <w:szCs w:val="17"/>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Jjk,1 are calculated by taking the inverse of the matrix in Eq. </w:t>
      </w:r>
      <w:hyperlink r:id="rId69" w:anchor="fd12" w:history="1">
        <w:r w:rsidRPr="001249C5">
          <w:rPr>
            <w:rFonts w:ascii="inherit" w:eastAsia="Times New Roman" w:hAnsi="inherit" w:cs="Helvetica"/>
            <w:color w:val="1F9DD1"/>
            <w:sz w:val="20"/>
            <w:szCs w:val="20"/>
            <w:u w:val="single"/>
            <w:bdr w:val="none" w:sz="0" w:space="0" w:color="auto" w:frame="1"/>
            <w:lang w:eastAsia="en-GB"/>
          </w:rPr>
          <w:t>(12)</w:t>
        </w:r>
      </w:hyperlink>
      <w:r w:rsidRPr="001249C5">
        <w:rPr>
          <w:rFonts w:ascii="inherit" w:eastAsia="Times New Roman" w:hAnsi="inherit" w:cs="Helvetica"/>
          <w:color w:val="333333"/>
          <w:sz w:val="20"/>
          <w:szCs w:val="20"/>
          <w:bdr w:val="none" w:sz="0" w:space="0" w:color="auto" w:frame="1"/>
          <w:lang w:eastAsia="en-GB"/>
        </w:rPr>
        <w:t> as</w:t>
      </w:r>
      <w:bookmarkStart w:id="56" w:name="fd13"/>
      <w:bookmarkEnd w:id="56"/>
    </w:p>
    <w:p w14:paraId="53B4BF8E" w14:textId="77777777" w:rsidR="001249C5" w:rsidRPr="001249C5" w:rsidRDefault="001249C5" w:rsidP="001249C5">
      <w:pPr>
        <w:shd w:val="clear" w:color="auto" w:fill="FFFFFF"/>
        <w:spacing w:after="150" w:line="293" w:lineRule="atLeast"/>
        <w:jc w:val="both"/>
        <w:textAlignment w:val="top"/>
        <w:rPr>
          <w:rFonts w:ascii="Times New Roman" w:eastAsia="Times New Roman" w:hAnsi="Times New Roman" w:cs="Times New Roman"/>
          <w:sz w:val="24"/>
          <w:szCs w:val="24"/>
          <w:lang w:eastAsia="en-GB"/>
        </w:rPr>
      </w:pPr>
      <w:r w:rsidRPr="001249C5">
        <w:rPr>
          <w:rFonts w:ascii="inherit" w:eastAsia="Times New Roman" w:hAnsi="inherit" w:cs="Helvetica"/>
          <w:color w:val="333333"/>
          <w:sz w:val="20"/>
          <w:szCs w:val="20"/>
          <w:bdr w:val="none" w:sz="0" w:space="0" w:color="auto" w:frame="1"/>
          <w:lang w:eastAsia="en-GB"/>
        </w:rPr>
        <w:t>(</w:t>
      </w:r>
      <w:proofErr w:type="gramStart"/>
      <w:r w:rsidRPr="001249C5">
        <w:rPr>
          <w:rFonts w:ascii="inherit" w:eastAsia="Times New Roman" w:hAnsi="inherit" w:cs="Helvetica"/>
          <w:color w:val="333333"/>
          <w:sz w:val="20"/>
          <w:szCs w:val="20"/>
          <w:bdr w:val="none" w:sz="0" w:space="0" w:color="auto" w:frame="1"/>
          <w:lang w:eastAsia="en-GB"/>
        </w:rPr>
        <w:t>13)</w:t>
      </w:r>
      <w:r w:rsidRPr="001249C5">
        <w:rPr>
          <w:rFonts w:ascii="MathJax_Size3" w:eastAsia="Times New Roman" w:hAnsi="MathJax_Size3" w:cs="Helvetica"/>
          <w:color w:val="333333"/>
          <w:sz w:val="23"/>
          <w:szCs w:val="23"/>
          <w:bdr w:val="none" w:sz="0" w:space="0" w:color="auto" w:frame="1"/>
          <w:lang w:eastAsia="en-GB"/>
        </w:rPr>
        <w:t>[</w:t>
      </w:r>
      <w:proofErr w:type="gramEnd"/>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17"/>
          <w:szCs w:val="17"/>
          <w:bdr w:val="none" w:sz="0" w:space="0" w:color="auto" w:frame="1"/>
          <w:lang w:eastAsia="en-GB"/>
        </w:rPr>
        <w:t>,0</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r w:rsidRPr="001249C5">
        <w:rPr>
          <w:rFonts w:ascii="MathJax_Main" w:eastAsia="Times New Roman" w:hAnsi="MathJax_Main" w:cs="Helvetica"/>
          <w:color w:val="333333"/>
          <w:sz w:val="23"/>
          <w:szCs w:val="23"/>
          <w:bdr w:val="none" w:sz="0" w:space="0" w:color="auto" w:frame="1"/>
          <w:lang w:eastAsia="en-GB"/>
        </w:rPr>
        <w:t>¯11</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4" w:eastAsia="Times New Roman" w:hAnsi="MathJax_Size4"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[Jjk,0Jjk,1]=[pμ¯1pμ¯1]−1[Jjk¯Jjk¯]</w:t>
      </w:r>
    </w:p>
    <w:p w14:paraId="5825998E"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57" w:name="Jump112954077"/>
      <w:bookmarkEnd w:id="57"/>
      <w:r w:rsidRPr="001249C5">
        <w:rPr>
          <w:rFonts w:ascii="inherit" w:eastAsia="Times New Roman" w:hAnsi="inherit" w:cs="Helvetica"/>
          <w:color w:val="333333"/>
          <w:sz w:val="20"/>
          <w:szCs w:val="20"/>
          <w:bdr w:val="none" w:sz="0" w:space="0" w:color="auto" w:frame="1"/>
          <w:lang w:eastAsia="en-GB"/>
        </w:rPr>
        <w:t>It should be noted that the entry nominated for the interval parameter must be interval. Otherwise, the matrix in Eq. </w:t>
      </w:r>
      <w:hyperlink r:id="rId70" w:anchor="fd12" w:history="1">
        <w:r w:rsidRPr="001249C5">
          <w:rPr>
            <w:rFonts w:ascii="inherit" w:eastAsia="Times New Roman" w:hAnsi="inherit" w:cs="Helvetica"/>
            <w:color w:val="3399CC"/>
            <w:sz w:val="20"/>
            <w:szCs w:val="20"/>
            <w:u w:val="single"/>
            <w:bdr w:val="none" w:sz="0" w:space="0" w:color="auto" w:frame="1"/>
            <w:lang w:eastAsia="en-GB"/>
          </w:rPr>
          <w:t>(12)</w:t>
        </w:r>
      </w:hyperlink>
      <w:r w:rsidRPr="001249C5">
        <w:rPr>
          <w:rFonts w:ascii="inherit" w:eastAsia="Times New Roman" w:hAnsi="inherit" w:cs="Helvetica"/>
          <w:color w:val="333333"/>
          <w:sz w:val="20"/>
          <w:szCs w:val="20"/>
          <w:bdr w:val="none" w:sz="0" w:space="0" w:color="auto" w:frame="1"/>
          <w:lang w:eastAsia="en-GB"/>
        </w:rPr>
        <w:t> would be singular and the interval entry </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Jjk</w:t>
      </w:r>
      <w:proofErr w:type="spellEnd"/>
      <w:r w:rsidRPr="001249C5">
        <w:rPr>
          <w:rFonts w:ascii="inherit" w:eastAsia="Times New Roman" w:hAnsi="inherit" w:cs="Helvetica"/>
          <w:color w:val="333333"/>
          <w:sz w:val="20"/>
          <w:szCs w:val="20"/>
          <w:bdr w:val="none" w:sz="0" w:space="0" w:color="auto" w:frame="1"/>
          <w:lang w:eastAsia="en-GB"/>
        </w:rPr>
        <w:t>] cannot be formulated in terms of parameter </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pμ</w:t>
      </w:r>
      <w:proofErr w:type="spellEnd"/>
      <w:r w:rsidRPr="001249C5">
        <w:rPr>
          <w:rFonts w:ascii="inherit" w:eastAsia="Times New Roman" w:hAnsi="inherit" w:cs="Helvetica"/>
          <w:color w:val="333333"/>
          <w:sz w:val="20"/>
          <w:szCs w:val="20"/>
          <w:bdr w:val="none" w:sz="0" w:space="0" w:color="auto" w:frame="1"/>
          <w:lang w:eastAsia="en-GB"/>
        </w:rPr>
        <w:t>]. The same procedure is performed to formulate the entry </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j</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Vj</w:t>
      </w:r>
      <w:proofErr w:type="spellEnd"/>
      <w:r w:rsidRPr="001249C5">
        <w:rPr>
          <w:rFonts w:ascii="inherit" w:eastAsia="Times New Roman" w:hAnsi="inherit" w:cs="Helvetica"/>
          <w:color w:val="333333"/>
          <w:sz w:val="20"/>
          <w:szCs w:val="20"/>
          <w:bdr w:val="none" w:sz="0" w:space="0" w:color="auto" w:frame="1"/>
          <w:lang w:eastAsia="en-GB"/>
        </w:rPr>
        <w:t>] as a function of </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p</w:t>
      </w:r>
      <w:proofErr w:type="gramStart"/>
      <w:r w:rsidRPr="001249C5">
        <w:rPr>
          <w:rFonts w:ascii="MathJax_Math-italic" w:eastAsia="Times New Roman" w:hAnsi="MathJax_Math-italic" w:cs="Helvetica"/>
          <w:color w:val="333333"/>
          <w:sz w:val="17"/>
          <w:szCs w:val="17"/>
          <w:bdr w:val="none" w:sz="0" w:space="0" w:color="auto" w:frame="1"/>
          <w:lang w:eastAsia="en-GB"/>
        </w:rPr>
        <w:t>μ</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spellStart"/>
      <w:proofErr w:type="gramEnd"/>
      <w:r w:rsidRPr="001249C5">
        <w:rPr>
          <w:rFonts w:ascii="inherit" w:eastAsia="Times New Roman" w:hAnsi="inherit" w:cs="Helvetica"/>
          <w:color w:val="333333"/>
          <w:sz w:val="20"/>
          <w:szCs w:val="20"/>
          <w:bdr w:val="none" w:sz="0" w:space="0" w:color="auto" w:frame="1"/>
          <w:lang w:eastAsia="en-GB"/>
        </w:rPr>
        <w:t>pμ</w:t>
      </w:r>
      <w:proofErr w:type="spellEnd"/>
      <w:r w:rsidRPr="001249C5">
        <w:rPr>
          <w:rFonts w:ascii="inherit" w:eastAsia="Times New Roman" w:hAnsi="inherit" w:cs="Helvetica"/>
          <w:color w:val="333333"/>
          <w:sz w:val="20"/>
          <w:szCs w:val="20"/>
          <w:bdr w:val="none" w:sz="0" w:space="0" w:color="auto" w:frame="1"/>
          <w:lang w:eastAsia="en-GB"/>
        </w:rPr>
        <w:t>]. If the interval Jacobian matrix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 and the end effector twist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[V] have entries with real value, the corresponding coefficients </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th-italic" w:eastAsia="Times New Roman" w:hAnsi="MathJax_Math-italic" w:cs="Helvetica"/>
          <w:color w:val="333333"/>
          <w:sz w:val="17"/>
          <w:szCs w:val="17"/>
          <w:bdr w:val="none" w:sz="0" w:space="0" w:color="auto" w:frame="1"/>
          <w:lang w:eastAsia="en-GB"/>
        </w:rPr>
        <w:t>jk</w:t>
      </w:r>
      <w:r w:rsidRPr="001249C5">
        <w:rPr>
          <w:rFonts w:ascii="MathJax_Main" w:eastAsia="Times New Roman" w:hAnsi="MathJax_Main" w:cs="Helvetica"/>
          <w:color w:val="333333"/>
          <w:sz w:val="17"/>
          <w:szCs w:val="17"/>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Jjk,1 and </w:t>
      </w:r>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Vj,1 in Eq. </w:t>
      </w:r>
      <w:hyperlink r:id="rId71" w:anchor="fd11" w:history="1">
        <w:r w:rsidRPr="001249C5">
          <w:rPr>
            <w:rFonts w:ascii="inherit" w:eastAsia="Times New Roman" w:hAnsi="inherit" w:cs="Helvetica"/>
            <w:color w:val="3399CC"/>
            <w:sz w:val="20"/>
            <w:szCs w:val="20"/>
            <w:u w:val="single"/>
            <w:bdr w:val="none" w:sz="0" w:space="0" w:color="auto" w:frame="1"/>
            <w:lang w:eastAsia="en-GB"/>
          </w:rPr>
          <w:t>(11)</w:t>
        </w:r>
      </w:hyperlink>
      <w:r w:rsidRPr="001249C5">
        <w:rPr>
          <w:rFonts w:ascii="inherit" w:eastAsia="Times New Roman" w:hAnsi="inherit" w:cs="Helvetica"/>
          <w:color w:val="333333"/>
          <w:sz w:val="20"/>
          <w:szCs w:val="20"/>
          <w:bdr w:val="none" w:sz="0" w:space="0" w:color="auto" w:frame="1"/>
          <w:lang w:eastAsia="en-GB"/>
        </w:rPr>
        <w:t> are zero and these entries will not be functions of </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th-italic" w:eastAsia="Times New Roman" w:hAnsi="MathJax_Math-italic" w:cs="Helvetica"/>
          <w:color w:val="333333"/>
          <w:sz w:val="17"/>
          <w:szCs w:val="17"/>
          <w:bdr w:val="none" w:sz="0" w:space="0" w:color="auto" w:frame="1"/>
          <w:lang w:eastAsia="en-GB"/>
        </w:rPr>
        <w:t>μ</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pμ</w:t>
      </w:r>
      <w:proofErr w:type="spellEnd"/>
      <w:r w:rsidRPr="001249C5">
        <w:rPr>
          <w:rFonts w:ascii="inherit" w:eastAsia="Times New Roman" w:hAnsi="inherit" w:cs="Helvetica"/>
          <w:color w:val="333333"/>
          <w:sz w:val="20"/>
          <w:szCs w:val="20"/>
          <w:bdr w:val="none" w:sz="0" w:space="0" w:color="auto" w:frame="1"/>
          <w:lang w:eastAsia="en-GB"/>
        </w:rPr>
        <w:t>]. In Secs. </w:t>
      </w:r>
      <w:hyperlink r:id="rId72" w:anchor="s4a" w:history="1">
        <w:r w:rsidRPr="001249C5">
          <w:rPr>
            <w:rFonts w:ascii="inherit" w:eastAsia="Times New Roman" w:hAnsi="inherit" w:cs="Helvetica"/>
            <w:color w:val="3399CC"/>
            <w:sz w:val="20"/>
            <w:szCs w:val="20"/>
            <w:u w:val="single"/>
            <w:bdr w:val="none" w:sz="0" w:space="0" w:color="auto" w:frame="1"/>
            <w:lang w:eastAsia="en-GB"/>
          </w:rPr>
          <w:t>4.1</w:t>
        </w:r>
      </w:hyperlink>
      <w:r w:rsidRPr="001249C5">
        <w:rPr>
          <w:rFonts w:ascii="inherit" w:eastAsia="Times New Roman" w:hAnsi="inherit" w:cs="Helvetica"/>
          <w:color w:val="333333"/>
          <w:sz w:val="20"/>
          <w:szCs w:val="20"/>
          <w:bdr w:val="none" w:sz="0" w:space="0" w:color="auto" w:frame="1"/>
          <w:lang w:eastAsia="en-GB"/>
        </w:rPr>
        <w:t>, </w:t>
      </w:r>
      <w:hyperlink r:id="rId73" w:anchor="s4b" w:history="1">
        <w:r w:rsidRPr="001249C5">
          <w:rPr>
            <w:rFonts w:ascii="inherit" w:eastAsia="Times New Roman" w:hAnsi="inherit" w:cs="Helvetica"/>
            <w:color w:val="3399CC"/>
            <w:sz w:val="20"/>
            <w:szCs w:val="20"/>
            <w:u w:val="single"/>
            <w:bdr w:val="none" w:sz="0" w:space="0" w:color="auto" w:frame="1"/>
            <w:lang w:eastAsia="en-GB"/>
          </w:rPr>
          <w:t>4.2</w:t>
        </w:r>
      </w:hyperlink>
      <w:r w:rsidRPr="001249C5">
        <w:rPr>
          <w:rFonts w:ascii="inherit" w:eastAsia="Times New Roman" w:hAnsi="inherit" w:cs="Helvetica"/>
          <w:color w:val="333333"/>
          <w:sz w:val="20"/>
          <w:szCs w:val="20"/>
          <w:bdr w:val="none" w:sz="0" w:space="0" w:color="auto" w:frame="1"/>
          <w:lang w:eastAsia="en-GB"/>
        </w:rPr>
        <w:t>, and </w:t>
      </w:r>
      <w:hyperlink r:id="rId74" w:anchor="s4c" w:history="1">
        <w:r w:rsidRPr="001249C5">
          <w:rPr>
            <w:rFonts w:ascii="inherit" w:eastAsia="Times New Roman" w:hAnsi="inherit" w:cs="Helvetica"/>
            <w:color w:val="3399CC"/>
            <w:sz w:val="20"/>
            <w:szCs w:val="20"/>
            <w:u w:val="single"/>
            <w:bdr w:val="none" w:sz="0" w:space="0" w:color="auto" w:frame="1"/>
            <w:lang w:eastAsia="en-GB"/>
          </w:rPr>
          <w:t>4.3</w:t>
        </w:r>
      </w:hyperlink>
      <w:r w:rsidRPr="001249C5">
        <w:rPr>
          <w:rFonts w:ascii="inherit" w:eastAsia="Times New Roman" w:hAnsi="inherit" w:cs="Helvetica"/>
          <w:color w:val="333333"/>
          <w:sz w:val="20"/>
          <w:szCs w:val="20"/>
          <w:bdr w:val="none" w:sz="0" w:space="0" w:color="auto" w:frame="1"/>
          <w:lang w:eastAsia="en-GB"/>
        </w:rPr>
        <w:t>, the formulations of solutions sets for one, two, and three parameters are presented with an example serial manipulator.</w:t>
      </w:r>
    </w:p>
    <w:p w14:paraId="3580B6CD" w14:textId="77777777" w:rsidR="001249C5" w:rsidRPr="001249C5" w:rsidRDefault="001249C5" w:rsidP="001249C5">
      <w:pPr>
        <w:shd w:val="clear" w:color="auto" w:fill="FFFFFF"/>
        <w:spacing w:after="0" w:line="240" w:lineRule="auto"/>
        <w:textAlignment w:val="baseline"/>
        <w:outlineLvl w:val="5"/>
        <w:rPr>
          <w:rFonts w:ascii="inherit" w:eastAsia="Times New Roman" w:hAnsi="inherit" w:cs="Helvetica"/>
          <w:b/>
          <w:bCs/>
          <w:color w:val="333333"/>
          <w:sz w:val="15"/>
          <w:szCs w:val="15"/>
          <w:lang w:eastAsia="en-GB"/>
        </w:rPr>
      </w:pPr>
      <w:r w:rsidRPr="001249C5">
        <w:rPr>
          <w:rFonts w:ascii="inherit" w:eastAsia="Times New Roman" w:hAnsi="inherit" w:cs="Helvetica"/>
          <w:b/>
          <w:bCs/>
          <w:color w:val="333333"/>
          <w:sz w:val="15"/>
          <w:szCs w:val="15"/>
          <w:bdr w:val="none" w:sz="0" w:space="0" w:color="auto" w:frame="1"/>
          <w:lang w:eastAsia="en-GB"/>
        </w:rPr>
        <w:t>One-Parameter Solution Set.</w:t>
      </w:r>
    </w:p>
    <w:p w14:paraId="25F1A4A0"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58" w:name="s4A"/>
      <w:bookmarkStart w:id="59" w:name="Jump112954078"/>
      <w:bookmarkStart w:id="60" w:name="Jump112954079"/>
      <w:bookmarkEnd w:id="58"/>
      <w:bookmarkEnd w:id="59"/>
      <w:bookmarkEnd w:id="60"/>
      <w:r w:rsidRPr="001249C5">
        <w:rPr>
          <w:rFonts w:ascii="inherit" w:eastAsia="Times New Roman" w:hAnsi="inherit" w:cs="Helvetica"/>
          <w:color w:val="333333"/>
          <w:sz w:val="20"/>
          <w:szCs w:val="20"/>
          <w:bdr w:val="none" w:sz="0" w:space="0" w:color="auto" w:frame="1"/>
          <w:lang w:eastAsia="en-GB"/>
        </w:rPr>
        <w:t>In the one-parameter case, i.e., </w:t>
      </w:r>
      <w:r w:rsidRPr="001249C5">
        <w:rPr>
          <w:rFonts w:ascii="MathJax_Math-italic" w:eastAsia="Times New Roman" w:hAnsi="MathJax_Math-italic" w:cs="Helvetica"/>
          <w:color w:val="333333"/>
          <w:sz w:val="23"/>
          <w:szCs w:val="23"/>
          <w:bdr w:val="none" w:sz="0" w:space="0" w:color="auto" w:frame="1"/>
          <w:lang w:eastAsia="en-GB"/>
        </w:rPr>
        <w:t>K</w:t>
      </w:r>
      <w:r w:rsidRPr="001249C5">
        <w:rPr>
          <w:rFonts w:ascii="MathJax_Main" w:eastAsia="Times New Roman" w:hAnsi="MathJax_Main" w:cs="Helvetica"/>
          <w:color w:val="333333"/>
          <w:sz w:val="23"/>
          <w:szCs w:val="23"/>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K=1, the interval entries of the coefficient matrix and right-hand side vector are parameterized as linear functions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proofErr w:type="gramStart"/>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End"/>
      <w:r w:rsidRPr="001249C5">
        <w:rPr>
          <w:rFonts w:ascii="inherit" w:eastAsia="Times New Roman" w:hAnsi="inherit" w:cs="Helvetica"/>
          <w:color w:val="333333"/>
          <w:sz w:val="20"/>
          <w:szCs w:val="20"/>
          <w:bdr w:val="none" w:sz="0" w:space="0" w:color="auto" w:frame="1"/>
          <w:lang w:eastAsia="en-GB"/>
        </w:rPr>
        <w:t>p1]. To appreciate the procedure, a 2DOF (degrees-</w:t>
      </w:r>
      <w:r w:rsidRPr="001249C5">
        <w:rPr>
          <w:rFonts w:ascii="inherit" w:eastAsia="Times New Roman" w:hAnsi="inherit" w:cs="Helvetica"/>
          <w:color w:val="333333"/>
          <w:sz w:val="20"/>
          <w:szCs w:val="20"/>
          <w:bdr w:val="none" w:sz="0" w:space="0" w:color="auto" w:frame="1"/>
          <w:lang w:eastAsia="en-GB"/>
        </w:rPr>
        <w:lastRenderedPageBreak/>
        <w:t>of-freedom) planar serial manipulator depicted in Fig. 1 is considered. The manipulator includes two revolute joints and two links. Joint displacements </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17"/>
          <w:szCs w:val="17"/>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θ1 and </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17"/>
          <w:szCs w:val="17"/>
          <w:bdr w:val="none" w:sz="0" w:space="0" w:color="auto" w:frame="1"/>
          <w:lang w:eastAsia="en-GB"/>
        </w:rPr>
        <w:t>2</w:t>
      </w:r>
      <w:r w:rsidRPr="001249C5">
        <w:rPr>
          <w:rFonts w:ascii="inherit" w:eastAsia="Times New Roman" w:hAnsi="inherit" w:cs="Helvetica"/>
          <w:color w:val="333333"/>
          <w:sz w:val="20"/>
          <w:szCs w:val="20"/>
          <w:bdr w:val="none" w:sz="0" w:space="0" w:color="auto" w:frame="1"/>
          <w:lang w:eastAsia="en-GB"/>
        </w:rPr>
        <w:t>θ2 have uncertainties and other D–H parameters, i.e., </w:t>
      </w:r>
      <w:r w:rsidRPr="001249C5">
        <w:rPr>
          <w:rFonts w:ascii="MathJax_Math-italic" w:eastAsia="Times New Roman" w:hAnsi="MathJax_Math-italic" w:cs="Helvetica"/>
          <w:color w:val="333333"/>
          <w:sz w:val="23"/>
          <w:szCs w:val="23"/>
          <w:bdr w:val="none" w:sz="0" w:space="0" w:color="auto" w:frame="1"/>
          <w:lang w:eastAsia="en-GB"/>
        </w:rPr>
        <w:t>a</w:t>
      </w:r>
      <w:proofErr w:type="gramStart"/>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a</w:t>
      </w:r>
      <w:proofErr w:type="gramEnd"/>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d</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d</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α</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α</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β</w:t>
      </w:r>
      <w:r w:rsidRPr="001249C5">
        <w:rPr>
          <w:rFonts w:ascii="MathJax_Main" w:eastAsia="Times New Roman" w:hAnsi="MathJax_Main" w:cs="Helvetica"/>
          <w:color w:val="333333"/>
          <w:sz w:val="17"/>
          <w:szCs w:val="17"/>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a1,a2,d1,d2,α1,α2,β1, and </w:t>
      </w:r>
      <w:r w:rsidRPr="001249C5">
        <w:rPr>
          <w:rFonts w:ascii="MathJax_Math-italic" w:eastAsia="Times New Roman" w:hAnsi="MathJax_Math-italic" w:cs="Helvetica"/>
          <w:color w:val="333333"/>
          <w:sz w:val="23"/>
          <w:szCs w:val="23"/>
          <w:bdr w:val="none" w:sz="0" w:space="0" w:color="auto" w:frame="1"/>
          <w:lang w:eastAsia="en-GB"/>
        </w:rPr>
        <w:t>β</w:t>
      </w:r>
      <w:r w:rsidRPr="001249C5">
        <w:rPr>
          <w:rFonts w:ascii="MathJax_Main" w:eastAsia="Times New Roman" w:hAnsi="MathJax_Main" w:cs="Helvetica"/>
          <w:color w:val="333333"/>
          <w:sz w:val="17"/>
          <w:szCs w:val="17"/>
          <w:bdr w:val="none" w:sz="0" w:space="0" w:color="auto" w:frame="1"/>
          <w:lang w:eastAsia="en-GB"/>
        </w:rPr>
        <w:t>2</w:t>
      </w:r>
      <w:r w:rsidRPr="001249C5">
        <w:rPr>
          <w:rFonts w:ascii="inherit" w:eastAsia="Times New Roman" w:hAnsi="inherit" w:cs="Helvetica"/>
          <w:color w:val="333333"/>
          <w:sz w:val="20"/>
          <w:szCs w:val="20"/>
          <w:bdr w:val="none" w:sz="0" w:space="0" w:color="auto" w:frame="1"/>
          <w:lang w:eastAsia="en-GB"/>
        </w:rPr>
        <w:t>β2, have no uncertainty.</w:t>
      </w:r>
    </w:p>
    <w:p w14:paraId="424552E9"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61" w:name="Jump112954081"/>
      <w:bookmarkEnd w:id="61"/>
      <w:r w:rsidRPr="001249C5">
        <w:rPr>
          <w:rFonts w:ascii="inherit" w:eastAsia="Times New Roman" w:hAnsi="inherit" w:cs="Helvetica"/>
          <w:color w:val="333333"/>
          <w:sz w:val="20"/>
          <w:szCs w:val="20"/>
          <w:bdr w:val="none" w:sz="0" w:space="0" w:color="auto" w:frame="1"/>
          <w:lang w:eastAsia="en-GB"/>
        </w:rPr>
        <w:t>For joint variables </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π</w:t>
      </w:r>
      <w:r w:rsidRPr="001249C5">
        <w:rPr>
          <w:rFonts w:ascii="MathJax_Main" w:eastAsia="Times New Roman" w:hAnsi="MathJax_Main" w:cs="Helvetica"/>
          <w:color w:val="333333"/>
          <w:sz w:val="23"/>
          <w:szCs w:val="23"/>
          <w:bdr w:val="none" w:sz="0" w:space="0" w:color="auto" w:frame="1"/>
          <w:lang w:eastAsia="en-GB"/>
        </w:rPr>
        <w:t>/6)</w:t>
      </w:r>
      <w:r w:rsidRPr="001249C5">
        <w:rPr>
          <w:rFonts w:ascii="inherit" w:eastAsia="Times New Roman" w:hAnsi="inherit" w:cs="Helvetica"/>
          <w:color w:val="333333"/>
          <w:sz w:val="20"/>
          <w:szCs w:val="20"/>
          <w:bdr w:val="none" w:sz="0" w:space="0" w:color="auto" w:frame="1"/>
          <w:lang w:eastAsia="en-GB"/>
        </w:rPr>
        <w:t>θ1=(π/6) rad and </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π</w:t>
      </w:r>
      <w:r w:rsidRPr="001249C5">
        <w:rPr>
          <w:rFonts w:ascii="MathJax_Main" w:eastAsia="Times New Roman" w:hAnsi="MathJax_Main" w:cs="Helvetica"/>
          <w:color w:val="333333"/>
          <w:sz w:val="23"/>
          <w:szCs w:val="23"/>
          <w:bdr w:val="none" w:sz="0" w:space="0" w:color="auto" w:frame="1"/>
          <w:lang w:eastAsia="en-GB"/>
        </w:rPr>
        <w:t>/4)</w:t>
      </w:r>
      <w:r w:rsidRPr="001249C5">
        <w:rPr>
          <w:rFonts w:ascii="inherit" w:eastAsia="Times New Roman" w:hAnsi="inherit" w:cs="Helvetica"/>
          <w:color w:val="333333"/>
          <w:sz w:val="20"/>
          <w:szCs w:val="20"/>
          <w:bdr w:val="none" w:sz="0" w:space="0" w:color="auto" w:frame="1"/>
          <w:lang w:eastAsia="en-GB"/>
        </w:rPr>
        <w:t>θ2=(π/4) rad, link lengths </w:t>
      </w:r>
      <w:r w:rsidRPr="001249C5">
        <w:rPr>
          <w:rFonts w:ascii="MathJax_Math-italic" w:eastAsia="Times New Roman" w:hAnsi="MathJax_Math-italic" w:cs="Helvetica"/>
          <w:color w:val="333333"/>
          <w:sz w:val="23"/>
          <w:szCs w:val="23"/>
          <w:bdr w:val="none" w:sz="0" w:space="0" w:color="auto" w:frame="1"/>
          <w:lang w:eastAsia="en-GB"/>
        </w:rPr>
        <w:t>a</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a</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=0.5</w:t>
      </w:r>
      <w:r w:rsidRPr="001249C5">
        <w:rPr>
          <w:rFonts w:ascii="inherit" w:eastAsia="Times New Roman" w:hAnsi="inherit" w:cs="Helvetica"/>
          <w:color w:val="333333"/>
          <w:sz w:val="20"/>
          <w:szCs w:val="20"/>
          <w:bdr w:val="none" w:sz="0" w:space="0" w:color="auto" w:frame="1"/>
          <w:lang w:eastAsia="en-GB"/>
        </w:rPr>
        <w:t>a1=a2=0.5 m, radius of uncertainty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π</w:t>
      </w:r>
      <w:r w:rsidRPr="001249C5">
        <w:rPr>
          <w:rFonts w:ascii="MathJax_Main" w:eastAsia="Times New Roman" w:hAnsi="MathJax_Main" w:cs="Helvetica"/>
          <w:color w:val="333333"/>
          <w:sz w:val="23"/>
          <w:szCs w:val="23"/>
          <w:bdr w:val="none" w:sz="0" w:space="0" w:color="auto" w:frame="1"/>
          <w:lang w:eastAsia="en-GB"/>
        </w:rPr>
        <w:t>/180)</w:t>
      </w:r>
      <w:r w:rsidRPr="001249C5">
        <w:rPr>
          <w:rFonts w:ascii="inherit" w:eastAsia="Times New Roman" w:hAnsi="inherit" w:cs="Helvetica"/>
          <w:color w:val="333333"/>
          <w:sz w:val="20"/>
          <w:szCs w:val="20"/>
          <w:bdr w:val="none" w:sz="0" w:space="0" w:color="auto" w:frame="1"/>
          <w:lang w:eastAsia="en-GB"/>
        </w:rPr>
        <w:t>(π/180) rad in the joint displacements with the end effector twist </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x</w:t>
      </w:r>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y</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T</w:t>
      </w:r>
      <w:r w:rsidRPr="001249C5">
        <w:rPr>
          <w:rFonts w:ascii="MathJax_Main" w:eastAsia="Times New Roman" w:hAnsi="MathJax_Main" w:cs="Helvetica"/>
          <w:color w:val="333333"/>
          <w:sz w:val="23"/>
          <w:szCs w:val="23"/>
          <w:bdr w:val="none" w:sz="0" w:space="0" w:color="auto" w:frame="1"/>
          <w:lang w:eastAsia="en-GB"/>
        </w:rPr>
        <w:t>=[11]</w:t>
      </w:r>
      <w:r w:rsidRPr="001249C5">
        <w:rPr>
          <w:rFonts w:ascii="MathJax_Main" w:eastAsia="Times New Roman" w:hAnsi="MathJax_Main" w:cs="Helvetica"/>
          <w:color w:val="333333"/>
          <w:sz w:val="17"/>
          <w:szCs w:val="17"/>
          <w:bdr w:val="none" w:sz="0" w:space="0" w:color="auto" w:frame="1"/>
          <w:lang w:eastAsia="en-GB"/>
        </w:rPr>
        <w:t>T</w:t>
      </w:r>
      <w:r w:rsidRPr="001249C5">
        <w:rPr>
          <w:rFonts w:ascii="inherit" w:eastAsia="Times New Roman" w:hAnsi="inherit" w:cs="Helvetica"/>
          <w:color w:val="333333"/>
          <w:sz w:val="20"/>
          <w:szCs w:val="20"/>
          <w:bdr w:val="none" w:sz="0" w:space="0" w:color="auto" w:frame="1"/>
          <w:lang w:eastAsia="en-GB"/>
        </w:rPr>
        <w:t>V=[</w:t>
      </w:r>
      <w:proofErr w:type="spellStart"/>
      <w:r w:rsidRPr="001249C5">
        <w:rPr>
          <w:rFonts w:ascii="inherit" w:eastAsia="Times New Roman" w:hAnsi="inherit" w:cs="Helvetica"/>
          <w:color w:val="333333"/>
          <w:sz w:val="20"/>
          <w:szCs w:val="20"/>
          <w:bdr w:val="none" w:sz="0" w:space="0" w:color="auto" w:frame="1"/>
          <w:lang w:eastAsia="en-GB"/>
        </w:rPr>
        <w:t>vxvy</w:t>
      </w:r>
      <w:proofErr w:type="spellEnd"/>
      <w:r w:rsidRPr="001249C5">
        <w:rPr>
          <w:rFonts w:ascii="inherit" w:eastAsia="Times New Roman" w:hAnsi="inherit" w:cs="Helvetica"/>
          <w:color w:val="333333"/>
          <w:sz w:val="20"/>
          <w:szCs w:val="20"/>
          <w:bdr w:val="none" w:sz="0" w:space="0" w:color="auto" w:frame="1"/>
          <w:lang w:eastAsia="en-GB"/>
        </w:rPr>
        <w:t>]T=[11]T(m/s), the interval system is formulated as</w:t>
      </w:r>
      <w:bookmarkStart w:id="62" w:name="fd14"/>
      <w:bookmarkEnd w:id="62"/>
    </w:p>
    <w:p w14:paraId="788A84BD" w14:textId="77777777" w:rsidR="001249C5" w:rsidRPr="001249C5" w:rsidRDefault="001249C5" w:rsidP="001249C5">
      <w:pPr>
        <w:shd w:val="clear" w:color="auto" w:fill="FFFFFF"/>
        <w:spacing w:after="150" w:line="293" w:lineRule="atLeast"/>
        <w:jc w:val="both"/>
        <w:textAlignment w:val="top"/>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w:t>
      </w:r>
      <w:proofErr w:type="gramStart"/>
      <w:r w:rsidRPr="001249C5">
        <w:rPr>
          <w:rFonts w:ascii="inherit" w:eastAsia="Times New Roman" w:hAnsi="inherit" w:cs="Helvetica"/>
          <w:color w:val="333333"/>
          <w:sz w:val="20"/>
          <w:szCs w:val="20"/>
          <w:bdr w:val="none" w:sz="0" w:space="0" w:color="auto" w:frame="1"/>
          <w:lang w:eastAsia="en-GB"/>
        </w:rPr>
        <w:t>14)</w:t>
      </w:r>
      <w:r w:rsidRPr="001249C5">
        <w:rPr>
          <w:rFonts w:ascii="MathJax_Size3" w:eastAsia="Times New Roman" w:hAnsi="MathJax_Size3" w:cs="Helvetica"/>
          <w:color w:val="333333"/>
          <w:sz w:val="23"/>
          <w:szCs w:val="23"/>
          <w:bdr w:val="none" w:sz="0" w:space="0" w:color="auto" w:frame="1"/>
          <w:lang w:eastAsia="en-GB"/>
        </w:rPr>
        <w:t>(</w:t>
      </w:r>
      <w:proofErr w:type="gramEnd"/>
      <w:r w:rsidRPr="001249C5">
        <w:rPr>
          <w:rFonts w:ascii="MathJax_Main" w:eastAsia="Times New Roman" w:hAnsi="MathJax_Main" w:cs="Helvetica"/>
          <w:color w:val="333333"/>
          <w:sz w:val="23"/>
          <w:szCs w:val="23"/>
          <w:bdr w:val="none" w:sz="0" w:space="0" w:color="auto" w:frame="1"/>
          <w:lang w:eastAsia="en-GB"/>
        </w:rPr>
        <w:t>[−0.745,−0.720][0.541,0.584][−0.487,−0.478][0.112,0.146]</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[1,1][1,1]</w:t>
      </w:r>
      <w:r w:rsidRPr="001249C5">
        <w:rPr>
          <w:rFonts w:ascii="MathJax_Size3" w:eastAsia="Times New Roman" w:hAnsi="MathJax_Size3"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([−0.745,−0.720][−0.487,−0.478][0.541,0.584][0.112,0.146])(θ˙1θ˙2)=([1,1][1,1])</w:t>
      </w:r>
    </w:p>
    <w:p w14:paraId="75134D87"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63" w:name="Jump112954082"/>
      <w:bookmarkEnd w:id="63"/>
      <w:r w:rsidRPr="001249C5">
        <w:rPr>
          <w:rFonts w:ascii="inherit" w:eastAsia="Times New Roman" w:hAnsi="inherit" w:cs="Helvetica"/>
          <w:color w:val="333333"/>
          <w:sz w:val="20"/>
          <w:szCs w:val="20"/>
          <w:bdr w:val="none" w:sz="0" w:space="0" w:color="auto" w:frame="1"/>
          <w:lang w:eastAsia="en-GB"/>
        </w:rPr>
        <w:t>If the Jacobian matrix and the end effector twist are functions of one parameter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proofErr w:type="gramStart"/>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End"/>
      <w:r w:rsidRPr="001249C5">
        <w:rPr>
          <w:rFonts w:ascii="inherit" w:eastAsia="Times New Roman" w:hAnsi="inherit" w:cs="Helvetica"/>
          <w:color w:val="333333"/>
          <w:sz w:val="20"/>
          <w:szCs w:val="20"/>
          <w:bdr w:val="none" w:sz="0" w:space="0" w:color="auto" w:frame="1"/>
          <w:lang w:eastAsia="en-GB"/>
        </w:rPr>
        <w:t>p1], i.e., </w:t>
      </w:r>
      <w:r w:rsidRPr="001249C5">
        <w:rPr>
          <w:rFonts w:ascii="MathJax_Math-italic" w:eastAsia="Times New Roman" w:hAnsi="MathJax_Math-italic" w:cs="Helvetica"/>
          <w:color w:val="333333"/>
          <w:sz w:val="23"/>
          <w:szCs w:val="23"/>
          <w:bdr w:val="none" w:sz="0" w:space="0" w:color="auto" w:frame="1"/>
          <w:lang w:eastAsia="en-GB"/>
        </w:rPr>
        <w:t>K</w:t>
      </w:r>
      <w:r w:rsidRPr="001249C5">
        <w:rPr>
          <w:rFonts w:ascii="MathJax_Main" w:eastAsia="Times New Roman" w:hAnsi="MathJax_Main" w:cs="Helvetica"/>
          <w:color w:val="333333"/>
          <w:sz w:val="23"/>
          <w:szCs w:val="23"/>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K=1, the parametric linear system will be defined as</w:t>
      </w:r>
      <w:bookmarkStart w:id="64" w:name="fd15"/>
      <w:bookmarkEnd w:id="64"/>
    </w:p>
    <w:p w14:paraId="00923274" w14:textId="77777777" w:rsidR="001249C5" w:rsidRPr="001249C5" w:rsidRDefault="001249C5" w:rsidP="001249C5">
      <w:pPr>
        <w:shd w:val="clear" w:color="auto" w:fill="FFFFFF"/>
        <w:spacing w:after="0" w:line="293" w:lineRule="atLeast"/>
        <w:jc w:val="both"/>
        <w:textAlignment w:val="top"/>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w:t>
      </w:r>
      <w:proofErr w:type="gramStart"/>
      <w:r w:rsidRPr="001249C5">
        <w:rPr>
          <w:rFonts w:ascii="inherit" w:eastAsia="Times New Roman" w:hAnsi="inherit" w:cs="Helvetica"/>
          <w:color w:val="333333"/>
          <w:sz w:val="20"/>
          <w:szCs w:val="20"/>
          <w:bdr w:val="none" w:sz="0" w:space="0" w:color="auto" w:frame="1"/>
          <w:lang w:eastAsia="en-GB"/>
        </w:rPr>
        <w:t>15)</w:t>
      </w:r>
      <w:r w:rsidRPr="001249C5">
        <w:rPr>
          <w:rFonts w:ascii="MathJax_Size3" w:eastAsia="Times New Roman" w:hAnsi="MathJax_Size3" w:cs="Helvetica"/>
          <w:color w:val="333333"/>
          <w:sz w:val="23"/>
          <w:szCs w:val="23"/>
          <w:bdr w:val="none" w:sz="0" w:space="0" w:color="auto" w:frame="1"/>
          <w:lang w:eastAsia="en-GB"/>
        </w:rPr>
        <w:t>(</w:t>
      </w:r>
      <w:proofErr w:type="gramEnd"/>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x</w:t>
      </w:r>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y</w:t>
      </w:r>
      <w:r w:rsidRPr="001249C5">
        <w:rPr>
          <w:rFonts w:ascii="MathJax_Size3" w:eastAsia="Times New Roman" w:hAnsi="MathJax_Size3"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([J11([p1])][J12([p1])][J21([p1])][J22([p1])])[θ˙1θ˙2]=(vxvy)</w:t>
      </w:r>
    </w:p>
    <w:p w14:paraId="03A629BE" w14:textId="77777777" w:rsidR="001249C5" w:rsidRPr="001249C5" w:rsidRDefault="001249C5" w:rsidP="001249C5">
      <w:pPr>
        <w:shd w:val="clear" w:color="auto" w:fill="FFFFFF"/>
        <w:spacing w:after="0" w:line="293" w:lineRule="atLeast"/>
        <w:jc w:val="both"/>
        <w:textAlignment w:val="baseline"/>
        <w:rPr>
          <w:rFonts w:ascii="Times New Roman" w:eastAsia="Times New Roman" w:hAnsi="Times New Roman" w:cs="Times New Roman"/>
          <w:sz w:val="24"/>
          <w:szCs w:val="24"/>
          <w:lang w:eastAsia="en-GB"/>
        </w:rPr>
      </w:pPr>
      <w:r w:rsidRPr="001249C5">
        <w:rPr>
          <w:rFonts w:ascii="inherit" w:eastAsia="Times New Roman" w:hAnsi="inherit" w:cs="Helvetica"/>
          <w:color w:val="333333"/>
          <w:sz w:val="20"/>
          <w:szCs w:val="20"/>
          <w:bdr w:val="none" w:sz="0" w:space="0" w:color="auto" w:frame="1"/>
          <w:lang w:eastAsia="en-GB"/>
        </w:rPr>
        <w:t>The parameter solution set is derived using the inverse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proofErr w:type="gramStart"/>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End"/>
      <w:r w:rsidRPr="001249C5">
        <w:rPr>
          <w:rFonts w:ascii="inherit" w:eastAsia="Times New Roman" w:hAnsi="inherit" w:cs="Helvetica"/>
          <w:color w:val="333333"/>
          <w:sz w:val="20"/>
          <w:szCs w:val="20"/>
          <w:bdr w:val="none" w:sz="0" w:space="0" w:color="auto" w:frame="1"/>
          <w:lang w:eastAsia="en-GB"/>
        </w:rPr>
        <w:t>J([p1])] as</w:t>
      </w:r>
      <w:bookmarkStart w:id="65" w:name="fd16"/>
      <w:bookmarkEnd w:id="65"/>
    </w:p>
    <w:p w14:paraId="189C07D6" w14:textId="77777777" w:rsidR="001249C5" w:rsidRPr="001249C5" w:rsidRDefault="001249C5" w:rsidP="001249C5">
      <w:pPr>
        <w:shd w:val="clear" w:color="auto" w:fill="FFFFFF"/>
        <w:spacing w:after="150" w:line="293" w:lineRule="atLeast"/>
        <w:jc w:val="both"/>
        <w:textAlignment w:val="top"/>
        <w:rPr>
          <w:rFonts w:ascii="Times New Roman" w:eastAsia="Times New Roman" w:hAnsi="Times New Roman" w:cs="Times New Roman"/>
          <w:sz w:val="24"/>
          <w:szCs w:val="24"/>
          <w:lang w:eastAsia="en-GB"/>
        </w:rPr>
      </w:pPr>
      <w:r w:rsidRPr="001249C5">
        <w:rPr>
          <w:rFonts w:ascii="inherit" w:eastAsia="Times New Roman" w:hAnsi="inherit" w:cs="Helvetica"/>
          <w:color w:val="333333"/>
          <w:sz w:val="20"/>
          <w:szCs w:val="20"/>
          <w:bdr w:val="none" w:sz="0" w:space="0" w:color="auto" w:frame="1"/>
          <w:lang w:eastAsia="en-GB"/>
        </w:rPr>
        <w:t>(16)</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th-bold-italic" w:eastAsia="Times New Roman" w:hAnsi="MathJax_Math-bold-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x</w:t>
      </w:r>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y</w:t>
      </w:r>
      <w:r w:rsidRPr="001249C5">
        <w:rPr>
          <w:rFonts w:ascii="MathJax_Size3" w:eastAsia="Times New Roman" w:hAnsi="MathJax_Size3"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[θ˙([p1])]=([θ˙1([p1])][θ˙2([p1])])=([J11([p1])][J12([p1])][J21([p1])][J22([p1])])−1(vxvy)</w:t>
      </w:r>
    </w:p>
    <w:p w14:paraId="34E5695A"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66" w:name="Jump112954083"/>
      <w:bookmarkEnd w:id="66"/>
      <w:r w:rsidRPr="001249C5">
        <w:rPr>
          <w:rFonts w:ascii="inherit" w:eastAsia="Times New Roman" w:hAnsi="inherit" w:cs="Helvetica"/>
          <w:color w:val="333333"/>
          <w:sz w:val="20"/>
          <w:szCs w:val="20"/>
          <w:bdr w:val="none" w:sz="0" w:space="0" w:color="auto" w:frame="1"/>
          <w:lang w:eastAsia="en-GB"/>
        </w:rPr>
        <w:t>Entry </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11</w:t>
      </w:r>
      <w:r w:rsidRPr="001249C5">
        <w:rPr>
          <w:rFonts w:ascii="inherit" w:eastAsia="Times New Roman" w:hAnsi="inherit" w:cs="Helvetica"/>
          <w:color w:val="333333"/>
          <w:sz w:val="20"/>
          <w:szCs w:val="20"/>
          <w:bdr w:val="none" w:sz="0" w:space="0" w:color="auto" w:frame="1"/>
          <w:lang w:eastAsia="en-GB"/>
        </w:rPr>
        <w:t>J11 is selected as </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∈[−0.</w:t>
      </w:r>
      <w:proofErr w:type="gramStart"/>
      <w:r w:rsidRPr="001249C5">
        <w:rPr>
          <w:rFonts w:ascii="MathJax_Main" w:eastAsia="Times New Roman" w:hAnsi="MathJax_Main" w:cs="Helvetica"/>
          <w:color w:val="333333"/>
          <w:sz w:val="23"/>
          <w:szCs w:val="23"/>
          <w:bdr w:val="none" w:sz="0" w:space="0" w:color="auto" w:frame="1"/>
          <w:lang w:eastAsia="en-GB"/>
        </w:rPr>
        <w:t>745,−</w:t>
      </w:r>
      <w:proofErr w:type="gramEnd"/>
      <w:r w:rsidRPr="001249C5">
        <w:rPr>
          <w:rFonts w:ascii="MathJax_Main" w:eastAsia="Times New Roman" w:hAnsi="MathJax_Main" w:cs="Helvetica"/>
          <w:color w:val="333333"/>
          <w:sz w:val="23"/>
          <w:szCs w:val="23"/>
          <w:bdr w:val="none" w:sz="0" w:space="0" w:color="auto" w:frame="1"/>
          <w:lang w:eastAsia="en-GB"/>
        </w:rPr>
        <w:t>0.721]</w:t>
      </w:r>
      <w:r w:rsidRPr="001249C5">
        <w:rPr>
          <w:rFonts w:ascii="inherit" w:eastAsia="Times New Roman" w:hAnsi="inherit" w:cs="Helvetica"/>
          <w:color w:val="333333"/>
          <w:sz w:val="20"/>
          <w:szCs w:val="20"/>
          <w:bdr w:val="none" w:sz="0" w:space="0" w:color="auto" w:frame="1"/>
          <w:lang w:eastAsia="en-GB"/>
        </w:rPr>
        <w:t>J11=p1∈[−0.745,−0.721], with </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11,0</w:t>
      </w:r>
      <w:r w:rsidRPr="001249C5">
        <w:rPr>
          <w:rFonts w:ascii="inherit" w:eastAsia="Times New Roman" w:hAnsi="inherit" w:cs="Helvetica"/>
          <w:color w:val="333333"/>
          <w:sz w:val="20"/>
          <w:szCs w:val="20"/>
          <w:bdr w:val="none" w:sz="0" w:space="0" w:color="auto" w:frame="1"/>
          <w:lang w:eastAsia="en-GB"/>
        </w:rPr>
        <w:t>J11,0  = 0 and </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11,1</w:t>
      </w:r>
      <w:r w:rsidRPr="001249C5">
        <w:rPr>
          <w:rFonts w:ascii="inherit" w:eastAsia="Times New Roman" w:hAnsi="inherit" w:cs="Helvetica"/>
          <w:color w:val="333333"/>
          <w:sz w:val="20"/>
          <w:szCs w:val="20"/>
          <w:bdr w:val="none" w:sz="0" w:space="0" w:color="auto" w:frame="1"/>
          <w:lang w:eastAsia="en-GB"/>
        </w:rPr>
        <w:t>J11,1  = 1. Applying Eq. </w:t>
      </w:r>
      <w:hyperlink r:id="rId75" w:anchor="fd13" w:history="1">
        <w:r w:rsidRPr="001249C5">
          <w:rPr>
            <w:rFonts w:ascii="inherit" w:eastAsia="Times New Roman" w:hAnsi="inherit" w:cs="Helvetica"/>
            <w:color w:val="3399CC"/>
            <w:sz w:val="20"/>
            <w:szCs w:val="20"/>
            <w:u w:val="single"/>
            <w:bdr w:val="none" w:sz="0" w:space="0" w:color="auto" w:frame="1"/>
            <w:lang w:eastAsia="en-GB"/>
          </w:rPr>
          <w:t>(13)</w:t>
        </w:r>
      </w:hyperlink>
      <w:r w:rsidRPr="001249C5">
        <w:rPr>
          <w:rFonts w:ascii="inherit" w:eastAsia="Times New Roman" w:hAnsi="inherit" w:cs="Helvetica"/>
          <w:color w:val="333333"/>
          <w:sz w:val="20"/>
          <w:szCs w:val="20"/>
          <w:bdr w:val="none" w:sz="0" w:space="0" w:color="auto" w:frame="1"/>
          <w:lang w:eastAsia="en-GB"/>
        </w:rPr>
        <w:t>, the parameterized interval system is formulated as</w:t>
      </w:r>
      <w:bookmarkStart w:id="67" w:name="fd17"/>
      <w:bookmarkEnd w:id="67"/>
    </w:p>
    <w:p w14:paraId="60077CA3" w14:textId="77777777" w:rsidR="001249C5" w:rsidRPr="001249C5" w:rsidRDefault="001249C5" w:rsidP="001249C5">
      <w:pPr>
        <w:shd w:val="clear" w:color="auto" w:fill="FFFFFF"/>
        <w:spacing w:after="150" w:line="293" w:lineRule="atLeast"/>
        <w:jc w:val="both"/>
        <w:textAlignment w:val="top"/>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w:t>
      </w:r>
      <w:proofErr w:type="gramStart"/>
      <w:r w:rsidRPr="001249C5">
        <w:rPr>
          <w:rFonts w:ascii="inherit" w:eastAsia="Times New Roman" w:hAnsi="inherit" w:cs="Helvetica"/>
          <w:color w:val="333333"/>
          <w:sz w:val="20"/>
          <w:szCs w:val="20"/>
          <w:bdr w:val="none" w:sz="0" w:space="0" w:color="auto" w:frame="1"/>
          <w:lang w:eastAsia="en-GB"/>
        </w:rPr>
        <w:t>17)</w:t>
      </w:r>
      <w:r w:rsidRPr="001249C5">
        <w:rPr>
          <w:rFonts w:ascii="MathJax_Size3" w:eastAsia="Times New Roman" w:hAnsi="MathJax_Size3" w:cs="Helvetica"/>
          <w:color w:val="333333"/>
          <w:sz w:val="23"/>
          <w:szCs w:val="23"/>
          <w:bdr w:val="none" w:sz="0" w:space="0" w:color="auto" w:frame="1"/>
          <w:lang w:eastAsia="en-GB"/>
        </w:rPr>
        <w:t>(</w:t>
      </w:r>
      <w:proofErr w:type="gramEnd"/>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]1.757[</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]+1.8500.374[</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]−0.2091.396[</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]+1.152</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[1,1][1,1]</w:t>
      </w:r>
      <w:r w:rsidRPr="001249C5">
        <w:rPr>
          <w:rFonts w:ascii="MathJax_Size3" w:eastAsia="Times New Roman" w:hAnsi="MathJax_Size3"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([p1]0.374[p1]−0.2091.757[p1]+1.8501.396[p1]+1.152)[θ˙1θ˙2]=([1,1][1,1])</w:t>
      </w:r>
    </w:p>
    <w:p w14:paraId="1A456E8E"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68" w:name="Jump112954084"/>
      <w:bookmarkEnd w:id="68"/>
      <w:r w:rsidRPr="001249C5">
        <w:rPr>
          <w:rFonts w:ascii="inherit" w:eastAsia="Times New Roman" w:hAnsi="inherit" w:cs="Helvetica"/>
          <w:color w:val="333333"/>
          <w:sz w:val="20"/>
          <w:szCs w:val="20"/>
          <w:bdr w:val="none" w:sz="0" w:space="0" w:color="auto" w:frame="1"/>
          <w:lang w:eastAsia="en-GB"/>
        </w:rPr>
        <w:t>The parametric Jacobian matrix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proofErr w:type="gramStart"/>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End"/>
      <w:r w:rsidRPr="001249C5">
        <w:rPr>
          <w:rFonts w:ascii="inherit" w:eastAsia="Times New Roman" w:hAnsi="inherit" w:cs="Helvetica"/>
          <w:color w:val="333333"/>
          <w:sz w:val="20"/>
          <w:szCs w:val="20"/>
          <w:bdr w:val="none" w:sz="0" w:space="0" w:color="auto" w:frame="1"/>
          <w:lang w:eastAsia="en-GB"/>
        </w:rPr>
        <w:t>J([p1])] for </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∈[−0.745−0.721]</w:t>
      </w:r>
      <w:r w:rsidRPr="001249C5">
        <w:rPr>
          <w:rFonts w:ascii="inherit" w:eastAsia="Times New Roman" w:hAnsi="inherit" w:cs="Helvetica"/>
          <w:color w:val="333333"/>
          <w:sz w:val="20"/>
          <w:szCs w:val="20"/>
          <w:bdr w:val="none" w:sz="0" w:space="0" w:color="auto" w:frame="1"/>
          <w:lang w:eastAsia="en-GB"/>
        </w:rPr>
        <w:t>p1∈[−0.745−0.721] is regular as the spectral radius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I</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BJ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17"/>
          <w:szCs w:val="17"/>
          <w:bdr w:val="none" w:sz="0" w:space="0" w:color="auto" w:frame="1"/>
          <w:lang w:eastAsia="en-GB"/>
        </w:rPr>
        <w:t>c</w:t>
      </w:r>
      <w:r w:rsidRPr="001249C5">
        <w:rPr>
          <w:rFonts w:ascii="MathJax_Main" w:eastAsia="Times New Roman" w:hAnsi="MathJax_Main" w:cs="Helvetica"/>
          <w:color w:val="333333"/>
          <w:sz w:val="23"/>
          <w:szCs w:val="23"/>
          <w:bdr w:val="none" w:sz="0" w:space="0" w:color="auto" w:frame="1"/>
          <w:lang w:eastAsia="en-GB"/>
        </w:rPr>
        <w:t>)|+Δ</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BJ</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|)=0.1602&lt;1</w:t>
      </w:r>
      <w:r w:rsidRPr="001249C5">
        <w:rPr>
          <w:rFonts w:ascii="inherit" w:eastAsia="Times New Roman" w:hAnsi="inherit" w:cs="Helvetica"/>
          <w:color w:val="333333"/>
          <w:sz w:val="20"/>
          <w:szCs w:val="20"/>
          <w:bdr w:val="none" w:sz="0" w:space="0" w:color="auto" w:frame="1"/>
          <w:lang w:eastAsia="en-GB"/>
        </w:rPr>
        <w:t>(|I−BJ(p1c)|+Δp1|BJ1|)=0.1602&lt;1. </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17"/>
          <w:szCs w:val="17"/>
          <w:bdr w:val="none" w:sz="0" w:space="0" w:color="auto" w:frame="1"/>
          <w:lang w:eastAsia="en-GB"/>
        </w:rPr>
        <w:t>c</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J(p1c) is the midpoint of the interval matrix in Eq. </w:t>
      </w:r>
      <w:hyperlink r:id="rId76" w:anchor="fd17" w:history="1">
        <w:r w:rsidRPr="001249C5">
          <w:rPr>
            <w:rFonts w:ascii="inherit" w:eastAsia="Times New Roman" w:hAnsi="inherit" w:cs="Helvetica"/>
            <w:color w:val="3399CC"/>
            <w:sz w:val="20"/>
            <w:szCs w:val="20"/>
            <w:u w:val="single"/>
            <w:bdr w:val="none" w:sz="0" w:space="0" w:color="auto" w:frame="1"/>
            <w:lang w:eastAsia="en-GB"/>
          </w:rPr>
          <w:t>(17)</w:t>
        </w:r>
      </w:hyperlink>
      <w:r w:rsidRPr="001249C5">
        <w:rPr>
          <w:rFonts w:ascii="inherit" w:eastAsia="Times New Roman" w:hAnsi="inherit" w:cs="Helvetica"/>
          <w:color w:val="333333"/>
          <w:sz w:val="20"/>
          <w:szCs w:val="20"/>
          <w:bdr w:val="none" w:sz="0" w:space="0" w:color="auto" w:frame="1"/>
          <w:lang w:eastAsia="en-GB"/>
        </w:rPr>
        <w:t>and </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J1 is the matrix whose entries are coefficients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 in the Jacobian matrix of Eq. </w:t>
      </w:r>
      <w:hyperlink r:id="rId77" w:anchor="fd17" w:history="1">
        <w:r w:rsidRPr="001249C5">
          <w:rPr>
            <w:rFonts w:ascii="inherit" w:eastAsia="Times New Roman" w:hAnsi="inherit" w:cs="Helvetica"/>
            <w:color w:val="3399CC"/>
            <w:sz w:val="20"/>
            <w:szCs w:val="20"/>
            <w:u w:val="single"/>
            <w:bdr w:val="none" w:sz="0" w:space="0" w:color="auto" w:frame="1"/>
            <w:lang w:eastAsia="en-GB"/>
          </w:rPr>
          <w:t>(17)</w:t>
        </w:r>
      </w:hyperlink>
      <w:r w:rsidRPr="001249C5">
        <w:rPr>
          <w:rFonts w:ascii="inherit" w:eastAsia="Times New Roman" w:hAnsi="inherit" w:cs="Helvetica"/>
          <w:color w:val="333333"/>
          <w:sz w:val="20"/>
          <w:szCs w:val="20"/>
          <w:bdr w:val="none" w:sz="0" w:space="0" w:color="auto" w:frame="1"/>
          <w:lang w:eastAsia="en-GB"/>
        </w:rPr>
        <w:t>. Therefore, taking the inverse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proofErr w:type="gramStart"/>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End"/>
      <w:r w:rsidRPr="001249C5">
        <w:rPr>
          <w:rFonts w:ascii="inherit" w:eastAsia="Times New Roman" w:hAnsi="inherit" w:cs="Helvetica"/>
          <w:color w:val="333333"/>
          <w:sz w:val="20"/>
          <w:szCs w:val="20"/>
          <w:bdr w:val="none" w:sz="0" w:space="0" w:color="auto" w:frame="1"/>
          <w:lang w:eastAsia="en-GB"/>
        </w:rPr>
        <w:t>J([p1])] leads to the parameter solution set</w:t>
      </w:r>
      <w:bookmarkStart w:id="69" w:name="fd18"/>
      <w:bookmarkEnd w:id="69"/>
    </w:p>
    <w:p w14:paraId="74AF024B" w14:textId="77777777" w:rsidR="001249C5" w:rsidRPr="001249C5" w:rsidRDefault="001249C5" w:rsidP="001249C5">
      <w:pPr>
        <w:shd w:val="clear" w:color="auto" w:fill="FFFFFF"/>
        <w:spacing w:after="150" w:line="293" w:lineRule="atLeast"/>
        <w:jc w:val="both"/>
        <w:textAlignment w:val="top"/>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(18)</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th-bold-italic" w:eastAsia="Times New Roman" w:hAnsi="MathJax_Math-bold-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Size2" w:eastAsia="Times New Roman" w:hAnsi="MathJax_Size2"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Size2" w:eastAsia="Times New Roman" w:hAnsi="MathJax_Size2"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Size2" w:eastAsia="Times New Roman" w:hAnsi="MathJax_Size2"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Size2" w:eastAsia="Times New Roman" w:hAnsi="MathJax_Size2"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Size2" w:eastAsia="Times New Roman" w:hAnsi="MathJax_Size2" w:cs="Helvetica"/>
          <w:color w:val="333333"/>
          <w:sz w:val="23"/>
          <w:szCs w:val="23"/>
          <w:bdr w:val="none" w:sz="0" w:space="0" w:color="auto" w:frame="1"/>
          <w:lang w:eastAsia="en-GB"/>
        </w:rPr>
        <w:t>])]</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1.030[</w:t>
      </w:r>
      <w:r w:rsidRPr="001249C5">
        <w:rPr>
          <w:rFonts w:ascii="MathJax_Math-italic" w:eastAsia="Times New Roman" w:hAnsi="MathJax_Math-italic" w:cs="Helvetica"/>
          <w:color w:val="333333"/>
          <w:sz w:val="17"/>
          <w:szCs w:val="17"/>
          <w:bdr w:val="none" w:sz="0" w:space="0" w:color="auto" w:frame="1"/>
          <w:lang w:eastAsia="en-GB"/>
        </w:rPr>
        <w:t>p</w:t>
      </w:r>
      <w:r w:rsidRPr="001249C5">
        <w:rPr>
          <w:rFonts w:ascii="MathJax_Main" w:eastAsia="Times New Roman" w:hAnsi="MathJax_Main" w:cs="Helvetica"/>
          <w:color w:val="333333"/>
          <w:sz w:val="12"/>
          <w:szCs w:val="12"/>
          <w:bdr w:val="none" w:sz="0" w:space="0" w:color="auto" w:frame="1"/>
          <w:lang w:eastAsia="en-GB"/>
        </w:rPr>
        <w:t>1</w:t>
      </w:r>
      <w:r w:rsidRPr="001249C5">
        <w:rPr>
          <w:rFonts w:ascii="MathJax_Main" w:eastAsia="Times New Roman" w:hAnsi="MathJax_Main" w:cs="Helvetica"/>
          <w:color w:val="333333"/>
          <w:sz w:val="17"/>
          <w:szCs w:val="17"/>
          <w:bdr w:val="none" w:sz="0" w:space="0" w:color="auto" w:frame="1"/>
          <w:lang w:eastAsia="en-GB"/>
        </w:rPr>
        <w:t>]+1.3600.749[</w:t>
      </w:r>
      <w:r w:rsidRPr="001249C5">
        <w:rPr>
          <w:rFonts w:ascii="MathJax_Math-italic" w:eastAsia="Times New Roman" w:hAnsi="MathJax_Math-italic" w:cs="Helvetica"/>
          <w:color w:val="333333"/>
          <w:sz w:val="17"/>
          <w:szCs w:val="17"/>
          <w:bdr w:val="none" w:sz="0" w:space="0" w:color="auto" w:frame="1"/>
          <w:lang w:eastAsia="en-GB"/>
        </w:rPr>
        <w:t>p</w:t>
      </w:r>
      <w:r w:rsidRPr="001249C5">
        <w:rPr>
          <w:rFonts w:ascii="MathJax_Main" w:eastAsia="Times New Roman" w:hAnsi="MathJax_Main" w:cs="Helvetica"/>
          <w:color w:val="333333"/>
          <w:sz w:val="12"/>
          <w:szCs w:val="12"/>
          <w:bdr w:val="none" w:sz="0" w:space="0" w:color="auto" w:frame="1"/>
          <w:lang w:eastAsia="en-GB"/>
        </w:rPr>
        <w:t>1</w:t>
      </w:r>
      <w:r w:rsidRPr="001249C5">
        <w:rPr>
          <w:rFonts w:ascii="MathJax_Main" w:eastAsia="Times New Roman" w:hAnsi="MathJax_Main" w:cs="Helvetica"/>
          <w:color w:val="333333"/>
          <w:sz w:val="17"/>
          <w:szCs w:val="17"/>
          <w:bdr w:val="none" w:sz="0" w:space="0" w:color="auto" w:frame="1"/>
          <w:lang w:eastAsia="en-GB"/>
        </w:rPr>
        <w:t>]</w:t>
      </w:r>
      <w:r w:rsidRPr="001249C5">
        <w:rPr>
          <w:rFonts w:ascii="MathJax_Main" w:eastAsia="Times New Roman" w:hAnsi="MathJax_Main" w:cs="Helvetica"/>
          <w:color w:val="333333"/>
          <w:sz w:val="12"/>
          <w:szCs w:val="12"/>
          <w:bdr w:val="none" w:sz="0" w:space="0" w:color="auto" w:frame="1"/>
          <w:lang w:eastAsia="en-GB"/>
        </w:rPr>
        <w:t>2</w:t>
      </w:r>
      <w:r w:rsidRPr="001249C5">
        <w:rPr>
          <w:rFonts w:ascii="MathJax_Main" w:eastAsia="Times New Roman" w:hAnsi="MathJax_Main" w:cs="Helvetica"/>
          <w:color w:val="333333"/>
          <w:sz w:val="17"/>
          <w:szCs w:val="17"/>
          <w:bdr w:val="none" w:sz="0" w:space="0" w:color="auto" w:frame="1"/>
          <w:lang w:eastAsia="en-GB"/>
        </w:rPr>
        <w:t>+0.835</w:t>
      </w:r>
      <w:r w:rsidRPr="001249C5">
        <w:rPr>
          <w:rFonts w:ascii="MathJax_Size2" w:eastAsia="Times New Roman" w:hAnsi="MathJax_Size2" w:cs="Helvetica"/>
          <w:color w:val="333333"/>
          <w:sz w:val="17"/>
          <w:szCs w:val="17"/>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p</w:t>
      </w:r>
      <w:r w:rsidRPr="001249C5">
        <w:rPr>
          <w:rFonts w:ascii="MathJax_Main" w:eastAsia="Times New Roman" w:hAnsi="MathJax_Main" w:cs="Helvetica"/>
          <w:color w:val="333333"/>
          <w:sz w:val="12"/>
          <w:szCs w:val="12"/>
          <w:bdr w:val="none" w:sz="0" w:space="0" w:color="auto" w:frame="1"/>
          <w:lang w:eastAsia="en-GB"/>
        </w:rPr>
        <w:t>1</w:t>
      </w:r>
      <w:r w:rsidRPr="001249C5">
        <w:rPr>
          <w:rFonts w:ascii="MathJax_Size2" w:eastAsia="Times New Roman" w:hAnsi="MathJax_Size2" w:cs="Helvetica"/>
          <w:color w:val="333333"/>
          <w:sz w:val="17"/>
          <w:szCs w:val="17"/>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+0.389−0.760[</w:t>
      </w:r>
      <w:r w:rsidRPr="001249C5">
        <w:rPr>
          <w:rFonts w:ascii="MathJax_Math-italic" w:eastAsia="Times New Roman" w:hAnsi="MathJax_Math-italic" w:cs="Helvetica"/>
          <w:color w:val="333333"/>
          <w:sz w:val="17"/>
          <w:szCs w:val="17"/>
          <w:bdr w:val="none" w:sz="0" w:space="0" w:color="auto" w:frame="1"/>
          <w:lang w:eastAsia="en-GB"/>
        </w:rPr>
        <w:t>p</w:t>
      </w:r>
      <w:r w:rsidRPr="001249C5">
        <w:rPr>
          <w:rFonts w:ascii="MathJax_Main" w:eastAsia="Times New Roman" w:hAnsi="MathJax_Main" w:cs="Helvetica"/>
          <w:color w:val="333333"/>
          <w:sz w:val="12"/>
          <w:szCs w:val="12"/>
          <w:bdr w:val="none" w:sz="0" w:space="0" w:color="auto" w:frame="1"/>
          <w:lang w:eastAsia="en-GB"/>
        </w:rPr>
        <w:t>1</w:t>
      </w:r>
      <w:r w:rsidRPr="001249C5">
        <w:rPr>
          <w:rFonts w:ascii="MathJax_Main" w:eastAsia="Times New Roman" w:hAnsi="MathJax_Main" w:cs="Helvetica"/>
          <w:color w:val="333333"/>
          <w:sz w:val="17"/>
          <w:szCs w:val="17"/>
          <w:bdr w:val="none" w:sz="0" w:space="0" w:color="auto" w:frame="1"/>
          <w:lang w:eastAsia="en-GB"/>
        </w:rPr>
        <w:t>]–1.8500.749[</w:t>
      </w:r>
      <w:r w:rsidRPr="001249C5">
        <w:rPr>
          <w:rFonts w:ascii="MathJax_Math-italic" w:eastAsia="Times New Roman" w:hAnsi="MathJax_Math-italic" w:cs="Helvetica"/>
          <w:color w:val="333333"/>
          <w:sz w:val="17"/>
          <w:szCs w:val="17"/>
          <w:bdr w:val="none" w:sz="0" w:space="0" w:color="auto" w:frame="1"/>
          <w:lang w:eastAsia="en-GB"/>
        </w:rPr>
        <w:t>p</w:t>
      </w:r>
      <w:r w:rsidRPr="001249C5">
        <w:rPr>
          <w:rFonts w:ascii="MathJax_Main" w:eastAsia="Times New Roman" w:hAnsi="MathJax_Main" w:cs="Helvetica"/>
          <w:color w:val="333333"/>
          <w:sz w:val="12"/>
          <w:szCs w:val="12"/>
          <w:bdr w:val="none" w:sz="0" w:space="0" w:color="auto" w:frame="1"/>
          <w:lang w:eastAsia="en-GB"/>
        </w:rPr>
        <w:t>1</w:t>
      </w:r>
      <w:r w:rsidRPr="001249C5">
        <w:rPr>
          <w:rFonts w:ascii="MathJax_Main" w:eastAsia="Times New Roman" w:hAnsi="MathJax_Main" w:cs="Helvetica"/>
          <w:color w:val="333333"/>
          <w:sz w:val="17"/>
          <w:szCs w:val="17"/>
          <w:bdr w:val="none" w:sz="0" w:space="0" w:color="auto" w:frame="1"/>
          <w:lang w:eastAsia="en-GB"/>
        </w:rPr>
        <w:t>]</w:t>
      </w:r>
      <w:r w:rsidRPr="001249C5">
        <w:rPr>
          <w:rFonts w:ascii="MathJax_Main" w:eastAsia="Times New Roman" w:hAnsi="MathJax_Main" w:cs="Helvetica"/>
          <w:color w:val="333333"/>
          <w:sz w:val="12"/>
          <w:szCs w:val="12"/>
          <w:bdr w:val="none" w:sz="0" w:space="0" w:color="auto" w:frame="1"/>
          <w:lang w:eastAsia="en-GB"/>
        </w:rPr>
        <w:t>2</w:t>
      </w:r>
      <w:r w:rsidRPr="001249C5">
        <w:rPr>
          <w:rFonts w:ascii="MathJax_Main" w:eastAsia="Times New Roman" w:hAnsi="MathJax_Main" w:cs="Helvetica"/>
          <w:color w:val="333333"/>
          <w:sz w:val="17"/>
          <w:szCs w:val="17"/>
          <w:bdr w:val="none" w:sz="0" w:space="0" w:color="auto" w:frame="1"/>
          <w:lang w:eastAsia="en-GB"/>
        </w:rPr>
        <w:t>+0.835</w:t>
      </w:r>
      <w:r w:rsidRPr="001249C5">
        <w:rPr>
          <w:rFonts w:ascii="MathJax_Size2" w:eastAsia="Times New Roman" w:hAnsi="MathJax_Size2" w:cs="Helvetica"/>
          <w:color w:val="333333"/>
          <w:sz w:val="17"/>
          <w:szCs w:val="17"/>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p</w:t>
      </w:r>
      <w:r w:rsidRPr="001249C5">
        <w:rPr>
          <w:rFonts w:ascii="MathJax_Main" w:eastAsia="Times New Roman" w:hAnsi="MathJax_Main" w:cs="Helvetica"/>
          <w:color w:val="333333"/>
          <w:sz w:val="12"/>
          <w:szCs w:val="12"/>
          <w:bdr w:val="none" w:sz="0" w:space="0" w:color="auto" w:frame="1"/>
          <w:lang w:eastAsia="en-GB"/>
        </w:rPr>
        <w:t>1</w:t>
      </w:r>
      <w:r w:rsidRPr="001249C5">
        <w:rPr>
          <w:rFonts w:ascii="MathJax_Size2" w:eastAsia="Times New Roman" w:hAnsi="MathJax_Size2" w:cs="Helvetica"/>
          <w:color w:val="333333"/>
          <w:sz w:val="17"/>
          <w:szCs w:val="17"/>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+0.389</w:t>
      </w:r>
      <w:r w:rsidRPr="001249C5">
        <w:rPr>
          <w:rFonts w:ascii="MathJax_Size4" w:eastAsia="Times New Roman" w:hAnsi="MathJax_Size4"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[θ˙([p1])]=([θ˙1([p1])][θ˙2([p1])])=(1.030[p1]+1.3600.749[p1]2+0.835[p1]+0.389−0.760[p1]–1.8500.749[p1]2+0.835[p1]+0.389)</w:t>
      </w:r>
    </w:p>
    <w:p w14:paraId="78F7E6BC"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70" w:name="Jump112954085"/>
      <w:bookmarkEnd w:id="70"/>
      <w:r w:rsidRPr="001249C5">
        <w:rPr>
          <w:rFonts w:ascii="inherit" w:eastAsia="Times New Roman" w:hAnsi="inherit" w:cs="Helvetica"/>
          <w:color w:val="333333"/>
          <w:sz w:val="20"/>
          <w:szCs w:val="20"/>
          <w:bdr w:val="none" w:sz="0" w:space="0" w:color="auto" w:frame="1"/>
          <w:lang w:eastAsia="en-GB"/>
        </w:rPr>
        <w:t>The one-parameter solution set is a line and is illustrated in Fig. 2(a). The outer enclosure formed by dashed lines represents the exact solution (exact solution is formulated in Sec. </w:t>
      </w:r>
      <w:hyperlink r:id="rId78" w:anchor="s4b" w:history="1">
        <w:r w:rsidRPr="001249C5">
          <w:rPr>
            <w:rFonts w:ascii="inherit" w:eastAsia="Times New Roman" w:hAnsi="inherit" w:cs="Helvetica"/>
            <w:color w:val="3399CC"/>
            <w:sz w:val="20"/>
            <w:szCs w:val="20"/>
            <w:u w:val="single"/>
            <w:bdr w:val="none" w:sz="0" w:space="0" w:color="auto" w:frame="1"/>
            <w:lang w:eastAsia="en-GB"/>
          </w:rPr>
          <w:t>4.2</w:t>
        </w:r>
      </w:hyperlink>
      <w:r w:rsidRPr="001249C5">
        <w:rPr>
          <w:rFonts w:ascii="inherit" w:eastAsia="Times New Roman" w:hAnsi="inherit" w:cs="Helvetica"/>
          <w:color w:val="333333"/>
          <w:sz w:val="20"/>
          <w:szCs w:val="20"/>
          <w:bdr w:val="none" w:sz="0" w:space="0" w:color="auto" w:frame="1"/>
          <w:lang w:eastAsia="en-GB"/>
        </w:rPr>
        <w:t xml:space="preserve">). The one-parameter solution set is inside the exact solution, and hence, is not </w:t>
      </w:r>
      <w:proofErr w:type="gramStart"/>
      <w:r w:rsidRPr="001249C5">
        <w:rPr>
          <w:rFonts w:ascii="inherit" w:eastAsia="Times New Roman" w:hAnsi="inherit" w:cs="Helvetica"/>
          <w:color w:val="333333"/>
          <w:sz w:val="20"/>
          <w:szCs w:val="20"/>
          <w:bdr w:val="none" w:sz="0" w:space="0" w:color="auto" w:frame="1"/>
          <w:lang w:eastAsia="en-GB"/>
        </w:rPr>
        <w:t>sufficient</w:t>
      </w:r>
      <w:proofErr w:type="gramEnd"/>
      <w:r w:rsidRPr="001249C5">
        <w:rPr>
          <w:rFonts w:ascii="inherit" w:eastAsia="Times New Roman" w:hAnsi="inherit" w:cs="Helvetica"/>
          <w:color w:val="333333"/>
          <w:sz w:val="20"/>
          <w:szCs w:val="20"/>
          <w:bdr w:val="none" w:sz="0" w:space="0" w:color="auto" w:frame="1"/>
          <w:lang w:eastAsia="en-GB"/>
        </w:rPr>
        <w:t xml:space="preserve"> to characterize the exact solution of the interval linear system. It is worth noting that, no matter which entry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proofErr w:type="gramStart"/>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End"/>
      <w:r w:rsidRPr="001249C5">
        <w:rPr>
          <w:rFonts w:ascii="inherit" w:eastAsia="Times New Roman" w:hAnsi="inherit" w:cs="Helvetica"/>
          <w:color w:val="333333"/>
          <w:sz w:val="20"/>
          <w:szCs w:val="20"/>
          <w:bdr w:val="none" w:sz="0" w:space="0" w:color="auto" w:frame="1"/>
          <w:lang w:eastAsia="en-GB"/>
        </w:rPr>
        <w:t>J([p1])] is set to be an interval parameter, the same solution line will be obtained, i.e., there is only one parameter group.</w:t>
      </w:r>
    </w:p>
    <w:p w14:paraId="595BC54A" w14:textId="77777777" w:rsidR="001249C5" w:rsidRPr="001249C5" w:rsidRDefault="001249C5" w:rsidP="001249C5">
      <w:pPr>
        <w:shd w:val="clear" w:color="auto" w:fill="FFFFFF"/>
        <w:spacing w:after="0" w:line="240" w:lineRule="auto"/>
        <w:textAlignment w:val="baseline"/>
        <w:outlineLvl w:val="5"/>
        <w:rPr>
          <w:rFonts w:ascii="inherit" w:eastAsia="Times New Roman" w:hAnsi="inherit" w:cs="Helvetica"/>
          <w:b/>
          <w:bCs/>
          <w:color w:val="333333"/>
          <w:sz w:val="15"/>
          <w:szCs w:val="15"/>
          <w:lang w:eastAsia="en-GB"/>
        </w:rPr>
      </w:pPr>
      <w:r w:rsidRPr="001249C5">
        <w:rPr>
          <w:rFonts w:ascii="inherit" w:eastAsia="Times New Roman" w:hAnsi="inherit" w:cs="Helvetica"/>
          <w:b/>
          <w:bCs/>
          <w:color w:val="333333"/>
          <w:sz w:val="15"/>
          <w:szCs w:val="15"/>
          <w:bdr w:val="none" w:sz="0" w:space="0" w:color="auto" w:frame="1"/>
          <w:lang w:eastAsia="en-GB"/>
        </w:rPr>
        <w:t>Two-Parameter Solution Set.</w:t>
      </w:r>
    </w:p>
    <w:p w14:paraId="30AC7FA0"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71" w:name="s4B"/>
      <w:bookmarkStart w:id="72" w:name="Jump112954087"/>
      <w:bookmarkStart w:id="73" w:name="Jump112954088"/>
      <w:bookmarkEnd w:id="71"/>
      <w:bookmarkEnd w:id="72"/>
      <w:bookmarkEnd w:id="73"/>
      <w:r w:rsidRPr="001249C5">
        <w:rPr>
          <w:rFonts w:ascii="inherit" w:eastAsia="Times New Roman" w:hAnsi="inherit" w:cs="Helvetica"/>
          <w:color w:val="333333"/>
          <w:sz w:val="20"/>
          <w:szCs w:val="20"/>
          <w:bdr w:val="none" w:sz="0" w:space="0" w:color="auto" w:frame="1"/>
          <w:lang w:eastAsia="en-GB"/>
        </w:rPr>
        <w:t>In the two-parameter case, i.e., </w:t>
      </w:r>
      <w:r w:rsidRPr="001249C5">
        <w:rPr>
          <w:rFonts w:ascii="MathJax_Math-italic" w:eastAsia="Times New Roman" w:hAnsi="MathJax_Math-italic" w:cs="Helvetica"/>
          <w:color w:val="333333"/>
          <w:sz w:val="23"/>
          <w:szCs w:val="23"/>
          <w:bdr w:val="none" w:sz="0" w:space="0" w:color="auto" w:frame="1"/>
          <w:lang w:eastAsia="en-GB"/>
        </w:rPr>
        <w:t>K</w:t>
      </w:r>
      <w:r w:rsidRPr="001249C5">
        <w:rPr>
          <w:rFonts w:ascii="MathJax_Main" w:eastAsia="Times New Roman" w:hAnsi="MathJax_Main" w:cs="Helvetica"/>
          <w:color w:val="333333"/>
          <w:sz w:val="23"/>
          <w:szCs w:val="23"/>
          <w:bdr w:val="none" w:sz="0" w:space="0" w:color="auto" w:frame="1"/>
          <w:lang w:eastAsia="en-GB"/>
        </w:rPr>
        <w:t>=2</w:t>
      </w:r>
      <w:r w:rsidRPr="001249C5">
        <w:rPr>
          <w:rFonts w:ascii="inherit" w:eastAsia="Times New Roman" w:hAnsi="inherit" w:cs="Helvetica"/>
          <w:color w:val="333333"/>
          <w:sz w:val="20"/>
          <w:szCs w:val="20"/>
          <w:bdr w:val="none" w:sz="0" w:space="0" w:color="auto" w:frame="1"/>
          <w:lang w:eastAsia="en-GB"/>
        </w:rPr>
        <w:t>K=2</w:t>
      </w:r>
      <w:r w:rsidRPr="001249C5">
        <w:rPr>
          <w:rFonts w:ascii="inherit" w:eastAsia="Times New Roman" w:hAnsi="inherit" w:cs="Helvetica"/>
          <w:i/>
          <w:iCs/>
          <w:color w:val="333333"/>
          <w:sz w:val="20"/>
          <w:szCs w:val="20"/>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 the interval entries of the coefficient matrix and right-hand side vector are linearly formulated in terms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proofErr w:type="gramStart"/>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End"/>
      <w:r w:rsidRPr="001249C5">
        <w:rPr>
          <w:rFonts w:ascii="inherit" w:eastAsia="Times New Roman" w:hAnsi="inherit" w:cs="Helvetica"/>
          <w:color w:val="333333"/>
          <w:sz w:val="20"/>
          <w:szCs w:val="20"/>
          <w:bdr w:val="none" w:sz="0" w:space="0" w:color="auto" w:frame="1"/>
          <w:lang w:eastAsia="en-GB"/>
        </w:rPr>
        <w:t>p1] or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[p2]. It is worth mentioning that the following parameter assignments of the Jacobian matrix of the 2DOF manipulator of Sec. </w:t>
      </w:r>
      <w:hyperlink r:id="rId79" w:anchor="s4a" w:history="1">
        <w:r w:rsidRPr="001249C5">
          <w:rPr>
            <w:rFonts w:ascii="inherit" w:eastAsia="Times New Roman" w:hAnsi="inherit" w:cs="Helvetica"/>
            <w:color w:val="3399CC"/>
            <w:sz w:val="20"/>
            <w:szCs w:val="20"/>
            <w:u w:val="single"/>
            <w:bdr w:val="none" w:sz="0" w:space="0" w:color="auto" w:frame="1"/>
            <w:lang w:eastAsia="en-GB"/>
          </w:rPr>
          <w:t>4.1</w:t>
        </w:r>
      </w:hyperlink>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([p1][p2][J21([p2])][J22([p1])]),([p1][J12([p2])][p2][J22([p1])]),([J11([p1])][J12([p2])][p2][p1]), and </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([J11([p1])][p2][J21([p2])][p1]) with the same end effector twist </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x</w:t>
      </w:r>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y</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T</w:t>
      </w:r>
      <w:r w:rsidRPr="001249C5">
        <w:rPr>
          <w:rFonts w:ascii="inherit" w:eastAsia="Times New Roman" w:hAnsi="inherit" w:cs="Helvetica"/>
          <w:color w:val="333333"/>
          <w:sz w:val="20"/>
          <w:szCs w:val="20"/>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vxvy</w:t>
      </w:r>
      <w:proofErr w:type="spellEnd"/>
      <w:r w:rsidRPr="001249C5">
        <w:rPr>
          <w:rFonts w:ascii="inherit" w:eastAsia="Times New Roman" w:hAnsi="inherit" w:cs="Helvetica"/>
          <w:color w:val="333333"/>
          <w:sz w:val="20"/>
          <w:szCs w:val="20"/>
          <w:bdr w:val="none" w:sz="0" w:space="0" w:color="auto" w:frame="1"/>
          <w:lang w:eastAsia="en-GB"/>
        </w:rPr>
        <w:t>]T lead to the same parameter solution set. These four parameterized Jacobian matrices with diagonal entries as functions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proofErr w:type="gramStart"/>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End"/>
      <w:r w:rsidRPr="001249C5">
        <w:rPr>
          <w:rFonts w:ascii="inherit" w:eastAsia="Times New Roman" w:hAnsi="inherit" w:cs="Helvetica"/>
          <w:color w:val="333333"/>
          <w:sz w:val="20"/>
          <w:szCs w:val="20"/>
          <w:bdr w:val="none" w:sz="0" w:space="0" w:color="auto" w:frame="1"/>
          <w:lang w:eastAsia="en-GB"/>
        </w:rPr>
        <w:t xml:space="preserve">p1], no matter which one of the parameters is the interval </w:t>
      </w:r>
      <w:r w:rsidRPr="001249C5">
        <w:rPr>
          <w:rFonts w:ascii="inherit" w:eastAsia="Times New Roman" w:hAnsi="inherit" w:cs="Helvetica"/>
          <w:color w:val="333333"/>
          <w:sz w:val="20"/>
          <w:szCs w:val="20"/>
          <w:bdr w:val="none" w:sz="0" w:space="0" w:color="auto" w:frame="1"/>
          <w:lang w:eastAsia="en-GB"/>
        </w:rPr>
        <w:lastRenderedPageBreak/>
        <w:t>parameter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 and the other entries as functions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[p2] are categorized into one-parameter group.</w:t>
      </w:r>
    </w:p>
    <w:p w14:paraId="64A8EB80"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74" w:name="Jump112954089"/>
      <w:bookmarkEnd w:id="74"/>
      <w:r w:rsidRPr="001249C5">
        <w:rPr>
          <w:rFonts w:ascii="inherit" w:eastAsia="Times New Roman" w:hAnsi="inherit" w:cs="Helvetica"/>
          <w:color w:val="333333"/>
          <w:sz w:val="20"/>
          <w:szCs w:val="20"/>
          <w:bdr w:val="none" w:sz="0" w:space="0" w:color="auto" w:frame="1"/>
          <w:lang w:eastAsia="en-GB"/>
        </w:rPr>
        <w:t>For a spatial manipulator, to form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 =[</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[J]q̇=[V], with a total of </w:t>
      </w:r>
      <w:proofErr w:type="spellStart"/>
      <w:r w:rsidRPr="001249C5">
        <w:rPr>
          <w:rFonts w:ascii="MathJax_Math-italic" w:eastAsia="Times New Roman" w:hAnsi="MathJax_Math-italic" w:cs="Helvetica"/>
          <w:color w:val="333333"/>
          <w:sz w:val="23"/>
          <w:szCs w:val="23"/>
          <w:bdr w:val="none" w:sz="0" w:space="0" w:color="auto" w:frame="1"/>
          <w:lang w:eastAsia="en-GB"/>
        </w:rPr>
        <w:t>η</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ml</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m</w:t>
      </w:r>
      <w:r w:rsidRPr="001249C5">
        <w:rPr>
          <w:rFonts w:ascii="inherit" w:eastAsia="Times New Roman" w:hAnsi="inherit" w:cs="Helvetica"/>
          <w:color w:val="333333"/>
          <w:sz w:val="20"/>
          <w:szCs w:val="20"/>
          <w:bdr w:val="none" w:sz="0" w:space="0" w:color="auto" w:frame="1"/>
          <w:lang w:eastAsia="en-GB"/>
        </w:rPr>
        <w:t>η≤ml+m</w:t>
      </w:r>
      <w:proofErr w:type="spellEnd"/>
      <w:r w:rsidRPr="001249C5">
        <w:rPr>
          <w:rFonts w:ascii="inherit" w:eastAsia="Times New Roman" w:hAnsi="inherit" w:cs="Helvetica"/>
          <w:color w:val="333333"/>
          <w:sz w:val="20"/>
          <w:szCs w:val="20"/>
          <w:bdr w:val="none" w:sz="0" w:space="0" w:color="auto" w:frame="1"/>
          <w:lang w:eastAsia="en-GB"/>
        </w:rPr>
        <w:t> interval entries in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 and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[V], and two interval parameters, </w:t>
      </w:r>
      <w:r w:rsidRPr="001249C5">
        <w:rPr>
          <w:rFonts w:ascii="MathJax_Math-italic" w:eastAsia="Times New Roman" w:hAnsi="MathJax_Math-italic" w:cs="Helvetica"/>
          <w:color w:val="333333"/>
          <w:sz w:val="23"/>
          <w:szCs w:val="23"/>
          <w:bdr w:val="none" w:sz="0" w:space="0" w:color="auto" w:frame="1"/>
          <w:lang w:eastAsia="en-GB"/>
        </w:rPr>
        <w:t>K</w:t>
      </w:r>
      <w:r w:rsidRPr="001249C5">
        <w:rPr>
          <w:rFonts w:ascii="MathJax_Main" w:eastAsia="Times New Roman" w:hAnsi="MathJax_Main" w:cs="Helvetica"/>
          <w:color w:val="333333"/>
          <w:sz w:val="23"/>
          <w:szCs w:val="23"/>
          <w:bdr w:val="none" w:sz="0" w:space="0" w:color="auto" w:frame="1"/>
          <w:lang w:eastAsia="en-GB"/>
        </w:rPr>
        <w:t>=2</w:t>
      </w:r>
      <w:r w:rsidRPr="001249C5">
        <w:rPr>
          <w:rFonts w:ascii="inherit" w:eastAsia="Times New Roman" w:hAnsi="inherit" w:cs="Helvetica"/>
          <w:color w:val="333333"/>
          <w:sz w:val="20"/>
          <w:szCs w:val="20"/>
          <w:bdr w:val="none" w:sz="0" w:space="0" w:color="auto" w:frame="1"/>
          <w:lang w:eastAsia="en-GB"/>
        </w:rPr>
        <w:t>K=2, there exist </w:t>
      </w:r>
      <w:r w:rsidRPr="001249C5">
        <w:rPr>
          <w:rFonts w:ascii="MathJax_Main" w:eastAsia="Times New Roman" w:hAnsi="MathJax_Main" w:cs="Helvetica"/>
          <w:color w:val="333333"/>
          <w:sz w:val="23"/>
          <w:szCs w:val="23"/>
          <w:bdr w:val="none" w:sz="0" w:space="0" w:color="auto" w:frame="1"/>
          <w:lang w:eastAsia="en-GB"/>
        </w:rPr>
        <w:t>(1/2)</w:t>
      </w:r>
      <w:r w:rsidRPr="001249C5">
        <w:rPr>
          <w:rFonts w:ascii="MathJax_Size1" w:eastAsia="Times New Roman" w:hAnsi="MathJax_Size1"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η</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η</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)=(1/2)</w:t>
      </w:r>
      <w:r w:rsidRPr="001249C5">
        <w:rPr>
          <w:rFonts w:ascii="MathJax_Size1" w:eastAsia="Times New Roman" w:hAnsi="MathJax_Size1"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η</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η</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η</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(1/2)∑j=1η−1(η/j)=(1/2)∑j=1η−1[η!/((η−j)!j!)]different parameter groups. These calculations are also valid when entries of either Jacobian matrix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proofErr w:type="gramStart"/>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End"/>
      <w:r w:rsidRPr="001249C5">
        <w:rPr>
          <w:rFonts w:ascii="inherit" w:eastAsia="Times New Roman" w:hAnsi="inherit" w:cs="Helvetica"/>
          <w:color w:val="333333"/>
          <w:sz w:val="20"/>
          <w:szCs w:val="20"/>
          <w:bdr w:val="none" w:sz="0" w:space="0" w:color="auto" w:frame="1"/>
          <w:lang w:eastAsia="en-GB"/>
        </w:rPr>
        <w:t>J([p])] or end effector twist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[V([p])] are nonlinear functions of parameters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 and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[p2]. Parameter </w:t>
      </w:r>
      <w:proofErr w:type="spellStart"/>
      <w:r w:rsidRPr="001249C5">
        <w:rPr>
          <w:rFonts w:ascii="inherit" w:eastAsia="Times New Roman" w:hAnsi="inherit" w:cs="Helvetica"/>
          <w:i/>
          <w:iCs/>
          <w:color w:val="333333"/>
          <w:sz w:val="20"/>
          <w:szCs w:val="20"/>
          <w:bdr w:val="none" w:sz="0" w:space="0" w:color="auto" w:frame="1"/>
          <w:lang w:eastAsia="en-GB"/>
        </w:rPr>
        <w:t>K</w:t>
      </w:r>
      <w:r w:rsidRPr="001249C5">
        <w:rPr>
          <w:rFonts w:ascii="inherit" w:eastAsia="Times New Roman" w:hAnsi="inherit" w:cs="Helvetica"/>
          <w:color w:val="333333"/>
          <w:sz w:val="20"/>
          <w:szCs w:val="20"/>
          <w:bdr w:val="none" w:sz="0" w:space="0" w:color="auto" w:frame="1"/>
          <w:lang w:eastAsia="en-GB"/>
        </w:rPr>
        <w:t>represents</w:t>
      </w:r>
      <w:proofErr w:type="spellEnd"/>
      <w:r w:rsidRPr="001249C5">
        <w:rPr>
          <w:rFonts w:ascii="inherit" w:eastAsia="Times New Roman" w:hAnsi="inherit" w:cs="Helvetica"/>
          <w:color w:val="333333"/>
          <w:sz w:val="20"/>
          <w:szCs w:val="20"/>
          <w:bdr w:val="none" w:sz="0" w:space="0" w:color="auto" w:frame="1"/>
          <w:lang w:eastAsia="en-GB"/>
        </w:rPr>
        <w:t xml:space="preserve"> the number of the interval parameters used to form the parameterized matrix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proofErr w:type="gramStart"/>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End"/>
      <w:r w:rsidRPr="001249C5">
        <w:rPr>
          <w:rFonts w:ascii="inherit" w:eastAsia="Times New Roman" w:hAnsi="inherit" w:cs="Helvetica"/>
          <w:color w:val="333333"/>
          <w:sz w:val="20"/>
          <w:szCs w:val="20"/>
          <w:bdr w:val="none" w:sz="0" w:space="0" w:color="auto" w:frame="1"/>
          <w:lang w:eastAsia="en-GB"/>
        </w:rPr>
        <w:t>J([p])] and vector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[V([p])]. For example, in an interval system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 =[</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[J]q̇=[V] where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AMS" w:eastAsia="Times New Roman" w:hAnsi="MathJax_AMS" w:cs="Helvetica"/>
          <w:color w:val="333333"/>
          <w:sz w:val="23"/>
          <w:szCs w:val="23"/>
          <w:bdr w:val="none" w:sz="0" w:space="0" w:color="auto" w:frame="1"/>
          <w:lang w:eastAsia="en-GB"/>
        </w:rPr>
        <w:t>R</w:t>
      </w:r>
      <w:r w:rsidRPr="001249C5">
        <w:rPr>
          <w:rFonts w:ascii="MathJax_Main" w:eastAsia="Times New Roman" w:hAnsi="MathJax_Main" w:cs="Helvetica"/>
          <w:color w:val="333333"/>
          <w:sz w:val="17"/>
          <w:szCs w:val="17"/>
          <w:bdr w:val="none" w:sz="0" w:space="0" w:color="auto" w:frame="1"/>
          <w:lang w:eastAsia="en-GB"/>
        </w:rPr>
        <w:t>2×2</w:t>
      </w:r>
      <w:r w:rsidRPr="001249C5">
        <w:rPr>
          <w:rFonts w:ascii="inherit" w:eastAsia="Times New Roman" w:hAnsi="inherit" w:cs="Helvetica"/>
          <w:color w:val="333333"/>
          <w:sz w:val="20"/>
          <w:szCs w:val="20"/>
          <w:bdr w:val="none" w:sz="0" w:space="0" w:color="auto" w:frame="1"/>
          <w:lang w:eastAsia="en-GB"/>
        </w:rPr>
        <w:t>[J]∈ℝ2×2 and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AMS" w:eastAsia="Times New Roman" w:hAnsi="MathJax_AMS" w:cs="Helvetica"/>
          <w:color w:val="333333"/>
          <w:sz w:val="23"/>
          <w:szCs w:val="23"/>
          <w:bdr w:val="none" w:sz="0" w:space="0" w:color="auto" w:frame="1"/>
          <w:lang w:eastAsia="en-GB"/>
        </w:rPr>
        <w:t>R</w:t>
      </w:r>
      <w:r w:rsidRPr="001249C5">
        <w:rPr>
          <w:rFonts w:ascii="MathJax_Main" w:eastAsia="Times New Roman" w:hAnsi="MathJax_Main" w:cs="Helvetica"/>
          <w:color w:val="333333"/>
          <w:sz w:val="17"/>
          <w:szCs w:val="17"/>
          <w:bdr w:val="none" w:sz="0" w:space="0" w:color="auto" w:frame="1"/>
          <w:lang w:eastAsia="en-GB"/>
        </w:rPr>
        <w:t>2</w:t>
      </w:r>
      <w:r w:rsidRPr="001249C5">
        <w:rPr>
          <w:rFonts w:ascii="inherit" w:eastAsia="Times New Roman" w:hAnsi="inherit" w:cs="Helvetica"/>
          <w:color w:val="333333"/>
          <w:sz w:val="20"/>
          <w:szCs w:val="20"/>
          <w:bdr w:val="none" w:sz="0" w:space="0" w:color="auto" w:frame="1"/>
          <w:lang w:eastAsia="en-GB"/>
        </w:rPr>
        <w:t>[V]∈ℝ2, if all entries of the Jacobian matrix and twist are interval, </w:t>
      </w:r>
      <w:r w:rsidRPr="001249C5">
        <w:rPr>
          <w:rFonts w:ascii="MathJax_Math-italic" w:eastAsia="Times New Roman" w:hAnsi="MathJax_Math-italic" w:cs="Helvetica"/>
          <w:color w:val="333333"/>
          <w:sz w:val="23"/>
          <w:szCs w:val="23"/>
          <w:bdr w:val="none" w:sz="0" w:space="0" w:color="auto" w:frame="1"/>
          <w:lang w:eastAsia="en-GB"/>
        </w:rPr>
        <w:t>η</w:t>
      </w:r>
      <w:r w:rsidRPr="001249C5">
        <w:rPr>
          <w:rFonts w:ascii="MathJax_Main" w:eastAsia="Times New Roman" w:hAnsi="MathJax_Main" w:cs="Helvetica"/>
          <w:color w:val="333333"/>
          <w:sz w:val="23"/>
          <w:szCs w:val="23"/>
          <w:bdr w:val="none" w:sz="0" w:space="0" w:color="auto" w:frame="1"/>
          <w:lang w:eastAsia="en-GB"/>
        </w:rPr>
        <w:t>=6</w:t>
      </w:r>
      <w:r w:rsidRPr="001249C5">
        <w:rPr>
          <w:rFonts w:ascii="inherit" w:eastAsia="Times New Roman" w:hAnsi="inherit" w:cs="Helvetica"/>
          <w:color w:val="333333"/>
          <w:sz w:val="20"/>
          <w:szCs w:val="20"/>
          <w:bdr w:val="none" w:sz="0" w:space="0" w:color="auto" w:frame="1"/>
          <w:lang w:eastAsia="en-GB"/>
        </w:rPr>
        <w:t>η=6, and two interval parameters, </w:t>
      </w:r>
      <w:r w:rsidRPr="001249C5">
        <w:rPr>
          <w:rFonts w:ascii="MathJax_Math-italic" w:eastAsia="Times New Roman" w:hAnsi="MathJax_Math-italic" w:cs="Helvetica"/>
          <w:color w:val="333333"/>
          <w:sz w:val="23"/>
          <w:szCs w:val="23"/>
          <w:bdr w:val="none" w:sz="0" w:space="0" w:color="auto" w:frame="1"/>
          <w:lang w:eastAsia="en-GB"/>
        </w:rPr>
        <w:t>K</w:t>
      </w:r>
      <w:r w:rsidRPr="001249C5">
        <w:rPr>
          <w:rFonts w:ascii="MathJax_Main" w:eastAsia="Times New Roman" w:hAnsi="MathJax_Main" w:cs="Helvetica"/>
          <w:color w:val="333333"/>
          <w:sz w:val="23"/>
          <w:szCs w:val="23"/>
          <w:bdr w:val="none" w:sz="0" w:space="0" w:color="auto" w:frame="1"/>
          <w:lang w:eastAsia="en-GB"/>
        </w:rPr>
        <w:t>=2</w:t>
      </w:r>
      <w:r w:rsidRPr="001249C5">
        <w:rPr>
          <w:rFonts w:ascii="inherit" w:eastAsia="Times New Roman" w:hAnsi="inherit" w:cs="Helvetica"/>
          <w:color w:val="333333"/>
          <w:sz w:val="20"/>
          <w:szCs w:val="20"/>
          <w:bdr w:val="none" w:sz="0" w:space="0" w:color="auto" w:frame="1"/>
          <w:lang w:eastAsia="en-GB"/>
        </w:rPr>
        <w:t>K=2, are used to parameterize the interval system, there will be </w:t>
      </w:r>
      <w:r w:rsidRPr="001249C5">
        <w:rPr>
          <w:rFonts w:ascii="MathJax_Main" w:eastAsia="Times New Roman" w:hAnsi="MathJax_Main" w:cs="Helvetica"/>
          <w:color w:val="333333"/>
          <w:sz w:val="23"/>
          <w:szCs w:val="23"/>
          <w:bdr w:val="none" w:sz="0" w:space="0" w:color="auto" w:frame="1"/>
          <w:lang w:eastAsia="en-GB"/>
        </w:rPr>
        <w:t>(1/2)</w:t>
      </w:r>
      <w:r w:rsidRPr="001249C5">
        <w:rPr>
          <w:rFonts w:ascii="MathJax_Size1" w:eastAsia="Times New Roman" w:hAnsi="MathJax_Size1"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5</w:t>
      </w:r>
      <w:r w:rsidRPr="001249C5">
        <w:rPr>
          <w:rFonts w:ascii="MathJax_Math-italic" w:eastAsia="Times New Roman" w:hAnsi="MathJax_Math-italic" w:cs="Helvetica"/>
          <w:color w:val="333333"/>
          <w:sz w:val="17"/>
          <w:szCs w:val="17"/>
          <w:bdr w:val="none" w:sz="0" w:space="0" w:color="auto" w:frame="1"/>
          <w:lang w:eastAsia="en-GB"/>
        </w:rPr>
        <w:t>i</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[6!/((6−</w:t>
      </w:r>
      <w:r w:rsidRPr="001249C5">
        <w:rPr>
          <w:rFonts w:ascii="MathJax_Math-italic" w:eastAsia="Times New Roman" w:hAnsi="MathJax_Math-italic" w:cs="Helvetica"/>
          <w:color w:val="333333"/>
          <w:sz w:val="23"/>
          <w:szCs w:val="23"/>
          <w:bdr w:val="none" w:sz="0" w:space="0" w:color="auto" w:frame="1"/>
          <w:lang w:eastAsia="en-GB"/>
        </w:rPr>
        <w:t>i</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i</w:t>
      </w:r>
      <w:r w:rsidRPr="001249C5">
        <w:rPr>
          <w:rFonts w:ascii="MathJax_Main" w:eastAsia="Times New Roman" w:hAnsi="MathJax_Main" w:cs="Helvetica"/>
          <w:color w:val="333333"/>
          <w:sz w:val="23"/>
          <w:szCs w:val="23"/>
          <w:bdr w:val="none" w:sz="0" w:space="0" w:color="auto" w:frame="1"/>
          <w:lang w:eastAsia="en-GB"/>
        </w:rPr>
        <w:t>!)]=31</w:t>
      </w:r>
      <w:r w:rsidRPr="001249C5">
        <w:rPr>
          <w:rFonts w:ascii="inherit" w:eastAsia="Times New Roman" w:hAnsi="inherit" w:cs="Helvetica"/>
          <w:color w:val="333333"/>
          <w:sz w:val="20"/>
          <w:szCs w:val="20"/>
          <w:bdr w:val="none" w:sz="0" w:space="0" w:color="auto" w:frame="1"/>
          <w:lang w:eastAsia="en-GB"/>
        </w:rPr>
        <w:t>(1/2)∑i=15[6!/((6−i)!i!)]=31 different parameter groups among </w:t>
      </w:r>
      <w:r w:rsidRPr="001249C5">
        <w:rPr>
          <w:rFonts w:ascii="MathJax_Main" w:eastAsia="Times New Roman" w:hAnsi="MathJax_Main" w:cs="Helvetica"/>
          <w:color w:val="333333"/>
          <w:sz w:val="23"/>
          <w:szCs w:val="23"/>
          <w:bdr w:val="none" w:sz="0" w:space="0" w:color="auto" w:frame="1"/>
          <w:lang w:eastAsia="en-GB"/>
        </w:rPr>
        <w:t>2</w:t>
      </w:r>
      <w:r w:rsidRPr="001249C5">
        <w:rPr>
          <w:rFonts w:ascii="MathJax_Main" w:eastAsia="Times New Roman" w:hAnsi="MathJax_Main" w:cs="Helvetica"/>
          <w:color w:val="333333"/>
          <w:sz w:val="17"/>
          <w:szCs w:val="17"/>
          <w:bdr w:val="none" w:sz="0" w:space="0" w:color="auto" w:frame="1"/>
          <w:lang w:eastAsia="en-GB"/>
        </w:rPr>
        <w:t>6</w:t>
      </w:r>
      <w:r w:rsidRPr="001249C5">
        <w:rPr>
          <w:rFonts w:ascii="MathJax_Main" w:eastAsia="Times New Roman" w:hAnsi="MathJax_Main" w:cs="Helvetica"/>
          <w:color w:val="333333"/>
          <w:sz w:val="23"/>
          <w:szCs w:val="23"/>
          <w:bdr w:val="none" w:sz="0" w:space="0" w:color="auto" w:frame="1"/>
          <w:lang w:eastAsia="en-GB"/>
        </w:rPr>
        <w:t>=64</w:t>
      </w:r>
      <w:r w:rsidRPr="001249C5">
        <w:rPr>
          <w:rFonts w:ascii="inherit" w:eastAsia="Times New Roman" w:hAnsi="inherit" w:cs="Helvetica"/>
          <w:color w:val="333333"/>
          <w:sz w:val="20"/>
          <w:szCs w:val="20"/>
          <w:bdr w:val="none" w:sz="0" w:space="0" w:color="auto" w:frame="1"/>
          <w:lang w:eastAsia="en-GB"/>
        </w:rPr>
        <w:t>26=64 possible parameter assignments. These 31 parameter groups correspond to the following combinations of parameters: five entries as a linear function of one of the parameters, e.g.,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[p1](among these entries, one is set as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 and the rest are functions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 and one entry as the other parameter, e.g.,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[p2]; four entries as a function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 and two entries as a function </w:t>
      </w:r>
      <w:r w:rsidRPr="001249C5">
        <w:rPr>
          <w:rFonts w:ascii="MathJax_Main" w:eastAsia="Times New Roman" w:hAnsi="MathJax_Main" w:cs="Helvetica"/>
          <w:color w:val="333333"/>
          <w:sz w:val="23"/>
          <w:szCs w:val="23"/>
          <w:bdr w:val="none" w:sz="0" w:space="0" w:color="auto" w:frame="1"/>
          <w:lang w:eastAsia="en-GB"/>
        </w:rPr>
        <w:t>of [</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of [p2]; and three entries as a function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 and three entries as a function </w:t>
      </w:r>
      <w:r w:rsidRPr="001249C5">
        <w:rPr>
          <w:rFonts w:ascii="MathJax_Main" w:eastAsia="Times New Roman" w:hAnsi="MathJax_Main" w:cs="Helvetica"/>
          <w:color w:val="333333"/>
          <w:sz w:val="23"/>
          <w:szCs w:val="23"/>
          <w:bdr w:val="none" w:sz="0" w:space="0" w:color="auto" w:frame="1"/>
          <w:lang w:eastAsia="en-GB"/>
        </w:rPr>
        <w:t>of[</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 xml:space="preserve">of[p2]. That is, a total of 6 + 15 + 10 = 31 combinations </w:t>
      </w:r>
      <w:proofErr w:type="gramStart"/>
      <w:r w:rsidRPr="001249C5">
        <w:rPr>
          <w:rFonts w:ascii="inherit" w:eastAsia="Times New Roman" w:hAnsi="inherit" w:cs="Helvetica"/>
          <w:color w:val="333333"/>
          <w:sz w:val="20"/>
          <w:szCs w:val="20"/>
          <w:bdr w:val="none" w:sz="0" w:space="0" w:color="auto" w:frame="1"/>
          <w:lang w:eastAsia="en-GB"/>
        </w:rPr>
        <w:t>form</w:t>
      </w:r>
      <w:proofErr w:type="gramEnd"/>
      <w:r w:rsidRPr="001249C5">
        <w:rPr>
          <w:rFonts w:ascii="inherit" w:eastAsia="Times New Roman" w:hAnsi="inherit" w:cs="Helvetica"/>
          <w:color w:val="333333"/>
          <w:sz w:val="20"/>
          <w:szCs w:val="20"/>
          <w:bdr w:val="none" w:sz="0" w:space="0" w:color="auto" w:frame="1"/>
          <w:lang w:eastAsia="en-GB"/>
        </w:rPr>
        <w:t xml:space="preserve"> the parameter groups. The method of calculating the number of parameter groups using two interval parameters is applicable to any interval linear system with interval coefficient matrix and interval right-hand side vector.</w:t>
      </w:r>
    </w:p>
    <w:p w14:paraId="3F5F6731"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75" w:name="Jump112954090"/>
      <w:bookmarkEnd w:id="75"/>
      <w:r w:rsidRPr="001249C5">
        <w:rPr>
          <w:rFonts w:ascii="inherit" w:eastAsia="Times New Roman" w:hAnsi="inherit" w:cs="Helvetica"/>
          <w:color w:val="333333"/>
          <w:sz w:val="20"/>
          <w:szCs w:val="20"/>
          <w:bdr w:val="none" w:sz="0" w:space="0" w:color="auto" w:frame="1"/>
          <w:lang w:eastAsia="en-GB"/>
        </w:rPr>
        <w:t>For a numerical example, matrix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[−0.745,−0.721][0.541,0.584][−0.487,−0.478][0.112,0.146]</w:t>
      </w:r>
      <w:r w:rsidRPr="001249C5">
        <w:rPr>
          <w:rFonts w:ascii="MathJax_Size3" w:eastAsia="Times New Roman" w:hAnsi="MathJax_Size3"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[J]=([−0.745,−0.721][−0.487,−0.478][0.541,0.584][0.112,0.146]) and vector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[V] of the example in Sec. </w:t>
      </w:r>
      <w:hyperlink r:id="rId80" w:anchor="s4a" w:history="1">
        <w:r w:rsidRPr="001249C5">
          <w:rPr>
            <w:rFonts w:ascii="inherit" w:eastAsia="Times New Roman" w:hAnsi="inherit" w:cs="Helvetica"/>
            <w:color w:val="3399CC"/>
            <w:sz w:val="20"/>
            <w:szCs w:val="20"/>
            <w:u w:val="single"/>
            <w:bdr w:val="none" w:sz="0" w:space="0" w:color="auto" w:frame="1"/>
            <w:lang w:eastAsia="en-GB"/>
          </w:rPr>
          <w:t>4.1</w:t>
        </w:r>
      </w:hyperlink>
      <w:r w:rsidRPr="001249C5">
        <w:rPr>
          <w:rFonts w:ascii="inherit" w:eastAsia="Times New Roman" w:hAnsi="inherit" w:cs="Helvetica"/>
          <w:color w:val="333333"/>
          <w:sz w:val="20"/>
          <w:szCs w:val="20"/>
          <w:bdr w:val="none" w:sz="0" w:space="0" w:color="auto" w:frame="1"/>
          <w:lang w:eastAsia="en-GB"/>
        </w:rPr>
        <w:t> are considered. Entries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[J11] and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[J12] are selected as interval parameters </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∈[−0.745,−0.721]</w:t>
      </w:r>
      <w:r w:rsidRPr="001249C5">
        <w:rPr>
          <w:rFonts w:ascii="inherit" w:eastAsia="Times New Roman" w:hAnsi="inherit" w:cs="Helvetica"/>
          <w:color w:val="333333"/>
          <w:sz w:val="20"/>
          <w:szCs w:val="20"/>
          <w:bdr w:val="none" w:sz="0" w:space="0" w:color="auto" w:frame="1"/>
          <w:lang w:eastAsia="en-GB"/>
        </w:rPr>
        <w:t>p1∈[−0.745,−0.721] and </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∈[−0.487,−0.478]</w:t>
      </w:r>
      <w:r w:rsidRPr="001249C5">
        <w:rPr>
          <w:rFonts w:ascii="inherit" w:eastAsia="Times New Roman" w:hAnsi="inherit" w:cs="Helvetica"/>
          <w:color w:val="333333"/>
          <w:sz w:val="20"/>
          <w:szCs w:val="20"/>
          <w:bdr w:val="none" w:sz="0" w:space="0" w:color="auto" w:frame="1"/>
          <w:lang w:eastAsia="en-GB"/>
        </w:rPr>
        <w:t>p2∈[−0.487,−0.478], entry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[J21] is assigned as a function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 entry [</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J22] as a function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[p2], and </w:t>
      </w:r>
      <w:proofErr w:type="spellStart"/>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x</w:t>
      </w:r>
      <w:r w:rsidRPr="001249C5">
        <w:rPr>
          <w:rFonts w:ascii="inherit" w:eastAsia="Times New Roman" w:hAnsi="inherit" w:cs="Helvetica"/>
          <w:color w:val="333333"/>
          <w:sz w:val="20"/>
          <w:szCs w:val="20"/>
          <w:bdr w:val="none" w:sz="0" w:space="0" w:color="auto" w:frame="1"/>
          <w:lang w:eastAsia="en-GB"/>
        </w:rPr>
        <w:t>vx</w:t>
      </w:r>
      <w:proofErr w:type="spellEnd"/>
      <w:r w:rsidRPr="001249C5">
        <w:rPr>
          <w:rFonts w:ascii="inherit" w:eastAsia="Times New Roman" w:hAnsi="inherit" w:cs="Helvetica"/>
          <w:color w:val="333333"/>
          <w:sz w:val="20"/>
          <w:szCs w:val="20"/>
          <w:bdr w:val="none" w:sz="0" w:space="0" w:color="auto" w:frame="1"/>
          <w:lang w:eastAsia="en-GB"/>
        </w:rPr>
        <w:t> and </w:t>
      </w:r>
      <w:proofErr w:type="spellStart"/>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y</w:t>
      </w:r>
      <w:r w:rsidRPr="001249C5">
        <w:rPr>
          <w:rFonts w:ascii="inherit" w:eastAsia="Times New Roman" w:hAnsi="inherit" w:cs="Helvetica"/>
          <w:color w:val="333333"/>
          <w:sz w:val="20"/>
          <w:szCs w:val="20"/>
          <w:bdr w:val="none" w:sz="0" w:space="0" w:color="auto" w:frame="1"/>
          <w:lang w:eastAsia="en-GB"/>
        </w:rPr>
        <w:t>vy</w:t>
      </w:r>
      <w:proofErr w:type="spellEnd"/>
      <w:r w:rsidRPr="001249C5">
        <w:rPr>
          <w:rFonts w:ascii="inherit" w:eastAsia="Times New Roman" w:hAnsi="inherit" w:cs="Helvetica"/>
          <w:color w:val="333333"/>
          <w:sz w:val="20"/>
          <w:szCs w:val="20"/>
          <w:bdr w:val="none" w:sz="0" w:space="0" w:color="auto" w:frame="1"/>
          <w:lang w:eastAsia="en-GB"/>
        </w:rPr>
        <w:t xml:space="preserve"> are real. Applying </w:t>
      </w:r>
      <w:proofErr w:type="spellStart"/>
      <w:r w:rsidRPr="001249C5">
        <w:rPr>
          <w:rFonts w:ascii="inherit" w:eastAsia="Times New Roman" w:hAnsi="inherit" w:cs="Helvetica"/>
          <w:color w:val="333333"/>
          <w:sz w:val="20"/>
          <w:szCs w:val="20"/>
          <w:bdr w:val="none" w:sz="0" w:space="0" w:color="auto" w:frame="1"/>
          <w:lang w:eastAsia="en-GB"/>
        </w:rPr>
        <w:t>Eqs</w:t>
      </w:r>
      <w:proofErr w:type="spellEnd"/>
      <w:r w:rsidRPr="001249C5">
        <w:rPr>
          <w:rFonts w:ascii="inherit" w:eastAsia="Times New Roman" w:hAnsi="inherit" w:cs="Helvetica"/>
          <w:color w:val="333333"/>
          <w:sz w:val="20"/>
          <w:szCs w:val="20"/>
          <w:bdr w:val="none" w:sz="0" w:space="0" w:color="auto" w:frame="1"/>
          <w:lang w:eastAsia="en-GB"/>
        </w:rPr>
        <w:t>. </w:t>
      </w:r>
      <w:hyperlink r:id="rId81" w:anchor="fd13" w:history="1">
        <w:r w:rsidRPr="001249C5">
          <w:rPr>
            <w:rFonts w:ascii="inherit" w:eastAsia="Times New Roman" w:hAnsi="inherit" w:cs="Helvetica"/>
            <w:color w:val="3399CC"/>
            <w:sz w:val="20"/>
            <w:szCs w:val="20"/>
            <w:u w:val="single"/>
            <w:bdr w:val="none" w:sz="0" w:space="0" w:color="auto" w:frame="1"/>
            <w:lang w:eastAsia="en-GB"/>
          </w:rPr>
          <w:t>(13)</w:t>
        </w:r>
      </w:hyperlink>
      <w:r w:rsidRPr="001249C5">
        <w:rPr>
          <w:rFonts w:ascii="inherit" w:eastAsia="Times New Roman" w:hAnsi="inherit" w:cs="Helvetica"/>
          <w:color w:val="333333"/>
          <w:sz w:val="20"/>
          <w:szCs w:val="20"/>
          <w:bdr w:val="none" w:sz="0" w:space="0" w:color="auto" w:frame="1"/>
          <w:lang w:eastAsia="en-GB"/>
        </w:rPr>
        <w:t>–</w:t>
      </w:r>
      <w:hyperlink r:id="rId82" w:anchor="fd16" w:history="1">
        <w:r w:rsidRPr="001249C5">
          <w:rPr>
            <w:rFonts w:ascii="inherit" w:eastAsia="Times New Roman" w:hAnsi="inherit" w:cs="Helvetica"/>
            <w:color w:val="3399CC"/>
            <w:sz w:val="20"/>
            <w:szCs w:val="20"/>
            <w:u w:val="single"/>
            <w:bdr w:val="none" w:sz="0" w:space="0" w:color="auto" w:frame="1"/>
            <w:lang w:eastAsia="en-GB"/>
          </w:rPr>
          <w:t>(16)</w:t>
        </w:r>
      </w:hyperlink>
      <w:r w:rsidRPr="001249C5">
        <w:rPr>
          <w:rFonts w:ascii="inherit" w:eastAsia="Times New Roman" w:hAnsi="inherit" w:cs="Helvetica"/>
          <w:color w:val="333333"/>
          <w:sz w:val="20"/>
          <w:szCs w:val="20"/>
          <w:bdr w:val="none" w:sz="0" w:space="0" w:color="auto" w:frame="1"/>
          <w:lang w:eastAsia="en-GB"/>
        </w:rPr>
        <w:t>, the two-parameter solution set is formulated as follows:</w:t>
      </w:r>
      <w:bookmarkStart w:id="76" w:name="fd19"/>
      <w:bookmarkEnd w:id="76"/>
    </w:p>
    <w:p w14:paraId="4A068689" w14:textId="77777777" w:rsidR="001249C5" w:rsidRPr="001249C5" w:rsidRDefault="001249C5" w:rsidP="001249C5">
      <w:pPr>
        <w:shd w:val="clear" w:color="auto" w:fill="FFFFFF"/>
        <w:spacing w:after="150" w:line="293" w:lineRule="atLeast"/>
        <w:jc w:val="both"/>
        <w:textAlignment w:val="top"/>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(19)</w:t>
      </w:r>
      <w:r w:rsidRPr="001249C5">
        <w:rPr>
          <w:rFonts w:ascii="MathJax_Math-bold-italic" w:eastAsia="Times New Roman" w:hAnsi="MathJax_Math-bold-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2.714[</w:t>
      </w:r>
      <w:r w:rsidRPr="001249C5">
        <w:rPr>
          <w:rFonts w:ascii="MathJax_Math-italic" w:eastAsia="Times New Roman" w:hAnsi="MathJax_Math-italic" w:cs="Helvetica"/>
          <w:color w:val="333333"/>
          <w:sz w:val="17"/>
          <w:szCs w:val="17"/>
          <w:bdr w:val="none" w:sz="0" w:space="0" w:color="auto" w:frame="1"/>
          <w:lang w:eastAsia="en-GB"/>
        </w:rPr>
        <w:t>p</w:t>
      </w:r>
      <w:r w:rsidRPr="001249C5">
        <w:rPr>
          <w:rFonts w:ascii="MathJax_Main" w:eastAsia="Times New Roman" w:hAnsi="MathJax_Main" w:cs="Helvetica"/>
          <w:color w:val="333333"/>
          <w:sz w:val="12"/>
          <w:szCs w:val="12"/>
          <w:bdr w:val="none" w:sz="0" w:space="0" w:color="auto" w:frame="1"/>
          <w:lang w:eastAsia="en-GB"/>
        </w:rPr>
        <w:t>2</w:t>
      </w:r>
      <w:r w:rsidRPr="001249C5">
        <w:rPr>
          <w:rFonts w:ascii="MathJax_Main" w:eastAsia="Times New Roman" w:hAnsi="MathJax_Main" w:cs="Helvetica"/>
          <w:color w:val="333333"/>
          <w:sz w:val="17"/>
          <w:szCs w:val="17"/>
          <w:bdr w:val="none" w:sz="0" w:space="0" w:color="auto" w:frame="1"/>
          <w:lang w:eastAsia="en-GB"/>
        </w:rPr>
        <w:t>]+1.9221.922[</w:t>
      </w:r>
      <w:r w:rsidRPr="001249C5">
        <w:rPr>
          <w:rFonts w:ascii="MathJax_Math-italic" w:eastAsia="Times New Roman" w:hAnsi="MathJax_Math-italic" w:cs="Helvetica"/>
          <w:color w:val="333333"/>
          <w:sz w:val="17"/>
          <w:szCs w:val="17"/>
          <w:bdr w:val="none" w:sz="0" w:space="0" w:color="auto" w:frame="1"/>
          <w:lang w:eastAsia="en-GB"/>
        </w:rPr>
        <w:t>p</w:t>
      </w:r>
      <w:r w:rsidRPr="001249C5">
        <w:rPr>
          <w:rFonts w:ascii="MathJax_Main" w:eastAsia="Times New Roman" w:hAnsi="MathJax_Main" w:cs="Helvetica"/>
          <w:color w:val="333333"/>
          <w:sz w:val="12"/>
          <w:szCs w:val="12"/>
          <w:bdr w:val="none" w:sz="0" w:space="0" w:color="auto" w:frame="1"/>
          <w:lang w:eastAsia="en-GB"/>
        </w:rPr>
        <w:t>1</w:t>
      </w:r>
      <w:r w:rsidRPr="001249C5">
        <w:rPr>
          <w:rFonts w:ascii="MathJax_Main" w:eastAsia="Times New Roman" w:hAnsi="MathJax_Main" w:cs="Helvetica"/>
          <w:color w:val="333333"/>
          <w:sz w:val="17"/>
          <w:szCs w:val="17"/>
          <w:bdr w:val="none" w:sz="0" w:space="0" w:color="auto" w:frame="1"/>
          <w:lang w:eastAsia="en-GB"/>
        </w:rPr>
        <w:t>]–1.844[</w:t>
      </w:r>
      <w:r w:rsidRPr="001249C5">
        <w:rPr>
          <w:rFonts w:ascii="MathJax_Math-italic" w:eastAsia="Times New Roman" w:hAnsi="MathJax_Math-italic" w:cs="Helvetica"/>
          <w:color w:val="333333"/>
          <w:sz w:val="17"/>
          <w:szCs w:val="17"/>
          <w:bdr w:val="none" w:sz="0" w:space="0" w:color="auto" w:frame="1"/>
          <w:lang w:eastAsia="en-GB"/>
        </w:rPr>
        <w:t>p</w:t>
      </w:r>
      <w:r w:rsidRPr="001249C5">
        <w:rPr>
          <w:rFonts w:ascii="MathJax_Main" w:eastAsia="Times New Roman" w:hAnsi="MathJax_Main" w:cs="Helvetica"/>
          <w:color w:val="333333"/>
          <w:sz w:val="12"/>
          <w:szCs w:val="12"/>
          <w:bdr w:val="none" w:sz="0" w:space="0" w:color="auto" w:frame="1"/>
          <w:lang w:eastAsia="en-GB"/>
        </w:rPr>
        <w:t>2</w:t>
      </w:r>
      <w:r w:rsidRPr="001249C5">
        <w:rPr>
          <w:rFonts w:ascii="MathJax_Main" w:eastAsia="Times New Roman" w:hAnsi="MathJax_Main" w:cs="Helvetica"/>
          <w:color w:val="333333"/>
          <w:sz w:val="17"/>
          <w:szCs w:val="17"/>
          <w:bdr w:val="none" w:sz="0" w:space="0" w:color="auto" w:frame="1"/>
          <w:lang w:eastAsia="en-GB"/>
        </w:rPr>
        <w:t>]+1.965[</w:t>
      </w:r>
      <w:r w:rsidRPr="001249C5">
        <w:rPr>
          <w:rFonts w:ascii="MathJax_Math-italic" w:eastAsia="Times New Roman" w:hAnsi="MathJax_Math-italic" w:cs="Helvetica"/>
          <w:color w:val="333333"/>
          <w:sz w:val="17"/>
          <w:szCs w:val="17"/>
          <w:bdr w:val="none" w:sz="0" w:space="0" w:color="auto" w:frame="1"/>
          <w:lang w:eastAsia="en-GB"/>
        </w:rPr>
        <w:t>p</w:t>
      </w:r>
      <w:r w:rsidRPr="001249C5">
        <w:rPr>
          <w:rFonts w:ascii="MathJax_Main" w:eastAsia="Times New Roman" w:hAnsi="MathJax_Main" w:cs="Helvetica"/>
          <w:color w:val="333333"/>
          <w:sz w:val="12"/>
          <w:szCs w:val="12"/>
          <w:bdr w:val="none" w:sz="0" w:space="0" w:color="auto" w:frame="1"/>
          <w:lang w:eastAsia="en-GB"/>
        </w:rPr>
        <w:t>1</w:t>
      </w:r>
      <w:r w:rsidRPr="001249C5">
        <w:rPr>
          <w:rFonts w:ascii="MathJax_Main" w:eastAsia="Times New Roman" w:hAnsi="MathJax_Main" w:cs="Helvetica"/>
          <w:color w:val="333333"/>
          <w:sz w:val="17"/>
          <w:szCs w:val="17"/>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p</w:t>
      </w:r>
      <w:r w:rsidRPr="001249C5">
        <w:rPr>
          <w:rFonts w:ascii="MathJax_Main" w:eastAsia="Times New Roman" w:hAnsi="MathJax_Main" w:cs="Helvetica"/>
          <w:color w:val="333333"/>
          <w:sz w:val="12"/>
          <w:szCs w:val="12"/>
          <w:bdr w:val="none" w:sz="0" w:space="0" w:color="auto" w:frame="1"/>
          <w:lang w:eastAsia="en-GB"/>
        </w:rPr>
        <w:t>2</w:t>
      </w:r>
      <w:r w:rsidRPr="001249C5">
        <w:rPr>
          <w:rFonts w:ascii="MathJax_Main" w:eastAsia="Times New Roman" w:hAnsi="MathJax_Main" w:cs="Helvetica"/>
          <w:color w:val="333333"/>
          <w:sz w:val="17"/>
          <w:szCs w:val="17"/>
          <w:bdr w:val="none" w:sz="0" w:space="0" w:color="auto" w:frame="1"/>
          <w:lang w:eastAsia="en-GB"/>
        </w:rPr>
        <w:t>]−0.749[</w:t>
      </w:r>
      <w:r w:rsidRPr="001249C5">
        <w:rPr>
          <w:rFonts w:ascii="MathJax_Math-italic" w:eastAsia="Times New Roman" w:hAnsi="MathJax_Math-italic" w:cs="Helvetica"/>
          <w:color w:val="333333"/>
          <w:sz w:val="17"/>
          <w:szCs w:val="17"/>
          <w:bdr w:val="none" w:sz="0" w:space="0" w:color="auto" w:frame="1"/>
          <w:lang w:eastAsia="en-GB"/>
        </w:rPr>
        <w:t>p</w:t>
      </w:r>
      <w:r w:rsidRPr="001249C5">
        <w:rPr>
          <w:rFonts w:ascii="MathJax_Main" w:eastAsia="Times New Roman" w:hAnsi="MathJax_Main" w:cs="Helvetica"/>
          <w:color w:val="333333"/>
          <w:sz w:val="12"/>
          <w:szCs w:val="12"/>
          <w:bdr w:val="none" w:sz="0" w:space="0" w:color="auto" w:frame="1"/>
          <w:lang w:eastAsia="en-GB"/>
        </w:rPr>
        <w:t>2</w:t>
      </w:r>
      <w:r w:rsidRPr="001249C5">
        <w:rPr>
          <w:rFonts w:ascii="MathJax_Main" w:eastAsia="Times New Roman" w:hAnsi="MathJax_Main" w:cs="Helvetica"/>
          <w:color w:val="333333"/>
          <w:sz w:val="17"/>
          <w:szCs w:val="17"/>
          <w:bdr w:val="none" w:sz="0" w:space="0" w:color="auto" w:frame="1"/>
          <w:lang w:eastAsia="en-GB"/>
        </w:rPr>
        <w:t>]–1.8441.922[</w:t>
      </w:r>
      <w:r w:rsidRPr="001249C5">
        <w:rPr>
          <w:rFonts w:ascii="MathJax_Math-italic" w:eastAsia="Times New Roman" w:hAnsi="MathJax_Math-italic" w:cs="Helvetica"/>
          <w:color w:val="333333"/>
          <w:sz w:val="17"/>
          <w:szCs w:val="17"/>
          <w:bdr w:val="none" w:sz="0" w:space="0" w:color="auto" w:frame="1"/>
          <w:lang w:eastAsia="en-GB"/>
        </w:rPr>
        <w:t>p</w:t>
      </w:r>
      <w:r w:rsidRPr="001249C5">
        <w:rPr>
          <w:rFonts w:ascii="MathJax_Main" w:eastAsia="Times New Roman" w:hAnsi="MathJax_Main" w:cs="Helvetica"/>
          <w:color w:val="333333"/>
          <w:sz w:val="12"/>
          <w:szCs w:val="12"/>
          <w:bdr w:val="none" w:sz="0" w:space="0" w:color="auto" w:frame="1"/>
          <w:lang w:eastAsia="en-GB"/>
        </w:rPr>
        <w:t>1</w:t>
      </w:r>
      <w:r w:rsidRPr="001249C5">
        <w:rPr>
          <w:rFonts w:ascii="MathJax_Main" w:eastAsia="Times New Roman" w:hAnsi="MathJax_Main" w:cs="Helvetica"/>
          <w:color w:val="333333"/>
          <w:sz w:val="17"/>
          <w:szCs w:val="17"/>
          <w:bdr w:val="none" w:sz="0" w:space="0" w:color="auto" w:frame="1"/>
          <w:lang w:eastAsia="en-GB"/>
        </w:rPr>
        <w:t>]–1.844[</w:t>
      </w:r>
      <w:r w:rsidRPr="001249C5">
        <w:rPr>
          <w:rFonts w:ascii="MathJax_Math-italic" w:eastAsia="Times New Roman" w:hAnsi="MathJax_Math-italic" w:cs="Helvetica"/>
          <w:color w:val="333333"/>
          <w:sz w:val="17"/>
          <w:szCs w:val="17"/>
          <w:bdr w:val="none" w:sz="0" w:space="0" w:color="auto" w:frame="1"/>
          <w:lang w:eastAsia="en-GB"/>
        </w:rPr>
        <w:t>p</w:t>
      </w:r>
      <w:r w:rsidRPr="001249C5">
        <w:rPr>
          <w:rFonts w:ascii="MathJax_Main" w:eastAsia="Times New Roman" w:hAnsi="MathJax_Main" w:cs="Helvetica"/>
          <w:color w:val="333333"/>
          <w:sz w:val="12"/>
          <w:szCs w:val="12"/>
          <w:bdr w:val="none" w:sz="0" w:space="0" w:color="auto" w:frame="1"/>
          <w:lang w:eastAsia="en-GB"/>
        </w:rPr>
        <w:t>2</w:t>
      </w:r>
      <w:r w:rsidRPr="001249C5">
        <w:rPr>
          <w:rFonts w:ascii="MathJax_Main" w:eastAsia="Times New Roman" w:hAnsi="MathJax_Main" w:cs="Helvetica"/>
          <w:color w:val="333333"/>
          <w:sz w:val="17"/>
          <w:szCs w:val="17"/>
          <w:bdr w:val="none" w:sz="0" w:space="0" w:color="auto" w:frame="1"/>
          <w:lang w:eastAsia="en-GB"/>
        </w:rPr>
        <w:t>]+1.965[</w:t>
      </w:r>
      <w:r w:rsidRPr="001249C5">
        <w:rPr>
          <w:rFonts w:ascii="MathJax_Math-italic" w:eastAsia="Times New Roman" w:hAnsi="MathJax_Math-italic" w:cs="Helvetica"/>
          <w:color w:val="333333"/>
          <w:sz w:val="17"/>
          <w:szCs w:val="17"/>
          <w:bdr w:val="none" w:sz="0" w:space="0" w:color="auto" w:frame="1"/>
          <w:lang w:eastAsia="en-GB"/>
        </w:rPr>
        <w:t>p</w:t>
      </w:r>
      <w:r w:rsidRPr="001249C5">
        <w:rPr>
          <w:rFonts w:ascii="MathJax_Main" w:eastAsia="Times New Roman" w:hAnsi="MathJax_Main" w:cs="Helvetica"/>
          <w:color w:val="333333"/>
          <w:sz w:val="12"/>
          <w:szCs w:val="12"/>
          <w:bdr w:val="none" w:sz="0" w:space="0" w:color="auto" w:frame="1"/>
          <w:lang w:eastAsia="en-GB"/>
        </w:rPr>
        <w:t>1</w:t>
      </w:r>
      <w:r w:rsidRPr="001249C5">
        <w:rPr>
          <w:rFonts w:ascii="MathJax_Main" w:eastAsia="Times New Roman" w:hAnsi="MathJax_Main" w:cs="Helvetica"/>
          <w:color w:val="333333"/>
          <w:sz w:val="17"/>
          <w:szCs w:val="17"/>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p</w:t>
      </w:r>
      <w:r w:rsidRPr="001249C5">
        <w:rPr>
          <w:rFonts w:ascii="MathJax_Main" w:eastAsia="Times New Roman" w:hAnsi="MathJax_Main" w:cs="Helvetica"/>
          <w:color w:val="333333"/>
          <w:sz w:val="12"/>
          <w:szCs w:val="12"/>
          <w:bdr w:val="none" w:sz="0" w:space="0" w:color="auto" w:frame="1"/>
          <w:lang w:eastAsia="en-GB"/>
        </w:rPr>
        <w:t>2</w:t>
      </w:r>
      <w:r w:rsidRPr="001249C5">
        <w:rPr>
          <w:rFonts w:ascii="MathJax_Main" w:eastAsia="Times New Roman" w:hAnsi="MathJax_Main" w:cs="Helvetica"/>
          <w:color w:val="333333"/>
          <w:sz w:val="17"/>
          <w:szCs w:val="17"/>
          <w:bdr w:val="none" w:sz="0" w:space="0" w:color="auto" w:frame="1"/>
          <w:lang w:eastAsia="en-GB"/>
        </w:rPr>
        <w:t>]</w:t>
      </w:r>
      <w:r w:rsidRPr="001249C5">
        <w:rPr>
          <w:rFonts w:ascii="MathJax_Size4" w:eastAsia="Times New Roman" w:hAnsi="MathJax_Size4"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θ˙(p1,p2)=(2.714[p2]+1.9221.922[p1]–1.844[p2]+1.965[p1][p2]−0.749[p2]–1.8441.922[p1]–1.844[p2]+1.965[p1][p2])</w:t>
      </w:r>
    </w:p>
    <w:p w14:paraId="77641766"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77" w:name="Jump112954091"/>
      <w:bookmarkEnd w:id="77"/>
      <w:r w:rsidRPr="001249C5">
        <w:rPr>
          <w:rFonts w:ascii="inherit" w:eastAsia="Times New Roman" w:hAnsi="inherit" w:cs="Helvetica"/>
          <w:color w:val="333333"/>
          <w:sz w:val="20"/>
          <w:szCs w:val="20"/>
          <w:bdr w:val="none" w:sz="0" w:space="0" w:color="auto" w:frame="1"/>
          <w:lang w:eastAsia="en-GB"/>
        </w:rPr>
        <w:t>The boundary lines of the solution set for each group of parametric linear system are specified by four lines; two lines </w:t>
      </w:r>
      <w:r w:rsidRPr="001249C5">
        <w:rPr>
          <w:rFonts w:ascii="MathJax_Math-bold-italic" w:eastAsia="Times New Roman" w:hAnsi="MathJax_Math-bold-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θ˙(p1,p¯2) and </w:t>
      </w:r>
      <w:r w:rsidRPr="001249C5">
        <w:rPr>
          <w:rFonts w:ascii="MathJax_Math-bold-italic" w:eastAsia="Times New Roman" w:hAnsi="MathJax_Math-bold-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θ˙(p1,p¯2) in two-dimensional space when </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p1 varies from </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p¯1 </w:t>
      </w:r>
      <w:proofErr w:type="spellStart"/>
      <w:r w:rsidRPr="001249C5">
        <w:rPr>
          <w:rFonts w:ascii="inherit" w:eastAsia="Times New Roman" w:hAnsi="inherit" w:cs="Helvetica"/>
          <w:color w:val="333333"/>
          <w:sz w:val="20"/>
          <w:szCs w:val="20"/>
          <w:bdr w:val="none" w:sz="0" w:space="0" w:color="auto" w:frame="1"/>
          <w:lang w:eastAsia="en-GB"/>
        </w:rPr>
        <w:t>to </w:t>
      </w:r>
      <w:r w:rsidRPr="001249C5">
        <w:rPr>
          <w:rFonts w:ascii="MathJax_Math-italic" w:eastAsia="Times New Roman" w:hAnsi="MathJax_Math-italic" w:cs="Helvetica"/>
          <w:color w:val="333333"/>
          <w:sz w:val="23"/>
          <w:szCs w:val="23"/>
          <w:bdr w:val="none" w:sz="0" w:space="0" w:color="auto" w:frame="1"/>
          <w:lang w:eastAsia="en-GB"/>
        </w:rPr>
        <w:t>p</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p¯1 and </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inherit" w:eastAsia="Times New Roman" w:hAnsi="inherit" w:cs="Helvetica"/>
          <w:color w:val="333333"/>
          <w:sz w:val="20"/>
          <w:szCs w:val="20"/>
          <w:bdr w:val="none" w:sz="0" w:space="0" w:color="auto" w:frame="1"/>
          <w:lang w:eastAsia="en-GB"/>
        </w:rPr>
        <w:t>p2is set to the lower bound and upper bound, respectively. Similarly, the other two lines </w:t>
      </w:r>
      <w:r w:rsidRPr="001249C5">
        <w:rPr>
          <w:rFonts w:ascii="MathJax_Math-bold-italic" w:eastAsia="Times New Roman" w:hAnsi="MathJax_Math-bold-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proofErr w:type="gramStart"/>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proofErr w:type="gramEnd"/>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θ˙(p2,p¯1) and </w:t>
      </w:r>
      <w:r w:rsidRPr="001249C5">
        <w:rPr>
          <w:rFonts w:ascii="MathJax_Math-bold-italic" w:eastAsia="Times New Roman" w:hAnsi="MathJax_Math-bold-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θ˙(p2,p¯1) are formulated when </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inherit" w:eastAsia="Times New Roman" w:hAnsi="inherit" w:cs="Helvetica"/>
          <w:color w:val="333333"/>
          <w:sz w:val="20"/>
          <w:szCs w:val="20"/>
          <w:bdr w:val="none" w:sz="0" w:space="0" w:color="auto" w:frame="1"/>
          <w:lang w:eastAsia="en-GB"/>
        </w:rPr>
        <w:t>p2 varies from </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w:t>
      </w:r>
      <w:r w:rsidRPr="001249C5">
        <w:rPr>
          <w:rFonts w:ascii="inherit" w:eastAsia="Times New Roman" w:hAnsi="inherit" w:cs="Helvetica"/>
          <w:color w:val="333333"/>
          <w:sz w:val="20"/>
          <w:szCs w:val="20"/>
          <w:bdr w:val="none" w:sz="0" w:space="0" w:color="auto" w:frame="1"/>
          <w:lang w:eastAsia="en-GB"/>
        </w:rPr>
        <w:t>p¯2 </w:t>
      </w:r>
      <w:proofErr w:type="spellStart"/>
      <w:r w:rsidRPr="001249C5">
        <w:rPr>
          <w:rFonts w:ascii="inherit" w:eastAsia="Times New Roman" w:hAnsi="inherit" w:cs="Helvetica"/>
          <w:color w:val="333333"/>
          <w:sz w:val="20"/>
          <w:szCs w:val="20"/>
          <w:bdr w:val="none" w:sz="0" w:space="0" w:color="auto" w:frame="1"/>
          <w:lang w:eastAsia="en-GB"/>
        </w:rPr>
        <w:t>to </w:t>
      </w:r>
      <w:r w:rsidRPr="001249C5">
        <w:rPr>
          <w:rFonts w:ascii="MathJax_Math-italic" w:eastAsia="Times New Roman" w:hAnsi="MathJax_Math-italic" w:cs="Helvetica"/>
          <w:color w:val="333333"/>
          <w:sz w:val="23"/>
          <w:szCs w:val="23"/>
          <w:bdr w:val="none" w:sz="0" w:space="0" w:color="auto" w:frame="1"/>
          <w:lang w:eastAsia="en-GB"/>
        </w:rPr>
        <w:t>p</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w:t>
      </w:r>
      <w:r w:rsidRPr="001249C5">
        <w:rPr>
          <w:rFonts w:ascii="inherit" w:eastAsia="Times New Roman" w:hAnsi="inherit" w:cs="Helvetica"/>
          <w:color w:val="333333"/>
          <w:sz w:val="20"/>
          <w:szCs w:val="20"/>
          <w:bdr w:val="none" w:sz="0" w:space="0" w:color="auto" w:frame="1"/>
          <w:lang w:eastAsia="en-GB"/>
        </w:rPr>
        <w:t>p¯2 and </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p1 is set to the lower bound and the upper bound, respectively. In the resulting enclosed solution set with four lines, each line is attached to the other two lines in two end points and the two attached lines share a point. Therefore, four points </w:t>
      </w:r>
      <w:r w:rsidRPr="001249C5">
        <w:rPr>
          <w:rFonts w:ascii="MathJax_Math-bold-italic" w:eastAsia="Times New Roman" w:hAnsi="MathJax_Math-bold-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 (</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θ̇(p¯1,p¯2), </w:t>
      </w:r>
      <w:r w:rsidRPr="001249C5">
        <w:rPr>
          <w:rFonts w:ascii="MathJax_Math-bold-italic" w:eastAsia="Times New Roman" w:hAnsi="MathJax_Math-bold-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θ˙(p¯1,p¯2), </w:t>
      </w:r>
      <w:r w:rsidRPr="001249C5">
        <w:rPr>
          <w:rFonts w:ascii="MathJax_Math-bold-italic" w:eastAsia="Times New Roman" w:hAnsi="MathJax_Math-bold-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θ˙(p¯1,p¯2), and </w:t>
      </w:r>
      <w:r w:rsidRPr="001249C5">
        <w:rPr>
          <w:rFonts w:ascii="MathJax_Math-bold-italic" w:eastAsia="Times New Roman" w:hAnsi="MathJax_Math-bold-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θ˙(p¯1,p¯2) form the vertices of the solution set for each parameter group. The two-parameter solution set in Eq. </w:t>
      </w:r>
      <w:hyperlink r:id="rId83" w:anchor="fd19" w:history="1">
        <w:r w:rsidRPr="001249C5">
          <w:rPr>
            <w:rFonts w:ascii="inherit" w:eastAsia="Times New Roman" w:hAnsi="inherit" w:cs="Helvetica"/>
            <w:color w:val="3399CC"/>
            <w:sz w:val="20"/>
            <w:szCs w:val="20"/>
            <w:u w:val="single"/>
            <w:bdr w:val="none" w:sz="0" w:space="0" w:color="auto" w:frame="1"/>
            <w:lang w:eastAsia="en-GB"/>
          </w:rPr>
          <w:t>(19)</w:t>
        </w:r>
      </w:hyperlink>
      <w:r w:rsidRPr="001249C5">
        <w:rPr>
          <w:rFonts w:ascii="inherit" w:eastAsia="Times New Roman" w:hAnsi="inherit" w:cs="Helvetica"/>
          <w:color w:val="333333"/>
          <w:sz w:val="20"/>
          <w:szCs w:val="20"/>
          <w:bdr w:val="none" w:sz="0" w:space="0" w:color="auto" w:frame="1"/>
          <w:lang w:eastAsia="en-GB"/>
        </w:rPr>
        <w:t> is illustrated in Fig. 2(b). This solution set, solid lines, lies inside the exact solution, dashed lines.</w:t>
      </w:r>
    </w:p>
    <w:p w14:paraId="55E297E5"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78" w:name="Jump112954092"/>
      <w:bookmarkEnd w:id="78"/>
      <w:r w:rsidRPr="001249C5">
        <w:rPr>
          <w:rFonts w:ascii="inherit" w:eastAsia="Times New Roman" w:hAnsi="inherit" w:cs="Helvetica"/>
          <w:color w:val="333333"/>
          <w:sz w:val="20"/>
          <w:szCs w:val="20"/>
          <w:bdr w:val="none" w:sz="0" w:space="0" w:color="auto" w:frame="1"/>
          <w:lang w:eastAsia="en-GB"/>
        </w:rPr>
        <w:t>To characterize the exact solution, first all parameter groups which result in different solution sets are determined and then plotted in </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w:t>
      </w:r>
      <w:r w:rsidRPr="001249C5">
        <w:rPr>
          <w:rFonts w:ascii="inherit" w:eastAsia="Times New Roman" w:hAnsi="inherit" w:cs="Helvetica"/>
          <w:color w:val="333333"/>
          <w:sz w:val="20"/>
          <w:szCs w:val="20"/>
          <w:bdr w:val="none" w:sz="0" w:space="0" w:color="auto" w:frame="1"/>
          <w:lang w:eastAsia="en-GB"/>
        </w:rPr>
        <w:t>θ˙1−θ˙2 plane. In this example, since there are four interval entries in the Jacobian matrix, there exist </w:t>
      </w:r>
      <w:r w:rsidRPr="001249C5">
        <w:rPr>
          <w:rFonts w:ascii="MathJax_Main" w:eastAsia="Times New Roman" w:hAnsi="MathJax_Main" w:cs="Helvetica"/>
          <w:color w:val="333333"/>
          <w:sz w:val="23"/>
          <w:szCs w:val="23"/>
          <w:bdr w:val="none" w:sz="0" w:space="0" w:color="auto" w:frame="1"/>
          <w:lang w:eastAsia="en-GB"/>
        </w:rPr>
        <w:t>(1/</w:t>
      </w:r>
      <w:proofErr w:type="gramStart"/>
      <w:r w:rsidRPr="001249C5">
        <w:rPr>
          <w:rFonts w:ascii="MathJax_Main" w:eastAsia="Times New Roman" w:hAnsi="MathJax_Main" w:cs="Helvetica"/>
          <w:color w:val="333333"/>
          <w:sz w:val="23"/>
          <w:szCs w:val="23"/>
          <w:bdr w:val="none" w:sz="0" w:space="0" w:color="auto" w:frame="1"/>
          <w:lang w:eastAsia="en-GB"/>
        </w:rPr>
        <w:t>2)</w:t>
      </w:r>
      <w:r w:rsidRPr="001249C5">
        <w:rPr>
          <w:rFonts w:ascii="MathJax_Size1" w:eastAsia="Times New Roman" w:hAnsi="MathJax_Size1" w:cs="Helvetica"/>
          <w:color w:val="333333"/>
          <w:sz w:val="23"/>
          <w:szCs w:val="23"/>
          <w:bdr w:val="none" w:sz="0" w:space="0" w:color="auto" w:frame="1"/>
          <w:lang w:eastAsia="en-GB"/>
        </w:rPr>
        <w:t>∑</w:t>
      </w:r>
      <w:proofErr w:type="gramEnd"/>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[4!/((4−</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!)]=7</w:t>
      </w:r>
      <w:r w:rsidRPr="001249C5">
        <w:rPr>
          <w:rFonts w:ascii="inherit" w:eastAsia="Times New Roman" w:hAnsi="inherit" w:cs="Helvetica"/>
          <w:color w:val="333333"/>
          <w:sz w:val="20"/>
          <w:szCs w:val="20"/>
          <w:bdr w:val="none" w:sz="0" w:space="0" w:color="auto" w:frame="1"/>
          <w:lang w:eastAsia="en-GB"/>
        </w:rPr>
        <w:t xml:space="preserve">(1/2)∑j=13[4!/((4−j)!j!)]=7 different </w:t>
      </w:r>
      <w:r w:rsidRPr="001249C5">
        <w:rPr>
          <w:rFonts w:ascii="inherit" w:eastAsia="Times New Roman" w:hAnsi="inherit" w:cs="Helvetica"/>
          <w:color w:val="333333"/>
          <w:sz w:val="20"/>
          <w:szCs w:val="20"/>
          <w:bdr w:val="none" w:sz="0" w:space="0" w:color="auto" w:frame="1"/>
          <w:lang w:eastAsia="en-GB"/>
        </w:rPr>
        <w:lastRenderedPageBreak/>
        <w:t>parameter groups. The combinations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 including two entries as functions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proofErr w:type="gramStart"/>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End"/>
      <w:r w:rsidRPr="001249C5">
        <w:rPr>
          <w:rFonts w:ascii="inherit" w:eastAsia="Times New Roman" w:hAnsi="inherit" w:cs="Helvetica"/>
          <w:color w:val="333333"/>
          <w:sz w:val="20"/>
          <w:szCs w:val="20"/>
          <w:bdr w:val="none" w:sz="0" w:space="0" w:color="auto" w:frame="1"/>
          <w:lang w:eastAsia="en-GB"/>
        </w:rPr>
        <w:t>p1] and two entries as functions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[p2], which lead to different solution sets, are derived and categorized as parameter groups. These three-parameter groups are </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,and</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([p1][J12([p2])][p2][J22([p1])]),([p1][J12([p1])][p2][J22([p2])]),and([p1][p2][J21([p1])][J22([p2])]). The combinations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 including one entry as a function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 (or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[p2]) and three entries as functions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[p2](or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 give the remaining four parameter groups, which are </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([p1][J12([p2])][p2][J22([p2])]),</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([J11([p2])][p1][p2][J22([p2])]),([p2][J12([p2])][p1][J22([p2])]), and </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([J11([p2])][p2][J21([p2])][p1]). The two-parameter solution set for each parameter group is formulated similar to Eq. </w:t>
      </w:r>
      <w:hyperlink r:id="rId84" w:anchor="fd19" w:history="1">
        <w:r w:rsidRPr="001249C5">
          <w:rPr>
            <w:rFonts w:ascii="inherit" w:eastAsia="Times New Roman" w:hAnsi="inherit" w:cs="Helvetica"/>
            <w:color w:val="3399CC"/>
            <w:sz w:val="20"/>
            <w:szCs w:val="20"/>
            <w:u w:val="single"/>
            <w:bdr w:val="none" w:sz="0" w:space="0" w:color="auto" w:frame="1"/>
            <w:lang w:eastAsia="en-GB"/>
          </w:rPr>
          <w:t>(19)</w:t>
        </w:r>
      </w:hyperlink>
      <w:r w:rsidRPr="001249C5">
        <w:rPr>
          <w:rFonts w:ascii="inherit" w:eastAsia="Times New Roman" w:hAnsi="inherit" w:cs="Helvetica"/>
          <w:color w:val="333333"/>
          <w:sz w:val="20"/>
          <w:szCs w:val="20"/>
          <w:bdr w:val="none" w:sz="0" w:space="0" w:color="auto" w:frame="1"/>
          <w:lang w:eastAsia="en-GB"/>
        </w:rPr>
        <w:t>. All solution sets are illustrated with solid lines in Fig. 2(c), with a total of 28 lines, four lines for each parameter group. The lines connecting the outer vertices correspond to the boundary of the solution sets of </w:t>
      </w:r>
      <w:proofErr w:type="spellStart"/>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th-bold-italic" w:eastAsia="Times New Roman" w:hAnsi="MathJax_Math-bold-italic" w:cs="Helvetica"/>
          <w:color w:val="333333"/>
          <w:sz w:val="23"/>
          <w:szCs w:val="23"/>
          <w:bdr w:val="none" w:sz="0" w:space="0" w:color="auto" w:frame="1"/>
          <w:lang w:eastAsia="en-GB"/>
        </w:rPr>
        <w:t>θ</w:t>
      </w:r>
      <w:proofErr w:type="spellEnd"/>
      <w:r w:rsidRPr="001249C5">
        <w:rPr>
          <w:rFonts w:ascii="MathJax_Main" w:eastAsia="Times New Roman" w:hAnsi="MathJax_Main" w:cs="Helvetica"/>
          <w:color w:val="333333"/>
          <w:sz w:val="23"/>
          <w:szCs w:val="23"/>
          <w:bdr w:val="none" w:sz="0" w:space="0" w:color="auto" w:frame="1"/>
          <w:lang w:eastAsia="en-GB"/>
        </w:rPr>
        <w:t>˙=</w:t>
      </w:r>
      <w:proofErr w:type="gramStart"/>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proofErr w:type="gramEnd"/>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inherit" w:eastAsia="Times New Roman" w:hAnsi="inherit" w:cs="Helvetica"/>
          <w:color w:val="333333"/>
          <w:sz w:val="20"/>
          <w:szCs w:val="20"/>
          <w:bdr w:val="none" w:sz="0" w:space="0" w:color="auto" w:frame="1"/>
          <w:lang w:eastAsia="en-GB"/>
        </w:rPr>
        <w:t>Jθ</w:t>
      </w:r>
      <w:proofErr w:type="spellEnd"/>
      <w:r w:rsidRPr="001249C5">
        <w:rPr>
          <w:rFonts w:ascii="inherit" w:eastAsia="Times New Roman" w:hAnsi="inherit" w:cs="Helvetica"/>
          <w:color w:val="333333"/>
          <w:sz w:val="20"/>
          <w:szCs w:val="20"/>
          <w:bdr w:val="none" w:sz="0" w:space="0" w:color="auto" w:frame="1"/>
          <w:lang w:eastAsia="en-GB"/>
        </w:rPr>
        <w:t>˙=V,J∈[J], which are represented with dashed lines in Figs. 2(a)–2(d).</w:t>
      </w:r>
    </w:p>
    <w:p w14:paraId="70E9FF22"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79" w:name="Jump112954093"/>
      <w:bookmarkEnd w:id="79"/>
      <w:r w:rsidRPr="001249C5">
        <w:rPr>
          <w:rFonts w:ascii="inherit" w:eastAsia="Times New Roman" w:hAnsi="inherit" w:cs="Helvetica"/>
          <w:color w:val="333333"/>
          <w:sz w:val="20"/>
          <w:szCs w:val="20"/>
          <w:bdr w:val="none" w:sz="0" w:space="0" w:color="auto" w:frame="1"/>
          <w:lang w:eastAsia="en-GB"/>
        </w:rPr>
        <w:t>When the exact solution is concave, the two-parameter solution sets will not distinguish the indented vertices. It should be noted that the solution set for each parameter group passes through points </w:t>
      </w:r>
      <w:r w:rsidRPr="001249C5">
        <w:rPr>
          <w:rFonts w:ascii="MathJax_Math-bold-italic" w:eastAsia="Times New Roman" w:hAnsi="MathJax_Math-bold-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proofErr w:type="gramStart"/>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proofErr w:type="gramEnd"/>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θ˙(p¯1,p¯2) and </w:t>
      </w:r>
      <w:r w:rsidRPr="001249C5">
        <w:rPr>
          <w:rFonts w:ascii="MathJax_Math-bold-italic" w:eastAsia="Times New Roman" w:hAnsi="MathJax_Math-bold-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θ˙(p¯1,p¯2) which are the start and end points of one-parameter solution set. These points are two vertices of the solution sets for all parameter groups.</w:t>
      </w:r>
    </w:p>
    <w:p w14:paraId="5BEDBE7A" w14:textId="77777777" w:rsidR="001249C5" w:rsidRPr="001249C5" w:rsidRDefault="001249C5" w:rsidP="001249C5">
      <w:pPr>
        <w:shd w:val="clear" w:color="auto" w:fill="FFFFFF"/>
        <w:spacing w:after="0" w:line="240" w:lineRule="auto"/>
        <w:textAlignment w:val="baseline"/>
        <w:outlineLvl w:val="5"/>
        <w:rPr>
          <w:rFonts w:ascii="inherit" w:eastAsia="Times New Roman" w:hAnsi="inherit" w:cs="Helvetica"/>
          <w:b/>
          <w:bCs/>
          <w:color w:val="333333"/>
          <w:sz w:val="15"/>
          <w:szCs w:val="15"/>
          <w:lang w:eastAsia="en-GB"/>
        </w:rPr>
      </w:pPr>
      <w:r w:rsidRPr="001249C5">
        <w:rPr>
          <w:rFonts w:ascii="inherit" w:eastAsia="Times New Roman" w:hAnsi="inherit" w:cs="Helvetica"/>
          <w:b/>
          <w:bCs/>
          <w:color w:val="333333"/>
          <w:sz w:val="15"/>
          <w:szCs w:val="15"/>
          <w:bdr w:val="none" w:sz="0" w:space="0" w:color="auto" w:frame="1"/>
          <w:lang w:eastAsia="en-GB"/>
        </w:rPr>
        <w:t>Three-Parameter Solution Set.</w:t>
      </w:r>
    </w:p>
    <w:p w14:paraId="4AB1235D"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80" w:name="s4C"/>
      <w:bookmarkStart w:id="81" w:name="Jump112954094"/>
      <w:bookmarkStart w:id="82" w:name="Jump112954095"/>
      <w:bookmarkEnd w:id="80"/>
      <w:bookmarkEnd w:id="81"/>
      <w:bookmarkEnd w:id="82"/>
      <w:r w:rsidRPr="001249C5">
        <w:rPr>
          <w:rFonts w:ascii="inherit" w:eastAsia="Times New Roman" w:hAnsi="inherit" w:cs="Helvetica"/>
          <w:color w:val="333333"/>
          <w:sz w:val="20"/>
          <w:szCs w:val="20"/>
          <w:bdr w:val="none" w:sz="0" w:space="0" w:color="auto" w:frame="1"/>
          <w:lang w:eastAsia="en-GB"/>
        </w:rPr>
        <w:t>In the three-parameter case, i.e., </w:t>
      </w:r>
      <w:r w:rsidRPr="001249C5">
        <w:rPr>
          <w:rFonts w:ascii="MathJax_Math-italic" w:eastAsia="Times New Roman" w:hAnsi="MathJax_Math-italic" w:cs="Helvetica"/>
          <w:color w:val="333333"/>
          <w:sz w:val="23"/>
          <w:szCs w:val="23"/>
          <w:bdr w:val="none" w:sz="0" w:space="0" w:color="auto" w:frame="1"/>
          <w:lang w:eastAsia="en-GB"/>
        </w:rPr>
        <w:t>K</w:t>
      </w:r>
      <w:r w:rsidRPr="001249C5">
        <w:rPr>
          <w:rFonts w:ascii="MathJax_Main" w:eastAsia="Times New Roman" w:hAnsi="MathJax_Main" w:cs="Helvetica"/>
          <w:color w:val="333333"/>
          <w:sz w:val="23"/>
          <w:szCs w:val="23"/>
          <w:bdr w:val="none" w:sz="0" w:space="0" w:color="auto" w:frame="1"/>
          <w:lang w:eastAsia="en-GB"/>
        </w:rPr>
        <w:t>=3</w:t>
      </w:r>
      <w:r w:rsidRPr="001249C5">
        <w:rPr>
          <w:rFonts w:ascii="inherit" w:eastAsia="Times New Roman" w:hAnsi="inherit" w:cs="Helvetica"/>
          <w:color w:val="333333"/>
          <w:sz w:val="20"/>
          <w:szCs w:val="20"/>
          <w:bdr w:val="none" w:sz="0" w:space="0" w:color="auto" w:frame="1"/>
          <w:lang w:eastAsia="en-GB"/>
        </w:rPr>
        <w:t>K=3</w:t>
      </w:r>
      <w:r w:rsidRPr="001249C5">
        <w:rPr>
          <w:rFonts w:ascii="inherit" w:eastAsia="Times New Roman" w:hAnsi="inherit" w:cs="Helvetica"/>
          <w:i/>
          <w:iCs/>
          <w:color w:val="333333"/>
          <w:sz w:val="20"/>
          <w:szCs w:val="20"/>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 the interval entries of the coefficient matrix and right-hand side vector are linearly formulated in terms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proofErr w:type="gramStart"/>
      <w:r w:rsidRPr="001249C5">
        <w:rPr>
          <w:rFonts w:ascii="MathJax_Main" w:eastAsia="Times New Roman" w:hAnsi="MathJax_Main" w:cs="Helvetica"/>
          <w:color w:val="333333"/>
          <w:sz w:val="23"/>
          <w:szCs w:val="23"/>
          <w:bdr w:val="none" w:sz="0" w:space="0" w:color="auto" w:frame="1"/>
          <w:lang w:eastAsia="en-GB"/>
        </w:rPr>
        <w:t>],[</w:t>
      </w:r>
      <w:proofErr w:type="gramEnd"/>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[p1],[p2], or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[p3]. In this case, each parameter group includes interval parameters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proofErr w:type="gramStart"/>
      <w:r w:rsidRPr="001249C5">
        <w:rPr>
          <w:rFonts w:ascii="MathJax_Main" w:eastAsia="Times New Roman" w:hAnsi="MathJax_Main" w:cs="Helvetica"/>
          <w:color w:val="333333"/>
          <w:sz w:val="23"/>
          <w:szCs w:val="23"/>
          <w:bdr w:val="none" w:sz="0" w:space="0" w:color="auto" w:frame="1"/>
          <w:lang w:eastAsia="en-GB"/>
        </w:rPr>
        <w:t>],[</w:t>
      </w:r>
      <w:proofErr w:type="gramEnd"/>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[p1],[p2], and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 xml:space="preserve">[p3], and at least three interval entries in the Jacobian matrix and twist are required. The procedure to calculate the solution set for each parameter group is </w:t>
      </w:r>
      <w:proofErr w:type="gramStart"/>
      <w:r w:rsidRPr="001249C5">
        <w:rPr>
          <w:rFonts w:ascii="inherit" w:eastAsia="Times New Roman" w:hAnsi="inherit" w:cs="Helvetica"/>
          <w:color w:val="333333"/>
          <w:sz w:val="20"/>
          <w:szCs w:val="20"/>
          <w:bdr w:val="none" w:sz="0" w:space="0" w:color="auto" w:frame="1"/>
          <w:lang w:eastAsia="en-GB"/>
        </w:rPr>
        <w:t>similar to</w:t>
      </w:r>
      <w:proofErr w:type="gramEnd"/>
      <w:r w:rsidRPr="001249C5">
        <w:rPr>
          <w:rFonts w:ascii="inherit" w:eastAsia="Times New Roman" w:hAnsi="inherit" w:cs="Helvetica"/>
          <w:color w:val="333333"/>
          <w:sz w:val="20"/>
          <w:szCs w:val="20"/>
          <w:bdr w:val="none" w:sz="0" w:space="0" w:color="auto" w:frame="1"/>
          <w:lang w:eastAsia="en-GB"/>
        </w:rPr>
        <w:t xml:space="preserve"> that of the two-parameter case. Unlike </w:t>
      </w:r>
      <w:r w:rsidRPr="001249C5">
        <w:rPr>
          <w:rFonts w:ascii="MathJax_Math-italic" w:eastAsia="Times New Roman" w:hAnsi="MathJax_Math-italic" w:cs="Helvetica"/>
          <w:color w:val="333333"/>
          <w:sz w:val="23"/>
          <w:szCs w:val="23"/>
          <w:bdr w:val="none" w:sz="0" w:space="0" w:color="auto" w:frame="1"/>
          <w:lang w:eastAsia="en-GB"/>
        </w:rPr>
        <w:t>K</w:t>
      </w:r>
      <w:r w:rsidRPr="001249C5">
        <w:rPr>
          <w:rFonts w:ascii="MathJax_Main" w:eastAsia="Times New Roman" w:hAnsi="MathJax_Main" w:cs="Helvetica"/>
          <w:color w:val="333333"/>
          <w:sz w:val="23"/>
          <w:szCs w:val="23"/>
          <w:bdr w:val="none" w:sz="0" w:space="0" w:color="auto" w:frame="1"/>
          <w:lang w:eastAsia="en-GB"/>
        </w:rPr>
        <w:t>=</w:t>
      </w:r>
      <w:proofErr w:type="gramStart"/>
      <w:r w:rsidRPr="001249C5">
        <w:rPr>
          <w:rFonts w:ascii="MathJax_Main" w:eastAsia="Times New Roman" w:hAnsi="MathJax_Main" w:cs="Helvetica"/>
          <w:color w:val="333333"/>
          <w:sz w:val="23"/>
          <w:szCs w:val="23"/>
          <w:bdr w:val="none" w:sz="0" w:space="0" w:color="auto" w:frame="1"/>
          <w:lang w:eastAsia="en-GB"/>
        </w:rPr>
        <w:t>2,</w:t>
      </w:r>
      <w:r w:rsidRPr="001249C5">
        <w:rPr>
          <w:rFonts w:ascii="inherit" w:eastAsia="Times New Roman" w:hAnsi="inherit" w:cs="Helvetica"/>
          <w:color w:val="333333"/>
          <w:sz w:val="20"/>
          <w:szCs w:val="20"/>
          <w:bdr w:val="none" w:sz="0" w:space="0" w:color="auto" w:frame="1"/>
          <w:lang w:eastAsia="en-GB"/>
        </w:rPr>
        <w:t>K</w:t>
      </w:r>
      <w:proofErr w:type="gramEnd"/>
      <w:r w:rsidRPr="001249C5">
        <w:rPr>
          <w:rFonts w:ascii="inherit" w:eastAsia="Times New Roman" w:hAnsi="inherit" w:cs="Helvetica"/>
          <w:color w:val="333333"/>
          <w:sz w:val="20"/>
          <w:szCs w:val="20"/>
          <w:bdr w:val="none" w:sz="0" w:space="0" w:color="auto" w:frame="1"/>
          <w:lang w:eastAsia="en-GB"/>
        </w:rPr>
        <w:t>=2, in the case of </w:t>
      </w:r>
      <w:r w:rsidRPr="001249C5">
        <w:rPr>
          <w:rFonts w:ascii="MathJax_Math-italic" w:eastAsia="Times New Roman" w:hAnsi="MathJax_Math-italic" w:cs="Helvetica"/>
          <w:color w:val="333333"/>
          <w:sz w:val="23"/>
          <w:szCs w:val="23"/>
          <w:bdr w:val="none" w:sz="0" w:space="0" w:color="auto" w:frame="1"/>
          <w:lang w:eastAsia="en-GB"/>
        </w:rPr>
        <w:t>K</w:t>
      </w:r>
      <w:r w:rsidRPr="001249C5">
        <w:rPr>
          <w:rFonts w:ascii="MathJax_Main" w:eastAsia="Times New Roman" w:hAnsi="MathJax_Main" w:cs="Helvetica"/>
          <w:color w:val="333333"/>
          <w:sz w:val="23"/>
          <w:szCs w:val="23"/>
          <w:bdr w:val="none" w:sz="0" w:space="0" w:color="auto" w:frame="1"/>
          <w:lang w:eastAsia="en-GB"/>
        </w:rPr>
        <w:t>=3</w:t>
      </w:r>
      <w:r w:rsidRPr="001249C5">
        <w:rPr>
          <w:rFonts w:ascii="inherit" w:eastAsia="Times New Roman" w:hAnsi="inherit" w:cs="Helvetica"/>
          <w:color w:val="333333"/>
          <w:sz w:val="20"/>
          <w:szCs w:val="20"/>
          <w:bdr w:val="none" w:sz="0" w:space="0" w:color="auto" w:frame="1"/>
          <w:lang w:eastAsia="en-GB"/>
        </w:rPr>
        <w:t>K=3, there is no explicit equation in terms of the total number of entries of the Jacobian matrix and the twist, </w:t>
      </w:r>
      <w:proofErr w:type="spellStart"/>
      <w:r w:rsidRPr="001249C5">
        <w:rPr>
          <w:rFonts w:ascii="MathJax_Math-italic" w:eastAsia="Times New Roman" w:hAnsi="MathJax_Math-italic" w:cs="Helvetica"/>
          <w:color w:val="333333"/>
          <w:sz w:val="23"/>
          <w:szCs w:val="23"/>
          <w:bdr w:val="none" w:sz="0" w:space="0" w:color="auto" w:frame="1"/>
          <w:lang w:eastAsia="en-GB"/>
        </w:rPr>
        <w:t>η</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η</w:t>
      </w:r>
      <w:proofErr w:type="spellEnd"/>
      <w:r w:rsidRPr="001249C5">
        <w:rPr>
          <w:rFonts w:ascii="inherit" w:eastAsia="Times New Roman" w:hAnsi="inherit" w:cs="Helvetica"/>
          <w:color w:val="333333"/>
          <w:sz w:val="20"/>
          <w:szCs w:val="20"/>
          <w:bdr w:val="none" w:sz="0" w:space="0" w:color="auto" w:frame="1"/>
          <w:lang w:eastAsia="en-GB"/>
        </w:rPr>
        <w:t>, to formulate the number of parametric groups. In a three-parameter case, </w:t>
      </w:r>
      <w:r w:rsidRPr="001249C5">
        <w:rPr>
          <w:rFonts w:ascii="MathJax_Math-italic" w:eastAsia="Times New Roman" w:hAnsi="MathJax_Math-italic" w:cs="Helvetica"/>
          <w:color w:val="333333"/>
          <w:sz w:val="23"/>
          <w:szCs w:val="23"/>
          <w:bdr w:val="none" w:sz="0" w:space="0" w:color="auto" w:frame="1"/>
          <w:lang w:eastAsia="en-GB"/>
        </w:rPr>
        <w:t>K</w:t>
      </w:r>
      <w:r w:rsidRPr="001249C5">
        <w:rPr>
          <w:rFonts w:ascii="MathJax_Main" w:eastAsia="Times New Roman" w:hAnsi="MathJax_Main" w:cs="Helvetica"/>
          <w:color w:val="333333"/>
          <w:sz w:val="23"/>
          <w:szCs w:val="23"/>
          <w:bdr w:val="none" w:sz="0" w:space="0" w:color="auto" w:frame="1"/>
          <w:lang w:eastAsia="en-GB"/>
        </w:rPr>
        <w:t>=3,</w:t>
      </w:r>
      <w:r w:rsidRPr="001249C5">
        <w:rPr>
          <w:rFonts w:ascii="inherit" w:eastAsia="Times New Roman" w:hAnsi="inherit" w:cs="Helvetica"/>
          <w:color w:val="333333"/>
          <w:sz w:val="20"/>
          <w:szCs w:val="20"/>
          <w:bdr w:val="none" w:sz="0" w:space="0" w:color="auto" w:frame="1"/>
          <w:lang w:eastAsia="en-GB"/>
        </w:rPr>
        <w:t>K=3, the number of parametric groups in any coefficient matrix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AMS" w:eastAsia="Times New Roman" w:hAnsi="MathJax_AMS" w:cs="Helvetica"/>
          <w:color w:val="333333"/>
          <w:sz w:val="23"/>
          <w:szCs w:val="23"/>
          <w:bdr w:val="none" w:sz="0" w:space="0" w:color="auto" w:frame="1"/>
          <w:lang w:eastAsia="en-GB"/>
        </w:rPr>
        <w:t>R</w:t>
      </w:r>
      <w:r w:rsidRPr="001249C5">
        <w:rPr>
          <w:rFonts w:ascii="MathJax_Main" w:eastAsia="Times New Roman" w:hAnsi="MathJax_Main" w:cs="Helvetica"/>
          <w:color w:val="333333"/>
          <w:sz w:val="17"/>
          <w:szCs w:val="17"/>
          <w:bdr w:val="none" w:sz="0" w:space="0" w:color="auto" w:frame="1"/>
          <w:lang w:eastAsia="en-GB"/>
        </w:rPr>
        <w:t>2×2</w:t>
      </w:r>
      <w:r w:rsidRPr="001249C5">
        <w:rPr>
          <w:rFonts w:ascii="inherit" w:eastAsia="Times New Roman" w:hAnsi="inherit" w:cs="Helvetica"/>
          <w:color w:val="333333"/>
          <w:sz w:val="20"/>
          <w:szCs w:val="20"/>
          <w:bdr w:val="none" w:sz="0" w:space="0" w:color="auto" w:frame="1"/>
          <w:lang w:eastAsia="en-GB"/>
        </w:rPr>
        <w:t>[J]∈ℝ2×2 with four interval entries, </w:t>
      </w:r>
      <w:r w:rsidRPr="001249C5">
        <w:rPr>
          <w:rFonts w:ascii="MathJax_Math-italic" w:eastAsia="Times New Roman" w:hAnsi="MathJax_Math-italic" w:cs="Helvetica"/>
          <w:color w:val="333333"/>
          <w:sz w:val="23"/>
          <w:szCs w:val="23"/>
          <w:bdr w:val="none" w:sz="0" w:space="0" w:color="auto" w:frame="1"/>
          <w:lang w:eastAsia="en-GB"/>
        </w:rPr>
        <w:t>η</w:t>
      </w:r>
      <w:r w:rsidRPr="001249C5">
        <w:rPr>
          <w:rFonts w:ascii="MathJax_Main" w:eastAsia="Times New Roman" w:hAnsi="MathJax_Main" w:cs="Helvetica"/>
          <w:color w:val="333333"/>
          <w:sz w:val="23"/>
          <w:szCs w:val="23"/>
          <w:bdr w:val="none" w:sz="0" w:space="0" w:color="auto" w:frame="1"/>
          <w:lang w:eastAsia="en-GB"/>
        </w:rPr>
        <w:t>=4</w:t>
      </w:r>
      <w:r w:rsidRPr="001249C5">
        <w:rPr>
          <w:rFonts w:ascii="inherit" w:eastAsia="Times New Roman" w:hAnsi="inherit" w:cs="Helvetica"/>
          <w:color w:val="333333"/>
          <w:sz w:val="20"/>
          <w:szCs w:val="20"/>
          <w:bdr w:val="none" w:sz="0" w:space="0" w:color="auto" w:frame="1"/>
          <w:lang w:eastAsia="en-GB"/>
        </w:rPr>
        <w:t>η=4, and real twist is six and listed as </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([J11([p1])][p2][p1][p3]),([J11([p1])][p1][p2][p3]),([J11([p1])][p2][p3][p1]),([p2][p1][J21([p1])][p3])</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,and </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,([p2][p3][J21([p1])][p1]),and ([p2][p1][p3][J22([p1])]). If all entries of the Jacobian matrix and twist are interval, </w:t>
      </w:r>
      <w:r w:rsidRPr="001249C5">
        <w:rPr>
          <w:rFonts w:ascii="MathJax_Math-italic" w:eastAsia="Times New Roman" w:hAnsi="MathJax_Math-italic" w:cs="Helvetica"/>
          <w:color w:val="333333"/>
          <w:sz w:val="23"/>
          <w:szCs w:val="23"/>
          <w:bdr w:val="none" w:sz="0" w:space="0" w:color="auto" w:frame="1"/>
          <w:lang w:eastAsia="en-GB"/>
        </w:rPr>
        <w:t>η</w:t>
      </w:r>
      <w:r w:rsidRPr="001249C5">
        <w:rPr>
          <w:rFonts w:ascii="MathJax_Main" w:eastAsia="Times New Roman" w:hAnsi="MathJax_Main" w:cs="Helvetica"/>
          <w:color w:val="333333"/>
          <w:sz w:val="23"/>
          <w:szCs w:val="23"/>
          <w:bdr w:val="none" w:sz="0" w:space="0" w:color="auto" w:frame="1"/>
          <w:lang w:eastAsia="en-GB"/>
        </w:rPr>
        <w:t>=6</w:t>
      </w:r>
      <w:r w:rsidRPr="001249C5">
        <w:rPr>
          <w:rFonts w:ascii="inherit" w:eastAsia="Times New Roman" w:hAnsi="inherit" w:cs="Helvetica"/>
          <w:color w:val="333333"/>
          <w:sz w:val="20"/>
          <w:szCs w:val="20"/>
          <w:bdr w:val="none" w:sz="0" w:space="0" w:color="auto" w:frame="1"/>
          <w:lang w:eastAsia="en-GB"/>
        </w:rPr>
        <w:t>η=6, there will be 90 different parameter groups among </w:t>
      </w:r>
      <w:r w:rsidRPr="001249C5">
        <w:rPr>
          <w:rFonts w:ascii="MathJax_Main" w:eastAsia="Times New Roman" w:hAnsi="MathJax_Main" w:cs="Helvetica"/>
          <w:color w:val="333333"/>
          <w:sz w:val="23"/>
          <w:szCs w:val="23"/>
          <w:bdr w:val="none" w:sz="0" w:space="0" w:color="auto" w:frame="1"/>
          <w:lang w:eastAsia="en-GB"/>
        </w:rPr>
        <w:t>3</w:t>
      </w:r>
      <w:r w:rsidRPr="001249C5">
        <w:rPr>
          <w:rFonts w:ascii="MathJax_Main" w:eastAsia="Times New Roman" w:hAnsi="MathJax_Main" w:cs="Helvetica"/>
          <w:color w:val="333333"/>
          <w:sz w:val="17"/>
          <w:szCs w:val="17"/>
          <w:bdr w:val="none" w:sz="0" w:space="0" w:color="auto" w:frame="1"/>
          <w:lang w:eastAsia="en-GB"/>
        </w:rPr>
        <w:t>6</w:t>
      </w:r>
      <w:r w:rsidRPr="001249C5">
        <w:rPr>
          <w:rFonts w:ascii="MathJax_Main" w:eastAsia="Times New Roman" w:hAnsi="MathJax_Main" w:cs="Helvetica"/>
          <w:color w:val="333333"/>
          <w:sz w:val="23"/>
          <w:szCs w:val="23"/>
          <w:bdr w:val="none" w:sz="0" w:space="0" w:color="auto" w:frame="1"/>
          <w:lang w:eastAsia="en-GB"/>
        </w:rPr>
        <w:t>=729</w:t>
      </w:r>
      <w:r w:rsidRPr="001249C5">
        <w:rPr>
          <w:rFonts w:ascii="inherit" w:eastAsia="Times New Roman" w:hAnsi="inherit" w:cs="Helvetica"/>
          <w:color w:val="333333"/>
          <w:sz w:val="20"/>
          <w:szCs w:val="20"/>
          <w:bdr w:val="none" w:sz="0" w:space="0" w:color="auto" w:frame="1"/>
          <w:lang w:eastAsia="en-GB"/>
        </w:rPr>
        <w:t>36=729 possible parameter assignments. These parameter groups are calculated in the following manner: four entries as a linear function of one of the parameters, e.g.,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 one entry as a linear function of parameter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[p2], and one entry as a linear function of parameter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[p3]; three entries as a function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 two entries as a function </w:t>
      </w:r>
      <w:r w:rsidRPr="001249C5">
        <w:rPr>
          <w:rFonts w:ascii="MathJax_Main" w:eastAsia="Times New Roman" w:hAnsi="MathJax_Main" w:cs="Helvetica"/>
          <w:color w:val="333333"/>
          <w:sz w:val="23"/>
          <w:szCs w:val="23"/>
          <w:bdr w:val="none" w:sz="0" w:space="0" w:color="auto" w:frame="1"/>
          <w:lang w:eastAsia="en-GB"/>
        </w:rPr>
        <w:t>of[</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of[p2], and one entry as a function of parameter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[p3]; and two entries as a function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 two entries as a function </w:t>
      </w:r>
      <w:r w:rsidRPr="001249C5">
        <w:rPr>
          <w:rFonts w:ascii="MathJax_Main" w:eastAsia="Times New Roman" w:hAnsi="MathJax_Main" w:cs="Helvetica"/>
          <w:color w:val="333333"/>
          <w:sz w:val="23"/>
          <w:szCs w:val="23"/>
          <w:bdr w:val="none" w:sz="0" w:space="0" w:color="auto" w:frame="1"/>
          <w:lang w:eastAsia="en-GB"/>
        </w:rPr>
        <w:t>of[</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of[p2], and two entries as a function </w:t>
      </w:r>
      <w:r w:rsidRPr="001249C5">
        <w:rPr>
          <w:rFonts w:ascii="MathJax_Main" w:eastAsia="Times New Roman" w:hAnsi="MathJax_Main" w:cs="Helvetica"/>
          <w:color w:val="333333"/>
          <w:sz w:val="23"/>
          <w:szCs w:val="23"/>
          <w:bdr w:val="none" w:sz="0" w:space="0" w:color="auto" w:frame="1"/>
          <w:lang w:eastAsia="en-GB"/>
        </w:rPr>
        <w:t>of[</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 xml:space="preserve">of[p3]. Therefore, a total of 15 + 60 + 15 = 90 combinations </w:t>
      </w:r>
      <w:proofErr w:type="gramStart"/>
      <w:r w:rsidRPr="001249C5">
        <w:rPr>
          <w:rFonts w:ascii="inherit" w:eastAsia="Times New Roman" w:hAnsi="inherit" w:cs="Helvetica"/>
          <w:color w:val="333333"/>
          <w:sz w:val="20"/>
          <w:szCs w:val="20"/>
          <w:bdr w:val="none" w:sz="0" w:space="0" w:color="auto" w:frame="1"/>
          <w:lang w:eastAsia="en-GB"/>
        </w:rPr>
        <w:t>constitute</w:t>
      </w:r>
      <w:proofErr w:type="gramEnd"/>
      <w:r w:rsidRPr="001249C5">
        <w:rPr>
          <w:rFonts w:ascii="inherit" w:eastAsia="Times New Roman" w:hAnsi="inherit" w:cs="Helvetica"/>
          <w:color w:val="333333"/>
          <w:sz w:val="20"/>
          <w:szCs w:val="20"/>
          <w:bdr w:val="none" w:sz="0" w:space="0" w:color="auto" w:frame="1"/>
          <w:lang w:eastAsia="en-GB"/>
        </w:rPr>
        <w:t xml:space="preserve"> the parameter groups.</w:t>
      </w:r>
    </w:p>
    <w:p w14:paraId="08A686D9"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83" w:name="Jump112954096"/>
      <w:bookmarkEnd w:id="83"/>
      <w:r w:rsidRPr="001249C5">
        <w:rPr>
          <w:rFonts w:ascii="inherit" w:eastAsia="Times New Roman" w:hAnsi="inherit" w:cs="Helvetica"/>
          <w:color w:val="333333"/>
          <w:sz w:val="20"/>
          <w:szCs w:val="20"/>
          <w:bdr w:val="none" w:sz="0" w:space="0" w:color="auto" w:frame="1"/>
          <w:lang w:eastAsia="en-GB"/>
        </w:rPr>
        <w:t>For the three-parameter case, the solution set corresponding to each parameter group consists of 12 lines; the two parameters </w:t>
      </w:r>
      <w:r w:rsidRPr="001249C5">
        <w:rPr>
          <w:rFonts w:ascii="MathJax_Math-italic" w:eastAsia="Times New Roman" w:hAnsi="MathJax_Math-italic" w:cs="Helvetica"/>
          <w:color w:val="333333"/>
          <w:sz w:val="23"/>
          <w:szCs w:val="23"/>
          <w:bdr w:val="none" w:sz="0" w:space="0" w:color="auto" w:frame="1"/>
          <w:lang w:eastAsia="en-GB"/>
        </w:rPr>
        <w:t>p</w:t>
      </w:r>
      <w:proofErr w:type="gramStart"/>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proofErr w:type="gramEnd"/>
      <w:r w:rsidRPr="001249C5">
        <w:rPr>
          <w:rFonts w:ascii="MathJax_Main" w:eastAsia="Times New Roman" w:hAnsi="MathJax_Main" w:cs="Helvetica"/>
          <w:color w:val="333333"/>
          <w:sz w:val="17"/>
          <w:szCs w:val="17"/>
          <w:bdr w:val="none" w:sz="0" w:space="0" w:color="auto" w:frame="1"/>
          <w:lang w:eastAsia="en-GB"/>
        </w:rPr>
        <w:t>2</w:t>
      </w:r>
      <w:r w:rsidRPr="001249C5">
        <w:rPr>
          <w:rFonts w:ascii="inherit" w:eastAsia="Times New Roman" w:hAnsi="inherit" w:cs="Helvetica"/>
          <w:color w:val="333333"/>
          <w:sz w:val="20"/>
          <w:szCs w:val="20"/>
          <w:bdr w:val="none" w:sz="0" w:space="0" w:color="auto" w:frame="1"/>
          <w:lang w:eastAsia="en-GB"/>
        </w:rPr>
        <w:t>p1,p2 are set to either lower or upper bounds and the resulting four lines, which are functions of parameter </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3</w:t>
      </w:r>
      <w:r w:rsidRPr="001249C5">
        <w:rPr>
          <w:rFonts w:ascii="inherit" w:eastAsia="Times New Roman" w:hAnsi="inherit" w:cs="Helvetica"/>
          <w:color w:val="333333"/>
          <w:sz w:val="20"/>
          <w:szCs w:val="20"/>
          <w:bdr w:val="none" w:sz="0" w:space="0" w:color="auto" w:frame="1"/>
          <w:lang w:eastAsia="en-GB"/>
        </w:rPr>
        <w:t>p3, are plotted when </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3</w:t>
      </w:r>
      <w:r w:rsidRPr="001249C5">
        <w:rPr>
          <w:rFonts w:ascii="inherit" w:eastAsia="Times New Roman" w:hAnsi="inherit" w:cs="Helvetica"/>
          <w:color w:val="333333"/>
          <w:sz w:val="20"/>
          <w:szCs w:val="20"/>
          <w:bdr w:val="none" w:sz="0" w:space="0" w:color="auto" w:frame="1"/>
          <w:lang w:eastAsia="en-GB"/>
        </w:rPr>
        <w:t>p3 varies within the lower and upper bounds. The process is repeated when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proofErr w:type="gramStart"/>
      <w:r w:rsidRPr="001249C5">
        <w:rPr>
          <w:rFonts w:ascii="MathJax_Main" w:eastAsia="Times New Roman" w:hAnsi="MathJax_Main" w:cs="Helvetica"/>
          <w:color w:val="333333"/>
          <w:sz w:val="23"/>
          <w:szCs w:val="23"/>
          <w:bdr w:val="none" w:sz="0" w:space="0" w:color="auto" w:frame="1"/>
          <w:lang w:eastAsia="en-GB"/>
        </w:rPr>
        <w:t>],[</w:t>
      </w:r>
      <w:proofErr w:type="gramEnd"/>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[p1],[p3] are set to either lower or upper bounds and the next four lines are functions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[p2]. The last four lines are formulated as functions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proofErr w:type="gramStart"/>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End"/>
      <w:r w:rsidRPr="001249C5">
        <w:rPr>
          <w:rFonts w:ascii="inherit" w:eastAsia="Times New Roman" w:hAnsi="inherit" w:cs="Helvetica"/>
          <w:color w:val="333333"/>
          <w:sz w:val="20"/>
          <w:szCs w:val="20"/>
          <w:bdr w:val="none" w:sz="0" w:space="0" w:color="auto" w:frame="1"/>
          <w:lang w:eastAsia="en-GB"/>
        </w:rPr>
        <w:t>p1] when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 xml:space="preserve">[p2],[p3] are set to either the lower or upper bounds. The boundary of the exact solution is formed by the collection of lines of different parameter groups. For example, four lines of the </w:t>
      </w:r>
      <w:r w:rsidRPr="001249C5">
        <w:rPr>
          <w:rFonts w:ascii="inherit" w:eastAsia="Times New Roman" w:hAnsi="inherit" w:cs="Helvetica"/>
          <w:color w:val="333333"/>
          <w:sz w:val="20"/>
          <w:szCs w:val="20"/>
          <w:bdr w:val="none" w:sz="0" w:space="0" w:color="auto" w:frame="1"/>
          <w:lang w:eastAsia="en-GB"/>
        </w:rPr>
        <w:lastRenderedPageBreak/>
        <w:t xml:space="preserve">corresponding solution set in Fig. 2(d) contribute to the boundary of the exact solution. </w:t>
      </w:r>
      <w:proofErr w:type="gramStart"/>
      <w:r w:rsidRPr="001249C5">
        <w:rPr>
          <w:rFonts w:ascii="inherit" w:eastAsia="Times New Roman" w:hAnsi="inherit" w:cs="Helvetica"/>
          <w:color w:val="333333"/>
          <w:sz w:val="20"/>
          <w:szCs w:val="20"/>
          <w:bdr w:val="none" w:sz="0" w:space="0" w:color="auto" w:frame="1"/>
          <w:lang w:eastAsia="en-GB"/>
        </w:rPr>
        <w:t>Similar to</w:t>
      </w:r>
      <w:proofErr w:type="gramEnd"/>
      <w:r w:rsidRPr="001249C5">
        <w:rPr>
          <w:rFonts w:ascii="inherit" w:eastAsia="Times New Roman" w:hAnsi="inherit" w:cs="Helvetica"/>
          <w:color w:val="333333"/>
          <w:sz w:val="20"/>
          <w:szCs w:val="20"/>
          <w:bdr w:val="none" w:sz="0" w:space="0" w:color="auto" w:frame="1"/>
          <w:lang w:eastAsia="en-GB"/>
        </w:rPr>
        <w:t xml:space="preserve"> the two-parameter case, the solution set for each parameter group passes through the start and end points of one-parameter solution set.</w:t>
      </w:r>
    </w:p>
    <w:p w14:paraId="778FE10F"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84" w:name="Jump112954097"/>
      <w:bookmarkEnd w:id="84"/>
      <w:r w:rsidRPr="001249C5">
        <w:rPr>
          <w:rFonts w:ascii="inherit" w:eastAsia="Times New Roman" w:hAnsi="inherit" w:cs="Helvetica"/>
          <w:color w:val="333333"/>
          <w:sz w:val="20"/>
          <w:szCs w:val="20"/>
          <w:bdr w:val="none" w:sz="0" w:space="0" w:color="auto" w:frame="1"/>
          <w:lang w:eastAsia="en-GB"/>
        </w:rPr>
        <w:t>To show the solution set for one group of parametric linear system, the same example as the two-parameter case is considered. For entries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[J11],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[J12], and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[J21] as interval parameters </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∈[−0.745,−0.721]</w:t>
      </w:r>
      <w:r w:rsidRPr="001249C5">
        <w:rPr>
          <w:rFonts w:ascii="inherit" w:eastAsia="Times New Roman" w:hAnsi="inherit" w:cs="Helvetica"/>
          <w:color w:val="333333"/>
          <w:sz w:val="20"/>
          <w:szCs w:val="20"/>
          <w:bdr w:val="none" w:sz="0" w:space="0" w:color="auto" w:frame="1"/>
          <w:lang w:eastAsia="en-GB"/>
        </w:rPr>
        <w:t>p1∈[−0.745,−0.721], </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∈[−0.487,−0.478]</w:t>
      </w:r>
      <w:r w:rsidRPr="001249C5">
        <w:rPr>
          <w:rFonts w:ascii="inherit" w:eastAsia="Times New Roman" w:hAnsi="inherit" w:cs="Helvetica"/>
          <w:color w:val="333333"/>
          <w:sz w:val="20"/>
          <w:szCs w:val="20"/>
          <w:bdr w:val="none" w:sz="0" w:space="0" w:color="auto" w:frame="1"/>
          <w:lang w:eastAsia="en-GB"/>
        </w:rPr>
        <w:t>p2∈[−0.487,−0.478], and </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in" w:eastAsia="Times New Roman" w:hAnsi="MathJax_Main" w:cs="Helvetica"/>
          <w:color w:val="333333"/>
          <w:sz w:val="23"/>
          <w:szCs w:val="23"/>
          <w:bdr w:val="none" w:sz="0" w:space="0" w:color="auto" w:frame="1"/>
          <w:lang w:eastAsia="en-GB"/>
        </w:rPr>
        <w:t>∈[0.541,0.584]</w:t>
      </w:r>
      <w:r w:rsidRPr="001249C5">
        <w:rPr>
          <w:rFonts w:ascii="inherit" w:eastAsia="Times New Roman" w:hAnsi="inherit" w:cs="Helvetica"/>
          <w:color w:val="333333"/>
          <w:sz w:val="20"/>
          <w:szCs w:val="20"/>
          <w:bdr w:val="none" w:sz="0" w:space="0" w:color="auto" w:frame="1"/>
          <w:lang w:eastAsia="en-GB"/>
        </w:rPr>
        <w:t>p3∈[0.541,0.584], respectively,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22</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[J22] is taken as a function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 and </w:t>
      </w:r>
      <w:proofErr w:type="spellStart"/>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x</w:t>
      </w:r>
      <w:r w:rsidRPr="001249C5">
        <w:rPr>
          <w:rFonts w:ascii="inherit" w:eastAsia="Times New Roman" w:hAnsi="inherit" w:cs="Helvetica"/>
          <w:color w:val="333333"/>
          <w:sz w:val="20"/>
          <w:szCs w:val="20"/>
          <w:bdr w:val="none" w:sz="0" w:space="0" w:color="auto" w:frame="1"/>
          <w:lang w:eastAsia="en-GB"/>
        </w:rPr>
        <w:t>vx</w:t>
      </w:r>
      <w:proofErr w:type="spellEnd"/>
      <w:r w:rsidRPr="001249C5">
        <w:rPr>
          <w:rFonts w:ascii="inherit" w:eastAsia="Times New Roman" w:hAnsi="inherit" w:cs="Helvetica"/>
          <w:color w:val="333333"/>
          <w:sz w:val="20"/>
          <w:szCs w:val="20"/>
          <w:bdr w:val="none" w:sz="0" w:space="0" w:color="auto" w:frame="1"/>
          <w:lang w:eastAsia="en-GB"/>
        </w:rPr>
        <w:t> and </w:t>
      </w:r>
      <w:proofErr w:type="spellStart"/>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y</w:t>
      </w:r>
      <w:r w:rsidRPr="001249C5">
        <w:rPr>
          <w:rFonts w:ascii="inherit" w:eastAsia="Times New Roman" w:hAnsi="inherit" w:cs="Helvetica"/>
          <w:color w:val="333333"/>
          <w:sz w:val="20"/>
          <w:szCs w:val="20"/>
          <w:bdr w:val="none" w:sz="0" w:space="0" w:color="auto" w:frame="1"/>
          <w:lang w:eastAsia="en-GB"/>
        </w:rPr>
        <w:t>vy</w:t>
      </w:r>
      <w:proofErr w:type="spellEnd"/>
      <w:r w:rsidRPr="001249C5">
        <w:rPr>
          <w:rFonts w:ascii="inherit" w:eastAsia="Times New Roman" w:hAnsi="inherit" w:cs="Helvetica"/>
          <w:color w:val="333333"/>
          <w:sz w:val="20"/>
          <w:szCs w:val="20"/>
          <w:bdr w:val="none" w:sz="0" w:space="0" w:color="auto" w:frame="1"/>
          <w:lang w:eastAsia="en-GB"/>
        </w:rPr>
        <w:t> are real values. This three-parameter solution set is plotted in Fig. 2(d). As illustrated, some edges of this solution set lie on the boundary of the exact solution. The boundary of the exact solution is identified considering the solutions for all groups of parametric linear systems and selecting the outer edges. In Fig. 2(d), the outer enclosures form the exact solution.</w:t>
      </w:r>
    </w:p>
    <w:p w14:paraId="65B9FF6C" w14:textId="77777777" w:rsidR="001249C5" w:rsidRPr="001249C5" w:rsidRDefault="001249C5" w:rsidP="001249C5">
      <w:pPr>
        <w:shd w:val="clear" w:color="auto" w:fill="FFFFFF"/>
        <w:spacing w:after="0" w:line="240" w:lineRule="auto"/>
        <w:textAlignment w:val="baseline"/>
        <w:outlineLvl w:val="5"/>
        <w:rPr>
          <w:rFonts w:ascii="inherit" w:eastAsia="Times New Roman" w:hAnsi="inherit" w:cs="Helvetica"/>
          <w:b/>
          <w:bCs/>
          <w:color w:val="333333"/>
          <w:sz w:val="15"/>
          <w:szCs w:val="15"/>
          <w:lang w:eastAsia="en-GB"/>
        </w:rPr>
      </w:pPr>
      <w:r w:rsidRPr="001249C5">
        <w:rPr>
          <w:rFonts w:ascii="inherit" w:eastAsia="Times New Roman" w:hAnsi="inherit" w:cs="Helvetica"/>
          <w:b/>
          <w:bCs/>
          <w:color w:val="333333"/>
          <w:sz w:val="15"/>
          <w:szCs w:val="15"/>
          <w:bdr w:val="none" w:sz="0" w:space="0" w:color="auto" w:frame="1"/>
          <w:lang w:eastAsia="en-GB"/>
        </w:rPr>
        <w:t xml:space="preserve">Jacobian Matrix </w:t>
      </w:r>
      <w:proofErr w:type="gramStart"/>
      <w:r w:rsidRPr="001249C5">
        <w:rPr>
          <w:rFonts w:ascii="inherit" w:eastAsia="Times New Roman" w:hAnsi="inherit" w:cs="Helvetica"/>
          <w:b/>
          <w:bCs/>
          <w:color w:val="333333"/>
          <w:sz w:val="15"/>
          <w:szCs w:val="15"/>
          <w:bdr w:val="none" w:sz="0" w:space="0" w:color="auto" w:frame="1"/>
          <w:lang w:eastAsia="en-GB"/>
        </w:rPr>
        <w:t>With</w:t>
      </w:r>
      <w:proofErr w:type="gramEnd"/>
      <w:r w:rsidRPr="001249C5">
        <w:rPr>
          <w:rFonts w:ascii="inherit" w:eastAsia="Times New Roman" w:hAnsi="inherit" w:cs="Helvetica"/>
          <w:b/>
          <w:bCs/>
          <w:color w:val="333333"/>
          <w:sz w:val="15"/>
          <w:szCs w:val="15"/>
          <w:bdr w:val="none" w:sz="0" w:space="0" w:color="auto" w:frame="1"/>
          <w:lang w:eastAsia="en-GB"/>
        </w:rPr>
        <w:t xml:space="preserve"> Inconsistent Entries.</w:t>
      </w:r>
    </w:p>
    <w:p w14:paraId="2B88BF8E"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85" w:name="s4D"/>
      <w:bookmarkStart w:id="86" w:name="Jump112954098"/>
      <w:bookmarkStart w:id="87" w:name="Jump112954099"/>
      <w:bookmarkEnd w:id="85"/>
      <w:bookmarkEnd w:id="86"/>
      <w:bookmarkEnd w:id="87"/>
      <w:r w:rsidRPr="001249C5">
        <w:rPr>
          <w:rFonts w:ascii="inherit" w:eastAsia="Times New Roman" w:hAnsi="inherit" w:cs="Helvetica"/>
          <w:color w:val="333333"/>
          <w:sz w:val="20"/>
          <w:szCs w:val="20"/>
          <w:bdr w:val="none" w:sz="0" w:space="0" w:color="auto" w:frame="1"/>
          <w:lang w:eastAsia="en-GB"/>
        </w:rPr>
        <w:t>In addition to the case with two translational motions of the end effector, the case when the motion is characterized as one translation and one rotation is outlined. The Jacobian matrix that relates the joint velocity vector </w:t>
      </w:r>
      <w:r w:rsidRPr="001249C5">
        <w:rPr>
          <w:rFonts w:ascii="MathJax_Math-bold-italic" w:eastAsia="Times New Roman" w:hAnsi="MathJax_Math-bold-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proofErr w:type="gramStart"/>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in" w:eastAsia="Times New Roman" w:hAnsi="MathJax_Main" w:cs="Helvetica"/>
          <w:color w:val="333333"/>
          <w:sz w:val="17"/>
          <w:szCs w:val="17"/>
          <w:bdr w:val="none" w:sz="0" w:space="0" w:color="auto" w:frame="1"/>
          <w:lang w:eastAsia="en-GB"/>
        </w:rPr>
        <w:t>T</w:t>
      </w:r>
      <w:proofErr w:type="gramEnd"/>
      <w:r w:rsidRPr="001249C5">
        <w:rPr>
          <w:rFonts w:ascii="inherit" w:eastAsia="Times New Roman" w:hAnsi="inherit" w:cs="Helvetica"/>
          <w:color w:val="333333"/>
          <w:sz w:val="20"/>
          <w:szCs w:val="20"/>
          <w:bdr w:val="none" w:sz="0" w:space="0" w:color="auto" w:frame="1"/>
          <w:lang w:eastAsia="en-GB"/>
        </w:rPr>
        <w:t>θ</w:t>
      </w:r>
      <w:proofErr w:type="spellEnd"/>
      <w:r w:rsidRPr="001249C5">
        <w:rPr>
          <w:rFonts w:ascii="inherit" w:eastAsia="Times New Roman" w:hAnsi="inherit" w:cs="Helvetica"/>
          <w:color w:val="333333"/>
          <w:sz w:val="20"/>
          <w:szCs w:val="20"/>
          <w:bdr w:val="none" w:sz="0" w:space="0" w:color="auto" w:frame="1"/>
          <w:lang w:eastAsia="en-GB"/>
        </w:rPr>
        <w:t>˙=[θ˙1θ˙2]T to the end effector twist </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x</w:t>
      </w:r>
      <w:r w:rsidRPr="001249C5">
        <w:rPr>
          <w:rFonts w:ascii="MathJax_Math-italic" w:eastAsia="Times New Roman" w:hAnsi="MathJax_Math-italic" w:cs="Helvetica"/>
          <w:color w:val="333333"/>
          <w:sz w:val="23"/>
          <w:szCs w:val="23"/>
          <w:bdr w:val="none" w:sz="0" w:space="0" w:color="auto" w:frame="1"/>
          <w:lang w:eastAsia="en-GB"/>
        </w:rPr>
        <w:t>ω</w:t>
      </w:r>
      <w:r w:rsidRPr="001249C5">
        <w:rPr>
          <w:rFonts w:ascii="MathJax_Math-italic" w:eastAsia="Times New Roman" w:hAnsi="MathJax_Math-italic" w:cs="Helvetica"/>
          <w:color w:val="333333"/>
          <w:sz w:val="17"/>
          <w:szCs w:val="17"/>
          <w:bdr w:val="none" w:sz="0" w:space="0" w:color="auto" w:frame="1"/>
          <w:lang w:eastAsia="en-GB"/>
        </w:rPr>
        <w:t>z</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T</w:t>
      </w:r>
      <w:r w:rsidRPr="001249C5">
        <w:rPr>
          <w:rFonts w:ascii="inherit" w:eastAsia="Times New Roman" w:hAnsi="inherit" w:cs="Helvetica"/>
          <w:color w:val="333333"/>
          <w:sz w:val="20"/>
          <w:szCs w:val="20"/>
          <w:bdr w:val="none" w:sz="0" w:space="0" w:color="auto" w:frame="1"/>
          <w:lang w:eastAsia="en-GB"/>
        </w:rPr>
        <w:t>V=[</w:t>
      </w:r>
      <w:proofErr w:type="spellStart"/>
      <w:r w:rsidRPr="001249C5">
        <w:rPr>
          <w:rFonts w:ascii="inherit" w:eastAsia="Times New Roman" w:hAnsi="inherit" w:cs="Helvetica"/>
          <w:color w:val="333333"/>
          <w:sz w:val="20"/>
          <w:szCs w:val="20"/>
          <w:bdr w:val="none" w:sz="0" w:space="0" w:color="auto" w:frame="1"/>
          <w:lang w:eastAsia="en-GB"/>
        </w:rPr>
        <w:t>vxωz</w:t>
      </w:r>
      <w:proofErr w:type="spellEnd"/>
      <w:r w:rsidRPr="001249C5">
        <w:rPr>
          <w:rFonts w:ascii="inherit" w:eastAsia="Times New Roman" w:hAnsi="inherit" w:cs="Helvetica"/>
          <w:color w:val="333333"/>
          <w:sz w:val="20"/>
          <w:szCs w:val="20"/>
          <w:bdr w:val="none" w:sz="0" w:space="0" w:color="auto" w:frame="1"/>
          <w:lang w:eastAsia="en-GB"/>
        </w:rPr>
        <w:t>]T in the 2DOF planar serial manipulator of Fig. 1, with equal link lengths of </w:t>
      </w:r>
      <w:r w:rsidRPr="001249C5">
        <w:rPr>
          <w:rFonts w:ascii="MathJax_Main" w:eastAsia="Times New Roman" w:hAnsi="MathJax_Main" w:cs="Helvetica"/>
          <w:color w:val="333333"/>
          <w:sz w:val="23"/>
          <w:szCs w:val="23"/>
          <w:bdr w:val="none" w:sz="0" w:space="0" w:color="auto" w:frame="1"/>
          <w:lang w:eastAsia="en-GB"/>
        </w:rPr>
        <w:t>0.5 m</w:t>
      </w:r>
      <w:r w:rsidRPr="001249C5">
        <w:rPr>
          <w:rFonts w:ascii="inherit" w:eastAsia="Times New Roman" w:hAnsi="inherit" w:cs="Helvetica"/>
          <w:color w:val="333333"/>
          <w:sz w:val="20"/>
          <w:szCs w:val="20"/>
          <w:bdr w:val="none" w:sz="0" w:space="0" w:color="auto" w:frame="1"/>
          <w:lang w:eastAsia="en-GB"/>
        </w:rPr>
        <w:t>0.5 m without uncertainty, is calculated as</w:t>
      </w:r>
      <w:bookmarkStart w:id="88" w:name="fd20"/>
      <w:bookmarkEnd w:id="88"/>
    </w:p>
    <w:p w14:paraId="382984F3" w14:textId="77777777" w:rsidR="001249C5" w:rsidRPr="001249C5" w:rsidRDefault="001249C5" w:rsidP="001249C5">
      <w:pPr>
        <w:shd w:val="clear" w:color="auto" w:fill="FFFFFF"/>
        <w:spacing w:after="150" w:line="293" w:lineRule="atLeast"/>
        <w:jc w:val="both"/>
        <w:textAlignment w:val="top"/>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(20)</w:t>
      </w:r>
      <w:r w:rsidRPr="001249C5">
        <w:rPr>
          <w:rFonts w:ascii="MathJax_Main-bold" w:eastAsia="Times New Roman" w:hAnsi="MathJax_Main-bold" w:cs="Helvetica"/>
          <w:color w:val="333333"/>
          <w:sz w:val="23"/>
          <w:szCs w:val="23"/>
          <w:bdr w:val="none" w:sz="0" w:space="0" w:color="auto" w:frame="1"/>
          <w:lang w:eastAsia="en-GB"/>
        </w:rPr>
        <w:t>J</w:t>
      </w:r>
      <w:proofErr w:type="gramStart"/>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proofErr w:type="gramEnd"/>
      <w:r w:rsidRPr="001249C5">
        <w:rPr>
          <w:rFonts w:ascii="MathJax_Main" w:eastAsia="Times New Roman" w:hAnsi="MathJax_Main" w:cs="Helvetica"/>
          <w:color w:val="333333"/>
          <w:sz w:val="23"/>
          <w:szCs w:val="23"/>
          <w:bdr w:val="none" w:sz="0" w:space="0" w:color="auto" w:frame="1"/>
          <w:lang w:eastAsia="en-GB"/>
        </w:rPr>
        <w:t>−0.5 sin(</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)−0.5 sin(</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)1−0.5 sin(</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)1</w:t>
      </w:r>
      <w:r w:rsidRPr="001249C5">
        <w:rPr>
          <w:rFonts w:ascii="MathJax_Size3" w:eastAsia="Times New Roman" w:hAnsi="MathJax_Size3"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J=[−0.5 sin(θ1+θ2)−0.5 sin(θ1)−0.5 sin(θ1+θ2)11]</w:t>
      </w:r>
    </w:p>
    <w:p w14:paraId="2BDE3A5E"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89" w:name="Jump112954100"/>
      <w:bookmarkEnd w:id="89"/>
      <w:r w:rsidRPr="001249C5">
        <w:rPr>
          <w:rFonts w:ascii="inherit" w:eastAsia="Times New Roman" w:hAnsi="inherit" w:cs="Helvetica"/>
          <w:color w:val="333333"/>
          <w:sz w:val="20"/>
          <w:szCs w:val="20"/>
          <w:bdr w:val="none" w:sz="0" w:space="0" w:color="auto" w:frame="1"/>
          <w:lang w:eastAsia="en-GB"/>
        </w:rPr>
        <w:t>The manipulator is constrained to be planar, and hence, the axes of the two revolute joints are parallel and the entries of the second row in the Jacobian matrix are real numbers. For the desired twist of </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x</w:t>
      </w:r>
      <w:r w:rsidRPr="001249C5">
        <w:rPr>
          <w:rFonts w:ascii="MathJax_Math-italic" w:eastAsia="Times New Roman" w:hAnsi="MathJax_Math-italic" w:cs="Helvetica"/>
          <w:color w:val="333333"/>
          <w:sz w:val="23"/>
          <w:szCs w:val="23"/>
          <w:bdr w:val="none" w:sz="0" w:space="0" w:color="auto" w:frame="1"/>
          <w:lang w:eastAsia="en-GB"/>
        </w:rPr>
        <w:t>ω</w:t>
      </w:r>
      <w:proofErr w:type="gramStart"/>
      <w:r w:rsidRPr="001249C5">
        <w:rPr>
          <w:rFonts w:ascii="MathJax_Math-italic" w:eastAsia="Times New Roman" w:hAnsi="MathJax_Math-italic" w:cs="Helvetica"/>
          <w:color w:val="333333"/>
          <w:sz w:val="17"/>
          <w:szCs w:val="17"/>
          <w:bdr w:val="none" w:sz="0" w:space="0" w:color="auto" w:frame="1"/>
          <w:lang w:eastAsia="en-GB"/>
        </w:rPr>
        <w:t>z</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T</w:t>
      </w:r>
      <w:proofErr w:type="gramEnd"/>
      <w:r w:rsidRPr="001249C5">
        <w:rPr>
          <w:rFonts w:ascii="MathJax_Main" w:eastAsia="Times New Roman" w:hAnsi="MathJax_Main" w:cs="Helvetica"/>
          <w:color w:val="333333"/>
          <w:sz w:val="23"/>
          <w:szCs w:val="23"/>
          <w:bdr w:val="none" w:sz="0" w:space="0" w:color="auto" w:frame="1"/>
          <w:lang w:eastAsia="en-GB"/>
        </w:rPr>
        <w:t>=[11]</w:t>
      </w:r>
      <w:r w:rsidRPr="001249C5">
        <w:rPr>
          <w:rFonts w:ascii="MathJax_Main" w:eastAsia="Times New Roman" w:hAnsi="MathJax_Main" w:cs="Helvetica"/>
          <w:color w:val="333333"/>
          <w:sz w:val="17"/>
          <w:szCs w:val="17"/>
          <w:bdr w:val="none" w:sz="0" w:space="0" w:color="auto" w:frame="1"/>
          <w:lang w:eastAsia="en-GB"/>
        </w:rPr>
        <w:t>T</w:t>
      </w:r>
      <w:r w:rsidRPr="001249C5">
        <w:rPr>
          <w:rFonts w:ascii="inherit" w:eastAsia="Times New Roman" w:hAnsi="inherit" w:cs="Helvetica"/>
          <w:color w:val="333333"/>
          <w:sz w:val="20"/>
          <w:szCs w:val="20"/>
          <w:bdr w:val="none" w:sz="0" w:space="0" w:color="auto" w:frame="1"/>
          <w:lang w:eastAsia="en-GB"/>
        </w:rPr>
        <w:t>V=[</w:t>
      </w:r>
      <w:proofErr w:type="spellStart"/>
      <w:r w:rsidRPr="001249C5">
        <w:rPr>
          <w:rFonts w:ascii="inherit" w:eastAsia="Times New Roman" w:hAnsi="inherit" w:cs="Helvetica"/>
          <w:color w:val="333333"/>
          <w:sz w:val="20"/>
          <w:szCs w:val="20"/>
          <w:bdr w:val="none" w:sz="0" w:space="0" w:color="auto" w:frame="1"/>
          <w:lang w:eastAsia="en-GB"/>
        </w:rPr>
        <w:t>vxωz</w:t>
      </w:r>
      <w:proofErr w:type="spellEnd"/>
      <w:r w:rsidRPr="001249C5">
        <w:rPr>
          <w:rFonts w:ascii="inherit" w:eastAsia="Times New Roman" w:hAnsi="inherit" w:cs="Helvetica"/>
          <w:color w:val="333333"/>
          <w:sz w:val="20"/>
          <w:szCs w:val="20"/>
          <w:bdr w:val="none" w:sz="0" w:space="0" w:color="auto" w:frame="1"/>
          <w:lang w:eastAsia="en-GB"/>
        </w:rPr>
        <w:t>]T=[11]T, the vector of the joint velocity is calculated as</w:t>
      </w:r>
      <w:bookmarkStart w:id="90" w:name="fd21"/>
      <w:bookmarkEnd w:id="90"/>
    </w:p>
    <w:p w14:paraId="0771E4B2" w14:textId="77777777" w:rsidR="001249C5" w:rsidRPr="001249C5" w:rsidRDefault="001249C5" w:rsidP="001249C5">
      <w:pPr>
        <w:shd w:val="clear" w:color="auto" w:fill="FFFFFF"/>
        <w:spacing w:after="150" w:line="293" w:lineRule="atLeast"/>
        <w:jc w:val="both"/>
        <w:textAlignment w:val="top"/>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(21)</w:t>
      </w:r>
      <w:r w:rsidRPr="001249C5">
        <w:rPr>
          <w:rFonts w:ascii="MathJax_Math-bold-italic" w:eastAsia="Times New Roman" w:hAnsi="MathJax_Math-bold-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proofErr w:type="gramStart"/>
      <w:r w:rsidRPr="001249C5">
        <w:rPr>
          <w:rFonts w:ascii="MathJax_Main" w:eastAsia="Times New Roman" w:hAnsi="MathJax_Main" w:cs="Helvetica"/>
          <w:color w:val="333333"/>
          <w:sz w:val="17"/>
          <w:szCs w:val="17"/>
          <w:bdr w:val="none" w:sz="0" w:space="0" w:color="auto" w:frame="1"/>
          <w:lang w:eastAsia="en-GB"/>
        </w:rPr>
        <w:t>2</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proofErr w:type="gramEnd"/>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2−sin([</w:t>
      </w:r>
      <w:r w:rsidRPr="001249C5">
        <w:rPr>
          <w:rFonts w:ascii="MathJax_Math-italic" w:eastAsia="Times New Roman" w:hAnsi="MathJax_Math-italic" w:cs="Helvetica"/>
          <w:color w:val="333333"/>
          <w:sz w:val="17"/>
          <w:szCs w:val="17"/>
          <w:bdr w:val="none" w:sz="0" w:space="0" w:color="auto" w:frame="1"/>
          <w:lang w:eastAsia="en-GB"/>
        </w:rPr>
        <w:t>θ</w:t>
      </w:r>
      <w:r w:rsidRPr="001249C5">
        <w:rPr>
          <w:rFonts w:ascii="MathJax_Main" w:eastAsia="Times New Roman" w:hAnsi="MathJax_Main" w:cs="Helvetica"/>
          <w:color w:val="333333"/>
          <w:sz w:val="12"/>
          <w:szCs w:val="12"/>
          <w:bdr w:val="none" w:sz="0" w:space="0" w:color="auto" w:frame="1"/>
          <w:lang w:eastAsia="en-GB"/>
        </w:rPr>
        <w:t>1</w:t>
      </w:r>
      <w:r w:rsidRPr="001249C5">
        <w:rPr>
          <w:rFonts w:ascii="MathJax_Main" w:eastAsia="Times New Roman" w:hAnsi="MathJax_Main" w:cs="Helvetica"/>
          <w:color w:val="333333"/>
          <w:sz w:val="17"/>
          <w:szCs w:val="17"/>
          <w:bdr w:val="none" w:sz="0" w:space="0" w:color="auto" w:frame="1"/>
          <w:lang w:eastAsia="en-GB"/>
        </w:rPr>
        <w:t>])−sin([</w:t>
      </w:r>
      <w:r w:rsidRPr="001249C5">
        <w:rPr>
          <w:rFonts w:ascii="MathJax_Math-italic" w:eastAsia="Times New Roman" w:hAnsi="MathJax_Math-italic" w:cs="Helvetica"/>
          <w:color w:val="333333"/>
          <w:sz w:val="17"/>
          <w:szCs w:val="17"/>
          <w:bdr w:val="none" w:sz="0" w:space="0" w:color="auto" w:frame="1"/>
          <w:lang w:eastAsia="en-GB"/>
        </w:rPr>
        <w:t>θ</w:t>
      </w:r>
      <w:r w:rsidRPr="001249C5">
        <w:rPr>
          <w:rFonts w:ascii="MathJax_Main" w:eastAsia="Times New Roman" w:hAnsi="MathJax_Main" w:cs="Helvetica"/>
          <w:color w:val="333333"/>
          <w:sz w:val="12"/>
          <w:szCs w:val="12"/>
          <w:bdr w:val="none" w:sz="0" w:space="0" w:color="auto" w:frame="1"/>
          <w:lang w:eastAsia="en-GB"/>
        </w:rPr>
        <w:t>1</w:t>
      </w:r>
      <w:r w:rsidRPr="001249C5">
        <w:rPr>
          <w:rFonts w:ascii="MathJax_Main" w:eastAsia="Times New Roman" w:hAnsi="MathJax_Main" w:cs="Helvetica"/>
          <w:color w:val="333333"/>
          <w:sz w:val="17"/>
          <w:szCs w:val="17"/>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θ</w:t>
      </w:r>
      <w:r w:rsidRPr="001249C5">
        <w:rPr>
          <w:rFonts w:ascii="MathJax_Main" w:eastAsia="Times New Roman" w:hAnsi="MathJax_Main" w:cs="Helvetica"/>
          <w:color w:val="333333"/>
          <w:sz w:val="12"/>
          <w:szCs w:val="12"/>
          <w:bdr w:val="none" w:sz="0" w:space="0" w:color="auto" w:frame="1"/>
          <w:lang w:eastAsia="en-GB"/>
        </w:rPr>
        <w:t>2</w:t>
      </w:r>
      <w:r w:rsidRPr="001249C5">
        <w:rPr>
          <w:rFonts w:ascii="MathJax_Main" w:eastAsia="Times New Roman" w:hAnsi="MathJax_Main" w:cs="Helvetica"/>
          <w:color w:val="333333"/>
          <w:sz w:val="17"/>
          <w:szCs w:val="17"/>
          <w:bdr w:val="none" w:sz="0" w:space="0" w:color="auto" w:frame="1"/>
          <w:lang w:eastAsia="en-GB"/>
        </w:rPr>
        <w:t>])42−sin([</w:t>
      </w:r>
      <w:r w:rsidRPr="001249C5">
        <w:rPr>
          <w:rFonts w:ascii="MathJax_Math-italic" w:eastAsia="Times New Roman" w:hAnsi="MathJax_Math-italic" w:cs="Helvetica"/>
          <w:color w:val="333333"/>
          <w:sz w:val="17"/>
          <w:szCs w:val="17"/>
          <w:bdr w:val="none" w:sz="0" w:space="0" w:color="auto" w:frame="1"/>
          <w:lang w:eastAsia="en-GB"/>
        </w:rPr>
        <w:t>θ</w:t>
      </w:r>
      <w:r w:rsidRPr="001249C5">
        <w:rPr>
          <w:rFonts w:ascii="MathJax_Main" w:eastAsia="Times New Roman" w:hAnsi="MathJax_Main" w:cs="Helvetica"/>
          <w:color w:val="333333"/>
          <w:sz w:val="12"/>
          <w:szCs w:val="12"/>
          <w:bdr w:val="none" w:sz="0" w:space="0" w:color="auto" w:frame="1"/>
          <w:lang w:eastAsia="en-GB"/>
        </w:rPr>
        <w:t>1</w:t>
      </w:r>
      <w:r w:rsidRPr="001249C5">
        <w:rPr>
          <w:rFonts w:ascii="MathJax_Main" w:eastAsia="Times New Roman" w:hAnsi="MathJax_Main" w:cs="Helvetica"/>
          <w:color w:val="333333"/>
          <w:sz w:val="17"/>
          <w:szCs w:val="17"/>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θ</w:t>
      </w:r>
      <w:r w:rsidRPr="001249C5">
        <w:rPr>
          <w:rFonts w:ascii="MathJax_Main" w:eastAsia="Times New Roman" w:hAnsi="MathJax_Main" w:cs="Helvetica"/>
          <w:color w:val="333333"/>
          <w:sz w:val="12"/>
          <w:szCs w:val="12"/>
          <w:bdr w:val="none" w:sz="0" w:space="0" w:color="auto" w:frame="1"/>
          <w:lang w:eastAsia="en-GB"/>
        </w:rPr>
        <w:t>2</w:t>
      </w:r>
      <w:r w:rsidRPr="001249C5">
        <w:rPr>
          <w:rFonts w:ascii="MathJax_Main" w:eastAsia="Times New Roman" w:hAnsi="MathJax_Main" w:cs="Helvetica"/>
          <w:color w:val="333333"/>
          <w:sz w:val="17"/>
          <w:szCs w:val="17"/>
          <w:bdr w:val="none" w:sz="0" w:space="0" w:color="auto" w:frame="1"/>
          <w:lang w:eastAsia="en-GB"/>
        </w:rPr>
        <w:t>])4</w:t>
      </w:r>
      <w:r w:rsidRPr="001249C5">
        <w:rPr>
          <w:rFonts w:ascii="MathJax_Size4" w:eastAsia="Times New Roman" w:hAnsi="MathJax_Size4"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θ˙=J−1V=(θ˙1θ˙2)=(2−sin([θ1])−sin([θ1]+[θ2])42−sin([θ1]+[θ2])4)</w:t>
      </w:r>
    </w:p>
    <w:p w14:paraId="375F2B26"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91" w:name="Jump112954101"/>
      <w:bookmarkEnd w:id="91"/>
      <w:r w:rsidRPr="001249C5">
        <w:rPr>
          <w:rFonts w:ascii="inherit" w:eastAsia="Times New Roman" w:hAnsi="inherit" w:cs="Helvetica"/>
          <w:color w:val="333333"/>
          <w:sz w:val="20"/>
          <w:szCs w:val="20"/>
          <w:bdr w:val="none" w:sz="0" w:space="0" w:color="auto" w:frame="1"/>
          <w:lang w:eastAsia="en-GB"/>
        </w:rPr>
        <w:t>For the joint variables </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π</w:t>
      </w:r>
      <w:r w:rsidRPr="001249C5">
        <w:rPr>
          <w:rFonts w:ascii="MathJax_Main" w:eastAsia="Times New Roman" w:hAnsi="MathJax_Main" w:cs="Helvetica"/>
          <w:color w:val="333333"/>
          <w:sz w:val="23"/>
          <w:szCs w:val="23"/>
          <w:bdr w:val="none" w:sz="0" w:space="0" w:color="auto" w:frame="1"/>
          <w:lang w:eastAsia="en-GB"/>
        </w:rPr>
        <w:t>/6)</w:t>
      </w:r>
      <w:r w:rsidRPr="001249C5">
        <w:rPr>
          <w:rFonts w:ascii="inherit" w:eastAsia="Times New Roman" w:hAnsi="inherit" w:cs="Helvetica"/>
          <w:color w:val="333333"/>
          <w:sz w:val="20"/>
          <w:szCs w:val="20"/>
          <w:bdr w:val="none" w:sz="0" w:space="0" w:color="auto" w:frame="1"/>
          <w:lang w:eastAsia="en-GB"/>
        </w:rPr>
        <w:t>θ1=(π/6) (rad) and </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π</w:t>
      </w:r>
      <w:r w:rsidRPr="001249C5">
        <w:rPr>
          <w:rFonts w:ascii="MathJax_Main" w:eastAsia="Times New Roman" w:hAnsi="MathJax_Main" w:cs="Helvetica"/>
          <w:color w:val="333333"/>
          <w:sz w:val="23"/>
          <w:szCs w:val="23"/>
          <w:bdr w:val="none" w:sz="0" w:space="0" w:color="auto" w:frame="1"/>
          <w:lang w:eastAsia="en-GB"/>
        </w:rPr>
        <w:t>/4)</w:t>
      </w:r>
      <w:r w:rsidRPr="001249C5">
        <w:rPr>
          <w:rFonts w:ascii="inherit" w:eastAsia="Times New Roman" w:hAnsi="inherit" w:cs="Helvetica"/>
          <w:color w:val="333333"/>
          <w:sz w:val="20"/>
          <w:szCs w:val="20"/>
          <w:bdr w:val="none" w:sz="0" w:space="0" w:color="auto" w:frame="1"/>
          <w:lang w:eastAsia="en-GB"/>
        </w:rPr>
        <w:t>θ2=(π/4) (rad) and the radius of uncertainty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π</w:t>
      </w:r>
      <w:r w:rsidRPr="001249C5">
        <w:rPr>
          <w:rFonts w:ascii="MathJax_Main" w:eastAsia="Times New Roman" w:hAnsi="MathJax_Main" w:cs="Helvetica"/>
          <w:color w:val="333333"/>
          <w:sz w:val="23"/>
          <w:szCs w:val="23"/>
          <w:bdr w:val="none" w:sz="0" w:space="0" w:color="auto" w:frame="1"/>
          <w:lang w:eastAsia="en-GB"/>
        </w:rPr>
        <w:t>/180)</w:t>
      </w:r>
      <w:r w:rsidRPr="001249C5">
        <w:rPr>
          <w:rFonts w:ascii="inherit" w:eastAsia="Times New Roman" w:hAnsi="inherit" w:cs="Helvetica"/>
          <w:color w:val="333333"/>
          <w:sz w:val="20"/>
          <w:szCs w:val="20"/>
          <w:bdr w:val="none" w:sz="0" w:space="0" w:color="auto" w:frame="1"/>
          <w:lang w:eastAsia="en-GB"/>
        </w:rPr>
        <w:t>(π/180)(rad) for revolute joints, </w:t>
      </w:r>
      <w:r w:rsidRPr="001249C5">
        <w:rPr>
          <w:rFonts w:ascii="MathJax_Math-italic" w:eastAsia="Times New Roman" w:hAnsi="MathJax_Math-italic" w:cs="Helvetica"/>
          <w:color w:val="333333"/>
          <w:sz w:val="23"/>
          <w:szCs w:val="23"/>
          <w:bdr w:val="none" w:sz="0" w:space="0" w:color="auto" w:frame="1"/>
          <w:lang w:eastAsia="en-GB"/>
        </w:rPr>
        <w:t>δθ</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δθ</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π</w:t>
      </w:r>
      <w:r w:rsidRPr="001249C5">
        <w:rPr>
          <w:rFonts w:ascii="MathJax_Main" w:eastAsia="Times New Roman" w:hAnsi="MathJax_Main" w:cs="Helvetica"/>
          <w:color w:val="333333"/>
          <w:sz w:val="23"/>
          <w:szCs w:val="23"/>
          <w:bdr w:val="none" w:sz="0" w:space="0" w:color="auto" w:frame="1"/>
          <w:lang w:eastAsia="en-GB"/>
        </w:rPr>
        <w:t>/180)</w:t>
      </w:r>
      <w:r w:rsidRPr="001249C5">
        <w:rPr>
          <w:rFonts w:ascii="inherit" w:eastAsia="Times New Roman" w:hAnsi="inherit" w:cs="Helvetica"/>
          <w:color w:val="333333"/>
          <w:sz w:val="20"/>
          <w:szCs w:val="20"/>
          <w:bdr w:val="none" w:sz="0" w:space="0" w:color="auto" w:frame="1"/>
          <w:lang w:eastAsia="en-GB"/>
        </w:rPr>
        <w:t>δθ1=δθ2=(π/180) (rad), their interval will be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]=[0.506,0.541]rad</w:t>
      </w:r>
      <w:r w:rsidRPr="001249C5">
        <w:rPr>
          <w:rFonts w:ascii="inherit" w:eastAsia="Times New Roman" w:hAnsi="inherit" w:cs="Helvetica"/>
          <w:color w:val="333333"/>
          <w:sz w:val="20"/>
          <w:szCs w:val="20"/>
          <w:bdr w:val="none" w:sz="0" w:space="0" w:color="auto" w:frame="1"/>
          <w:lang w:eastAsia="en-GB"/>
        </w:rPr>
        <w:t>[θ1]=[0.506,0.541]rad and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]=[0.768,0.803]rad</w:t>
      </w:r>
      <w:r w:rsidRPr="001249C5">
        <w:rPr>
          <w:rFonts w:ascii="inherit" w:eastAsia="Times New Roman" w:hAnsi="inherit" w:cs="Helvetica"/>
          <w:color w:val="333333"/>
          <w:sz w:val="20"/>
          <w:szCs w:val="20"/>
          <w:bdr w:val="none" w:sz="0" w:space="0" w:color="auto" w:frame="1"/>
          <w:lang w:eastAsia="en-GB"/>
        </w:rPr>
        <w:t>[θ2]=[0.768,0.803]rad. Substituting the interval D–H parameters into the Jacobian matrix in Eq. </w:t>
      </w:r>
      <w:hyperlink r:id="rId85" w:anchor="fd20" w:history="1">
        <w:r w:rsidRPr="001249C5">
          <w:rPr>
            <w:rFonts w:ascii="inherit" w:eastAsia="Times New Roman" w:hAnsi="inherit" w:cs="Helvetica"/>
            <w:color w:val="3399CC"/>
            <w:sz w:val="20"/>
            <w:szCs w:val="20"/>
            <w:u w:val="single"/>
            <w:bdr w:val="none" w:sz="0" w:space="0" w:color="auto" w:frame="1"/>
            <w:lang w:eastAsia="en-GB"/>
          </w:rPr>
          <w:t>(20)</w:t>
        </w:r>
      </w:hyperlink>
      <w:r w:rsidRPr="001249C5">
        <w:rPr>
          <w:rFonts w:ascii="inherit" w:eastAsia="Times New Roman" w:hAnsi="inherit" w:cs="Helvetica"/>
          <w:color w:val="333333"/>
          <w:sz w:val="20"/>
          <w:szCs w:val="20"/>
          <w:bdr w:val="none" w:sz="0" w:space="0" w:color="auto" w:frame="1"/>
          <w:lang w:eastAsia="en-GB"/>
        </w:rPr>
        <w:t>yields the interval Jacobian matrix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[−0.745,−0.721][1,1][−0.487,−0.478][1,1]</w:t>
      </w:r>
      <w:r w:rsidRPr="001249C5">
        <w:rPr>
          <w:rFonts w:ascii="MathJax_Size3" w:eastAsia="Times New Roman" w:hAnsi="MathJax_Size3"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[J]=([−0.745,−0.721][−0.487,−0.478][1,1][1,1]). Since there are two interval entries in the Jacobian matrix, </w:t>
      </w:r>
      <w:r w:rsidRPr="001249C5">
        <w:rPr>
          <w:rFonts w:ascii="MathJax_Math-italic" w:eastAsia="Times New Roman" w:hAnsi="MathJax_Math-italic" w:cs="Helvetica"/>
          <w:color w:val="333333"/>
          <w:sz w:val="23"/>
          <w:szCs w:val="23"/>
          <w:bdr w:val="none" w:sz="0" w:space="0" w:color="auto" w:frame="1"/>
          <w:lang w:eastAsia="en-GB"/>
        </w:rPr>
        <w:t>η</w:t>
      </w:r>
      <w:r w:rsidRPr="001249C5">
        <w:rPr>
          <w:rFonts w:ascii="MathJax_Main" w:eastAsia="Times New Roman" w:hAnsi="MathJax_Main" w:cs="Helvetica"/>
          <w:color w:val="333333"/>
          <w:sz w:val="23"/>
          <w:szCs w:val="23"/>
          <w:bdr w:val="none" w:sz="0" w:space="0" w:color="auto" w:frame="1"/>
          <w:lang w:eastAsia="en-GB"/>
        </w:rPr>
        <w:t>=2,</w:t>
      </w:r>
      <w:r w:rsidRPr="001249C5">
        <w:rPr>
          <w:rFonts w:ascii="inherit" w:eastAsia="Times New Roman" w:hAnsi="inherit" w:cs="Helvetica"/>
          <w:color w:val="333333"/>
          <w:sz w:val="20"/>
          <w:szCs w:val="20"/>
          <w:bdr w:val="none" w:sz="0" w:space="0" w:color="auto" w:frame="1"/>
          <w:lang w:eastAsia="en-GB"/>
        </w:rPr>
        <w:t>η=2, there is just </w:t>
      </w:r>
      <w:r w:rsidRPr="001249C5">
        <w:rPr>
          <w:rFonts w:ascii="MathJax_Main" w:eastAsia="Times New Roman" w:hAnsi="MathJax_Main" w:cs="Helvetica"/>
          <w:color w:val="333333"/>
          <w:sz w:val="23"/>
          <w:szCs w:val="23"/>
          <w:bdr w:val="none" w:sz="0" w:space="0" w:color="auto" w:frame="1"/>
          <w:lang w:eastAsia="en-GB"/>
        </w:rPr>
        <w:t>(1/2)</w:t>
      </w:r>
      <w:r w:rsidRPr="001249C5">
        <w:rPr>
          <w:rFonts w:ascii="MathJax_Size1" w:eastAsia="Times New Roman" w:hAnsi="MathJax_Size1"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η</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η</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)=(1/2)</w:t>
      </w:r>
      <w:r w:rsidRPr="001249C5">
        <w:rPr>
          <w:rFonts w:ascii="MathJax_Size1" w:eastAsia="Times New Roman" w:hAnsi="MathJax_Size1"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17"/>
          <w:szCs w:val="17"/>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[2!/((2−</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(1/2)∑j=1η−1(η/j)=(1/2)∑j=11[2!/((2−j)!j!)]=1 parameter group </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22</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p</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([p1][p2][J21([p1])][J22([p1])]) for the two-parameter case. The second row of the Jacobian matrix is not interval, and hence, coefficients </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21,1</w:t>
      </w:r>
      <w:r w:rsidRPr="001249C5">
        <w:rPr>
          <w:rFonts w:ascii="inherit" w:eastAsia="Times New Roman" w:hAnsi="inherit" w:cs="Helvetica"/>
          <w:color w:val="333333"/>
          <w:sz w:val="20"/>
          <w:szCs w:val="20"/>
          <w:bdr w:val="none" w:sz="0" w:space="0" w:color="auto" w:frame="1"/>
          <w:lang w:eastAsia="en-GB"/>
        </w:rPr>
        <w:t>J21,1 and </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22,1</w:t>
      </w:r>
      <w:r w:rsidRPr="001249C5">
        <w:rPr>
          <w:rFonts w:ascii="inherit" w:eastAsia="Times New Roman" w:hAnsi="inherit" w:cs="Helvetica"/>
          <w:color w:val="333333"/>
          <w:sz w:val="20"/>
          <w:szCs w:val="20"/>
          <w:bdr w:val="none" w:sz="0" w:space="0" w:color="auto" w:frame="1"/>
          <w:lang w:eastAsia="en-GB"/>
        </w:rPr>
        <w:t>J22,1 in Eq. </w:t>
      </w:r>
      <w:hyperlink r:id="rId86" w:anchor="fd11" w:history="1">
        <w:r w:rsidRPr="001249C5">
          <w:rPr>
            <w:rFonts w:ascii="inherit" w:eastAsia="Times New Roman" w:hAnsi="inherit" w:cs="Helvetica"/>
            <w:color w:val="3399CC"/>
            <w:sz w:val="20"/>
            <w:szCs w:val="20"/>
            <w:u w:val="single"/>
            <w:bdr w:val="none" w:sz="0" w:space="0" w:color="auto" w:frame="1"/>
            <w:lang w:eastAsia="en-GB"/>
          </w:rPr>
          <w:t>(11)</w:t>
        </w:r>
      </w:hyperlink>
      <w:r w:rsidRPr="001249C5">
        <w:rPr>
          <w:rFonts w:ascii="inherit" w:eastAsia="Times New Roman" w:hAnsi="inherit" w:cs="Helvetica"/>
          <w:color w:val="333333"/>
          <w:sz w:val="20"/>
          <w:szCs w:val="20"/>
          <w:bdr w:val="none" w:sz="0" w:space="0" w:color="auto" w:frame="1"/>
          <w:lang w:eastAsia="en-GB"/>
        </w:rPr>
        <w:t> are zero and </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21,0</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22,0</w:t>
      </w:r>
      <w:r w:rsidRPr="001249C5">
        <w:rPr>
          <w:rFonts w:ascii="MathJax_Main" w:eastAsia="Times New Roman" w:hAnsi="MathJax_Main" w:cs="Helvetica"/>
          <w:color w:val="333333"/>
          <w:sz w:val="23"/>
          <w:szCs w:val="23"/>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J21,0=J22,0=1. The two-parameter solution set is illustrated in Fig. 2(e). The second row of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bold-italic" w:eastAsia="Times New Roman" w:hAnsi="MathJax_Math-bold-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w:t>
      </w:r>
      <w:proofErr w:type="gramStart"/>
      <w:r w:rsidRPr="001249C5">
        <w:rPr>
          <w:rFonts w:ascii="inherit" w:eastAsia="Times New Roman" w:hAnsi="inherit" w:cs="Helvetica"/>
          <w:color w:val="333333"/>
          <w:sz w:val="20"/>
          <w:szCs w:val="20"/>
          <w:bdr w:val="none" w:sz="0" w:space="0" w:color="auto" w:frame="1"/>
          <w:lang w:eastAsia="en-GB"/>
        </w:rPr>
        <w:t>J]θ</w:t>
      </w:r>
      <w:proofErr w:type="gramEnd"/>
      <w:r w:rsidRPr="001249C5">
        <w:rPr>
          <w:rFonts w:ascii="inherit" w:eastAsia="Times New Roman" w:hAnsi="inherit" w:cs="Helvetica"/>
          <w:color w:val="333333"/>
          <w:sz w:val="20"/>
          <w:szCs w:val="20"/>
          <w:bdr w:val="none" w:sz="0" w:space="0" w:color="auto" w:frame="1"/>
          <w:lang w:eastAsia="en-GB"/>
        </w:rPr>
        <w:t>˙=[V] corresponds to the angular velocity of end effector </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θ˙1+θ˙2=1. Therefore, the solution set is a line with the slope of −1. If the two revolute joints were not parallel due to uncertainty, i.e., motion out of plane were allowed, the coefficients of </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21,1</w:t>
      </w:r>
      <w:r w:rsidRPr="001249C5">
        <w:rPr>
          <w:rFonts w:ascii="inherit" w:eastAsia="Times New Roman" w:hAnsi="inherit" w:cs="Helvetica"/>
          <w:color w:val="333333"/>
          <w:sz w:val="20"/>
          <w:szCs w:val="20"/>
          <w:bdr w:val="none" w:sz="0" w:space="0" w:color="auto" w:frame="1"/>
          <w:lang w:eastAsia="en-GB"/>
        </w:rPr>
        <w:t>J21,1 and </w:t>
      </w:r>
      <w:r w:rsidRPr="001249C5">
        <w:rPr>
          <w:rFonts w:ascii="MathJax_Math-italic" w:eastAsia="Times New Roman" w:hAnsi="MathJax_Math-italic" w:cs="Helvetica"/>
          <w:color w:val="333333"/>
          <w:sz w:val="23"/>
          <w:szCs w:val="23"/>
          <w:bdr w:val="none" w:sz="0" w:space="0" w:color="auto" w:frame="1"/>
          <w:lang w:eastAsia="en-GB"/>
        </w:rPr>
        <w:t>J</w:t>
      </w:r>
      <w:r w:rsidRPr="001249C5">
        <w:rPr>
          <w:rFonts w:ascii="MathJax_Main" w:eastAsia="Times New Roman" w:hAnsi="MathJax_Main" w:cs="Helvetica"/>
          <w:color w:val="333333"/>
          <w:sz w:val="17"/>
          <w:szCs w:val="17"/>
          <w:bdr w:val="none" w:sz="0" w:space="0" w:color="auto" w:frame="1"/>
          <w:lang w:eastAsia="en-GB"/>
        </w:rPr>
        <w:t>22,1</w:t>
      </w:r>
      <w:r w:rsidRPr="001249C5">
        <w:rPr>
          <w:rFonts w:ascii="inherit" w:eastAsia="Times New Roman" w:hAnsi="inherit" w:cs="Helvetica"/>
          <w:color w:val="333333"/>
          <w:sz w:val="20"/>
          <w:szCs w:val="20"/>
          <w:bdr w:val="none" w:sz="0" w:space="0" w:color="auto" w:frame="1"/>
          <w:lang w:eastAsia="en-GB"/>
        </w:rPr>
        <w:t>J22,1 would be nonzero and the solution set would be a polygon.</w:t>
      </w:r>
    </w:p>
    <w:p w14:paraId="59072A45" w14:textId="77777777" w:rsidR="001249C5" w:rsidRPr="001249C5" w:rsidRDefault="001249C5" w:rsidP="001249C5">
      <w:pPr>
        <w:shd w:val="clear" w:color="auto" w:fill="FFFFFF"/>
        <w:spacing w:after="0" w:line="240" w:lineRule="auto"/>
        <w:textAlignment w:val="baseline"/>
        <w:outlineLvl w:val="5"/>
        <w:rPr>
          <w:rFonts w:ascii="inherit" w:eastAsia="Times New Roman" w:hAnsi="inherit" w:cs="Helvetica"/>
          <w:b/>
          <w:bCs/>
          <w:color w:val="333333"/>
          <w:sz w:val="15"/>
          <w:szCs w:val="15"/>
          <w:lang w:eastAsia="en-GB"/>
        </w:rPr>
      </w:pPr>
      <w:r w:rsidRPr="001249C5">
        <w:rPr>
          <w:rFonts w:ascii="inherit" w:eastAsia="Times New Roman" w:hAnsi="inherit" w:cs="Helvetica"/>
          <w:b/>
          <w:bCs/>
          <w:color w:val="333333"/>
          <w:sz w:val="15"/>
          <w:szCs w:val="15"/>
          <w:bdr w:val="none" w:sz="0" w:space="0" w:color="auto" w:frame="1"/>
          <w:lang w:eastAsia="en-GB"/>
        </w:rPr>
        <w:t>Exact Solution; Convex or Concave.</w:t>
      </w:r>
    </w:p>
    <w:p w14:paraId="02ED6E44"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92" w:name="s4E"/>
      <w:bookmarkStart w:id="93" w:name="Jump112954102"/>
      <w:bookmarkStart w:id="94" w:name="Jump112954103"/>
      <w:bookmarkEnd w:id="92"/>
      <w:bookmarkEnd w:id="93"/>
      <w:bookmarkEnd w:id="94"/>
      <w:r w:rsidRPr="001249C5">
        <w:rPr>
          <w:rFonts w:ascii="inherit" w:eastAsia="Times New Roman" w:hAnsi="inherit" w:cs="Helvetica"/>
          <w:color w:val="333333"/>
          <w:sz w:val="20"/>
          <w:szCs w:val="20"/>
          <w:bdr w:val="none" w:sz="0" w:space="0" w:color="auto" w:frame="1"/>
          <w:lang w:eastAsia="en-GB"/>
        </w:rPr>
        <w:t>The exact solution is formulated using all parameter groups for the specific number of interval parameters. It is noteworthy that the one-parameter solution set is always inside the two-parameter and three-parameter solution sets. In general, for </w:t>
      </w:r>
      <w:r w:rsidRPr="001249C5">
        <w:rPr>
          <w:rFonts w:ascii="inherit" w:eastAsia="Times New Roman" w:hAnsi="inherit" w:cs="Helvetica"/>
          <w:i/>
          <w:iCs/>
          <w:color w:val="333333"/>
          <w:sz w:val="20"/>
          <w:szCs w:val="20"/>
          <w:bdr w:val="none" w:sz="0" w:space="0" w:color="auto" w:frame="1"/>
          <w:lang w:eastAsia="en-GB"/>
        </w:rPr>
        <w:t>K</w:t>
      </w:r>
      <w:r w:rsidRPr="001249C5">
        <w:rPr>
          <w:rFonts w:ascii="inherit" w:eastAsia="Times New Roman" w:hAnsi="inherit" w:cs="Helvetica"/>
          <w:color w:val="333333"/>
          <w:sz w:val="20"/>
          <w:szCs w:val="20"/>
          <w:bdr w:val="none" w:sz="0" w:space="0" w:color="auto" w:frame="1"/>
          <w:lang w:eastAsia="en-GB"/>
        </w:rPr>
        <w:t>-parameter case, the number of lines involved to form the solution set for each parameter group is </w:t>
      </w:r>
      <w:r w:rsidRPr="001249C5">
        <w:rPr>
          <w:rFonts w:ascii="MathJax_Math-italic" w:eastAsia="Times New Roman" w:hAnsi="MathJax_Math-italic" w:cs="Helvetica"/>
          <w:color w:val="333333"/>
          <w:sz w:val="23"/>
          <w:szCs w:val="23"/>
          <w:bdr w:val="none" w:sz="0" w:space="0" w:color="auto" w:frame="1"/>
          <w:lang w:eastAsia="en-GB"/>
        </w:rPr>
        <w:t>K</w:t>
      </w:r>
      <w:r w:rsidRPr="001249C5">
        <w:rPr>
          <w:rFonts w:ascii="MathJax_Main" w:eastAsia="Times New Roman" w:hAnsi="MathJax_Main" w:cs="Helvetica"/>
          <w:color w:val="333333"/>
          <w:sz w:val="23"/>
          <w:szCs w:val="23"/>
          <w:bdr w:val="none" w:sz="0" w:space="0" w:color="auto" w:frame="1"/>
          <w:lang w:eastAsia="en-GB"/>
        </w:rPr>
        <w:t>×2</w:t>
      </w:r>
      <w:r w:rsidRPr="001249C5">
        <w:rPr>
          <w:rFonts w:ascii="MathJax_Main" w:eastAsia="Times New Roman" w:hAnsi="MathJax_Main" w:cs="Helvetica"/>
          <w:color w:val="333333"/>
          <w:sz w:val="17"/>
          <w:szCs w:val="17"/>
          <w:bdr w:val="none" w:sz="0" w:space="0" w:color="auto" w:frame="1"/>
          <w:lang w:eastAsia="en-GB"/>
        </w:rPr>
        <w:t>(</w:t>
      </w:r>
      <w:r w:rsidRPr="001249C5">
        <w:rPr>
          <w:rFonts w:ascii="MathJax_Math-italic" w:eastAsia="Times New Roman" w:hAnsi="MathJax_Math-italic" w:cs="Helvetica"/>
          <w:color w:val="333333"/>
          <w:sz w:val="17"/>
          <w:szCs w:val="17"/>
          <w:bdr w:val="none" w:sz="0" w:space="0" w:color="auto" w:frame="1"/>
          <w:lang w:eastAsia="en-GB"/>
        </w:rPr>
        <w:t>K</w:t>
      </w:r>
      <w:r w:rsidRPr="001249C5">
        <w:rPr>
          <w:rFonts w:ascii="MathJax_Main" w:eastAsia="Times New Roman" w:hAnsi="MathJax_Main" w:cs="Helvetica"/>
          <w:color w:val="333333"/>
          <w:sz w:val="17"/>
          <w:szCs w:val="17"/>
          <w:bdr w:val="none" w:sz="0" w:space="0" w:color="auto" w:frame="1"/>
          <w:lang w:eastAsia="en-GB"/>
        </w:rPr>
        <w:t>−</w:t>
      </w:r>
      <w:proofErr w:type="gramStart"/>
      <w:r w:rsidRPr="001249C5">
        <w:rPr>
          <w:rFonts w:ascii="MathJax_Main" w:eastAsia="Times New Roman" w:hAnsi="MathJax_Main" w:cs="Helvetica"/>
          <w:color w:val="333333"/>
          <w:sz w:val="17"/>
          <w:szCs w:val="17"/>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K</w:t>
      </w:r>
      <w:proofErr w:type="gramEnd"/>
      <w:r w:rsidRPr="001249C5">
        <w:rPr>
          <w:rFonts w:ascii="inherit" w:eastAsia="Times New Roman" w:hAnsi="inherit" w:cs="Helvetica"/>
          <w:color w:val="333333"/>
          <w:sz w:val="20"/>
          <w:szCs w:val="20"/>
          <w:bdr w:val="none" w:sz="0" w:space="0" w:color="auto" w:frame="1"/>
          <w:lang w:eastAsia="en-GB"/>
        </w:rPr>
        <w:t>×2(K−1). For instance, in the three-parameter case, the number of lines which forms the solution set is </w:t>
      </w:r>
      <w:r w:rsidRPr="001249C5">
        <w:rPr>
          <w:rFonts w:ascii="MathJax_Main" w:eastAsia="Times New Roman" w:hAnsi="MathJax_Main" w:cs="Helvetica"/>
          <w:color w:val="333333"/>
          <w:sz w:val="23"/>
          <w:szCs w:val="23"/>
          <w:bdr w:val="none" w:sz="0" w:space="0" w:color="auto" w:frame="1"/>
          <w:lang w:eastAsia="en-GB"/>
        </w:rPr>
        <w:t>3×2</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=12.</w:t>
      </w:r>
      <w:r w:rsidRPr="001249C5">
        <w:rPr>
          <w:rFonts w:ascii="inherit" w:eastAsia="Times New Roman" w:hAnsi="inherit" w:cs="Helvetica"/>
          <w:color w:val="333333"/>
          <w:sz w:val="20"/>
          <w:szCs w:val="20"/>
          <w:bdr w:val="none" w:sz="0" w:space="0" w:color="auto" w:frame="1"/>
          <w:lang w:eastAsia="en-GB"/>
        </w:rPr>
        <w:t xml:space="preserve">3×22=12. It should be noted that as the size of the interval </w:t>
      </w:r>
      <w:r w:rsidRPr="001249C5">
        <w:rPr>
          <w:rFonts w:ascii="inherit" w:eastAsia="Times New Roman" w:hAnsi="inherit" w:cs="Helvetica"/>
          <w:color w:val="333333"/>
          <w:sz w:val="20"/>
          <w:szCs w:val="20"/>
          <w:bdr w:val="none" w:sz="0" w:space="0" w:color="auto" w:frame="1"/>
          <w:lang w:eastAsia="en-GB"/>
        </w:rPr>
        <w:lastRenderedPageBreak/>
        <w:t>matrix, specifically the interval entries of the matrix, increases, the total number of the parameter groups grows drastically.</w:t>
      </w:r>
    </w:p>
    <w:p w14:paraId="69ABC7F8"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95" w:name="Jump112954104"/>
      <w:bookmarkEnd w:id="95"/>
      <w:r w:rsidRPr="001249C5">
        <w:rPr>
          <w:rFonts w:ascii="inherit" w:eastAsia="Times New Roman" w:hAnsi="inherit" w:cs="Helvetica"/>
          <w:color w:val="333333"/>
          <w:sz w:val="20"/>
          <w:szCs w:val="20"/>
          <w:bdr w:val="none" w:sz="0" w:space="0" w:color="auto" w:frame="1"/>
          <w:lang w:eastAsia="en-GB"/>
        </w:rPr>
        <w:t>The drawback of the two-parameter solution set is that the indented vertices of the exact solution, if there is any, may be ignored. The three-parameter solution set overcomes this limitation as more lines are contributed to characterize each three-parameter solution set, and the vertices of the nonconvex exact solution set are obtained. As an example, the following interval linear system is considered:</w:t>
      </w:r>
      <w:bookmarkStart w:id="96" w:name="fd22"/>
      <w:bookmarkEnd w:id="96"/>
    </w:p>
    <w:p w14:paraId="7E2367CF" w14:textId="77777777" w:rsidR="001249C5" w:rsidRPr="001249C5" w:rsidRDefault="001249C5" w:rsidP="001249C5">
      <w:pPr>
        <w:shd w:val="clear" w:color="auto" w:fill="FFFFFF"/>
        <w:spacing w:after="150" w:line="293" w:lineRule="atLeast"/>
        <w:jc w:val="both"/>
        <w:textAlignment w:val="top"/>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w:t>
      </w:r>
      <w:proofErr w:type="gramStart"/>
      <w:r w:rsidRPr="001249C5">
        <w:rPr>
          <w:rFonts w:ascii="inherit" w:eastAsia="Times New Roman" w:hAnsi="inherit" w:cs="Helvetica"/>
          <w:color w:val="333333"/>
          <w:sz w:val="20"/>
          <w:szCs w:val="20"/>
          <w:bdr w:val="none" w:sz="0" w:space="0" w:color="auto" w:frame="1"/>
          <w:lang w:eastAsia="en-GB"/>
        </w:rPr>
        <w:t>22)</w:t>
      </w:r>
      <w:r w:rsidRPr="001249C5">
        <w:rPr>
          <w:rFonts w:ascii="MathJax_Size3" w:eastAsia="Times New Roman" w:hAnsi="MathJax_Size3" w:cs="Helvetica"/>
          <w:color w:val="333333"/>
          <w:sz w:val="23"/>
          <w:szCs w:val="23"/>
          <w:bdr w:val="none" w:sz="0" w:space="0" w:color="auto" w:frame="1"/>
          <w:lang w:eastAsia="en-GB"/>
        </w:rPr>
        <w:t>(</w:t>
      </w:r>
      <w:proofErr w:type="gramEnd"/>
      <w:r w:rsidRPr="001249C5">
        <w:rPr>
          <w:rFonts w:ascii="MathJax_Main" w:eastAsia="Times New Roman" w:hAnsi="MathJax_Main" w:cs="Helvetica"/>
          <w:color w:val="333333"/>
          <w:sz w:val="23"/>
          <w:szCs w:val="23"/>
          <w:bdr w:val="none" w:sz="0" w:space="0" w:color="auto" w:frame="1"/>
          <w:lang w:eastAsia="en-GB"/>
        </w:rPr>
        <w:t>[2,3][1,2][0,1][2,3]</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x</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23"/>
          <w:szCs w:val="23"/>
          <w:bdr w:val="none" w:sz="0" w:space="0" w:color="auto" w:frame="1"/>
          <w:lang w:eastAsia="en-GB"/>
        </w:rPr>
        <w:t>x</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3" w:eastAsia="Times New Roman" w:hAnsi="MathJax_Size3"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[10,10][60,60]</w:t>
      </w:r>
      <w:r w:rsidRPr="001249C5">
        <w:rPr>
          <w:rFonts w:ascii="MathJax_Size3" w:eastAsia="Times New Roman" w:hAnsi="MathJax_Size3"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([2,3][0,1][1,2][2,3])[x1x2]=([10,10][60,60])</w:t>
      </w:r>
    </w:p>
    <w:p w14:paraId="2F526490"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97" w:name="Jump112954105"/>
      <w:bookmarkEnd w:id="97"/>
      <w:r w:rsidRPr="001249C5">
        <w:rPr>
          <w:rFonts w:ascii="inherit" w:eastAsia="Times New Roman" w:hAnsi="inherit" w:cs="Helvetica"/>
          <w:color w:val="333333"/>
          <w:sz w:val="20"/>
          <w:szCs w:val="20"/>
          <w:bdr w:val="none" w:sz="0" w:space="0" w:color="auto" w:frame="1"/>
          <w:lang w:eastAsia="en-GB"/>
        </w:rPr>
        <w:t xml:space="preserve">The solution derived by the two-parameter solution sets is depicted in Fig. 3(a). The black thick lines represent the boundary of the exact solution set and the dashed lines are the boundary of the two-parameter solution sets. As shown, the two-parameter solution sets cannot identify the indented vertices. In Fig. 3(b), the boundary of the three-parameter solution sets coincides with the boundary of the exact solution. Determining the convexity of the exact solution depends on the properties of the interval Jacobian matrix and the interval </w:t>
      </w:r>
      <w:proofErr w:type="gramStart"/>
      <w:r w:rsidRPr="001249C5">
        <w:rPr>
          <w:rFonts w:ascii="inherit" w:eastAsia="Times New Roman" w:hAnsi="inherit" w:cs="Helvetica"/>
          <w:color w:val="333333"/>
          <w:sz w:val="20"/>
          <w:szCs w:val="20"/>
          <w:bdr w:val="none" w:sz="0" w:space="0" w:color="auto" w:frame="1"/>
          <w:lang w:eastAsia="en-GB"/>
        </w:rPr>
        <w:t>twist, and</w:t>
      </w:r>
      <w:proofErr w:type="gramEnd"/>
      <w:r w:rsidRPr="001249C5">
        <w:rPr>
          <w:rFonts w:ascii="inherit" w:eastAsia="Times New Roman" w:hAnsi="inherit" w:cs="Helvetica"/>
          <w:color w:val="333333"/>
          <w:sz w:val="20"/>
          <w:szCs w:val="20"/>
          <w:bdr w:val="none" w:sz="0" w:space="0" w:color="auto" w:frame="1"/>
          <w:lang w:eastAsia="en-GB"/>
        </w:rPr>
        <w:t xml:space="preserve"> can be investigated as a future work.</w:t>
      </w:r>
    </w:p>
    <w:p w14:paraId="06E8C59A" w14:textId="77777777" w:rsidR="001249C5" w:rsidRPr="001249C5" w:rsidRDefault="001249C5" w:rsidP="001249C5">
      <w:pPr>
        <w:shd w:val="clear" w:color="auto" w:fill="FFFFFF"/>
        <w:spacing w:after="0" w:line="240" w:lineRule="auto"/>
        <w:textAlignment w:val="baseline"/>
        <w:outlineLvl w:val="1"/>
        <w:rPr>
          <w:rFonts w:ascii="inherit" w:eastAsia="Times New Roman" w:hAnsi="inherit" w:cs="Helvetica"/>
          <w:b/>
          <w:bCs/>
          <w:color w:val="00559B"/>
          <w:sz w:val="36"/>
          <w:szCs w:val="36"/>
          <w:lang w:eastAsia="en-GB"/>
        </w:rPr>
      </w:pPr>
      <w:bookmarkStart w:id="98" w:name="CaseStudy"/>
      <w:bookmarkEnd w:id="98"/>
      <w:r w:rsidRPr="001249C5">
        <w:rPr>
          <w:rFonts w:ascii="inherit" w:eastAsia="Times New Roman" w:hAnsi="inherit" w:cs="Helvetica"/>
          <w:b/>
          <w:bCs/>
          <w:color w:val="00559B"/>
          <w:sz w:val="36"/>
          <w:szCs w:val="36"/>
          <w:bdr w:val="none" w:sz="0" w:space="0" w:color="auto" w:frame="1"/>
          <w:lang w:eastAsia="en-GB"/>
        </w:rPr>
        <w:t>Case Study</w:t>
      </w:r>
    </w:p>
    <w:p w14:paraId="2AF15DE4" w14:textId="77777777" w:rsidR="001249C5" w:rsidRPr="001249C5" w:rsidRDefault="001249C5" w:rsidP="001249C5">
      <w:pPr>
        <w:shd w:val="clear" w:color="auto" w:fill="FFFFFF"/>
        <w:spacing w:after="150" w:line="240" w:lineRule="auto"/>
        <w:textAlignment w:val="baseline"/>
        <w:rPr>
          <w:rFonts w:ascii="inherit" w:eastAsia="Times New Roman" w:hAnsi="inherit" w:cs="Helvetica"/>
          <w:color w:val="333333"/>
          <w:sz w:val="20"/>
          <w:szCs w:val="20"/>
          <w:lang w:eastAsia="en-GB"/>
        </w:rPr>
      </w:pPr>
      <w:hyperlink r:id="rId87" w:anchor="Abstract" w:history="1">
        <w:r w:rsidRPr="001249C5">
          <w:rPr>
            <w:rFonts w:ascii="inherit" w:eastAsia="Times New Roman" w:hAnsi="inherit" w:cs="Helvetica"/>
            <w:color w:val="999999"/>
            <w:sz w:val="20"/>
            <w:szCs w:val="20"/>
            <w:u w:val="single"/>
            <w:bdr w:val="none" w:sz="0" w:space="0" w:color="auto" w:frame="1"/>
            <w:lang w:eastAsia="en-GB"/>
          </w:rPr>
          <w:t>Abstract</w:t>
        </w:r>
      </w:hyperlink>
      <w:r w:rsidRPr="001249C5">
        <w:rPr>
          <w:rFonts w:ascii="inherit" w:eastAsia="Times New Roman" w:hAnsi="inherit" w:cs="Helvetica"/>
          <w:color w:val="333333"/>
          <w:sz w:val="20"/>
          <w:szCs w:val="20"/>
          <w:lang w:eastAsia="en-GB"/>
        </w:rPr>
        <w:t> | </w:t>
      </w:r>
      <w:hyperlink r:id="rId88" w:anchor="Introduction" w:history="1">
        <w:r w:rsidRPr="001249C5">
          <w:rPr>
            <w:rFonts w:ascii="inherit" w:eastAsia="Times New Roman" w:hAnsi="inherit" w:cs="Helvetica"/>
            <w:color w:val="999999"/>
            <w:sz w:val="20"/>
            <w:szCs w:val="20"/>
            <w:u w:val="single"/>
            <w:bdr w:val="none" w:sz="0" w:space="0" w:color="auto" w:frame="1"/>
            <w:lang w:eastAsia="en-GB"/>
          </w:rPr>
          <w:t>Introduction</w:t>
        </w:r>
      </w:hyperlink>
      <w:r w:rsidRPr="001249C5">
        <w:rPr>
          <w:rFonts w:ascii="inherit" w:eastAsia="Times New Roman" w:hAnsi="inherit" w:cs="Helvetica"/>
          <w:color w:val="333333"/>
          <w:sz w:val="20"/>
          <w:szCs w:val="20"/>
          <w:lang w:eastAsia="en-GB"/>
        </w:rPr>
        <w:t> | </w:t>
      </w:r>
      <w:hyperlink r:id="rId89" w:anchor="UncertaintyinRobotManipulators" w:history="1">
        <w:r w:rsidRPr="001249C5">
          <w:rPr>
            <w:rFonts w:ascii="inherit" w:eastAsia="Times New Roman" w:hAnsi="inherit" w:cs="Helvetica"/>
            <w:color w:val="999999"/>
            <w:sz w:val="20"/>
            <w:szCs w:val="20"/>
            <w:u w:val="single"/>
            <w:bdr w:val="none" w:sz="0" w:space="0" w:color="auto" w:frame="1"/>
            <w:lang w:eastAsia="en-GB"/>
          </w:rPr>
          <w:t>Uncertainty in Robot Manipulators</w:t>
        </w:r>
      </w:hyperlink>
      <w:r w:rsidRPr="001249C5">
        <w:rPr>
          <w:rFonts w:ascii="inherit" w:eastAsia="Times New Roman" w:hAnsi="inherit" w:cs="Helvetica"/>
          <w:color w:val="333333"/>
          <w:sz w:val="20"/>
          <w:szCs w:val="20"/>
          <w:lang w:eastAsia="en-GB"/>
        </w:rPr>
        <w:t> | </w:t>
      </w:r>
      <w:hyperlink r:id="rId90" w:anchor="ParameterizedLinearSystems" w:history="1">
        <w:r w:rsidRPr="001249C5">
          <w:rPr>
            <w:rFonts w:ascii="inherit" w:eastAsia="Times New Roman" w:hAnsi="inherit" w:cs="Helvetica"/>
            <w:color w:val="999999"/>
            <w:sz w:val="20"/>
            <w:szCs w:val="20"/>
            <w:u w:val="single"/>
            <w:bdr w:val="none" w:sz="0" w:space="0" w:color="auto" w:frame="1"/>
            <w:lang w:eastAsia="en-GB"/>
          </w:rPr>
          <w:t>Parameterized Linear Systems</w:t>
        </w:r>
      </w:hyperlink>
      <w:r w:rsidRPr="001249C5">
        <w:rPr>
          <w:rFonts w:ascii="inherit" w:eastAsia="Times New Roman" w:hAnsi="inherit" w:cs="Helvetica"/>
          <w:color w:val="333333"/>
          <w:sz w:val="20"/>
          <w:szCs w:val="20"/>
          <w:lang w:eastAsia="en-GB"/>
        </w:rPr>
        <w:t> | </w:t>
      </w:r>
      <w:hyperlink r:id="rId91" w:anchor="ParametricGroupsandExactSolution" w:history="1">
        <w:r w:rsidRPr="001249C5">
          <w:rPr>
            <w:rFonts w:ascii="inherit" w:eastAsia="Times New Roman" w:hAnsi="inherit" w:cs="Helvetica"/>
            <w:color w:val="999999"/>
            <w:sz w:val="20"/>
            <w:szCs w:val="20"/>
            <w:u w:val="single"/>
            <w:bdr w:val="none" w:sz="0" w:space="0" w:color="auto" w:frame="1"/>
            <w:lang w:eastAsia="en-GB"/>
          </w:rPr>
          <w:t>Parametric Groups and Exact Solution</w:t>
        </w:r>
      </w:hyperlink>
      <w:r w:rsidRPr="001249C5">
        <w:rPr>
          <w:rFonts w:ascii="inherit" w:eastAsia="Times New Roman" w:hAnsi="inherit" w:cs="Helvetica"/>
          <w:color w:val="333333"/>
          <w:sz w:val="20"/>
          <w:szCs w:val="20"/>
          <w:lang w:eastAsia="en-GB"/>
        </w:rPr>
        <w:t> | </w:t>
      </w:r>
      <w:hyperlink r:id="rId92" w:anchor="CaseStudy" w:history="1">
        <w:r w:rsidRPr="001249C5">
          <w:rPr>
            <w:rFonts w:ascii="inherit" w:eastAsia="Times New Roman" w:hAnsi="inherit" w:cs="Helvetica"/>
            <w:color w:val="333333"/>
            <w:sz w:val="20"/>
            <w:szCs w:val="20"/>
            <w:u w:val="single"/>
            <w:bdr w:val="none" w:sz="0" w:space="0" w:color="auto" w:frame="1"/>
            <w:lang w:eastAsia="en-GB"/>
          </w:rPr>
          <w:t>Case Study</w:t>
        </w:r>
      </w:hyperlink>
      <w:r w:rsidRPr="001249C5">
        <w:rPr>
          <w:rFonts w:ascii="inherit" w:eastAsia="Times New Roman" w:hAnsi="inherit" w:cs="Helvetica"/>
          <w:color w:val="333333"/>
          <w:sz w:val="20"/>
          <w:szCs w:val="20"/>
          <w:lang w:eastAsia="en-GB"/>
        </w:rPr>
        <w:t> | </w:t>
      </w:r>
      <w:hyperlink r:id="rId93" w:anchor="Conclusions" w:history="1">
        <w:r w:rsidRPr="001249C5">
          <w:rPr>
            <w:rFonts w:ascii="inherit" w:eastAsia="Times New Roman" w:hAnsi="inherit" w:cs="Helvetica"/>
            <w:color w:val="999999"/>
            <w:sz w:val="20"/>
            <w:szCs w:val="20"/>
            <w:u w:val="single"/>
            <w:bdr w:val="none" w:sz="0" w:space="0" w:color="auto" w:frame="1"/>
            <w:lang w:eastAsia="en-GB"/>
          </w:rPr>
          <w:t>Conclusions</w:t>
        </w:r>
      </w:hyperlink>
      <w:r w:rsidRPr="001249C5">
        <w:rPr>
          <w:rFonts w:ascii="inherit" w:eastAsia="Times New Roman" w:hAnsi="inherit" w:cs="Helvetica"/>
          <w:color w:val="333333"/>
          <w:sz w:val="20"/>
          <w:szCs w:val="20"/>
          <w:lang w:eastAsia="en-GB"/>
        </w:rPr>
        <w:t> | </w:t>
      </w:r>
      <w:hyperlink r:id="rId94" w:anchor="References" w:history="1">
        <w:r w:rsidRPr="001249C5">
          <w:rPr>
            <w:rFonts w:ascii="inherit" w:eastAsia="Times New Roman" w:hAnsi="inherit" w:cs="Helvetica"/>
            <w:color w:val="999999"/>
            <w:sz w:val="20"/>
            <w:szCs w:val="20"/>
            <w:u w:val="single"/>
            <w:bdr w:val="none" w:sz="0" w:space="0" w:color="auto" w:frame="1"/>
            <w:lang w:eastAsia="en-GB"/>
          </w:rPr>
          <w:t>References</w:t>
        </w:r>
      </w:hyperlink>
    </w:p>
    <w:p w14:paraId="08ABCF78"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99" w:name="s5"/>
      <w:bookmarkStart w:id="100" w:name="Jump112954107"/>
      <w:bookmarkStart w:id="101" w:name="Jump112954108"/>
      <w:bookmarkEnd w:id="99"/>
      <w:bookmarkEnd w:id="100"/>
      <w:bookmarkEnd w:id="101"/>
      <w:r w:rsidRPr="001249C5">
        <w:rPr>
          <w:rFonts w:ascii="inherit" w:eastAsia="Times New Roman" w:hAnsi="inherit" w:cs="Helvetica"/>
          <w:color w:val="333333"/>
          <w:sz w:val="20"/>
          <w:szCs w:val="20"/>
          <w:bdr w:val="none" w:sz="0" w:space="0" w:color="auto" w:frame="1"/>
          <w:lang w:eastAsia="en-GB"/>
        </w:rPr>
        <w:t>In this section, two example manipulators are considered.</w:t>
      </w:r>
    </w:p>
    <w:p w14:paraId="4242E7B0"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102" w:name="Jump112954109"/>
      <w:bookmarkEnd w:id="102"/>
      <w:r w:rsidRPr="001249C5">
        <w:rPr>
          <w:rFonts w:ascii="inherit" w:eastAsia="Times New Roman" w:hAnsi="inherit" w:cs="Helvetica"/>
          <w:i/>
          <w:iCs/>
          <w:color w:val="333333"/>
          <w:sz w:val="20"/>
          <w:szCs w:val="20"/>
          <w:bdr w:val="none" w:sz="0" w:space="0" w:color="auto" w:frame="1"/>
          <w:lang w:eastAsia="en-GB"/>
        </w:rPr>
        <w:t>Example 1.</w:t>
      </w:r>
      <w:r w:rsidRPr="001249C5">
        <w:rPr>
          <w:rFonts w:ascii="inherit" w:eastAsia="Times New Roman" w:hAnsi="inherit" w:cs="Helvetica"/>
          <w:color w:val="333333"/>
          <w:sz w:val="20"/>
          <w:szCs w:val="20"/>
          <w:bdr w:val="none" w:sz="0" w:space="0" w:color="auto" w:frame="1"/>
          <w:lang w:eastAsia="en-GB"/>
        </w:rPr>
        <w:t> A 3DOF spherical manipulator with revolute–revolute–prismatic (RRP) layout (as shown in Fig. 4(a)) is considered. In serial manipulators with uncertainty in kinematic parameters, the interval Jacobian matrix and the end effector twist form an interval linear system, and the joint velocity vector is characterized by solving the parametric linear system. The rows of the 6 × 3 Jacobian matrix that correspond to the three translational motions are used in this example. For the joint displacements </w:t>
      </w:r>
      <w:r w:rsidRPr="001249C5">
        <w:rPr>
          <w:rFonts w:ascii="MathJax_Main-bold" w:eastAsia="Times New Roman" w:hAnsi="MathJax_Main-bold"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th-italic" w:eastAsia="Times New Roman" w:hAnsi="MathJax_Math-italic" w:cs="Helvetica"/>
          <w:color w:val="333333"/>
          <w:sz w:val="23"/>
          <w:szCs w:val="23"/>
          <w:bdr w:val="none" w:sz="0" w:space="0" w:color="auto" w:frame="1"/>
          <w:lang w:eastAsia="en-GB"/>
        </w:rPr>
        <w:t>d</w:t>
      </w:r>
      <w:proofErr w:type="gramStart"/>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T</w:t>
      </w:r>
      <w:proofErr w:type="gramEnd"/>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π</w:t>
      </w:r>
      <w:r w:rsidRPr="001249C5">
        <w:rPr>
          <w:rFonts w:ascii="MathJax_Main" w:eastAsia="Times New Roman" w:hAnsi="MathJax_Main" w:cs="Helvetica"/>
          <w:color w:val="333333"/>
          <w:sz w:val="23"/>
          <w:szCs w:val="23"/>
          <w:bdr w:val="none" w:sz="0" w:space="0" w:color="auto" w:frame="1"/>
          <w:lang w:eastAsia="en-GB"/>
        </w:rPr>
        <w:t>/8</w:t>
      </w:r>
      <w:r w:rsidRPr="001249C5">
        <w:rPr>
          <w:rFonts w:ascii="MathJax_Math-italic" w:eastAsia="Times New Roman" w:hAnsi="MathJax_Math-italic" w:cs="Helvetica"/>
          <w:color w:val="333333"/>
          <w:sz w:val="23"/>
          <w:szCs w:val="23"/>
          <w:bdr w:val="none" w:sz="0" w:space="0" w:color="auto" w:frame="1"/>
          <w:lang w:eastAsia="en-GB"/>
        </w:rPr>
        <w:t>π</w:t>
      </w:r>
      <w:r w:rsidRPr="001249C5">
        <w:rPr>
          <w:rFonts w:ascii="MathJax_Main" w:eastAsia="Times New Roman" w:hAnsi="MathJax_Main" w:cs="Helvetica"/>
          <w:color w:val="333333"/>
          <w:sz w:val="23"/>
          <w:szCs w:val="23"/>
          <w:bdr w:val="none" w:sz="0" w:space="0" w:color="auto" w:frame="1"/>
          <w:lang w:eastAsia="en-GB"/>
        </w:rPr>
        <w:t>/41]</w:t>
      </w:r>
      <w:proofErr w:type="spellStart"/>
      <w:r w:rsidRPr="001249C5">
        <w:rPr>
          <w:rFonts w:ascii="MathJax_Main" w:eastAsia="Times New Roman" w:hAnsi="MathJax_Main" w:cs="Helvetica"/>
          <w:color w:val="333333"/>
          <w:sz w:val="17"/>
          <w:szCs w:val="17"/>
          <w:bdr w:val="none" w:sz="0" w:space="0" w:color="auto" w:frame="1"/>
          <w:lang w:eastAsia="en-GB"/>
        </w:rPr>
        <w:t>T</w:t>
      </w:r>
      <w:r w:rsidRPr="001249C5">
        <w:rPr>
          <w:rFonts w:ascii="inherit" w:eastAsia="Times New Roman" w:hAnsi="inherit" w:cs="Helvetica"/>
          <w:color w:val="333333"/>
          <w:sz w:val="20"/>
          <w:szCs w:val="20"/>
          <w:bdr w:val="none" w:sz="0" w:space="0" w:color="auto" w:frame="1"/>
          <w:lang w:eastAsia="en-GB"/>
        </w:rPr>
        <w:t>q</w:t>
      </w:r>
      <w:proofErr w:type="spellEnd"/>
      <w:r w:rsidRPr="001249C5">
        <w:rPr>
          <w:rFonts w:ascii="inherit" w:eastAsia="Times New Roman" w:hAnsi="inherit" w:cs="Helvetica"/>
          <w:color w:val="333333"/>
          <w:sz w:val="20"/>
          <w:szCs w:val="20"/>
          <w:bdr w:val="none" w:sz="0" w:space="0" w:color="auto" w:frame="1"/>
          <w:lang w:eastAsia="en-GB"/>
        </w:rPr>
        <w:t>=[θ1θ2d3]T=[π/8π/41]T (rad, m), radius of uncertainty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π</w:t>
      </w:r>
      <w:r w:rsidRPr="001249C5">
        <w:rPr>
          <w:rFonts w:ascii="MathJax_Main" w:eastAsia="Times New Roman" w:hAnsi="MathJax_Main" w:cs="Helvetica"/>
          <w:color w:val="333333"/>
          <w:sz w:val="23"/>
          <w:szCs w:val="23"/>
          <w:bdr w:val="none" w:sz="0" w:space="0" w:color="auto" w:frame="1"/>
          <w:lang w:eastAsia="en-GB"/>
        </w:rPr>
        <w:t>/360)</w:t>
      </w:r>
      <w:r w:rsidRPr="001249C5">
        <w:rPr>
          <w:rFonts w:ascii="inherit" w:eastAsia="Times New Roman" w:hAnsi="inherit" w:cs="Helvetica"/>
          <w:color w:val="333333"/>
          <w:sz w:val="20"/>
          <w:szCs w:val="20"/>
          <w:bdr w:val="none" w:sz="0" w:space="0" w:color="auto" w:frame="1"/>
          <w:lang w:eastAsia="en-GB"/>
        </w:rPr>
        <w:t>(π/360) rad in the revolute joint displacements and 0.01 m in the prismatic joint displacement, the 3 × 3 interval Jacobian matrix of the manipulator will be</w:t>
      </w:r>
    </w:p>
    <w:p w14:paraId="1BBF3484" w14:textId="77777777" w:rsidR="001249C5" w:rsidRPr="001249C5" w:rsidRDefault="001249C5" w:rsidP="001249C5">
      <w:pPr>
        <w:shd w:val="clear" w:color="auto" w:fill="FFFFFF"/>
        <w:spacing w:after="150" w:line="293" w:lineRule="atLeast"/>
        <w:jc w:val="both"/>
        <w:textAlignment w:val="top"/>
        <w:rPr>
          <w:rFonts w:ascii="inherit" w:eastAsia="Times New Roman" w:hAnsi="inherit" w:cs="Helvetica"/>
          <w:color w:val="333333"/>
          <w:sz w:val="20"/>
          <w:szCs w:val="20"/>
          <w:bdr w:val="none" w:sz="0" w:space="0" w:color="auto" w:frame="1"/>
          <w:lang w:eastAsia="en-GB"/>
        </w:rPr>
      </w:pPr>
      <w:bookmarkStart w:id="103" w:name="Jump112954111"/>
      <w:bookmarkStart w:id="104" w:name="fd23"/>
      <w:bookmarkEnd w:id="103"/>
      <w:bookmarkEnd w:id="104"/>
      <w:r w:rsidRPr="001249C5">
        <w:rPr>
          <w:rFonts w:ascii="inherit" w:eastAsia="Times New Roman" w:hAnsi="inherit" w:cs="Helvetica"/>
          <w:color w:val="333333"/>
          <w:sz w:val="20"/>
          <w:szCs w:val="20"/>
          <w:bdr w:val="none" w:sz="0" w:space="0" w:color="auto" w:frame="1"/>
          <w:lang w:eastAsia="en-GB"/>
        </w:rPr>
        <w:t>(23)</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[−0.282,−0.260][0.639,0.668][0,0][0.639,0.668][0.260,0.282][−0.720,−0.694][0.645,0.661][0.263,0.279][0.700,0.713]</w:t>
      </w:r>
      <w:r w:rsidRPr="001249C5">
        <w:rPr>
          <w:rFonts w:ascii="MathJax_Size4" w:eastAsia="Times New Roman" w:hAnsi="MathJax_Size4"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[J]=([−0.282,−0.260][0.639,0.668][0.645,0.661][0.639,0.668][0.260,0.282][0.263,0.279][0,0][−0.720,−0.694][0.700,0.713])</w:t>
      </w:r>
    </w:p>
    <w:p w14:paraId="114E5CCF"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105" w:name="Jump112954112"/>
      <w:bookmarkEnd w:id="105"/>
      <w:r w:rsidRPr="001249C5">
        <w:rPr>
          <w:rFonts w:ascii="inherit" w:eastAsia="Times New Roman" w:hAnsi="inherit" w:cs="Helvetica"/>
          <w:color w:val="333333"/>
          <w:sz w:val="20"/>
          <w:szCs w:val="20"/>
          <w:bdr w:val="none" w:sz="0" w:space="0" w:color="auto" w:frame="1"/>
          <w:lang w:eastAsia="en-GB"/>
        </w:rPr>
        <w:t>For the desired platform twist of </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w:t>
      </w:r>
      <w:proofErr w:type="spellStart"/>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x</w:t>
      </w:r>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y</w:t>
      </w:r>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z</w:t>
      </w:r>
      <w:proofErr w:type="spellEnd"/>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T</w:t>
      </w:r>
      <w:r w:rsidRPr="001249C5">
        <w:rPr>
          <w:rFonts w:ascii="MathJax_Main" w:eastAsia="Times New Roman" w:hAnsi="MathJax_Main" w:cs="Helvetica"/>
          <w:color w:val="333333"/>
          <w:sz w:val="23"/>
          <w:szCs w:val="23"/>
          <w:bdr w:val="none" w:sz="0" w:space="0" w:color="auto" w:frame="1"/>
          <w:lang w:eastAsia="en-GB"/>
        </w:rPr>
        <w:t>=[0.50.10.3]</w:t>
      </w:r>
      <w:r w:rsidRPr="001249C5">
        <w:rPr>
          <w:rFonts w:ascii="MathJax_Main" w:eastAsia="Times New Roman" w:hAnsi="MathJax_Main" w:cs="Helvetica"/>
          <w:color w:val="333333"/>
          <w:sz w:val="17"/>
          <w:szCs w:val="17"/>
          <w:bdr w:val="none" w:sz="0" w:space="0" w:color="auto" w:frame="1"/>
          <w:lang w:eastAsia="en-GB"/>
        </w:rPr>
        <w:t>T</w:t>
      </w:r>
      <w:r w:rsidRPr="001249C5">
        <w:rPr>
          <w:rFonts w:ascii="MathJax_Main" w:eastAsia="Times New Roman" w:hAnsi="MathJax_Main" w:cs="Helvetica"/>
          <w:color w:val="333333"/>
          <w:sz w:val="23"/>
          <w:szCs w:val="23"/>
          <w:bdr w:val="none" w:sz="0" w:space="0" w:color="auto" w:frame="1"/>
          <w:lang w:eastAsia="en-GB"/>
        </w:rPr>
        <w:t>(m/s)</w:t>
      </w:r>
      <w:r w:rsidRPr="001249C5">
        <w:rPr>
          <w:rFonts w:ascii="inherit" w:eastAsia="Times New Roman" w:hAnsi="inherit" w:cs="Helvetica"/>
          <w:color w:val="333333"/>
          <w:sz w:val="20"/>
          <w:szCs w:val="20"/>
          <w:bdr w:val="none" w:sz="0" w:space="0" w:color="auto" w:frame="1"/>
          <w:lang w:eastAsia="en-GB"/>
        </w:rPr>
        <w:t>V=[</w:t>
      </w:r>
      <w:proofErr w:type="spellStart"/>
      <w:r w:rsidRPr="001249C5">
        <w:rPr>
          <w:rFonts w:ascii="inherit" w:eastAsia="Times New Roman" w:hAnsi="inherit" w:cs="Helvetica"/>
          <w:color w:val="333333"/>
          <w:sz w:val="20"/>
          <w:szCs w:val="20"/>
          <w:bdr w:val="none" w:sz="0" w:space="0" w:color="auto" w:frame="1"/>
          <w:lang w:eastAsia="en-GB"/>
        </w:rPr>
        <w:t>vxvyvz</w:t>
      </w:r>
      <w:proofErr w:type="spellEnd"/>
      <w:r w:rsidRPr="001249C5">
        <w:rPr>
          <w:rFonts w:ascii="inherit" w:eastAsia="Times New Roman" w:hAnsi="inherit" w:cs="Helvetica"/>
          <w:color w:val="333333"/>
          <w:sz w:val="20"/>
          <w:szCs w:val="20"/>
          <w:bdr w:val="none" w:sz="0" w:space="0" w:color="auto" w:frame="1"/>
          <w:lang w:eastAsia="en-GB"/>
        </w:rPr>
        <w:t>]T=[0.50.10.3]T(m/s), the exact solution is calculated using the method of Sec. </w:t>
      </w:r>
      <w:hyperlink r:id="rId95" w:anchor="s4b" w:history="1">
        <w:r w:rsidRPr="001249C5">
          <w:rPr>
            <w:rFonts w:ascii="inherit" w:eastAsia="Times New Roman" w:hAnsi="inherit" w:cs="Helvetica"/>
            <w:color w:val="3399CC"/>
            <w:sz w:val="20"/>
            <w:szCs w:val="20"/>
            <w:u w:val="single"/>
            <w:bdr w:val="none" w:sz="0" w:space="0" w:color="auto" w:frame="1"/>
            <w:lang w:eastAsia="en-GB"/>
          </w:rPr>
          <w:t>4.2</w:t>
        </w:r>
      </w:hyperlink>
      <w:r w:rsidRPr="001249C5">
        <w:rPr>
          <w:rFonts w:ascii="inherit" w:eastAsia="Times New Roman" w:hAnsi="inherit" w:cs="Helvetica"/>
          <w:color w:val="333333"/>
          <w:sz w:val="20"/>
          <w:szCs w:val="20"/>
          <w:bdr w:val="none" w:sz="0" w:space="0" w:color="auto" w:frame="1"/>
          <w:lang w:eastAsia="en-GB"/>
        </w:rPr>
        <w:t> for two-parameter solution set. That is, for all possible groups of two interval parameters, i.e., 255 parameter groups, the two-parameter solution sets are calculated and plotted (as shown in Fig. 5). Then, the outer boundary of all solution lines forms the exact solution which is shown in Fig. 5. It should be noted that the two-parameter and three-parameter methods provide the same solution as the exact solution is convex. The plot of the exact solution for all three joints (lower right plot of Fig. 5) shows that the exact solution for this manipulator is a polyhedron.</w:t>
      </w:r>
    </w:p>
    <w:p w14:paraId="064B352A"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106" w:name="Jump112954114"/>
      <w:bookmarkEnd w:id="106"/>
      <w:r w:rsidRPr="001249C5">
        <w:rPr>
          <w:rFonts w:ascii="inherit" w:eastAsia="Times New Roman" w:hAnsi="inherit" w:cs="Helvetica"/>
          <w:color w:val="333333"/>
          <w:sz w:val="20"/>
          <w:szCs w:val="20"/>
          <w:bdr w:val="none" w:sz="0" w:space="0" w:color="auto" w:frame="1"/>
          <w:lang w:eastAsia="en-GB"/>
        </w:rPr>
        <w:t xml:space="preserve">The parametric method could be easily extended to motion analysis of parallel manipulators because each leg of a parallel manipulator is a serial manipulator and the required twist of the parallel manipulator </w:t>
      </w:r>
      <w:proofErr w:type="gramStart"/>
      <w:r w:rsidRPr="001249C5">
        <w:rPr>
          <w:rFonts w:ascii="inherit" w:eastAsia="Times New Roman" w:hAnsi="inherit" w:cs="Helvetica"/>
          <w:color w:val="333333"/>
          <w:sz w:val="20"/>
          <w:szCs w:val="20"/>
          <w:bdr w:val="none" w:sz="0" w:space="0" w:color="auto" w:frame="1"/>
          <w:lang w:eastAsia="en-GB"/>
        </w:rPr>
        <w:t>has to</w:t>
      </w:r>
      <w:proofErr w:type="gramEnd"/>
      <w:r w:rsidRPr="001249C5">
        <w:rPr>
          <w:rFonts w:ascii="inherit" w:eastAsia="Times New Roman" w:hAnsi="inherit" w:cs="Helvetica"/>
          <w:color w:val="333333"/>
          <w:sz w:val="20"/>
          <w:szCs w:val="20"/>
          <w:bdr w:val="none" w:sz="0" w:space="0" w:color="auto" w:frame="1"/>
          <w:lang w:eastAsia="en-GB"/>
        </w:rPr>
        <w:t xml:space="preserve"> be in the range space of the Jacobian matrix of each leg as well as the Jacobian matrix of the parallel manipulator. The following discussions relate to a leg of the parallel manipulator of Fig. 4(b). The exact solution of the joint velocity vector in the interval linear system of each leg is derived considering the interval Jacobian matrix in the corresponding leg and the platform twist.</w:t>
      </w:r>
    </w:p>
    <w:p w14:paraId="0E433612"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107" w:name="Jump112954115"/>
      <w:bookmarkEnd w:id="107"/>
      <w:r w:rsidRPr="001249C5">
        <w:rPr>
          <w:rFonts w:ascii="inherit" w:eastAsia="Times New Roman" w:hAnsi="inherit" w:cs="Helvetica"/>
          <w:i/>
          <w:iCs/>
          <w:color w:val="333333"/>
          <w:sz w:val="20"/>
          <w:szCs w:val="20"/>
          <w:bdr w:val="none" w:sz="0" w:space="0" w:color="auto" w:frame="1"/>
          <w:lang w:eastAsia="en-GB"/>
        </w:rPr>
        <w:lastRenderedPageBreak/>
        <w:t>Example 2.</w:t>
      </w:r>
      <w:r w:rsidRPr="001249C5">
        <w:rPr>
          <w:rFonts w:ascii="inherit" w:eastAsia="Times New Roman" w:hAnsi="inherit" w:cs="Helvetica"/>
          <w:color w:val="333333"/>
          <w:sz w:val="20"/>
          <w:szCs w:val="20"/>
          <w:bdr w:val="none" w:sz="0" w:space="0" w:color="auto" w:frame="1"/>
          <w:lang w:eastAsia="en-GB"/>
        </w:rPr>
        <w:t> The parallel manipulator depicted in Fig. 4(b) has three reconfigurable legs, each leg has five joints and two degrees of kinematic redundancy. The task space dimension of the manipulator is </w:t>
      </w:r>
      <w:r w:rsidRPr="001249C5">
        <w:rPr>
          <w:rFonts w:ascii="MathJax_Math-italic" w:eastAsia="Times New Roman" w:hAnsi="MathJax_Math-italic" w:cs="Helvetica"/>
          <w:color w:val="333333"/>
          <w:sz w:val="23"/>
          <w:szCs w:val="23"/>
          <w:bdr w:val="none" w:sz="0" w:space="0" w:color="auto" w:frame="1"/>
          <w:lang w:eastAsia="en-GB"/>
        </w:rPr>
        <w:t>m</w:t>
      </w:r>
      <w:r w:rsidRPr="001249C5">
        <w:rPr>
          <w:rFonts w:ascii="MathJax_Main" w:eastAsia="Times New Roman" w:hAnsi="MathJax_Main" w:cs="Helvetica"/>
          <w:color w:val="333333"/>
          <w:sz w:val="23"/>
          <w:szCs w:val="23"/>
          <w:bdr w:val="none" w:sz="0" w:space="0" w:color="auto" w:frame="1"/>
          <w:lang w:eastAsia="en-GB"/>
        </w:rPr>
        <w:t>=3</w:t>
      </w:r>
      <w:r w:rsidRPr="001249C5">
        <w:rPr>
          <w:rFonts w:ascii="inherit" w:eastAsia="Times New Roman" w:hAnsi="inherit" w:cs="Helvetica"/>
          <w:color w:val="333333"/>
          <w:sz w:val="20"/>
          <w:szCs w:val="20"/>
          <w:bdr w:val="none" w:sz="0" w:space="0" w:color="auto" w:frame="1"/>
          <w:lang w:eastAsia="en-GB"/>
        </w:rPr>
        <w:t>m=3which consists of two translations in the plane and one rotation about an axis perpendicular to the plane. Each leg has identical (prismatic-prismatic-revolute-prismatic-revolute, PPRPR) layout while only three out of five joints are used for each reconfigured case. For each case, the prismatic joints are active and revolute joints are passive. The coordinates of the base attachment points in the fixed reference frame are </w:t>
      </w:r>
      <w:r w:rsidRPr="001249C5">
        <w:rPr>
          <w:rFonts w:ascii="MathJax_Main" w:eastAsia="Times New Roman" w:hAnsi="MathJax_Main" w:cs="Helvetica"/>
          <w:color w:val="333333"/>
          <w:sz w:val="23"/>
          <w:szCs w:val="23"/>
          <w:bdr w:val="none" w:sz="0" w:space="0" w:color="auto" w:frame="1"/>
          <w:lang w:eastAsia="en-GB"/>
        </w:rPr>
        <w:t>(−2.</w:t>
      </w:r>
      <w:proofErr w:type="gramStart"/>
      <w:r w:rsidRPr="001249C5">
        <w:rPr>
          <w:rFonts w:ascii="MathJax_Main" w:eastAsia="Times New Roman" w:hAnsi="MathJax_Main" w:cs="Helvetica"/>
          <w:color w:val="333333"/>
          <w:sz w:val="23"/>
          <w:szCs w:val="23"/>
          <w:bdr w:val="none" w:sz="0" w:space="0" w:color="auto" w:frame="1"/>
          <w:lang w:eastAsia="en-GB"/>
        </w:rPr>
        <w:t>000,−</w:t>
      </w:r>
      <w:proofErr w:type="gramEnd"/>
      <w:r w:rsidRPr="001249C5">
        <w:rPr>
          <w:rFonts w:ascii="MathJax_Main" w:eastAsia="Times New Roman" w:hAnsi="MathJax_Main" w:cs="Helvetica"/>
          <w:color w:val="333333"/>
          <w:sz w:val="23"/>
          <w:szCs w:val="23"/>
          <w:bdr w:val="none" w:sz="0" w:space="0" w:color="auto" w:frame="1"/>
          <w:lang w:eastAsia="en-GB"/>
        </w:rPr>
        <w:t>1.500)m</w:t>
      </w:r>
      <w:r w:rsidRPr="001249C5">
        <w:rPr>
          <w:rFonts w:ascii="inherit" w:eastAsia="Times New Roman" w:hAnsi="inherit" w:cs="Helvetica"/>
          <w:color w:val="333333"/>
          <w:sz w:val="20"/>
          <w:szCs w:val="20"/>
          <w:bdr w:val="none" w:sz="0" w:space="0" w:color="auto" w:frame="1"/>
          <w:lang w:eastAsia="en-GB"/>
        </w:rPr>
        <w:t>(−2.000,−1.500)m, </w:t>
      </w:r>
      <w:r w:rsidRPr="001249C5">
        <w:rPr>
          <w:rFonts w:ascii="MathJax_Main" w:eastAsia="Times New Roman" w:hAnsi="MathJax_Main" w:cs="Helvetica"/>
          <w:color w:val="333333"/>
          <w:sz w:val="23"/>
          <w:szCs w:val="23"/>
          <w:bdr w:val="none" w:sz="0" w:space="0" w:color="auto" w:frame="1"/>
          <w:lang w:eastAsia="en-GB"/>
        </w:rPr>
        <w:t>(2.000,−1.500) m</w:t>
      </w:r>
      <w:r w:rsidRPr="001249C5">
        <w:rPr>
          <w:rFonts w:ascii="inherit" w:eastAsia="Times New Roman" w:hAnsi="inherit" w:cs="Helvetica"/>
          <w:color w:val="333333"/>
          <w:sz w:val="20"/>
          <w:szCs w:val="20"/>
          <w:bdr w:val="none" w:sz="0" w:space="0" w:color="auto" w:frame="1"/>
          <w:lang w:eastAsia="en-GB"/>
        </w:rPr>
        <w:t>(2.000,−1.500) m, and </w:t>
      </w:r>
      <w:r w:rsidRPr="001249C5">
        <w:rPr>
          <w:rFonts w:ascii="MathJax_Main" w:eastAsia="Times New Roman" w:hAnsi="MathJax_Main" w:cs="Helvetica"/>
          <w:color w:val="333333"/>
          <w:sz w:val="23"/>
          <w:szCs w:val="23"/>
          <w:bdr w:val="none" w:sz="0" w:space="0" w:color="auto" w:frame="1"/>
          <w:lang w:eastAsia="en-GB"/>
        </w:rPr>
        <w:t>(0.0,1.500)m</w:t>
      </w:r>
      <w:r w:rsidRPr="001249C5">
        <w:rPr>
          <w:rFonts w:ascii="inherit" w:eastAsia="Times New Roman" w:hAnsi="inherit" w:cs="Helvetica"/>
          <w:color w:val="333333"/>
          <w:sz w:val="20"/>
          <w:szCs w:val="20"/>
          <w:bdr w:val="none" w:sz="0" w:space="0" w:color="auto" w:frame="1"/>
          <w:lang w:eastAsia="en-GB"/>
        </w:rPr>
        <w:t>(0.0,1.500)m, respectively. Leg </w:t>
      </w:r>
      <w:r w:rsidRPr="001249C5">
        <w:rPr>
          <w:rFonts w:ascii="MathJax_Math-italic" w:eastAsia="Times New Roman" w:hAnsi="MathJax_Math-italic" w:cs="Helvetica"/>
          <w:color w:val="333333"/>
          <w:sz w:val="23"/>
          <w:szCs w:val="23"/>
          <w:bdr w:val="none" w:sz="0" w:space="0" w:color="auto" w:frame="1"/>
          <w:lang w:eastAsia="en-GB"/>
        </w:rPr>
        <w:t>i</w:t>
      </w:r>
      <w:r w:rsidRPr="001249C5">
        <w:rPr>
          <w:rFonts w:ascii="inherit" w:eastAsia="Times New Roman" w:hAnsi="inherit" w:cs="Helvetica"/>
          <w:color w:val="333333"/>
          <w:sz w:val="20"/>
          <w:szCs w:val="20"/>
          <w:bdr w:val="none" w:sz="0" w:space="0" w:color="auto" w:frame="1"/>
          <w:lang w:eastAsia="en-GB"/>
        </w:rPr>
        <w:t>i is attached to the base and to the platform at </w:t>
      </w:r>
      <w:proofErr w:type="spellStart"/>
      <w:r w:rsidRPr="001249C5">
        <w:rPr>
          <w:rFonts w:ascii="inherit" w:eastAsia="Times New Roman" w:hAnsi="inherit" w:cs="Helvetica"/>
          <w:i/>
          <w:iCs/>
          <w:color w:val="333333"/>
          <w:sz w:val="17"/>
          <w:szCs w:val="17"/>
          <w:bdr w:val="none" w:sz="0" w:space="0" w:color="auto" w:frame="1"/>
          <w:vertAlign w:val="superscript"/>
          <w:lang w:eastAsia="en-GB"/>
        </w:rPr>
        <w:t>i</w:t>
      </w:r>
      <w:r w:rsidRPr="001249C5">
        <w:rPr>
          <w:rFonts w:ascii="inherit" w:eastAsia="Times New Roman" w:hAnsi="inherit" w:cs="Helvetica"/>
          <w:i/>
          <w:iCs/>
          <w:color w:val="333333"/>
          <w:sz w:val="20"/>
          <w:szCs w:val="20"/>
          <w:bdr w:val="none" w:sz="0" w:space="0" w:color="auto" w:frame="1"/>
          <w:lang w:eastAsia="en-GB"/>
        </w:rPr>
        <w:t>A</w:t>
      </w:r>
      <w:proofErr w:type="spellEnd"/>
      <w:r w:rsidRPr="001249C5">
        <w:rPr>
          <w:rFonts w:ascii="inherit" w:eastAsia="Times New Roman" w:hAnsi="inherit" w:cs="Helvetica"/>
          <w:color w:val="333333"/>
          <w:sz w:val="20"/>
          <w:szCs w:val="20"/>
          <w:bdr w:val="none" w:sz="0" w:space="0" w:color="auto" w:frame="1"/>
          <w:lang w:eastAsia="en-GB"/>
        </w:rPr>
        <w:t> and </w:t>
      </w:r>
      <w:proofErr w:type="spellStart"/>
      <w:r w:rsidRPr="001249C5">
        <w:rPr>
          <w:rFonts w:ascii="inherit" w:eastAsia="Times New Roman" w:hAnsi="inherit" w:cs="Helvetica"/>
          <w:i/>
          <w:iCs/>
          <w:color w:val="333333"/>
          <w:sz w:val="17"/>
          <w:szCs w:val="17"/>
          <w:bdr w:val="none" w:sz="0" w:space="0" w:color="auto" w:frame="1"/>
          <w:vertAlign w:val="superscript"/>
          <w:lang w:eastAsia="en-GB"/>
        </w:rPr>
        <w:t>i</w:t>
      </w:r>
      <w:r w:rsidRPr="001249C5">
        <w:rPr>
          <w:rFonts w:ascii="inherit" w:eastAsia="Times New Roman" w:hAnsi="inherit" w:cs="Helvetica"/>
          <w:i/>
          <w:iCs/>
          <w:color w:val="333333"/>
          <w:sz w:val="20"/>
          <w:szCs w:val="20"/>
          <w:bdr w:val="none" w:sz="0" w:space="0" w:color="auto" w:frame="1"/>
          <w:lang w:eastAsia="en-GB"/>
        </w:rPr>
        <w:t>B</w:t>
      </w:r>
      <w:proofErr w:type="spellEnd"/>
      <w:r w:rsidRPr="001249C5">
        <w:rPr>
          <w:rFonts w:ascii="inherit" w:eastAsia="Times New Roman" w:hAnsi="inherit" w:cs="Helvetica"/>
          <w:color w:val="333333"/>
          <w:sz w:val="20"/>
          <w:szCs w:val="20"/>
          <w:bdr w:val="none" w:sz="0" w:space="0" w:color="auto" w:frame="1"/>
          <w:lang w:eastAsia="en-GB"/>
        </w:rPr>
        <w:t>, respectively. The superscript </w:t>
      </w:r>
      <w:r w:rsidRPr="001249C5">
        <w:rPr>
          <w:rFonts w:ascii="MathJax_Math-italic" w:eastAsia="Times New Roman" w:hAnsi="MathJax_Math-italic" w:cs="Helvetica"/>
          <w:color w:val="333333"/>
          <w:sz w:val="23"/>
          <w:szCs w:val="23"/>
          <w:bdr w:val="none" w:sz="0" w:space="0" w:color="auto" w:frame="1"/>
          <w:lang w:eastAsia="en-GB"/>
        </w:rPr>
        <w:t>i</w:t>
      </w:r>
      <w:r w:rsidRPr="001249C5">
        <w:rPr>
          <w:rFonts w:ascii="inherit" w:eastAsia="Times New Roman" w:hAnsi="inherit" w:cs="Helvetica"/>
          <w:color w:val="333333"/>
          <w:sz w:val="20"/>
          <w:szCs w:val="20"/>
          <w:bdr w:val="none" w:sz="0" w:space="0" w:color="auto" w:frame="1"/>
          <w:lang w:eastAsia="en-GB"/>
        </w:rPr>
        <w:t>i represents the number associated with the leg of the parallel manipulator. The position of connection points </w:t>
      </w:r>
      <w:proofErr w:type="spellStart"/>
      <w:r w:rsidRPr="001249C5">
        <w:rPr>
          <w:rFonts w:ascii="inherit" w:eastAsia="Times New Roman" w:hAnsi="inherit" w:cs="Helvetica"/>
          <w:i/>
          <w:iCs/>
          <w:color w:val="333333"/>
          <w:sz w:val="17"/>
          <w:szCs w:val="17"/>
          <w:bdr w:val="none" w:sz="0" w:space="0" w:color="auto" w:frame="1"/>
          <w:vertAlign w:val="superscript"/>
          <w:lang w:eastAsia="en-GB"/>
        </w:rPr>
        <w:t>i</w:t>
      </w:r>
      <w:r w:rsidRPr="001249C5">
        <w:rPr>
          <w:rFonts w:ascii="inherit" w:eastAsia="Times New Roman" w:hAnsi="inherit" w:cs="Helvetica"/>
          <w:i/>
          <w:iCs/>
          <w:color w:val="333333"/>
          <w:sz w:val="20"/>
          <w:szCs w:val="20"/>
          <w:bdr w:val="none" w:sz="0" w:space="0" w:color="auto" w:frame="1"/>
          <w:lang w:eastAsia="en-GB"/>
        </w:rPr>
        <w:t>B</w:t>
      </w:r>
      <w:proofErr w:type="spellEnd"/>
      <w:r w:rsidRPr="001249C5">
        <w:rPr>
          <w:rFonts w:ascii="inherit" w:eastAsia="Times New Roman" w:hAnsi="inherit" w:cs="Helvetica"/>
          <w:color w:val="333333"/>
          <w:sz w:val="20"/>
          <w:szCs w:val="20"/>
          <w:bdr w:val="none" w:sz="0" w:space="0" w:color="auto" w:frame="1"/>
          <w:lang w:eastAsia="en-GB"/>
        </w:rPr>
        <w:t> on the platform, </w:t>
      </w:r>
      <w:proofErr w:type="spellStart"/>
      <w:r w:rsidRPr="001249C5">
        <w:rPr>
          <w:rFonts w:ascii="inherit" w:eastAsia="Times New Roman" w:hAnsi="inherit" w:cs="Helvetica"/>
          <w:i/>
          <w:iCs/>
          <w:color w:val="333333"/>
          <w:sz w:val="20"/>
          <w:szCs w:val="20"/>
          <w:bdr w:val="none" w:sz="0" w:space="0" w:color="auto" w:frame="1"/>
          <w:lang w:eastAsia="en-GB"/>
        </w:rPr>
        <w:t>ri</w:t>
      </w:r>
      <w:r w:rsidRPr="001249C5">
        <w:rPr>
          <w:rFonts w:ascii="inherit" w:eastAsia="Times New Roman" w:hAnsi="inherit" w:cs="Helvetica"/>
          <w:i/>
          <w:iCs/>
          <w:color w:val="333333"/>
          <w:sz w:val="15"/>
          <w:szCs w:val="15"/>
          <w:bdr w:val="none" w:sz="0" w:space="0" w:color="auto" w:frame="1"/>
          <w:vertAlign w:val="subscript"/>
          <w:lang w:eastAsia="en-GB"/>
        </w:rPr>
        <w:t>B</w:t>
      </w:r>
      <w:proofErr w:type="spellEnd"/>
      <w:r w:rsidRPr="001249C5">
        <w:rPr>
          <w:rFonts w:ascii="inherit" w:eastAsia="Times New Roman" w:hAnsi="inherit" w:cs="Helvetica"/>
          <w:i/>
          <w:iCs/>
          <w:color w:val="333333"/>
          <w:sz w:val="15"/>
          <w:szCs w:val="15"/>
          <w:bdr w:val="none" w:sz="0" w:space="0" w:color="auto" w:frame="1"/>
          <w:vertAlign w:val="subscript"/>
          <w:lang w:eastAsia="en-GB"/>
        </w:rPr>
        <w:t>/P</w:t>
      </w:r>
      <w:r w:rsidRPr="001249C5">
        <w:rPr>
          <w:rFonts w:ascii="inherit" w:eastAsia="Times New Roman" w:hAnsi="inherit" w:cs="Helvetica"/>
          <w:color w:val="333333"/>
          <w:sz w:val="20"/>
          <w:szCs w:val="20"/>
          <w:bdr w:val="none" w:sz="0" w:space="0" w:color="auto" w:frame="1"/>
          <w:lang w:eastAsia="en-GB"/>
        </w:rPr>
        <w:t xml:space="preserve">, is set at a constant radius of 0.25 m. The manipulator </w:t>
      </w:r>
      <w:proofErr w:type="spellStart"/>
      <w:r w:rsidRPr="001249C5">
        <w:rPr>
          <w:rFonts w:ascii="inherit" w:eastAsia="Times New Roman" w:hAnsi="inherit" w:cs="Helvetica"/>
          <w:color w:val="333333"/>
          <w:sz w:val="20"/>
          <w:szCs w:val="20"/>
          <w:bdr w:val="none" w:sz="0" w:space="0" w:color="auto" w:frame="1"/>
          <w:lang w:eastAsia="en-GB"/>
        </w:rPr>
        <w:t>center</w:t>
      </w:r>
      <w:proofErr w:type="spellEnd"/>
      <w:r w:rsidRPr="001249C5">
        <w:rPr>
          <w:rFonts w:ascii="inherit" w:eastAsia="Times New Roman" w:hAnsi="inherit" w:cs="Helvetica"/>
          <w:color w:val="333333"/>
          <w:sz w:val="20"/>
          <w:szCs w:val="20"/>
          <w:bdr w:val="none" w:sz="0" w:space="0" w:color="auto" w:frame="1"/>
          <w:lang w:eastAsia="en-GB"/>
        </w:rPr>
        <w:t xml:space="preserve"> of mass is point </w:t>
      </w:r>
      <w:r w:rsidRPr="001249C5">
        <w:rPr>
          <w:rFonts w:ascii="inherit" w:eastAsia="Times New Roman" w:hAnsi="inherit" w:cs="Helvetica"/>
          <w:i/>
          <w:iCs/>
          <w:color w:val="333333"/>
          <w:sz w:val="20"/>
          <w:szCs w:val="20"/>
          <w:bdr w:val="none" w:sz="0" w:space="0" w:color="auto" w:frame="1"/>
          <w:lang w:eastAsia="en-GB"/>
        </w:rPr>
        <w:t>P</w:t>
      </w:r>
      <w:r w:rsidRPr="001249C5">
        <w:rPr>
          <w:rFonts w:ascii="inherit" w:eastAsia="Times New Roman" w:hAnsi="inherit" w:cs="Helvetica"/>
          <w:color w:val="333333"/>
          <w:sz w:val="20"/>
          <w:szCs w:val="20"/>
          <w:bdr w:val="none" w:sz="0" w:space="0" w:color="auto" w:frame="1"/>
          <w:lang w:eastAsia="en-GB"/>
        </w:rPr>
        <w:t> and the angular coordinates of the leg connections to the platform are </w:t>
      </w:r>
      <w:r w:rsidRPr="001249C5">
        <w:rPr>
          <w:rFonts w:ascii="MathJax_Main" w:eastAsia="Times New Roman" w:hAnsi="MathJax_Main" w:cs="Helvetica"/>
          <w:color w:val="333333"/>
          <w:sz w:val="23"/>
          <w:szCs w:val="23"/>
          <w:bdr w:val="none" w:sz="0" w:space="0" w:color="auto" w:frame="1"/>
          <w:lang w:eastAsia="en-GB"/>
        </w:rPr>
        <w:t>−150 </w:t>
      </w:r>
      <w:proofErr w:type="gramStart"/>
      <w:r w:rsidRPr="001249C5">
        <w:rPr>
          <w:rFonts w:ascii="MathJax_Main" w:eastAsia="Times New Roman" w:hAnsi="MathJax_Main" w:cs="Helvetica"/>
          <w:color w:val="333333"/>
          <w:sz w:val="23"/>
          <w:szCs w:val="23"/>
          <w:bdr w:val="none" w:sz="0" w:space="0" w:color="auto" w:frame="1"/>
          <w:lang w:eastAsia="en-GB"/>
        </w:rPr>
        <w:t>deg,−</w:t>
      </w:r>
      <w:proofErr w:type="gramEnd"/>
      <w:r w:rsidRPr="001249C5">
        <w:rPr>
          <w:rFonts w:ascii="MathJax_Main" w:eastAsia="Times New Roman" w:hAnsi="MathJax_Main" w:cs="Helvetica"/>
          <w:color w:val="333333"/>
          <w:sz w:val="23"/>
          <w:szCs w:val="23"/>
          <w:bdr w:val="none" w:sz="0" w:space="0" w:color="auto" w:frame="1"/>
          <w:lang w:eastAsia="en-GB"/>
        </w:rPr>
        <w:t>30 deg</w:t>
      </w:r>
      <w:r w:rsidRPr="001249C5">
        <w:rPr>
          <w:rFonts w:ascii="inherit" w:eastAsia="Times New Roman" w:hAnsi="inherit" w:cs="Helvetica"/>
          <w:color w:val="333333"/>
          <w:sz w:val="20"/>
          <w:szCs w:val="20"/>
          <w:bdr w:val="none" w:sz="0" w:space="0" w:color="auto" w:frame="1"/>
          <w:lang w:eastAsia="en-GB"/>
        </w:rPr>
        <w:t>−150 deg,−30 </w:t>
      </w:r>
      <w:proofErr w:type="spellStart"/>
      <w:r w:rsidRPr="001249C5">
        <w:rPr>
          <w:rFonts w:ascii="inherit" w:eastAsia="Times New Roman" w:hAnsi="inherit" w:cs="Helvetica"/>
          <w:color w:val="333333"/>
          <w:sz w:val="20"/>
          <w:szCs w:val="20"/>
          <w:bdr w:val="none" w:sz="0" w:space="0" w:color="auto" w:frame="1"/>
          <w:lang w:eastAsia="en-GB"/>
        </w:rPr>
        <w:t>deg</w:t>
      </w:r>
      <w:proofErr w:type="spellEnd"/>
      <w:r w:rsidRPr="001249C5">
        <w:rPr>
          <w:rFonts w:ascii="inherit" w:eastAsia="Times New Roman" w:hAnsi="inherit" w:cs="Helvetica"/>
          <w:color w:val="333333"/>
          <w:sz w:val="20"/>
          <w:szCs w:val="20"/>
          <w:bdr w:val="none" w:sz="0" w:space="0" w:color="auto" w:frame="1"/>
          <w:lang w:eastAsia="en-GB"/>
        </w:rPr>
        <w:t>, and </w:t>
      </w:r>
      <w:r w:rsidRPr="001249C5">
        <w:rPr>
          <w:rFonts w:ascii="MathJax_Main" w:eastAsia="Times New Roman" w:hAnsi="MathJax_Main" w:cs="Helvetica"/>
          <w:color w:val="333333"/>
          <w:sz w:val="23"/>
          <w:szCs w:val="23"/>
          <w:bdr w:val="none" w:sz="0" w:space="0" w:color="auto" w:frame="1"/>
          <w:lang w:eastAsia="en-GB"/>
        </w:rPr>
        <w:t>90 deg</w:t>
      </w:r>
      <w:r w:rsidRPr="001249C5">
        <w:rPr>
          <w:rFonts w:ascii="inherit" w:eastAsia="Times New Roman" w:hAnsi="inherit" w:cs="Helvetica"/>
          <w:color w:val="333333"/>
          <w:sz w:val="20"/>
          <w:szCs w:val="20"/>
          <w:bdr w:val="none" w:sz="0" w:space="0" w:color="auto" w:frame="1"/>
          <w:lang w:eastAsia="en-GB"/>
        </w:rPr>
        <w:t>90 </w:t>
      </w:r>
      <w:proofErr w:type="spellStart"/>
      <w:r w:rsidRPr="001249C5">
        <w:rPr>
          <w:rFonts w:ascii="inherit" w:eastAsia="Times New Roman" w:hAnsi="inherit" w:cs="Helvetica"/>
          <w:color w:val="333333"/>
          <w:sz w:val="20"/>
          <w:szCs w:val="20"/>
          <w:bdr w:val="none" w:sz="0" w:space="0" w:color="auto" w:frame="1"/>
          <w:lang w:eastAsia="en-GB"/>
        </w:rPr>
        <w:t>deg</w:t>
      </w:r>
      <w:proofErr w:type="spellEnd"/>
      <w:r w:rsidRPr="001249C5">
        <w:rPr>
          <w:rFonts w:ascii="inherit" w:eastAsia="Times New Roman" w:hAnsi="inherit" w:cs="Helvetica"/>
          <w:color w:val="333333"/>
          <w:sz w:val="20"/>
          <w:szCs w:val="20"/>
          <w:bdr w:val="none" w:sz="0" w:space="0" w:color="auto" w:frame="1"/>
          <w:lang w:eastAsia="en-GB"/>
        </w:rPr>
        <w:t>, respectively.</w:t>
      </w:r>
    </w:p>
    <w:p w14:paraId="437E11A7"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108" w:name="Jump112954116"/>
      <w:bookmarkEnd w:id="108"/>
      <w:r w:rsidRPr="001249C5">
        <w:rPr>
          <w:rFonts w:ascii="inherit" w:eastAsia="Times New Roman" w:hAnsi="inherit" w:cs="Helvetica"/>
          <w:color w:val="333333"/>
          <w:sz w:val="20"/>
          <w:szCs w:val="20"/>
          <w:bdr w:val="none" w:sz="0" w:space="0" w:color="auto" w:frame="1"/>
          <w:lang w:eastAsia="en-GB"/>
        </w:rPr>
        <w:t xml:space="preserve">To model the manipulator, the pose of the platform relative to the base reference frame is specified using the D–H convention. When the two consecutive joint axes are not near parallel, four independent variables are </w:t>
      </w:r>
      <w:proofErr w:type="gramStart"/>
      <w:r w:rsidRPr="001249C5">
        <w:rPr>
          <w:rFonts w:ascii="inherit" w:eastAsia="Times New Roman" w:hAnsi="inherit" w:cs="Helvetica"/>
          <w:color w:val="333333"/>
          <w:sz w:val="20"/>
          <w:szCs w:val="20"/>
          <w:bdr w:val="none" w:sz="0" w:space="0" w:color="auto" w:frame="1"/>
          <w:lang w:eastAsia="en-GB"/>
        </w:rPr>
        <w:t>sufficient</w:t>
      </w:r>
      <w:proofErr w:type="gramEnd"/>
      <w:r w:rsidRPr="001249C5">
        <w:rPr>
          <w:rFonts w:ascii="inherit" w:eastAsia="Times New Roman" w:hAnsi="inherit" w:cs="Helvetica"/>
          <w:color w:val="333333"/>
          <w:sz w:val="20"/>
          <w:szCs w:val="20"/>
          <w:bdr w:val="none" w:sz="0" w:space="0" w:color="auto" w:frame="1"/>
          <w:lang w:eastAsia="en-GB"/>
        </w:rPr>
        <w:t xml:space="preserve"> to represent the pose of the two adjacent coordinate frames. For near-parallel joint axes, the fifth parameter, rotation about the </w:t>
      </w:r>
      <w:r w:rsidRPr="001249C5">
        <w:rPr>
          <w:rFonts w:ascii="inherit" w:eastAsia="Times New Roman" w:hAnsi="inherit" w:cs="Helvetica"/>
          <w:i/>
          <w:iCs/>
          <w:color w:val="333333"/>
          <w:sz w:val="20"/>
          <w:szCs w:val="20"/>
          <w:bdr w:val="none" w:sz="0" w:space="0" w:color="auto" w:frame="1"/>
          <w:lang w:eastAsia="en-GB"/>
        </w:rPr>
        <w:t>y</w:t>
      </w:r>
      <w:r w:rsidRPr="001249C5">
        <w:rPr>
          <w:rFonts w:ascii="inherit" w:eastAsia="Times New Roman" w:hAnsi="inherit" w:cs="Helvetica"/>
          <w:color w:val="333333"/>
          <w:sz w:val="20"/>
          <w:szCs w:val="20"/>
          <w:bdr w:val="none" w:sz="0" w:space="0" w:color="auto" w:frame="1"/>
          <w:lang w:eastAsia="en-GB"/>
        </w:rPr>
        <w:t>-axis, is added to the existing four parameters. The D–H parameters corresponding to the zero configuration of the legs of the manipulator of Fig. 4(b) are the same and listed in Table 1.</w:t>
      </w:r>
    </w:p>
    <w:p w14:paraId="56780796"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109" w:name="Jump112954118"/>
      <w:bookmarkEnd w:id="109"/>
      <w:r w:rsidRPr="001249C5">
        <w:rPr>
          <w:rFonts w:ascii="inherit" w:eastAsia="Times New Roman" w:hAnsi="inherit" w:cs="Helvetica"/>
          <w:color w:val="333333"/>
          <w:sz w:val="20"/>
          <w:szCs w:val="20"/>
          <w:bdr w:val="none" w:sz="0" w:space="0" w:color="auto" w:frame="1"/>
          <w:lang w:eastAsia="en-GB"/>
        </w:rPr>
        <w:t>Since the approach direction of the platform, </w:t>
      </w:r>
      <w:r w:rsidRPr="001249C5">
        <w:rPr>
          <w:rFonts w:ascii="inherit" w:eastAsia="Times New Roman" w:hAnsi="inherit" w:cs="Helvetica"/>
          <w:i/>
          <w:iCs/>
          <w:color w:val="333333"/>
          <w:sz w:val="20"/>
          <w:szCs w:val="20"/>
          <w:bdr w:val="none" w:sz="0" w:space="0" w:color="auto" w:frame="1"/>
          <w:lang w:eastAsia="en-GB"/>
        </w:rPr>
        <w:t>Z</w:t>
      </w:r>
      <w:r w:rsidRPr="001249C5">
        <w:rPr>
          <w:rFonts w:ascii="inherit" w:eastAsia="Times New Roman" w:hAnsi="inherit" w:cs="Helvetica"/>
          <w:color w:val="333333"/>
          <w:sz w:val="15"/>
          <w:szCs w:val="15"/>
          <w:bdr w:val="none" w:sz="0" w:space="0" w:color="auto" w:frame="1"/>
          <w:vertAlign w:val="subscript"/>
          <w:lang w:eastAsia="en-GB"/>
        </w:rPr>
        <w:t>5</w:t>
      </w:r>
      <w:r w:rsidRPr="001249C5">
        <w:rPr>
          <w:rFonts w:ascii="inherit" w:eastAsia="Times New Roman" w:hAnsi="inherit" w:cs="Helvetica"/>
          <w:color w:val="333333"/>
          <w:sz w:val="20"/>
          <w:szCs w:val="20"/>
          <w:bdr w:val="none" w:sz="0" w:space="0" w:color="auto" w:frame="1"/>
          <w:lang w:eastAsia="en-GB"/>
        </w:rPr>
        <w:t>, is normal to the axis of the last joint, </w:t>
      </w:r>
      <w:r w:rsidRPr="001249C5">
        <w:rPr>
          <w:rFonts w:ascii="inherit" w:eastAsia="Times New Roman" w:hAnsi="inherit" w:cs="Helvetica"/>
          <w:i/>
          <w:iCs/>
          <w:color w:val="333333"/>
          <w:sz w:val="20"/>
          <w:szCs w:val="20"/>
          <w:bdr w:val="none" w:sz="0" w:space="0" w:color="auto" w:frame="1"/>
          <w:lang w:eastAsia="en-GB"/>
        </w:rPr>
        <w:t>Z</w:t>
      </w:r>
      <w:r w:rsidRPr="001249C5">
        <w:rPr>
          <w:rFonts w:ascii="inherit" w:eastAsia="Times New Roman" w:hAnsi="inherit" w:cs="Helvetica"/>
          <w:color w:val="333333"/>
          <w:sz w:val="15"/>
          <w:szCs w:val="15"/>
          <w:bdr w:val="none" w:sz="0" w:space="0" w:color="auto" w:frame="1"/>
          <w:vertAlign w:val="subscript"/>
          <w:lang w:eastAsia="en-GB"/>
        </w:rPr>
        <w:t>4</w:t>
      </w:r>
      <w:r w:rsidRPr="001249C5">
        <w:rPr>
          <w:rFonts w:ascii="inherit" w:eastAsia="Times New Roman" w:hAnsi="inherit" w:cs="Helvetica"/>
          <w:color w:val="333333"/>
          <w:sz w:val="20"/>
          <w:szCs w:val="20"/>
          <w:bdr w:val="none" w:sz="0" w:space="0" w:color="auto" w:frame="1"/>
          <w:lang w:eastAsia="en-GB"/>
        </w:rPr>
        <w:t>, a dummy frame with origin at the origin of frame </w:t>
      </w:r>
      <w:r w:rsidRPr="001249C5">
        <w:rPr>
          <w:rFonts w:ascii="inherit" w:eastAsia="Times New Roman" w:hAnsi="inherit" w:cs="Helvetica"/>
          <w:i/>
          <w:iCs/>
          <w:color w:val="333333"/>
          <w:sz w:val="20"/>
          <w:szCs w:val="20"/>
          <w:bdr w:val="none" w:sz="0" w:space="0" w:color="auto" w:frame="1"/>
          <w:lang w:eastAsia="en-GB"/>
        </w:rPr>
        <w:t>X</w:t>
      </w:r>
      <w:r w:rsidRPr="001249C5">
        <w:rPr>
          <w:rFonts w:ascii="inherit" w:eastAsia="Times New Roman" w:hAnsi="inherit" w:cs="Helvetica"/>
          <w:color w:val="333333"/>
          <w:sz w:val="15"/>
          <w:szCs w:val="15"/>
          <w:bdr w:val="none" w:sz="0" w:space="0" w:color="auto" w:frame="1"/>
          <w:vertAlign w:val="subscript"/>
          <w:lang w:eastAsia="en-GB"/>
        </w:rPr>
        <w:t>4</w:t>
      </w:r>
      <w:r w:rsidRPr="001249C5">
        <w:rPr>
          <w:rFonts w:ascii="inherit" w:eastAsia="Times New Roman" w:hAnsi="inherit" w:cs="Helvetica"/>
          <w:i/>
          <w:iCs/>
          <w:color w:val="333333"/>
          <w:sz w:val="20"/>
          <w:szCs w:val="20"/>
          <w:bdr w:val="none" w:sz="0" w:space="0" w:color="auto" w:frame="1"/>
          <w:lang w:eastAsia="en-GB"/>
        </w:rPr>
        <w:t>Y</w:t>
      </w:r>
      <w:r w:rsidRPr="001249C5">
        <w:rPr>
          <w:rFonts w:ascii="inherit" w:eastAsia="Times New Roman" w:hAnsi="inherit" w:cs="Helvetica"/>
          <w:color w:val="333333"/>
          <w:sz w:val="15"/>
          <w:szCs w:val="15"/>
          <w:bdr w:val="none" w:sz="0" w:space="0" w:color="auto" w:frame="1"/>
          <w:vertAlign w:val="subscript"/>
          <w:lang w:eastAsia="en-GB"/>
        </w:rPr>
        <w:t>4</w:t>
      </w:r>
      <w:r w:rsidRPr="001249C5">
        <w:rPr>
          <w:rFonts w:ascii="inherit" w:eastAsia="Times New Roman" w:hAnsi="inherit" w:cs="Helvetica"/>
          <w:i/>
          <w:iCs/>
          <w:color w:val="333333"/>
          <w:sz w:val="20"/>
          <w:szCs w:val="20"/>
          <w:bdr w:val="none" w:sz="0" w:space="0" w:color="auto" w:frame="1"/>
          <w:lang w:eastAsia="en-GB"/>
        </w:rPr>
        <w:t>Z</w:t>
      </w:r>
      <w:r w:rsidRPr="001249C5">
        <w:rPr>
          <w:rFonts w:ascii="inherit" w:eastAsia="Times New Roman" w:hAnsi="inherit" w:cs="Helvetica"/>
          <w:color w:val="333333"/>
          <w:sz w:val="15"/>
          <w:szCs w:val="15"/>
          <w:bdr w:val="none" w:sz="0" w:space="0" w:color="auto" w:frame="1"/>
          <w:vertAlign w:val="subscript"/>
          <w:lang w:eastAsia="en-GB"/>
        </w:rPr>
        <w:t>4</w:t>
      </w:r>
      <w:r w:rsidRPr="001249C5">
        <w:rPr>
          <w:rFonts w:ascii="inherit" w:eastAsia="Times New Roman" w:hAnsi="inherit" w:cs="Helvetica"/>
          <w:color w:val="333333"/>
          <w:sz w:val="20"/>
          <w:szCs w:val="20"/>
          <w:bdr w:val="none" w:sz="0" w:space="0" w:color="auto" w:frame="1"/>
          <w:lang w:eastAsia="en-GB"/>
        </w:rPr>
        <w:t> and orientation of frame </w:t>
      </w:r>
      <w:r w:rsidRPr="001249C5">
        <w:rPr>
          <w:rFonts w:ascii="inherit" w:eastAsia="Times New Roman" w:hAnsi="inherit" w:cs="Helvetica"/>
          <w:i/>
          <w:iCs/>
          <w:color w:val="333333"/>
          <w:sz w:val="20"/>
          <w:szCs w:val="20"/>
          <w:bdr w:val="none" w:sz="0" w:space="0" w:color="auto" w:frame="1"/>
          <w:lang w:eastAsia="en-GB"/>
        </w:rPr>
        <w:t>X</w:t>
      </w:r>
      <w:r w:rsidRPr="001249C5">
        <w:rPr>
          <w:rFonts w:ascii="inherit" w:eastAsia="Times New Roman" w:hAnsi="inherit" w:cs="Helvetica"/>
          <w:color w:val="333333"/>
          <w:sz w:val="15"/>
          <w:szCs w:val="15"/>
          <w:bdr w:val="none" w:sz="0" w:space="0" w:color="auto" w:frame="1"/>
          <w:vertAlign w:val="subscript"/>
          <w:lang w:eastAsia="en-GB"/>
        </w:rPr>
        <w:t>5</w:t>
      </w:r>
      <w:r w:rsidRPr="001249C5">
        <w:rPr>
          <w:rFonts w:ascii="inherit" w:eastAsia="Times New Roman" w:hAnsi="inherit" w:cs="Helvetica"/>
          <w:i/>
          <w:iCs/>
          <w:color w:val="333333"/>
          <w:sz w:val="20"/>
          <w:szCs w:val="20"/>
          <w:bdr w:val="none" w:sz="0" w:space="0" w:color="auto" w:frame="1"/>
          <w:lang w:eastAsia="en-GB"/>
        </w:rPr>
        <w:t>Y</w:t>
      </w:r>
      <w:r w:rsidRPr="001249C5">
        <w:rPr>
          <w:rFonts w:ascii="inherit" w:eastAsia="Times New Roman" w:hAnsi="inherit" w:cs="Helvetica"/>
          <w:color w:val="333333"/>
          <w:sz w:val="15"/>
          <w:szCs w:val="15"/>
          <w:bdr w:val="none" w:sz="0" w:space="0" w:color="auto" w:frame="1"/>
          <w:vertAlign w:val="subscript"/>
          <w:lang w:eastAsia="en-GB"/>
        </w:rPr>
        <w:t>5</w:t>
      </w:r>
      <w:r w:rsidRPr="001249C5">
        <w:rPr>
          <w:rFonts w:ascii="inherit" w:eastAsia="Times New Roman" w:hAnsi="inherit" w:cs="Helvetica"/>
          <w:i/>
          <w:iCs/>
          <w:color w:val="333333"/>
          <w:sz w:val="20"/>
          <w:szCs w:val="20"/>
          <w:bdr w:val="none" w:sz="0" w:space="0" w:color="auto" w:frame="1"/>
          <w:lang w:eastAsia="en-GB"/>
        </w:rPr>
        <w:t>Z</w:t>
      </w:r>
      <w:r w:rsidRPr="001249C5">
        <w:rPr>
          <w:rFonts w:ascii="inherit" w:eastAsia="Times New Roman" w:hAnsi="inherit" w:cs="Helvetica"/>
          <w:color w:val="333333"/>
          <w:sz w:val="15"/>
          <w:szCs w:val="15"/>
          <w:bdr w:val="none" w:sz="0" w:space="0" w:color="auto" w:frame="1"/>
          <w:vertAlign w:val="subscript"/>
          <w:lang w:eastAsia="en-GB"/>
        </w:rPr>
        <w:t>5</w:t>
      </w:r>
      <w:r w:rsidRPr="001249C5">
        <w:rPr>
          <w:rFonts w:ascii="inherit" w:eastAsia="Times New Roman" w:hAnsi="inherit" w:cs="Helvetica"/>
          <w:color w:val="333333"/>
          <w:sz w:val="20"/>
          <w:szCs w:val="20"/>
          <w:bdr w:val="none" w:sz="0" w:space="0" w:color="auto" w:frame="1"/>
          <w:lang w:eastAsia="en-GB"/>
        </w:rPr>
        <w:t xml:space="preserve"> is required </w:t>
      </w:r>
      <w:proofErr w:type="gramStart"/>
      <w:r w:rsidRPr="001249C5">
        <w:rPr>
          <w:rFonts w:ascii="inherit" w:eastAsia="Times New Roman" w:hAnsi="inherit" w:cs="Helvetica"/>
          <w:color w:val="333333"/>
          <w:sz w:val="20"/>
          <w:szCs w:val="20"/>
          <w:bdr w:val="none" w:sz="0" w:space="0" w:color="auto" w:frame="1"/>
          <w:lang w:eastAsia="en-GB"/>
        </w:rPr>
        <w:t>in order to</w:t>
      </w:r>
      <w:proofErr w:type="gramEnd"/>
      <w:r w:rsidRPr="001249C5">
        <w:rPr>
          <w:rFonts w:ascii="inherit" w:eastAsia="Times New Roman" w:hAnsi="inherit" w:cs="Helvetica"/>
          <w:color w:val="333333"/>
          <w:sz w:val="20"/>
          <w:szCs w:val="20"/>
          <w:bdr w:val="none" w:sz="0" w:space="0" w:color="auto" w:frame="1"/>
          <w:lang w:eastAsia="en-GB"/>
        </w:rPr>
        <w:t xml:space="preserve"> include the link parameter </w:t>
      </w:r>
      <w:proofErr w:type="spellStart"/>
      <w:r w:rsidRPr="001249C5">
        <w:rPr>
          <w:rFonts w:ascii="MathJax_Math-italic" w:eastAsia="Times New Roman" w:hAnsi="MathJax_Math-italic" w:cs="Helvetica"/>
          <w:color w:val="333333"/>
          <w:sz w:val="23"/>
          <w:szCs w:val="23"/>
          <w:bdr w:val="none" w:sz="0" w:space="0" w:color="auto" w:frame="1"/>
          <w:lang w:eastAsia="en-GB"/>
        </w:rPr>
        <w:t>r</w:t>
      </w:r>
      <w:r w:rsidRPr="001249C5">
        <w:rPr>
          <w:rFonts w:ascii="MathJax_Main" w:eastAsia="Times New Roman" w:hAnsi="MathJax_Main" w:cs="Helvetica"/>
          <w:color w:val="333333"/>
          <w:sz w:val="17"/>
          <w:szCs w:val="17"/>
          <w:bdr w:val="none" w:sz="0" w:space="0" w:color="auto" w:frame="1"/>
          <w:lang w:eastAsia="en-GB"/>
        </w:rPr>
        <w:t>B</w:t>
      </w:r>
      <w:proofErr w:type="spellEnd"/>
      <w:r w:rsidRPr="001249C5">
        <w:rPr>
          <w:rFonts w:ascii="MathJax_Main" w:eastAsia="Times New Roman" w:hAnsi="MathJax_Main" w:cs="Helvetica"/>
          <w:color w:val="333333"/>
          <w:sz w:val="17"/>
          <w:szCs w:val="17"/>
          <w:bdr w:val="none" w:sz="0" w:space="0" w:color="auto" w:frame="1"/>
          <w:lang w:eastAsia="en-GB"/>
        </w:rPr>
        <w:t>/</w:t>
      </w:r>
      <w:proofErr w:type="spellStart"/>
      <w:r w:rsidRPr="001249C5">
        <w:rPr>
          <w:rFonts w:ascii="MathJax_Main" w:eastAsia="Times New Roman" w:hAnsi="MathJax_Main" w:cs="Helvetica"/>
          <w:color w:val="333333"/>
          <w:sz w:val="17"/>
          <w:szCs w:val="17"/>
          <w:bdr w:val="none" w:sz="0" w:space="0" w:color="auto" w:frame="1"/>
          <w:lang w:eastAsia="en-GB"/>
        </w:rPr>
        <w:t>P</w:t>
      </w:r>
      <w:r w:rsidRPr="001249C5">
        <w:rPr>
          <w:rFonts w:ascii="inherit" w:eastAsia="Times New Roman" w:hAnsi="inherit" w:cs="Helvetica"/>
          <w:color w:val="333333"/>
          <w:sz w:val="20"/>
          <w:szCs w:val="20"/>
          <w:bdr w:val="none" w:sz="0" w:space="0" w:color="auto" w:frame="1"/>
          <w:lang w:eastAsia="en-GB"/>
        </w:rPr>
        <w:t>rB</w:t>
      </w:r>
      <w:proofErr w:type="spellEnd"/>
      <w:r w:rsidRPr="001249C5">
        <w:rPr>
          <w:rFonts w:ascii="inherit" w:eastAsia="Times New Roman" w:hAnsi="inherit" w:cs="Helvetica"/>
          <w:color w:val="333333"/>
          <w:sz w:val="20"/>
          <w:szCs w:val="20"/>
          <w:bdr w:val="none" w:sz="0" w:space="0" w:color="auto" w:frame="1"/>
          <w:lang w:eastAsia="en-GB"/>
        </w:rPr>
        <w:t>/P between frames </w:t>
      </w:r>
      <w:r w:rsidRPr="001249C5">
        <w:rPr>
          <w:rFonts w:ascii="inherit" w:eastAsia="Times New Roman" w:hAnsi="inherit" w:cs="Helvetica"/>
          <w:i/>
          <w:iCs/>
          <w:color w:val="333333"/>
          <w:sz w:val="20"/>
          <w:szCs w:val="20"/>
          <w:bdr w:val="none" w:sz="0" w:space="0" w:color="auto" w:frame="1"/>
          <w:lang w:eastAsia="en-GB"/>
        </w:rPr>
        <w:t>X</w:t>
      </w:r>
      <w:r w:rsidRPr="001249C5">
        <w:rPr>
          <w:rFonts w:ascii="inherit" w:eastAsia="Times New Roman" w:hAnsi="inherit" w:cs="Helvetica"/>
          <w:color w:val="333333"/>
          <w:sz w:val="15"/>
          <w:szCs w:val="15"/>
          <w:bdr w:val="none" w:sz="0" w:space="0" w:color="auto" w:frame="1"/>
          <w:vertAlign w:val="subscript"/>
          <w:lang w:eastAsia="en-GB"/>
        </w:rPr>
        <w:t>4</w:t>
      </w:r>
      <w:r w:rsidRPr="001249C5">
        <w:rPr>
          <w:rFonts w:ascii="inherit" w:eastAsia="Times New Roman" w:hAnsi="inherit" w:cs="Helvetica"/>
          <w:i/>
          <w:iCs/>
          <w:color w:val="333333"/>
          <w:sz w:val="20"/>
          <w:szCs w:val="20"/>
          <w:bdr w:val="none" w:sz="0" w:space="0" w:color="auto" w:frame="1"/>
          <w:lang w:eastAsia="en-GB"/>
        </w:rPr>
        <w:t>Y</w:t>
      </w:r>
      <w:r w:rsidRPr="001249C5">
        <w:rPr>
          <w:rFonts w:ascii="inherit" w:eastAsia="Times New Roman" w:hAnsi="inherit" w:cs="Helvetica"/>
          <w:color w:val="333333"/>
          <w:sz w:val="15"/>
          <w:szCs w:val="15"/>
          <w:bdr w:val="none" w:sz="0" w:space="0" w:color="auto" w:frame="1"/>
          <w:vertAlign w:val="subscript"/>
          <w:lang w:eastAsia="en-GB"/>
        </w:rPr>
        <w:t>4</w:t>
      </w:r>
      <w:r w:rsidRPr="001249C5">
        <w:rPr>
          <w:rFonts w:ascii="inherit" w:eastAsia="Times New Roman" w:hAnsi="inherit" w:cs="Helvetica"/>
          <w:i/>
          <w:iCs/>
          <w:color w:val="333333"/>
          <w:sz w:val="20"/>
          <w:szCs w:val="20"/>
          <w:bdr w:val="none" w:sz="0" w:space="0" w:color="auto" w:frame="1"/>
          <w:lang w:eastAsia="en-GB"/>
        </w:rPr>
        <w:t>Z</w:t>
      </w:r>
      <w:r w:rsidRPr="001249C5">
        <w:rPr>
          <w:rFonts w:ascii="inherit" w:eastAsia="Times New Roman" w:hAnsi="inherit" w:cs="Helvetica"/>
          <w:color w:val="333333"/>
          <w:sz w:val="15"/>
          <w:szCs w:val="15"/>
          <w:bdr w:val="none" w:sz="0" w:space="0" w:color="auto" w:frame="1"/>
          <w:vertAlign w:val="subscript"/>
          <w:lang w:eastAsia="en-GB"/>
        </w:rPr>
        <w:t>4</w:t>
      </w:r>
      <w:r w:rsidRPr="001249C5">
        <w:rPr>
          <w:rFonts w:ascii="inherit" w:eastAsia="Times New Roman" w:hAnsi="inherit" w:cs="Helvetica"/>
          <w:color w:val="333333"/>
          <w:sz w:val="20"/>
          <w:szCs w:val="20"/>
          <w:bdr w:val="none" w:sz="0" w:space="0" w:color="auto" w:frame="1"/>
          <w:lang w:eastAsia="en-GB"/>
        </w:rPr>
        <w:t> and </w:t>
      </w:r>
      <w:r w:rsidRPr="001249C5">
        <w:rPr>
          <w:rFonts w:ascii="inherit" w:eastAsia="Times New Roman" w:hAnsi="inherit" w:cs="Helvetica"/>
          <w:i/>
          <w:iCs/>
          <w:color w:val="333333"/>
          <w:sz w:val="20"/>
          <w:szCs w:val="20"/>
          <w:bdr w:val="none" w:sz="0" w:space="0" w:color="auto" w:frame="1"/>
          <w:lang w:eastAsia="en-GB"/>
        </w:rPr>
        <w:t>X</w:t>
      </w:r>
      <w:r w:rsidRPr="001249C5">
        <w:rPr>
          <w:rFonts w:ascii="inherit" w:eastAsia="Times New Roman" w:hAnsi="inherit" w:cs="Helvetica"/>
          <w:color w:val="333333"/>
          <w:sz w:val="15"/>
          <w:szCs w:val="15"/>
          <w:bdr w:val="none" w:sz="0" w:space="0" w:color="auto" w:frame="1"/>
          <w:vertAlign w:val="subscript"/>
          <w:lang w:eastAsia="en-GB"/>
        </w:rPr>
        <w:t>5</w:t>
      </w:r>
      <w:r w:rsidRPr="001249C5">
        <w:rPr>
          <w:rFonts w:ascii="inherit" w:eastAsia="Times New Roman" w:hAnsi="inherit" w:cs="Helvetica"/>
          <w:i/>
          <w:iCs/>
          <w:color w:val="333333"/>
          <w:sz w:val="20"/>
          <w:szCs w:val="20"/>
          <w:bdr w:val="none" w:sz="0" w:space="0" w:color="auto" w:frame="1"/>
          <w:lang w:eastAsia="en-GB"/>
        </w:rPr>
        <w:t>Y</w:t>
      </w:r>
      <w:r w:rsidRPr="001249C5">
        <w:rPr>
          <w:rFonts w:ascii="inherit" w:eastAsia="Times New Roman" w:hAnsi="inherit" w:cs="Helvetica"/>
          <w:color w:val="333333"/>
          <w:sz w:val="15"/>
          <w:szCs w:val="15"/>
          <w:bdr w:val="none" w:sz="0" w:space="0" w:color="auto" w:frame="1"/>
          <w:vertAlign w:val="subscript"/>
          <w:lang w:eastAsia="en-GB"/>
        </w:rPr>
        <w:t>5</w:t>
      </w:r>
      <w:r w:rsidRPr="001249C5">
        <w:rPr>
          <w:rFonts w:ascii="inherit" w:eastAsia="Times New Roman" w:hAnsi="inherit" w:cs="Helvetica"/>
          <w:i/>
          <w:iCs/>
          <w:color w:val="333333"/>
          <w:sz w:val="20"/>
          <w:szCs w:val="20"/>
          <w:bdr w:val="none" w:sz="0" w:space="0" w:color="auto" w:frame="1"/>
          <w:lang w:eastAsia="en-GB"/>
        </w:rPr>
        <w:t>Z</w:t>
      </w:r>
      <w:r w:rsidRPr="001249C5">
        <w:rPr>
          <w:rFonts w:ascii="inherit" w:eastAsia="Times New Roman" w:hAnsi="inherit" w:cs="Helvetica"/>
          <w:color w:val="333333"/>
          <w:sz w:val="15"/>
          <w:szCs w:val="15"/>
          <w:bdr w:val="none" w:sz="0" w:space="0" w:color="auto" w:frame="1"/>
          <w:vertAlign w:val="subscript"/>
          <w:lang w:eastAsia="en-GB"/>
        </w:rPr>
        <w:t>5</w:t>
      </w:r>
      <w:r w:rsidRPr="001249C5">
        <w:rPr>
          <w:rFonts w:ascii="inherit" w:eastAsia="Times New Roman" w:hAnsi="inherit" w:cs="Helvetica"/>
          <w:color w:val="333333"/>
          <w:sz w:val="20"/>
          <w:szCs w:val="20"/>
          <w:bdr w:val="none" w:sz="0" w:space="0" w:color="auto" w:frame="1"/>
          <w:lang w:eastAsia="en-GB"/>
        </w:rPr>
        <w:t> using D–H convention. The uncertainties of D–H parameters are listed in Table 2. To avoid spatial movement in each leg, the uncertainties are assigned so that the motion of the manipulator is restricted in the plane. The uncertainty in each parameter is given by an interval using midpoint-radius representation, i.e., the midpoint of the intervals is the nominal value of the parameter listed in Table 1 and the corresponding radius of uncertainties is reported in Table 2. For instance, the uncertainty in displacement of the first prismatic joint in leg 3 is given by the interval </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th-italic" w:eastAsia="Times New Roman" w:hAnsi="MathJax_Math-italic" w:cs="Helvetica"/>
          <w:color w:val="333333"/>
          <w:sz w:val="23"/>
          <w:szCs w:val="23"/>
          <w:bdr w:val="none" w:sz="0" w:space="0" w:color="auto" w:frame="1"/>
          <w:lang w:eastAsia="en-GB"/>
        </w:rPr>
        <w:t>d</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th-italic" w:eastAsia="Times New Roman" w:hAnsi="MathJax_Math-italic" w:cs="Helvetica"/>
          <w:color w:val="333333"/>
          <w:sz w:val="23"/>
          <w:szCs w:val="23"/>
          <w:bdr w:val="none" w:sz="0" w:space="0" w:color="auto" w:frame="1"/>
          <w:lang w:eastAsia="en-GB"/>
        </w:rPr>
        <w:t>δd</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th-italic" w:eastAsia="Times New Roman" w:hAnsi="MathJax_Math-italic" w:cs="Helvetica"/>
          <w:color w:val="333333"/>
          <w:sz w:val="23"/>
          <w:szCs w:val="23"/>
          <w:bdr w:val="none" w:sz="0" w:space="0" w:color="auto" w:frame="1"/>
          <w:lang w:eastAsia="en-GB"/>
        </w:rPr>
        <w:t>d</w:t>
      </w:r>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th-italic" w:eastAsia="Times New Roman" w:hAnsi="MathJax_Math-italic" w:cs="Helvetica"/>
          <w:color w:val="333333"/>
          <w:sz w:val="23"/>
          <w:szCs w:val="23"/>
          <w:bdr w:val="none" w:sz="0" w:space="0" w:color="auto" w:frame="1"/>
          <w:lang w:eastAsia="en-GB"/>
        </w:rPr>
        <w:t>δd</w:t>
      </w:r>
      <w:r w:rsidRPr="001249C5">
        <w:rPr>
          <w:rFonts w:ascii="MathJax_Main" w:eastAsia="Times New Roman" w:hAnsi="MathJax_Main" w:cs="Helvetica"/>
          <w:color w:val="333333"/>
          <w:sz w:val="17"/>
          <w:szCs w:val="17"/>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[3d1−3δd1,3d1+3δd1].</w:t>
      </w:r>
    </w:p>
    <w:p w14:paraId="55C7F01D"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110" w:name="Jump112954120"/>
      <w:bookmarkEnd w:id="110"/>
      <w:r w:rsidRPr="001249C5">
        <w:rPr>
          <w:rFonts w:ascii="inherit" w:eastAsia="Times New Roman" w:hAnsi="inherit" w:cs="Helvetica"/>
          <w:color w:val="333333"/>
          <w:sz w:val="20"/>
          <w:szCs w:val="20"/>
          <w:bdr w:val="none" w:sz="0" w:space="0" w:color="auto" w:frame="1"/>
          <w:lang w:eastAsia="en-GB"/>
        </w:rPr>
        <w:t>In this example, the first and second prismatic joints of leg 3 in the parallel manipulator are locked; however, these joints have uncertain displacements in their joint axes. In other words, these joints can have any displacements in the range within </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d</w:t>
      </w:r>
      <w:proofErr w:type="gramStart"/>
      <w:r w:rsidRPr="001249C5">
        <w:rPr>
          <w:rFonts w:ascii="MathJax_Main" w:eastAsia="Times New Roman" w:hAnsi="MathJax_Main" w:cs="Helvetica"/>
          <w:color w:val="333333"/>
          <w:sz w:val="17"/>
          <w:szCs w:val="17"/>
          <w:bdr w:val="none" w:sz="0" w:space="0" w:color="auto" w:frame="1"/>
          <w:lang w:eastAsia="en-GB"/>
        </w:rPr>
        <w:t>1</w:t>
      </w:r>
      <w:r w:rsidRPr="001249C5">
        <w:rPr>
          <w:rFonts w:ascii="MathJax_Main" w:eastAsia="Times New Roman" w:hAnsi="MathJax_Main" w:cs="Helvetica"/>
          <w:color w:val="333333"/>
          <w:sz w:val="23"/>
          <w:szCs w:val="23"/>
          <w:bdr w:val="none" w:sz="0" w:space="0" w:color="auto" w:frame="1"/>
          <w:lang w:eastAsia="en-GB"/>
        </w:rPr>
        <w:t>]=</w:t>
      </w:r>
      <w:proofErr w:type="gramEnd"/>
      <w:r w:rsidRPr="001249C5">
        <w:rPr>
          <w:rFonts w:ascii="MathJax_Main" w:eastAsia="Times New Roman" w:hAnsi="MathJax_Main" w:cs="Helvetica"/>
          <w:color w:val="333333"/>
          <w:sz w:val="23"/>
          <w:szCs w:val="23"/>
          <w:bdr w:val="none" w:sz="0" w:space="0" w:color="auto" w:frame="1"/>
          <w:lang w:eastAsia="en-GB"/>
        </w:rPr>
        <w:t>[−0.01,0.01]m</w:t>
      </w:r>
      <w:r w:rsidRPr="001249C5">
        <w:rPr>
          <w:rFonts w:ascii="inherit" w:eastAsia="Times New Roman" w:hAnsi="inherit" w:cs="Helvetica"/>
          <w:color w:val="333333"/>
          <w:sz w:val="20"/>
          <w:szCs w:val="20"/>
          <w:bdr w:val="none" w:sz="0" w:space="0" w:color="auto" w:frame="1"/>
          <w:lang w:eastAsia="en-GB"/>
        </w:rPr>
        <w:t>3[d1]=[−0.01,0.01]m and </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d</w:t>
      </w:r>
      <w:r w:rsidRPr="001249C5">
        <w:rPr>
          <w:rFonts w:ascii="MathJax_Main" w:eastAsia="Times New Roman" w:hAnsi="MathJax_Main" w:cs="Helvetica"/>
          <w:color w:val="333333"/>
          <w:sz w:val="17"/>
          <w:szCs w:val="17"/>
          <w:bdr w:val="none" w:sz="0" w:space="0" w:color="auto" w:frame="1"/>
          <w:lang w:eastAsia="en-GB"/>
        </w:rPr>
        <w:t>2</w:t>
      </w:r>
      <w:r w:rsidRPr="001249C5">
        <w:rPr>
          <w:rFonts w:ascii="MathJax_Main" w:eastAsia="Times New Roman" w:hAnsi="MathJax_Main" w:cs="Helvetica"/>
          <w:color w:val="333333"/>
          <w:sz w:val="23"/>
          <w:szCs w:val="23"/>
          <w:bdr w:val="none" w:sz="0" w:space="0" w:color="auto" w:frame="1"/>
          <w:lang w:eastAsia="en-GB"/>
        </w:rPr>
        <w:t>]=[0.115,0.135]m</w:t>
      </w:r>
      <w:r w:rsidRPr="001249C5">
        <w:rPr>
          <w:rFonts w:ascii="inherit" w:eastAsia="Times New Roman" w:hAnsi="inherit" w:cs="Helvetica"/>
          <w:color w:val="333333"/>
          <w:sz w:val="20"/>
          <w:szCs w:val="20"/>
          <w:bdr w:val="none" w:sz="0" w:space="0" w:color="auto" w:frame="1"/>
          <w:lang w:eastAsia="en-GB"/>
        </w:rPr>
        <w:t>3[d2]=[0.115,0.135]m. For the joint displacements </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in-bold" w:eastAsia="Times New Roman" w:hAnsi="MathJax_Main-bold"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th-italic" w:eastAsia="Times New Roman" w:hAnsi="MathJax_Math-italic" w:cs="Helvetica"/>
          <w:color w:val="333333"/>
          <w:sz w:val="23"/>
          <w:szCs w:val="23"/>
          <w:bdr w:val="none" w:sz="0" w:space="0" w:color="auto" w:frame="1"/>
          <w:lang w:eastAsia="en-GB"/>
        </w:rPr>
        <w:t>θ</w:t>
      </w:r>
      <w:r w:rsidRPr="001249C5">
        <w:rPr>
          <w:rFonts w:ascii="MathJax_Main" w:eastAsia="Times New Roman" w:hAnsi="MathJax_Main" w:cs="Helvetica"/>
          <w:color w:val="333333"/>
          <w:sz w:val="17"/>
          <w:szCs w:val="17"/>
          <w:bdr w:val="none" w:sz="0" w:space="0" w:color="auto" w:frame="1"/>
          <w:lang w:eastAsia="en-GB"/>
        </w:rPr>
        <w:t>33</w:t>
      </w:r>
      <w:r w:rsidRPr="001249C5">
        <w:rPr>
          <w:rFonts w:ascii="MathJax_Math-italic" w:eastAsia="Times New Roman" w:hAnsi="MathJax_Math-italic" w:cs="Helvetica"/>
          <w:color w:val="333333"/>
          <w:sz w:val="23"/>
          <w:szCs w:val="23"/>
          <w:bdr w:val="none" w:sz="0" w:space="0" w:color="auto" w:frame="1"/>
          <w:lang w:eastAsia="en-GB"/>
        </w:rPr>
        <w:t>d</w:t>
      </w:r>
      <w:r w:rsidRPr="001249C5">
        <w:rPr>
          <w:rFonts w:ascii="MathJax_Main" w:eastAsia="Times New Roman" w:hAnsi="MathJax_Main" w:cs="Helvetica"/>
          <w:color w:val="333333"/>
          <w:sz w:val="17"/>
          <w:szCs w:val="17"/>
          <w:bdr w:val="none" w:sz="0" w:space="0" w:color="auto" w:frame="1"/>
          <w:lang w:eastAsia="en-GB"/>
        </w:rPr>
        <w:t>43</w:t>
      </w:r>
      <w:r w:rsidRPr="001249C5">
        <w:rPr>
          <w:rFonts w:ascii="MathJax_Math-italic" w:eastAsia="Times New Roman" w:hAnsi="MathJax_Math-italic" w:cs="Helvetica"/>
          <w:color w:val="333333"/>
          <w:sz w:val="23"/>
          <w:szCs w:val="23"/>
          <w:bdr w:val="none" w:sz="0" w:space="0" w:color="auto" w:frame="1"/>
          <w:lang w:eastAsia="en-GB"/>
        </w:rPr>
        <w:t>θ</w:t>
      </w:r>
      <w:proofErr w:type="gramStart"/>
      <w:r w:rsidRPr="001249C5">
        <w:rPr>
          <w:rFonts w:ascii="MathJax_Main" w:eastAsia="Times New Roman" w:hAnsi="MathJax_Main" w:cs="Helvetica"/>
          <w:color w:val="333333"/>
          <w:sz w:val="17"/>
          <w:szCs w:val="17"/>
          <w:bdr w:val="none" w:sz="0" w:space="0" w:color="auto" w:frame="1"/>
          <w:lang w:eastAsia="en-GB"/>
        </w:rPr>
        <w:t>5</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T</w:t>
      </w:r>
      <w:proofErr w:type="gramEnd"/>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th-italic" w:eastAsia="Times New Roman" w:hAnsi="MathJax_Math-italic" w:cs="Helvetica"/>
          <w:color w:val="333333"/>
          <w:sz w:val="23"/>
          <w:szCs w:val="23"/>
          <w:bdr w:val="none" w:sz="0" w:space="0" w:color="auto" w:frame="1"/>
          <w:lang w:eastAsia="en-GB"/>
        </w:rPr>
        <w:t>π</w:t>
      </w:r>
      <w:r w:rsidRPr="001249C5">
        <w:rPr>
          <w:rFonts w:ascii="MathJax_Main" w:eastAsia="Times New Roman" w:hAnsi="MathJax_Main" w:cs="Helvetica"/>
          <w:color w:val="333333"/>
          <w:sz w:val="23"/>
          <w:szCs w:val="23"/>
          <w:bdr w:val="none" w:sz="0" w:space="0" w:color="auto" w:frame="1"/>
          <w:lang w:eastAsia="en-GB"/>
        </w:rPr>
        <w:t>/41.283</w:t>
      </w:r>
      <w:r w:rsidRPr="001249C5">
        <w:rPr>
          <w:rFonts w:ascii="MathJax_Math-italic" w:eastAsia="Times New Roman" w:hAnsi="MathJax_Math-italic" w:cs="Helvetica"/>
          <w:color w:val="333333"/>
          <w:sz w:val="23"/>
          <w:szCs w:val="23"/>
          <w:bdr w:val="none" w:sz="0" w:space="0" w:color="auto" w:frame="1"/>
          <w:lang w:eastAsia="en-GB"/>
        </w:rPr>
        <w:t>π</w:t>
      </w:r>
      <w:r w:rsidRPr="001249C5">
        <w:rPr>
          <w:rFonts w:ascii="MathJax_Main" w:eastAsia="Times New Roman" w:hAnsi="MathJax_Main" w:cs="Helvetica"/>
          <w:color w:val="333333"/>
          <w:sz w:val="23"/>
          <w:szCs w:val="23"/>
          <w:bdr w:val="none" w:sz="0" w:space="0" w:color="auto" w:frame="1"/>
          <w:lang w:eastAsia="en-GB"/>
        </w:rPr>
        <w:t>/3]</w:t>
      </w:r>
      <w:r w:rsidRPr="001249C5">
        <w:rPr>
          <w:rFonts w:ascii="MathJax_Main" w:eastAsia="Times New Roman" w:hAnsi="MathJax_Main" w:cs="Helvetica"/>
          <w:color w:val="333333"/>
          <w:sz w:val="17"/>
          <w:szCs w:val="17"/>
          <w:bdr w:val="none" w:sz="0" w:space="0" w:color="auto" w:frame="1"/>
          <w:lang w:eastAsia="en-GB"/>
        </w:rPr>
        <w:t>T</w:t>
      </w:r>
      <w:r w:rsidRPr="001249C5">
        <w:rPr>
          <w:rFonts w:ascii="inherit" w:eastAsia="Times New Roman" w:hAnsi="inherit" w:cs="Helvetica"/>
          <w:color w:val="333333"/>
          <w:sz w:val="20"/>
          <w:szCs w:val="20"/>
          <w:bdr w:val="none" w:sz="0" w:space="0" w:color="auto" w:frame="1"/>
          <w:lang w:eastAsia="en-GB"/>
        </w:rPr>
        <w:t>3q=[3θ33d43θ5]T=[−π/41.283π/3]T (m, rad) and uncertainties as reported in Table 2, the interval Jacobian matrix is</w:t>
      </w:r>
      <w:bookmarkStart w:id="111" w:name="fd24"/>
      <w:bookmarkEnd w:id="111"/>
    </w:p>
    <w:p w14:paraId="72537494" w14:textId="77777777" w:rsidR="001249C5" w:rsidRPr="001249C5" w:rsidRDefault="001249C5" w:rsidP="001249C5">
      <w:pPr>
        <w:shd w:val="clear" w:color="auto" w:fill="FFFFFF"/>
        <w:spacing w:after="150" w:line="293" w:lineRule="atLeast"/>
        <w:jc w:val="both"/>
        <w:textAlignment w:val="top"/>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(24)</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in-bold" w:eastAsia="Times New Roman" w:hAnsi="MathJax_Main-bold" w:cs="Helvetica"/>
          <w:color w:val="333333"/>
          <w:sz w:val="23"/>
          <w:szCs w:val="23"/>
          <w:bdr w:val="none" w:sz="0" w:space="0" w:color="auto" w:frame="1"/>
          <w:lang w:eastAsia="en-GB"/>
        </w:rPr>
        <w:t>J</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Size4" w:eastAsia="Times New Roman" w:hAnsi="MathJax_Size4" w:cs="Helvetica"/>
          <w:color w:val="333333"/>
          <w:sz w:val="23"/>
          <w:szCs w:val="23"/>
          <w:bdr w:val="none" w:sz="0" w:space="0" w:color="auto" w:frame="1"/>
          <w:lang w:eastAsia="en-GB"/>
        </w:rPr>
        <w:t>⎛⎝⎜</w:t>
      </w:r>
      <w:r w:rsidRPr="001249C5">
        <w:rPr>
          <w:rFonts w:ascii="MathJax_Main" w:eastAsia="Times New Roman" w:hAnsi="MathJax_Main" w:cs="Helvetica"/>
          <w:color w:val="333333"/>
          <w:sz w:val="23"/>
          <w:szCs w:val="23"/>
          <w:bdr w:val="none" w:sz="0" w:space="0" w:color="auto" w:frame="1"/>
          <w:lang w:eastAsia="en-GB"/>
        </w:rPr>
        <w:t>[−0.932,−0.753][−1.239,−1.060][1,1][−0.732,−0.682][0.682,0.732][0,0][0.029,0.101][−0.2778,−0.206][1,1]</w:t>
      </w:r>
      <w:r w:rsidRPr="001249C5">
        <w:rPr>
          <w:rFonts w:ascii="MathJax_Size4" w:eastAsia="Times New Roman" w:hAnsi="MathJax_Size4" w:cs="Helvetica"/>
          <w:color w:val="333333"/>
          <w:sz w:val="23"/>
          <w:szCs w:val="23"/>
          <w:bdr w:val="none" w:sz="0" w:space="0" w:color="auto" w:frame="1"/>
          <w:lang w:eastAsia="en-GB"/>
        </w:rPr>
        <w:t>⎞⎠⎟</w:t>
      </w:r>
      <w:r w:rsidRPr="001249C5">
        <w:rPr>
          <w:rFonts w:ascii="inherit" w:eastAsia="Times New Roman" w:hAnsi="inherit" w:cs="Helvetica"/>
          <w:color w:val="333333"/>
          <w:sz w:val="20"/>
          <w:szCs w:val="20"/>
          <w:bdr w:val="none" w:sz="0" w:space="0" w:color="auto" w:frame="1"/>
          <w:lang w:eastAsia="en-GB"/>
        </w:rPr>
        <w:t>[3J]=([−0.932,−0.753][−0.732,−0.682][0.029,0.101][−1.239,−1.060][0.682,0.732][−0.2778,−0.206][1,1][0,0][1,1])</w:t>
      </w:r>
    </w:p>
    <w:p w14:paraId="06AC4F20"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112" w:name="Jump112954121"/>
      <w:bookmarkEnd w:id="112"/>
      <w:r w:rsidRPr="001249C5">
        <w:rPr>
          <w:rFonts w:ascii="inherit" w:eastAsia="Times New Roman" w:hAnsi="inherit" w:cs="Helvetica"/>
          <w:color w:val="333333"/>
          <w:sz w:val="20"/>
          <w:szCs w:val="20"/>
          <w:bdr w:val="none" w:sz="0" w:space="0" w:color="auto" w:frame="1"/>
          <w:lang w:eastAsia="en-GB"/>
        </w:rPr>
        <w:t>The desired platform twist is </w:t>
      </w:r>
      <w:r w:rsidRPr="001249C5">
        <w:rPr>
          <w:rFonts w:ascii="MathJax_Main-bold" w:eastAsia="Times New Roman" w:hAnsi="MathJax_Main-bold" w:cs="Helvetica"/>
          <w:color w:val="333333"/>
          <w:sz w:val="23"/>
          <w:szCs w:val="23"/>
          <w:bdr w:val="none" w:sz="0" w:space="0" w:color="auto" w:frame="1"/>
          <w:lang w:eastAsia="en-GB"/>
        </w:rPr>
        <w:t>V</w:t>
      </w:r>
      <w:r w:rsidRPr="001249C5">
        <w:rPr>
          <w:rFonts w:ascii="MathJax_Main" w:eastAsia="Times New Roman" w:hAnsi="MathJax_Main"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x</w:t>
      </w:r>
      <w:r w:rsidRPr="001249C5">
        <w:rPr>
          <w:rFonts w:ascii="MathJax_Math-italic" w:eastAsia="Times New Roman" w:hAnsi="MathJax_Math-italic" w:cs="Helvetica"/>
          <w:color w:val="333333"/>
          <w:sz w:val="23"/>
          <w:szCs w:val="23"/>
          <w:bdr w:val="none" w:sz="0" w:space="0" w:color="auto" w:frame="1"/>
          <w:lang w:eastAsia="en-GB"/>
        </w:rPr>
        <w:t>v</w:t>
      </w:r>
      <w:r w:rsidRPr="001249C5">
        <w:rPr>
          <w:rFonts w:ascii="MathJax_Math-italic" w:eastAsia="Times New Roman" w:hAnsi="MathJax_Math-italic" w:cs="Helvetica"/>
          <w:color w:val="333333"/>
          <w:sz w:val="17"/>
          <w:szCs w:val="17"/>
          <w:bdr w:val="none" w:sz="0" w:space="0" w:color="auto" w:frame="1"/>
          <w:lang w:eastAsia="en-GB"/>
        </w:rPr>
        <w:t>y</w:t>
      </w:r>
      <w:r w:rsidRPr="001249C5">
        <w:rPr>
          <w:rFonts w:ascii="MathJax_Math-italic" w:eastAsia="Times New Roman" w:hAnsi="MathJax_Math-italic" w:cs="Helvetica"/>
          <w:color w:val="333333"/>
          <w:sz w:val="23"/>
          <w:szCs w:val="23"/>
          <w:bdr w:val="none" w:sz="0" w:space="0" w:color="auto" w:frame="1"/>
          <w:lang w:eastAsia="en-GB"/>
        </w:rPr>
        <w:t>ω</w:t>
      </w:r>
      <w:proofErr w:type="gramStart"/>
      <w:r w:rsidRPr="001249C5">
        <w:rPr>
          <w:rFonts w:ascii="MathJax_Math-italic" w:eastAsia="Times New Roman" w:hAnsi="MathJax_Math-italic" w:cs="Helvetica"/>
          <w:color w:val="333333"/>
          <w:sz w:val="17"/>
          <w:szCs w:val="17"/>
          <w:bdr w:val="none" w:sz="0" w:space="0" w:color="auto" w:frame="1"/>
          <w:lang w:eastAsia="en-GB"/>
        </w:rPr>
        <w:t>z</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T</w:t>
      </w:r>
      <w:proofErr w:type="gramEnd"/>
      <w:r w:rsidRPr="001249C5">
        <w:rPr>
          <w:rFonts w:ascii="MathJax_Main" w:eastAsia="Times New Roman" w:hAnsi="MathJax_Main" w:cs="Helvetica"/>
          <w:color w:val="333333"/>
          <w:sz w:val="23"/>
          <w:szCs w:val="23"/>
          <w:bdr w:val="none" w:sz="0" w:space="0" w:color="auto" w:frame="1"/>
          <w:lang w:eastAsia="en-GB"/>
        </w:rPr>
        <w:t>=[3.0001.800−1.500]</w:t>
      </w:r>
      <w:r w:rsidRPr="001249C5">
        <w:rPr>
          <w:rFonts w:ascii="MathJax_Main" w:eastAsia="Times New Roman" w:hAnsi="MathJax_Main" w:cs="Helvetica"/>
          <w:color w:val="333333"/>
          <w:sz w:val="17"/>
          <w:szCs w:val="17"/>
          <w:bdr w:val="none" w:sz="0" w:space="0" w:color="auto" w:frame="1"/>
          <w:lang w:eastAsia="en-GB"/>
        </w:rPr>
        <w:t>T</w:t>
      </w:r>
      <w:r w:rsidRPr="001249C5">
        <w:rPr>
          <w:rFonts w:ascii="inherit" w:eastAsia="Times New Roman" w:hAnsi="inherit" w:cs="Helvetica"/>
          <w:color w:val="333333"/>
          <w:sz w:val="20"/>
          <w:szCs w:val="20"/>
          <w:bdr w:val="none" w:sz="0" w:space="0" w:color="auto" w:frame="1"/>
          <w:lang w:eastAsia="en-GB"/>
        </w:rPr>
        <w:t>V=[vxvyωz]T=[3.0001.800−1.500]T (m/s, rad/s). The lower and upper limits of joint four actuator (third prismatic joint) are taken as </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min</w:t>
      </w:r>
      <w:r w:rsidRPr="001249C5">
        <w:rPr>
          <w:rFonts w:ascii="MathJax_Main" w:eastAsia="Times New Roman" w:hAnsi="MathJax_Main" w:cs="Helvetica"/>
          <w:color w:val="333333"/>
          <w:sz w:val="23"/>
          <w:szCs w:val="23"/>
          <w:bdr w:val="none" w:sz="0" w:space="0" w:color="auto" w:frame="1"/>
          <w:lang w:eastAsia="en-GB"/>
        </w:rPr>
        <w:t>=−1.400 m/s</w:t>
      </w:r>
      <w:r w:rsidRPr="001249C5">
        <w:rPr>
          <w:rFonts w:ascii="inherit" w:eastAsia="Times New Roman" w:hAnsi="inherit" w:cs="Helvetica"/>
          <w:color w:val="333333"/>
          <w:sz w:val="20"/>
          <w:szCs w:val="20"/>
          <w:bdr w:val="none" w:sz="0" w:space="0" w:color="auto" w:frame="1"/>
          <w:lang w:eastAsia="en-GB"/>
        </w:rPr>
        <w:t>3q˙min=−1.400 m/s and </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max</w:t>
      </w:r>
      <w:r w:rsidRPr="001249C5">
        <w:rPr>
          <w:rFonts w:ascii="MathJax_Main" w:eastAsia="Times New Roman" w:hAnsi="MathJax_Main" w:cs="Helvetica"/>
          <w:color w:val="333333"/>
          <w:sz w:val="23"/>
          <w:szCs w:val="23"/>
          <w:bdr w:val="none" w:sz="0" w:space="0" w:color="auto" w:frame="1"/>
          <w:lang w:eastAsia="en-GB"/>
        </w:rPr>
        <w:t>=1.400 m/s</w:t>
      </w:r>
      <w:r w:rsidRPr="001249C5">
        <w:rPr>
          <w:rFonts w:ascii="inherit" w:eastAsia="Times New Roman" w:hAnsi="inherit" w:cs="Helvetica"/>
          <w:color w:val="333333"/>
          <w:sz w:val="20"/>
          <w:szCs w:val="20"/>
          <w:bdr w:val="none" w:sz="0" w:space="0" w:color="auto" w:frame="1"/>
          <w:lang w:eastAsia="en-GB"/>
        </w:rPr>
        <w:t>3q˙max=1.400 m/s. The exact solution for leg 3 of parallel manipulator is illustrated in Fig. 6. The exact solution is generated using two-parameter solution set explained in Sec. </w:t>
      </w:r>
      <w:hyperlink r:id="rId96" w:anchor="s4b" w:history="1">
        <w:r w:rsidRPr="001249C5">
          <w:rPr>
            <w:rFonts w:ascii="inherit" w:eastAsia="Times New Roman" w:hAnsi="inherit" w:cs="Helvetica"/>
            <w:color w:val="3399CC"/>
            <w:sz w:val="20"/>
            <w:szCs w:val="20"/>
            <w:u w:val="single"/>
            <w:bdr w:val="none" w:sz="0" w:space="0" w:color="auto" w:frame="1"/>
            <w:lang w:eastAsia="en-GB"/>
          </w:rPr>
          <w:t>4.2</w:t>
        </w:r>
      </w:hyperlink>
      <w:r w:rsidRPr="001249C5">
        <w:rPr>
          <w:rFonts w:ascii="inherit" w:eastAsia="Times New Roman" w:hAnsi="inherit" w:cs="Helvetica"/>
          <w:color w:val="333333"/>
          <w:sz w:val="20"/>
          <w:szCs w:val="20"/>
          <w:bdr w:val="none" w:sz="0" w:space="0" w:color="auto" w:frame="1"/>
          <w:lang w:eastAsia="en-GB"/>
        </w:rPr>
        <w:t>. The shape of the exact solution is an inclined plane with the slope of </w:t>
      </w:r>
      <w:r w:rsidRPr="001249C5">
        <w:rPr>
          <w:rFonts w:ascii="MathJax_Main" w:eastAsia="Times New Roman" w:hAnsi="MathJax_Main" w:cs="Helvetica"/>
          <w:color w:val="333333"/>
          <w:sz w:val="23"/>
          <w:szCs w:val="23"/>
          <w:bdr w:val="none" w:sz="0" w:space="0" w:color="auto" w:frame="1"/>
          <w:lang w:eastAsia="en-GB"/>
        </w:rPr>
        <w:t>−1</w:t>
      </w:r>
      <w:r w:rsidRPr="001249C5">
        <w:rPr>
          <w:rFonts w:ascii="inherit" w:eastAsia="Times New Roman" w:hAnsi="inherit" w:cs="Helvetica"/>
          <w:color w:val="333333"/>
          <w:sz w:val="20"/>
          <w:szCs w:val="20"/>
          <w:bdr w:val="none" w:sz="0" w:space="0" w:color="auto" w:frame="1"/>
          <w:lang w:eastAsia="en-GB"/>
        </w:rPr>
        <w:t>−1 in </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3</w:t>
      </w:r>
      <w:r w:rsidRPr="001249C5">
        <w:rPr>
          <w:rFonts w:ascii="inherit" w:eastAsia="Times New Roman" w:hAnsi="inherit" w:cs="Helvetica"/>
          <w:color w:val="333333"/>
          <w:sz w:val="20"/>
          <w:szCs w:val="20"/>
          <w:bdr w:val="none" w:sz="0" w:space="0" w:color="auto" w:frame="1"/>
          <w:lang w:eastAsia="en-GB"/>
        </w:rPr>
        <w:t>3q˙3 – </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5</w:t>
      </w:r>
      <w:r w:rsidRPr="001249C5">
        <w:rPr>
          <w:rFonts w:ascii="inherit" w:eastAsia="Times New Roman" w:hAnsi="inherit" w:cs="Helvetica"/>
          <w:color w:val="333333"/>
          <w:sz w:val="20"/>
          <w:szCs w:val="20"/>
          <w:bdr w:val="none" w:sz="0" w:space="0" w:color="auto" w:frame="1"/>
          <w:lang w:eastAsia="en-GB"/>
        </w:rPr>
        <w:t>3q˙5 plane (plane </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3</w:t>
      </w:r>
      <w:r w:rsidRPr="001249C5">
        <w:rPr>
          <w:rFonts w:ascii="inherit" w:eastAsia="Times New Roman" w:hAnsi="inherit" w:cs="Helvetica"/>
          <w:color w:val="333333"/>
          <w:sz w:val="20"/>
          <w:szCs w:val="20"/>
          <w:bdr w:val="none" w:sz="0" w:space="0" w:color="auto" w:frame="1"/>
          <w:lang w:eastAsia="en-GB"/>
        </w:rPr>
        <w:t>3q˙3 – </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5</w:t>
      </w:r>
      <w:r w:rsidRPr="001249C5">
        <w:rPr>
          <w:rFonts w:ascii="inherit" w:eastAsia="Times New Roman" w:hAnsi="inherit" w:cs="Helvetica"/>
          <w:color w:val="333333"/>
          <w:sz w:val="20"/>
          <w:szCs w:val="20"/>
          <w:bdr w:val="none" w:sz="0" w:space="0" w:color="auto" w:frame="1"/>
          <w:lang w:eastAsia="en-GB"/>
        </w:rPr>
        <w:t xml:space="preserve">3q˙5 corresponds to the velocities of the two revolute joints), the plot in the upper right-hand corner in Fig. 6. Because the two revolute joints are </w:t>
      </w:r>
      <w:r w:rsidRPr="001249C5">
        <w:rPr>
          <w:rFonts w:ascii="inherit" w:eastAsia="Times New Roman" w:hAnsi="inherit" w:cs="Helvetica"/>
          <w:color w:val="333333"/>
          <w:sz w:val="20"/>
          <w:szCs w:val="20"/>
          <w:bdr w:val="none" w:sz="0" w:space="0" w:color="auto" w:frame="1"/>
          <w:lang w:eastAsia="en-GB"/>
        </w:rPr>
        <w:lastRenderedPageBreak/>
        <w:t>parallel, the third equation of the interval linear system using the Jacobian matrix in Eq. </w:t>
      </w:r>
      <w:hyperlink r:id="rId97" w:anchor="fd24" w:history="1">
        <w:r w:rsidRPr="001249C5">
          <w:rPr>
            <w:rFonts w:ascii="inherit" w:eastAsia="Times New Roman" w:hAnsi="inherit" w:cs="Helvetica"/>
            <w:color w:val="3399CC"/>
            <w:sz w:val="20"/>
            <w:szCs w:val="20"/>
            <w:u w:val="single"/>
            <w:bdr w:val="none" w:sz="0" w:space="0" w:color="auto" w:frame="1"/>
            <w:lang w:eastAsia="en-GB"/>
          </w:rPr>
          <w:t>(24)</w:t>
        </w:r>
      </w:hyperlink>
      <w:r w:rsidRPr="001249C5">
        <w:rPr>
          <w:rFonts w:ascii="inherit" w:eastAsia="Times New Roman" w:hAnsi="inherit" w:cs="Helvetica"/>
          <w:color w:val="333333"/>
          <w:sz w:val="20"/>
          <w:szCs w:val="20"/>
          <w:bdr w:val="none" w:sz="0" w:space="0" w:color="auto" w:frame="1"/>
          <w:lang w:eastAsia="en-GB"/>
        </w:rPr>
        <w:t> is </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3</w:t>
      </w:r>
      <w:r w:rsidRPr="001249C5">
        <w:rPr>
          <w:rFonts w:ascii="inherit" w:eastAsia="Times New Roman" w:hAnsi="inherit" w:cs="Helvetica"/>
          <w:color w:val="333333"/>
          <w:sz w:val="20"/>
          <w:szCs w:val="20"/>
          <w:bdr w:val="none" w:sz="0" w:space="0" w:color="auto" w:frame="1"/>
          <w:lang w:eastAsia="en-GB"/>
        </w:rPr>
        <w:t>3q˙3 – </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5</w:t>
      </w:r>
      <w:r w:rsidRPr="001249C5">
        <w:rPr>
          <w:rFonts w:ascii="MathJax_Main" w:eastAsia="Times New Roman" w:hAnsi="MathJax_Main" w:cs="Helvetica"/>
          <w:color w:val="333333"/>
          <w:sz w:val="23"/>
          <w:szCs w:val="23"/>
          <w:bdr w:val="none" w:sz="0" w:space="0" w:color="auto" w:frame="1"/>
          <w:lang w:eastAsia="en-GB"/>
        </w:rPr>
        <w:t>=−1.5</w:t>
      </w:r>
      <w:r w:rsidRPr="001249C5">
        <w:rPr>
          <w:rFonts w:ascii="inherit" w:eastAsia="Times New Roman" w:hAnsi="inherit" w:cs="Helvetica"/>
          <w:color w:val="333333"/>
          <w:sz w:val="20"/>
          <w:szCs w:val="20"/>
          <w:bdr w:val="none" w:sz="0" w:space="0" w:color="auto" w:frame="1"/>
          <w:lang w:eastAsia="en-GB"/>
        </w:rPr>
        <w:t>3q˙5=−1.5. Hence, the exact solution is a plane (two-dimensional). If the two revolute joints were not parallel due to uncertainty, the coefficients of </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3</w:t>
      </w:r>
      <w:r w:rsidRPr="001249C5">
        <w:rPr>
          <w:rFonts w:ascii="inherit" w:eastAsia="Times New Roman" w:hAnsi="inherit" w:cs="Helvetica"/>
          <w:color w:val="333333"/>
          <w:sz w:val="20"/>
          <w:szCs w:val="20"/>
          <w:bdr w:val="none" w:sz="0" w:space="0" w:color="auto" w:frame="1"/>
          <w:lang w:eastAsia="en-GB"/>
        </w:rPr>
        <w:t>3q˙3 – </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5</w:t>
      </w:r>
      <w:r w:rsidRPr="001249C5">
        <w:rPr>
          <w:rFonts w:ascii="inherit" w:eastAsia="Times New Roman" w:hAnsi="inherit" w:cs="Helvetica"/>
          <w:color w:val="333333"/>
          <w:sz w:val="20"/>
          <w:szCs w:val="20"/>
          <w:bdr w:val="none" w:sz="0" w:space="0" w:color="auto" w:frame="1"/>
          <w:lang w:eastAsia="en-GB"/>
        </w:rPr>
        <w:t>3q˙5 in the third equation in Eq. </w:t>
      </w:r>
      <w:hyperlink r:id="rId98" w:anchor="fd24" w:history="1">
        <w:r w:rsidRPr="001249C5">
          <w:rPr>
            <w:rFonts w:ascii="inherit" w:eastAsia="Times New Roman" w:hAnsi="inherit" w:cs="Helvetica"/>
            <w:color w:val="3399CC"/>
            <w:sz w:val="20"/>
            <w:szCs w:val="20"/>
            <w:u w:val="single"/>
            <w:bdr w:val="none" w:sz="0" w:space="0" w:color="auto" w:frame="1"/>
            <w:lang w:eastAsia="en-GB"/>
          </w:rPr>
          <w:t>(24)</w:t>
        </w:r>
      </w:hyperlink>
      <w:r w:rsidRPr="001249C5">
        <w:rPr>
          <w:rFonts w:ascii="inherit" w:eastAsia="Times New Roman" w:hAnsi="inherit" w:cs="Helvetica"/>
          <w:color w:val="333333"/>
          <w:sz w:val="20"/>
          <w:szCs w:val="20"/>
          <w:bdr w:val="none" w:sz="0" w:space="0" w:color="auto" w:frame="1"/>
          <w:lang w:eastAsia="en-GB"/>
        </w:rPr>
        <w:t>would be interval and the solution set in </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3</w:t>
      </w:r>
      <w:r w:rsidRPr="001249C5">
        <w:rPr>
          <w:rFonts w:ascii="inherit" w:eastAsia="Times New Roman" w:hAnsi="inherit" w:cs="Helvetica"/>
          <w:color w:val="333333"/>
          <w:sz w:val="20"/>
          <w:szCs w:val="20"/>
          <w:bdr w:val="none" w:sz="0" w:space="0" w:color="auto" w:frame="1"/>
          <w:lang w:eastAsia="en-GB"/>
        </w:rPr>
        <w:t>3q˙3 – </w:t>
      </w:r>
      <w:r w:rsidRPr="001249C5">
        <w:rPr>
          <w:rFonts w:ascii="MathJax_Main" w:eastAsia="Times New Roman" w:hAnsi="MathJax_Main" w:cs="Helvetica"/>
          <w:color w:val="333333"/>
          <w:sz w:val="17"/>
          <w:szCs w:val="17"/>
          <w:bdr w:val="none" w:sz="0" w:space="0" w:color="auto" w:frame="1"/>
          <w:lang w:eastAsia="en-GB"/>
        </w:rPr>
        <w:t>3</w:t>
      </w:r>
      <w:r w:rsidRPr="001249C5">
        <w:rPr>
          <w:rFonts w:ascii="MathJax_Math-italic" w:eastAsia="Times New Roman" w:hAnsi="MathJax_Math-italic" w:cs="Helvetica"/>
          <w:color w:val="333333"/>
          <w:sz w:val="23"/>
          <w:szCs w:val="23"/>
          <w:bdr w:val="none" w:sz="0" w:space="0" w:color="auto" w:frame="1"/>
          <w:lang w:eastAsia="en-GB"/>
        </w:rPr>
        <w:t>q</w:t>
      </w:r>
      <w:r w:rsidRPr="001249C5">
        <w:rPr>
          <w:rFonts w:ascii="MathJax_Main" w:eastAsia="Times New Roman" w:hAnsi="MathJax_Main" w:cs="Helvetica"/>
          <w:color w:val="333333"/>
          <w:sz w:val="23"/>
          <w:szCs w:val="23"/>
          <w:bdr w:val="none" w:sz="0" w:space="0" w:color="auto" w:frame="1"/>
          <w:lang w:eastAsia="en-GB"/>
        </w:rPr>
        <w:t>˙</w:t>
      </w:r>
      <w:r w:rsidRPr="001249C5">
        <w:rPr>
          <w:rFonts w:ascii="MathJax_Main" w:eastAsia="Times New Roman" w:hAnsi="MathJax_Main" w:cs="Helvetica"/>
          <w:color w:val="333333"/>
          <w:sz w:val="17"/>
          <w:szCs w:val="17"/>
          <w:bdr w:val="none" w:sz="0" w:space="0" w:color="auto" w:frame="1"/>
          <w:lang w:eastAsia="en-GB"/>
        </w:rPr>
        <w:t>5</w:t>
      </w:r>
      <w:r w:rsidRPr="001249C5">
        <w:rPr>
          <w:rFonts w:ascii="inherit" w:eastAsia="Times New Roman" w:hAnsi="inherit" w:cs="Helvetica"/>
          <w:color w:val="333333"/>
          <w:sz w:val="20"/>
          <w:szCs w:val="20"/>
          <w:bdr w:val="none" w:sz="0" w:space="0" w:color="auto" w:frame="1"/>
          <w:lang w:eastAsia="en-GB"/>
        </w:rPr>
        <w:t>3q˙5 plane would be a polygon. This solution is depicted in Fig. 6, filled area. The dashed lines on the left-hand side plots correspond to the vertical grid plane depicted in the right-hand side plots and represent the boundary of the velocity limit of joint 4. For this example, the calculated portion of solution that lies within the joint limits is depicted in the filled area. The interval calculation in this paper is performed using </w:t>
      </w:r>
      <w:proofErr w:type="spellStart"/>
      <w:r w:rsidRPr="001249C5">
        <w:rPr>
          <w:rFonts w:ascii="inherit" w:eastAsia="Times New Roman" w:hAnsi="inherit" w:cs="Helvetica"/>
          <w:smallCaps/>
          <w:color w:val="333333"/>
          <w:sz w:val="20"/>
          <w:szCs w:val="20"/>
          <w:bdr w:val="none" w:sz="0" w:space="0" w:color="auto" w:frame="1"/>
          <w:lang w:eastAsia="en-GB"/>
        </w:rPr>
        <w:t>intlab</w:t>
      </w:r>
      <w:proofErr w:type="spellEnd"/>
      <w:r w:rsidRPr="001249C5">
        <w:rPr>
          <w:rFonts w:ascii="inherit" w:eastAsia="Times New Roman" w:hAnsi="inherit" w:cs="Helvetica"/>
          <w:color w:val="333333"/>
          <w:sz w:val="20"/>
          <w:szCs w:val="20"/>
          <w:bdr w:val="none" w:sz="0" w:space="0" w:color="auto" w:frame="1"/>
          <w:lang w:eastAsia="en-GB"/>
        </w:rPr>
        <w:t> [25].</w:t>
      </w:r>
    </w:p>
    <w:p w14:paraId="1B642DC2" w14:textId="77777777" w:rsidR="001249C5" w:rsidRPr="001249C5" w:rsidRDefault="001249C5" w:rsidP="001249C5">
      <w:pPr>
        <w:shd w:val="clear" w:color="auto" w:fill="FFFFFF"/>
        <w:spacing w:after="0" w:line="240" w:lineRule="auto"/>
        <w:textAlignment w:val="baseline"/>
        <w:outlineLvl w:val="1"/>
        <w:rPr>
          <w:rFonts w:ascii="inherit" w:eastAsia="Times New Roman" w:hAnsi="inherit" w:cs="Helvetica"/>
          <w:b/>
          <w:bCs/>
          <w:color w:val="00559B"/>
          <w:sz w:val="36"/>
          <w:szCs w:val="36"/>
          <w:lang w:eastAsia="en-GB"/>
        </w:rPr>
      </w:pPr>
      <w:bookmarkStart w:id="113" w:name="Conclusions"/>
      <w:bookmarkEnd w:id="113"/>
      <w:r w:rsidRPr="001249C5">
        <w:rPr>
          <w:rFonts w:ascii="inherit" w:eastAsia="Times New Roman" w:hAnsi="inherit" w:cs="Helvetica"/>
          <w:b/>
          <w:bCs/>
          <w:color w:val="00559B"/>
          <w:sz w:val="36"/>
          <w:szCs w:val="36"/>
          <w:bdr w:val="none" w:sz="0" w:space="0" w:color="auto" w:frame="1"/>
          <w:lang w:eastAsia="en-GB"/>
        </w:rPr>
        <w:t>Conclusions</w:t>
      </w:r>
    </w:p>
    <w:p w14:paraId="6D3C289E" w14:textId="77777777" w:rsidR="001249C5" w:rsidRPr="001249C5" w:rsidRDefault="001249C5" w:rsidP="001249C5">
      <w:pPr>
        <w:shd w:val="clear" w:color="auto" w:fill="FFFFFF"/>
        <w:spacing w:after="150" w:line="240" w:lineRule="auto"/>
        <w:textAlignment w:val="baseline"/>
        <w:rPr>
          <w:rFonts w:ascii="inherit" w:eastAsia="Times New Roman" w:hAnsi="inherit" w:cs="Helvetica"/>
          <w:color w:val="333333"/>
          <w:sz w:val="20"/>
          <w:szCs w:val="20"/>
          <w:lang w:eastAsia="en-GB"/>
        </w:rPr>
      </w:pPr>
      <w:hyperlink r:id="rId99" w:anchor="Abstract" w:history="1">
        <w:r w:rsidRPr="001249C5">
          <w:rPr>
            <w:rFonts w:ascii="inherit" w:eastAsia="Times New Roman" w:hAnsi="inherit" w:cs="Helvetica"/>
            <w:color w:val="999999"/>
            <w:sz w:val="20"/>
            <w:szCs w:val="20"/>
            <w:u w:val="single"/>
            <w:bdr w:val="none" w:sz="0" w:space="0" w:color="auto" w:frame="1"/>
            <w:lang w:eastAsia="en-GB"/>
          </w:rPr>
          <w:t>Abstract</w:t>
        </w:r>
      </w:hyperlink>
      <w:r w:rsidRPr="001249C5">
        <w:rPr>
          <w:rFonts w:ascii="inherit" w:eastAsia="Times New Roman" w:hAnsi="inherit" w:cs="Helvetica"/>
          <w:color w:val="333333"/>
          <w:sz w:val="20"/>
          <w:szCs w:val="20"/>
          <w:lang w:eastAsia="en-GB"/>
        </w:rPr>
        <w:t> | </w:t>
      </w:r>
      <w:hyperlink r:id="rId100" w:anchor="Introduction" w:history="1">
        <w:r w:rsidRPr="001249C5">
          <w:rPr>
            <w:rFonts w:ascii="inherit" w:eastAsia="Times New Roman" w:hAnsi="inherit" w:cs="Helvetica"/>
            <w:color w:val="999999"/>
            <w:sz w:val="20"/>
            <w:szCs w:val="20"/>
            <w:u w:val="single"/>
            <w:bdr w:val="none" w:sz="0" w:space="0" w:color="auto" w:frame="1"/>
            <w:lang w:eastAsia="en-GB"/>
          </w:rPr>
          <w:t>Introduction</w:t>
        </w:r>
      </w:hyperlink>
      <w:r w:rsidRPr="001249C5">
        <w:rPr>
          <w:rFonts w:ascii="inherit" w:eastAsia="Times New Roman" w:hAnsi="inherit" w:cs="Helvetica"/>
          <w:color w:val="333333"/>
          <w:sz w:val="20"/>
          <w:szCs w:val="20"/>
          <w:lang w:eastAsia="en-GB"/>
        </w:rPr>
        <w:t> | </w:t>
      </w:r>
      <w:hyperlink r:id="rId101" w:anchor="UncertaintyinRobotManipulators" w:history="1">
        <w:r w:rsidRPr="001249C5">
          <w:rPr>
            <w:rFonts w:ascii="inherit" w:eastAsia="Times New Roman" w:hAnsi="inherit" w:cs="Helvetica"/>
            <w:color w:val="999999"/>
            <w:sz w:val="20"/>
            <w:szCs w:val="20"/>
            <w:u w:val="single"/>
            <w:bdr w:val="none" w:sz="0" w:space="0" w:color="auto" w:frame="1"/>
            <w:lang w:eastAsia="en-GB"/>
          </w:rPr>
          <w:t>Uncertainty in Robot Manipulators</w:t>
        </w:r>
      </w:hyperlink>
      <w:r w:rsidRPr="001249C5">
        <w:rPr>
          <w:rFonts w:ascii="inherit" w:eastAsia="Times New Roman" w:hAnsi="inherit" w:cs="Helvetica"/>
          <w:color w:val="333333"/>
          <w:sz w:val="20"/>
          <w:szCs w:val="20"/>
          <w:lang w:eastAsia="en-GB"/>
        </w:rPr>
        <w:t> | </w:t>
      </w:r>
      <w:hyperlink r:id="rId102" w:anchor="ParameterizedLinearSystems" w:history="1">
        <w:r w:rsidRPr="001249C5">
          <w:rPr>
            <w:rFonts w:ascii="inherit" w:eastAsia="Times New Roman" w:hAnsi="inherit" w:cs="Helvetica"/>
            <w:color w:val="999999"/>
            <w:sz w:val="20"/>
            <w:szCs w:val="20"/>
            <w:u w:val="single"/>
            <w:bdr w:val="none" w:sz="0" w:space="0" w:color="auto" w:frame="1"/>
            <w:lang w:eastAsia="en-GB"/>
          </w:rPr>
          <w:t>Parameterized Linear Systems</w:t>
        </w:r>
      </w:hyperlink>
      <w:r w:rsidRPr="001249C5">
        <w:rPr>
          <w:rFonts w:ascii="inherit" w:eastAsia="Times New Roman" w:hAnsi="inherit" w:cs="Helvetica"/>
          <w:color w:val="333333"/>
          <w:sz w:val="20"/>
          <w:szCs w:val="20"/>
          <w:lang w:eastAsia="en-GB"/>
        </w:rPr>
        <w:t> | </w:t>
      </w:r>
      <w:hyperlink r:id="rId103" w:anchor="ParametricGroupsandExactSolution" w:history="1">
        <w:r w:rsidRPr="001249C5">
          <w:rPr>
            <w:rFonts w:ascii="inherit" w:eastAsia="Times New Roman" w:hAnsi="inherit" w:cs="Helvetica"/>
            <w:color w:val="999999"/>
            <w:sz w:val="20"/>
            <w:szCs w:val="20"/>
            <w:u w:val="single"/>
            <w:bdr w:val="none" w:sz="0" w:space="0" w:color="auto" w:frame="1"/>
            <w:lang w:eastAsia="en-GB"/>
          </w:rPr>
          <w:t>Parametric Groups and Exact Solution</w:t>
        </w:r>
      </w:hyperlink>
      <w:r w:rsidRPr="001249C5">
        <w:rPr>
          <w:rFonts w:ascii="inherit" w:eastAsia="Times New Roman" w:hAnsi="inherit" w:cs="Helvetica"/>
          <w:color w:val="333333"/>
          <w:sz w:val="20"/>
          <w:szCs w:val="20"/>
          <w:lang w:eastAsia="en-GB"/>
        </w:rPr>
        <w:t> | </w:t>
      </w:r>
      <w:hyperlink r:id="rId104" w:anchor="CaseStudy" w:history="1">
        <w:r w:rsidRPr="001249C5">
          <w:rPr>
            <w:rFonts w:ascii="inherit" w:eastAsia="Times New Roman" w:hAnsi="inherit" w:cs="Helvetica"/>
            <w:color w:val="999999"/>
            <w:sz w:val="20"/>
            <w:szCs w:val="20"/>
            <w:u w:val="single"/>
            <w:bdr w:val="none" w:sz="0" w:space="0" w:color="auto" w:frame="1"/>
            <w:lang w:eastAsia="en-GB"/>
          </w:rPr>
          <w:t>Case Study</w:t>
        </w:r>
      </w:hyperlink>
      <w:r w:rsidRPr="001249C5">
        <w:rPr>
          <w:rFonts w:ascii="inherit" w:eastAsia="Times New Roman" w:hAnsi="inherit" w:cs="Helvetica"/>
          <w:color w:val="333333"/>
          <w:sz w:val="20"/>
          <w:szCs w:val="20"/>
          <w:lang w:eastAsia="en-GB"/>
        </w:rPr>
        <w:t> | </w:t>
      </w:r>
      <w:hyperlink r:id="rId105" w:anchor="Conclusions" w:history="1">
        <w:r w:rsidRPr="001249C5">
          <w:rPr>
            <w:rFonts w:ascii="inherit" w:eastAsia="Times New Roman" w:hAnsi="inherit" w:cs="Helvetica"/>
            <w:color w:val="333333"/>
            <w:sz w:val="20"/>
            <w:szCs w:val="20"/>
            <w:u w:val="single"/>
            <w:bdr w:val="none" w:sz="0" w:space="0" w:color="auto" w:frame="1"/>
            <w:lang w:eastAsia="en-GB"/>
          </w:rPr>
          <w:t>Conclusions</w:t>
        </w:r>
      </w:hyperlink>
      <w:r w:rsidRPr="001249C5">
        <w:rPr>
          <w:rFonts w:ascii="inherit" w:eastAsia="Times New Roman" w:hAnsi="inherit" w:cs="Helvetica"/>
          <w:color w:val="333333"/>
          <w:sz w:val="20"/>
          <w:szCs w:val="20"/>
          <w:lang w:eastAsia="en-GB"/>
        </w:rPr>
        <w:t> | </w:t>
      </w:r>
      <w:hyperlink r:id="rId106" w:anchor="References" w:history="1">
        <w:r w:rsidRPr="001249C5">
          <w:rPr>
            <w:rFonts w:ascii="inherit" w:eastAsia="Times New Roman" w:hAnsi="inherit" w:cs="Helvetica"/>
            <w:color w:val="999999"/>
            <w:sz w:val="20"/>
            <w:szCs w:val="20"/>
            <w:u w:val="single"/>
            <w:bdr w:val="none" w:sz="0" w:space="0" w:color="auto" w:frame="1"/>
            <w:lang w:eastAsia="en-GB"/>
          </w:rPr>
          <w:t>References</w:t>
        </w:r>
      </w:hyperlink>
    </w:p>
    <w:p w14:paraId="37EF17A1"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114" w:name="s6"/>
      <w:bookmarkStart w:id="115" w:name="Jump112954123"/>
      <w:bookmarkStart w:id="116" w:name="Jump112954124"/>
      <w:bookmarkEnd w:id="114"/>
      <w:bookmarkEnd w:id="115"/>
      <w:bookmarkEnd w:id="116"/>
      <w:r w:rsidRPr="001249C5">
        <w:rPr>
          <w:rFonts w:ascii="inherit" w:eastAsia="Times New Roman" w:hAnsi="inherit" w:cs="Helvetica"/>
          <w:color w:val="333333"/>
          <w:sz w:val="20"/>
          <w:szCs w:val="20"/>
          <w:bdr w:val="none" w:sz="0" w:space="0" w:color="auto" w:frame="1"/>
          <w:lang w:eastAsia="en-GB"/>
        </w:rPr>
        <w:t>The goal of this paper was to characterize the solution set for the interval linear system with square coefficient matrices. The proposed method was based on parameterizing the interval entries of the coefficient matrix and right-hand side vector. The number of parametric groups was determined for two- and three-parameter cases. The two-parameter case was employed to calculate the exact solution of the interval linear system using the vertices of the solution sets corresponding to the parameter groups. In the three-parameter case, the edges of the solution sets of the parameter groups formed the boundary of the exact solution. In the interval linear systems with higher dimensions, the shape of the solution set could be quite complicated. The parametric method could be implemented to these systems as the mathematical complexity of the proposed method does not depend on the system dimension.</w:t>
      </w:r>
    </w:p>
    <w:p w14:paraId="6A6A5A6C"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117" w:name="Jump112954125"/>
      <w:bookmarkEnd w:id="117"/>
      <w:r w:rsidRPr="001249C5">
        <w:rPr>
          <w:rFonts w:ascii="inherit" w:eastAsia="Times New Roman" w:hAnsi="inherit" w:cs="Helvetica"/>
          <w:color w:val="333333"/>
          <w:sz w:val="20"/>
          <w:szCs w:val="20"/>
          <w:bdr w:val="none" w:sz="0" w:space="0" w:color="auto" w:frame="1"/>
          <w:lang w:eastAsia="en-GB"/>
        </w:rPr>
        <w:t>The parametric method was implemented for the motion analysis of 2DOF and 3DOF planar and spatial manipulators. Interval arithmetic was applied to include the uncertainty of kinematic parameters in the model of manipulators. The size and shape of the solution set depended on several factors such as the link lengths, the joint displacements, the range of uncertainties, the layout of the manipulator, the required twist, and the pose of the end effector.</w:t>
      </w:r>
    </w:p>
    <w:p w14:paraId="0D1BC066" w14:textId="77777777" w:rsidR="001249C5" w:rsidRPr="001249C5" w:rsidRDefault="001249C5" w:rsidP="001249C5">
      <w:pPr>
        <w:shd w:val="clear" w:color="auto" w:fill="FFFFFF"/>
        <w:spacing w:after="0" w:line="240" w:lineRule="auto"/>
        <w:textAlignment w:val="baseline"/>
        <w:outlineLvl w:val="1"/>
        <w:rPr>
          <w:rFonts w:ascii="inherit" w:eastAsia="Times New Roman" w:hAnsi="inherit" w:cs="Helvetica"/>
          <w:b/>
          <w:bCs/>
          <w:color w:val="00559B"/>
          <w:sz w:val="36"/>
          <w:szCs w:val="36"/>
          <w:lang w:eastAsia="en-GB"/>
        </w:rPr>
      </w:pPr>
      <w:bookmarkStart w:id="118" w:name="References"/>
      <w:bookmarkEnd w:id="118"/>
      <w:r w:rsidRPr="001249C5">
        <w:rPr>
          <w:rFonts w:ascii="inherit" w:eastAsia="Times New Roman" w:hAnsi="inherit" w:cs="Helvetica"/>
          <w:b/>
          <w:bCs/>
          <w:color w:val="00559B"/>
          <w:sz w:val="36"/>
          <w:szCs w:val="36"/>
          <w:bdr w:val="none" w:sz="0" w:space="0" w:color="auto" w:frame="1"/>
          <w:lang w:eastAsia="en-GB"/>
        </w:rPr>
        <w:t>References</w:t>
      </w:r>
    </w:p>
    <w:p w14:paraId="7CB0B063" w14:textId="77777777" w:rsidR="001249C5" w:rsidRPr="001249C5" w:rsidRDefault="001249C5" w:rsidP="001249C5">
      <w:pPr>
        <w:shd w:val="clear" w:color="auto" w:fill="FFFFFF"/>
        <w:spacing w:after="150" w:line="240" w:lineRule="auto"/>
        <w:textAlignment w:val="baseline"/>
        <w:rPr>
          <w:rFonts w:ascii="inherit" w:eastAsia="Times New Roman" w:hAnsi="inherit" w:cs="Helvetica"/>
          <w:color w:val="333333"/>
          <w:sz w:val="20"/>
          <w:szCs w:val="20"/>
          <w:lang w:eastAsia="en-GB"/>
        </w:rPr>
      </w:pPr>
      <w:hyperlink r:id="rId107" w:anchor="Abstract" w:history="1">
        <w:r w:rsidRPr="001249C5">
          <w:rPr>
            <w:rFonts w:ascii="inherit" w:eastAsia="Times New Roman" w:hAnsi="inherit" w:cs="Helvetica"/>
            <w:color w:val="999999"/>
            <w:sz w:val="20"/>
            <w:szCs w:val="20"/>
            <w:u w:val="single"/>
            <w:bdr w:val="none" w:sz="0" w:space="0" w:color="auto" w:frame="1"/>
            <w:lang w:eastAsia="en-GB"/>
          </w:rPr>
          <w:t>Abstract</w:t>
        </w:r>
      </w:hyperlink>
      <w:r w:rsidRPr="001249C5">
        <w:rPr>
          <w:rFonts w:ascii="inherit" w:eastAsia="Times New Roman" w:hAnsi="inherit" w:cs="Helvetica"/>
          <w:color w:val="333333"/>
          <w:sz w:val="20"/>
          <w:szCs w:val="20"/>
          <w:lang w:eastAsia="en-GB"/>
        </w:rPr>
        <w:t> | </w:t>
      </w:r>
      <w:hyperlink r:id="rId108" w:anchor="Introduction" w:history="1">
        <w:r w:rsidRPr="001249C5">
          <w:rPr>
            <w:rFonts w:ascii="inherit" w:eastAsia="Times New Roman" w:hAnsi="inherit" w:cs="Helvetica"/>
            <w:color w:val="999999"/>
            <w:sz w:val="20"/>
            <w:szCs w:val="20"/>
            <w:u w:val="single"/>
            <w:bdr w:val="none" w:sz="0" w:space="0" w:color="auto" w:frame="1"/>
            <w:lang w:eastAsia="en-GB"/>
          </w:rPr>
          <w:t>Introduction</w:t>
        </w:r>
      </w:hyperlink>
      <w:r w:rsidRPr="001249C5">
        <w:rPr>
          <w:rFonts w:ascii="inherit" w:eastAsia="Times New Roman" w:hAnsi="inherit" w:cs="Helvetica"/>
          <w:color w:val="333333"/>
          <w:sz w:val="20"/>
          <w:szCs w:val="20"/>
          <w:lang w:eastAsia="en-GB"/>
        </w:rPr>
        <w:t> | </w:t>
      </w:r>
      <w:hyperlink r:id="rId109" w:anchor="UncertaintyinRobotManipulators" w:history="1">
        <w:r w:rsidRPr="001249C5">
          <w:rPr>
            <w:rFonts w:ascii="inherit" w:eastAsia="Times New Roman" w:hAnsi="inherit" w:cs="Helvetica"/>
            <w:color w:val="999999"/>
            <w:sz w:val="20"/>
            <w:szCs w:val="20"/>
            <w:u w:val="single"/>
            <w:bdr w:val="none" w:sz="0" w:space="0" w:color="auto" w:frame="1"/>
            <w:lang w:eastAsia="en-GB"/>
          </w:rPr>
          <w:t>Uncertainty in Robot Manipulators</w:t>
        </w:r>
      </w:hyperlink>
      <w:r w:rsidRPr="001249C5">
        <w:rPr>
          <w:rFonts w:ascii="inherit" w:eastAsia="Times New Roman" w:hAnsi="inherit" w:cs="Helvetica"/>
          <w:color w:val="333333"/>
          <w:sz w:val="20"/>
          <w:szCs w:val="20"/>
          <w:lang w:eastAsia="en-GB"/>
        </w:rPr>
        <w:t> | </w:t>
      </w:r>
      <w:hyperlink r:id="rId110" w:anchor="ParameterizedLinearSystems" w:history="1">
        <w:r w:rsidRPr="001249C5">
          <w:rPr>
            <w:rFonts w:ascii="inherit" w:eastAsia="Times New Roman" w:hAnsi="inherit" w:cs="Helvetica"/>
            <w:color w:val="999999"/>
            <w:sz w:val="20"/>
            <w:szCs w:val="20"/>
            <w:u w:val="single"/>
            <w:bdr w:val="none" w:sz="0" w:space="0" w:color="auto" w:frame="1"/>
            <w:lang w:eastAsia="en-GB"/>
          </w:rPr>
          <w:t>Parameterized Linear Systems</w:t>
        </w:r>
      </w:hyperlink>
      <w:r w:rsidRPr="001249C5">
        <w:rPr>
          <w:rFonts w:ascii="inherit" w:eastAsia="Times New Roman" w:hAnsi="inherit" w:cs="Helvetica"/>
          <w:color w:val="333333"/>
          <w:sz w:val="20"/>
          <w:szCs w:val="20"/>
          <w:lang w:eastAsia="en-GB"/>
        </w:rPr>
        <w:t> | </w:t>
      </w:r>
      <w:hyperlink r:id="rId111" w:anchor="ParametricGroupsandExactSolution" w:history="1">
        <w:r w:rsidRPr="001249C5">
          <w:rPr>
            <w:rFonts w:ascii="inherit" w:eastAsia="Times New Roman" w:hAnsi="inherit" w:cs="Helvetica"/>
            <w:color w:val="999999"/>
            <w:sz w:val="20"/>
            <w:szCs w:val="20"/>
            <w:u w:val="single"/>
            <w:bdr w:val="none" w:sz="0" w:space="0" w:color="auto" w:frame="1"/>
            <w:lang w:eastAsia="en-GB"/>
          </w:rPr>
          <w:t>Parametric Groups and Exact Solution</w:t>
        </w:r>
      </w:hyperlink>
      <w:r w:rsidRPr="001249C5">
        <w:rPr>
          <w:rFonts w:ascii="inherit" w:eastAsia="Times New Roman" w:hAnsi="inherit" w:cs="Helvetica"/>
          <w:color w:val="333333"/>
          <w:sz w:val="20"/>
          <w:szCs w:val="20"/>
          <w:lang w:eastAsia="en-GB"/>
        </w:rPr>
        <w:t> | </w:t>
      </w:r>
      <w:hyperlink r:id="rId112" w:anchor="CaseStudy" w:history="1">
        <w:r w:rsidRPr="001249C5">
          <w:rPr>
            <w:rFonts w:ascii="inherit" w:eastAsia="Times New Roman" w:hAnsi="inherit" w:cs="Helvetica"/>
            <w:color w:val="999999"/>
            <w:sz w:val="20"/>
            <w:szCs w:val="20"/>
            <w:u w:val="single"/>
            <w:bdr w:val="none" w:sz="0" w:space="0" w:color="auto" w:frame="1"/>
            <w:lang w:eastAsia="en-GB"/>
          </w:rPr>
          <w:t>Case Study</w:t>
        </w:r>
      </w:hyperlink>
      <w:r w:rsidRPr="001249C5">
        <w:rPr>
          <w:rFonts w:ascii="inherit" w:eastAsia="Times New Roman" w:hAnsi="inherit" w:cs="Helvetica"/>
          <w:color w:val="333333"/>
          <w:sz w:val="20"/>
          <w:szCs w:val="20"/>
          <w:lang w:eastAsia="en-GB"/>
        </w:rPr>
        <w:t> | </w:t>
      </w:r>
      <w:hyperlink r:id="rId113" w:anchor="Conclusions" w:history="1">
        <w:r w:rsidRPr="001249C5">
          <w:rPr>
            <w:rFonts w:ascii="inherit" w:eastAsia="Times New Roman" w:hAnsi="inherit" w:cs="Helvetica"/>
            <w:color w:val="999999"/>
            <w:sz w:val="20"/>
            <w:szCs w:val="20"/>
            <w:u w:val="single"/>
            <w:bdr w:val="none" w:sz="0" w:space="0" w:color="auto" w:frame="1"/>
            <w:lang w:eastAsia="en-GB"/>
          </w:rPr>
          <w:t>Conclusions</w:t>
        </w:r>
      </w:hyperlink>
      <w:r w:rsidRPr="001249C5">
        <w:rPr>
          <w:rFonts w:ascii="inherit" w:eastAsia="Times New Roman" w:hAnsi="inherit" w:cs="Helvetica"/>
          <w:color w:val="333333"/>
          <w:sz w:val="20"/>
          <w:szCs w:val="20"/>
          <w:lang w:eastAsia="en-GB"/>
        </w:rPr>
        <w:t> | </w:t>
      </w:r>
      <w:hyperlink r:id="rId114" w:anchor="References" w:history="1">
        <w:r w:rsidRPr="001249C5">
          <w:rPr>
            <w:rFonts w:ascii="inherit" w:eastAsia="Times New Roman" w:hAnsi="inherit" w:cs="Helvetica"/>
            <w:color w:val="333333"/>
            <w:sz w:val="20"/>
            <w:szCs w:val="20"/>
            <w:u w:val="single"/>
            <w:bdr w:val="none" w:sz="0" w:space="0" w:color="auto" w:frame="1"/>
            <w:lang w:eastAsia="en-GB"/>
          </w:rPr>
          <w:t>References</w:t>
        </w:r>
      </w:hyperlink>
    </w:p>
    <w:p w14:paraId="216BD408"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bookmarkStart w:id="119" w:name=""/>
      <w:bookmarkStart w:id="120" w:name="Jump112954126"/>
      <w:bookmarkEnd w:id="119"/>
      <w:bookmarkEnd w:id="120"/>
      <w:r w:rsidRPr="001249C5">
        <w:rPr>
          <w:rFonts w:ascii="inherit" w:eastAsia="Times New Roman" w:hAnsi="inherit" w:cs="Helvetica"/>
          <w:color w:val="333333"/>
          <w:sz w:val="20"/>
          <w:szCs w:val="20"/>
          <w:bdr w:val="none" w:sz="0" w:space="0" w:color="auto" w:frame="1"/>
          <w:lang w:eastAsia="en-GB"/>
        </w:rPr>
        <w:t>1</w:t>
      </w:r>
    </w:p>
    <w:p w14:paraId="40B1F95E"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 xml:space="preserve">Roth, </w:t>
      </w:r>
      <w:proofErr w:type="gramStart"/>
      <w:r w:rsidRPr="001249C5">
        <w:rPr>
          <w:rFonts w:ascii="inherit" w:eastAsia="Times New Roman" w:hAnsi="inherit" w:cs="Helvetica"/>
          <w:color w:val="333333"/>
          <w:sz w:val="20"/>
          <w:szCs w:val="20"/>
          <w:bdr w:val="none" w:sz="0" w:space="0" w:color="auto" w:frame="1"/>
          <w:lang w:eastAsia="en-GB"/>
        </w:rPr>
        <w:t>Z. ,</w:t>
      </w:r>
      <w:proofErr w:type="gramEnd"/>
      <w:r w:rsidRPr="001249C5">
        <w:rPr>
          <w:rFonts w:ascii="inherit" w:eastAsia="Times New Roman" w:hAnsi="inherit" w:cs="Helvetica"/>
          <w:color w:val="333333"/>
          <w:sz w:val="20"/>
          <w:szCs w:val="20"/>
          <w:bdr w:val="none" w:sz="0" w:space="0" w:color="auto" w:frame="1"/>
          <w:lang w:eastAsia="en-GB"/>
        </w:rPr>
        <w:t xml:space="preserve"> Mooring, B. , and </w:t>
      </w:r>
      <w:proofErr w:type="spellStart"/>
      <w:r w:rsidRPr="001249C5">
        <w:rPr>
          <w:rFonts w:ascii="inherit" w:eastAsia="Times New Roman" w:hAnsi="inherit" w:cs="Helvetica"/>
          <w:color w:val="333333"/>
          <w:sz w:val="20"/>
          <w:szCs w:val="20"/>
          <w:bdr w:val="none" w:sz="0" w:space="0" w:color="auto" w:frame="1"/>
          <w:lang w:eastAsia="en-GB"/>
        </w:rPr>
        <w:t>Ravani</w:t>
      </w:r>
      <w:proofErr w:type="spellEnd"/>
      <w:r w:rsidRPr="001249C5">
        <w:rPr>
          <w:rFonts w:ascii="inherit" w:eastAsia="Times New Roman" w:hAnsi="inherit" w:cs="Helvetica"/>
          <w:color w:val="333333"/>
          <w:sz w:val="20"/>
          <w:szCs w:val="20"/>
          <w:bdr w:val="none" w:sz="0" w:space="0" w:color="auto" w:frame="1"/>
          <w:lang w:eastAsia="en-GB"/>
        </w:rPr>
        <w:t xml:space="preserve">, B. , 1987, “ An Overview of Robot Calibration,” IEEE J. Rob. </w:t>
      </w:r>
      <w:proofErr w:type="spellStart"/>
      <w:r w:rsidRPr="001249C5">
        <w:rPr>
          <w:rFonts w:ascii="inherit" w:eastAsia="Times New Roman" w:hAnsi="inherit" w:cs="Helvetica"/>
          <w:color w:val="333333"/>
          <w:sz w:val="20"/>
          <w:szCs w:val="20"/>
          <w:bdr w:val="none" w:sz="0" w:space="0" w:color="auto" w:frame="1"/>
          <w:lang w:eastAsia="en-GB"/>
        </w:rPr>
        <w:t>Autom</w:t>
      </w:r>
      <w:proofErr w:type="spellEnd"/>
      <w:r w:rsidRPr="001249C5">
        <w:rPr>
          <w:rFonts w:ascii="inherit" w:eastAsia="Times New Roman" w:hAnsi="inherit" w:cs="Helvetica"/>
          <w:color w:val="333333"/>
          <w:sz w:val="20"/>
          <w:szCs w:val="20"/>
          <w:bdr w:val="none" w:sz="0" w:space="0" w:color="auto" w:frame="1"/>
          <w:lang w:eastAsia="en-GB"/>
        </w:rPr>
        <w:t>., 3(5), pp. 377–385. </w:t>
      </w:r>
      <w:hyperlink r:id="rId115" w:tgtFrame="_blank" w:history="1">
        <w:r w:rsidRPr="001249C5">
          <w:rPr>
            <w:rFonts w:ascii="inherit" w:eastAsia="Times New Roman" w:hAnsi="inherit" w:cs="Helvetica"/>
            <w:color w:val="1F9DD1"/>
            <w:sz w:val="20"/>
            <w:szCs w:val="20"/>
            <w:u w:val="single"/>
            <w:bdr w:val="none" w:sz="0" w:space="0" w:color="auto" w:frame="1"/>
            <w:lang w:eastAsia="en-GB"/>
          </w:rPr>
          <w:t>[</w:t>
        </w:r>
        <w:proofErr w:type="spellStart"/>
        <w:r w:rsidRPr="001249C5">
          <w:rPr>
            <w:rFonts w:ascii="inherit" w:eastAsia="Times New Roman" w:hAnsi="inherit" w:cs="Helvetica"/>
            <w:color w:val="1F9DD1"/>
            <w:sz w:val="20"/>
            <w:szCs w:val="20"/>
            <w:u w:val="single"/>
            <w:bdr w:val="none" w:sz="0" w:space="0" w:color="auto" w:frame="1"/>
            <w:lang w:eastAsia="en-GB"/>
          </w:rPr>
          <w:t>CrossRef</w:t>
        </w:r>
        <w:proofErr w:type="spellEnd"/>
        <w:r w:rsidRPr="001249C5">
          <w:rPr>
            <w:rFonts w:ascii="inherit" w:eastAsia="Times New Roman" w:hAnsi="inherit" w:cs="Helvetica"/>
            <w:color w:val="1F9DD1"/>
            <w:sz w:val="20"/>
            <w:szCs w:val="20"/>
            <w:u w:val="single"/>
            <w:bdr w:val="none" w:sz="0" w:space="0" w:color="auto" w:frame="1"/>
            <w:lang w:eastAsia="en-GB"/>
          </w:rPr>
          <w:t>]</w:t>
        </w:r>
      </w:hyperlink>
    </w:p>
    <w:p w14:paraId="06B86969"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2</w:t>
      </w:r>
    </w:p>
    <w:p w14:paraId="6BB0A7F3"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 xml:space="preserve">Dawood, </w:t>
      </w:r>
      <w:proofErr w:type="gramStart"/>
      <w:r w:rsidRPr="001249C5">
        <w:rPr>
          <w:rFonts w:ascii="inherit" w:eastAsia="Times New Roman" w:hAnsi="inherit" w:cs="Helvetica"/>
          <w:color w:val="333333"/>
          <w:sz w:val="20"/>
          <w:szCs w:val="20"/>
          <w:bdr w:val="none" w:sz="0" w:space="0" w:color="auto" w:frame="1"/>
          <w:lang w:eastAsia="en-GB"/>
        </w:rPr>
        <w:t>H. ,</w:t>
      </w:r>
      <w:proofErr w:type="gramEnd"/>
      <w:r w:rsidRPr="001249C5">
        <w:rPr>
          <w:rFonts w:ascii="inherit" w:eastAsia="Times New Roman" w:hAnsi="inherit" w:cs="Helvetica"/>
          <w:color w:val="333333"/>
          <w:sz w:val="20"/>
          <w:szCs w:val="20"/>
          <w:bdr w:val="none" w:sz="0" w:space="0" w:color="auto" w:frame="1"/>
          <w:lang w:eastAsia="en-GB"/>
        </w:rPr>
        <w:t xml:space="preserve"> 2011, Theories of Interval Arithmetic: Mathematical Foundations and Applications, Lambert Academic Publishing, </w:t>
      </w:r>
      <w:proofErr w:type="spellStart"/>
      <w:r w:rsidRPr="001249C5">
        <w:rPr>
          <w:rFonts w:ascii="inherit" w:eastAsia="Times New Roman" w:hAnsi="inherit" w:cs="Helvetica"/>
          <w:color w:val="333333"/>
          <w:sz w:val="20"/>
          <w:szCs w:val="20"/>
          <w:bdr w:val="none" w:sz="0" w:space="0" w:color="auto" w:frame="1"/>
          <w:lang w:eastAsia="en-GB"/>
        </w:rPr>
        <w:t>Saarbrücken</w:t>
      </w:r>
      <w:proofErr w:type="spellEnd"/>
      <w:r w:rsidRPr="001249C5">
        <w:rPr>
          <w:rFonts w:ascii="inherit" w:eastAsia="Times New Roman" w:hAnsi="inherit" w:cs="Helvetica"/>
          <w:color w:val="333333"/>
          <w:sz w:val="20"/>
          <w:szCs w:val="20"/>
          <w:bdr w:val="none" w:sz="0" w:space="0" w:color="auto" w:frame="1"/>
          <w:lang w:eastAsia="en-GB"/>
        </w:rPr>
        <w:t>, Germany.</w:t>
      </w:r>
    </w:p>
    <w:p w14:paraId="73280811"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3</w:t>
      </w:r>
    </w:p>
    <w:p w14:paraId="61CA5881"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 xml:space="preserve">Moore, R. </w:t>
      </w:r>
      <w:proofErr w:type="gramStart"/>
      <w:r w:rsidRPr="001249C5">
        <w:rPr>
          <w:rFonts w:ascii="inherit" w:eastAsia="Times New Roman" w:hAnsi="inherit" w:cs="Helvetica"/>
          <w:color w:val="333333"/>
          <w:sz w:val="20"/>
          <w:szCs w:val="20"/>
          <w:bdr w:val="none" w:sz="0" w:space="0" w:color="auto" w:frame="1"/>
          <w:lang w:eastAsia="en-GB"/>
        </w:rPr>
        <w:t>E. ,</w:t>
      </w:r>
      <w:proofErr w:type="gramEnd"/>
      <w:r w:rsidRPr="001249C5">
        <w:rPr>
          <w:rFonts w:ascii="inherit" w:eastAsia="Times New Roman" w:hAnsi="inherit" w:cs="Helvetica"/>
          <w:color w:val="333333"/>
          <w:sz w:val="20"/>
          <w:szCs w:val="20"/>
          <w:bdr w:val="none" w:sz="0" w:space="0" w:color="auto" w:frame="1"/>
          <w:lang w:eastAsia="en-GB"/>
        </w:rPr>
        <w:t xml:space="preserve"> 1966, Interval Analysis, Prentice Hall, Englewood Cliffs, NJ.</w:t>
      </w:r>
    </w:p>
    <w:p w14:paraId="2AB22F19"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4</w:t>
      </w:r>
    </w:p>
    <w:p w14:paraId="10C58A95"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 xml:space="preserve">Rao, R. </w:t>
      </w:r>
      <w:proofErr w:type="gramStart"/>
      <w:r w:rsidRPr="001249C5">
        <w:rPr>
          <w:rFonts w:ascii="inherit" w:eastAsia="Times New Roman" w:hAnsi="inherit" w:cs="Helvetica"/>
          <w:color w:val="333333"/>
          <w:sz w:val="20"/>
          <w:szCs w:val="20"/>
          <w:bdr w:val="none" w:sz="0" w:space="0" w:color="auto" w:frame="1"/>
          <w:lang w:eastAsia="en-GB"/>
        </w:rPr>
        <w:t>S. ,</w:t>
      </w:r>
      <w:proofErr w:type="gramEnd"/>
      <w:r w:rsidRPr="001249C5">
        <w:rPr>
          <w:rFonts w:ascii="inherit" w:eastAsia="Times New Roman" w:hAnsi="inherit" w:cs="Helvetica"/>
          <w:color w:val="333333"/>
          <w:sz w:val="20"/>
          <w:szCs w:val="20"/>
          <w:bdr w:val="none" w:sz="0" w:space="0" w:color="auto" w:frame="1"/>
          <w:lang w:eastAsia="en-GB"/>
        </w:rPr>
        <w:t xml:space="preserve"> </w:t>
      </w:r>
      <w:proofErr w:type="spellStart"/>
      <w:r w:rsidRPr="001249C5">
        <w:rPr>
          <w:rFonts w:ascii="inherit" w:eastAsia="Times New Roman" w:hAnsi="inherit" w:cs="Helvetica"/>
          <w:color w:val="333333"/>
          <w:sz w:val="20"/>
          <w:szCs w:val="20"/>
          <w:bdr w:val="none" w:sz="0" w:space="0" w:color="auto" w:frame="1"/>
          <w:lang w:eastAsia="en-GB"/>
        </w:rPr>
        <w:t>Asaithambi</w:t>
      </w:r>
      <w:proofErr w:type="spellEnd"/>
      <w:r w:rsidRPr="001249C5">
        <w:rPr>
          <w:rFonts w:ascii="inherit" w:eastAsia="Times New Roman" w:hAnsi="inherit" w:cs="Helvetica"/>
          <w:color w:val="333333"/>
          <w:sz w:val="20"/>
          <w:szCs w:val="20"/>
          <w:bdr w:val="none" w:sz="0" w:space="0" w:color="auto" w:frame="1"/>
          <w:lang w:eastAsia="en-GB"/>
        </w:rPr>
        <w:t>, A. , and Agrawal, S. K. , 1998, “ Inverse Kinematic Solution of Robot Manipulators Using Interval Analysis,” ASME J. Mech. Des., 120(1), pp. 147–150. </w:t>
      </w:r>
      <w:hyperlink r:id="rId116" w:tgtFrame="_blank" w:history="1">
        <w:r w:rsidRPr="001249C5">
          <w:rPr>
            <w:rFonts w:ascii="inherit" w:eastAsia="Times New Roman" w:hAnsi="inherit" w:cs="Helvetica"/>
            <w:color w:val="1F9DD1"/>
            <w:sz w:val="20"/>
            <w:szCs w:val="20"/>
            <w:u w:val="single"/>
            <w:bdr w:val="none" w:sz="0" w:space="0" w:color="auto" w:frame="1"/>
            <w:lang w:eastAsia="en-GB"/>
          </w:rPr>
          <w:t>[</w:t>
        </w:r>
        <w:proofErr w:type="spellStart"/>
        <w:r w:rsidRPr="001249C5">
          <w:rPr>
            <w:rFonts w:ascii="inherit" w:eastAsia="Times New Roman" w:hAnsi="inherit" w:cs="Helvetica"/>
            <w:color w:val="1F9DD1"/>
            <w:sz w:val="20"/>
            <w:szCs w:val="20"/>
            <w:u w:val="single"/>
            <w:bdr w:val="none" w:sz="0" w:space="0" w:color="auto" w:frame="1"/>
            <w:lang w:eastAsia="en-GB"/>
          </w:rPr>
          <w:t>CrossRef</w:t>
        </w:r>
        <w:proofErr w:type="spellEnd"/>
        <w:r w:rsidRPr="001249C5">
          <w:rPr>
            <w:rFonts w:ascii="inherit" w:eastAsia="Times New Roman" w:hAnsi="inherit" w:cs="Helvetica"/>
            <w:color w:val="1F9DD1"/>
            <w:sz w:val="20"/>
            <w:szCs w:val="20"/>
            <w:u w:val="single"/>
            <w:bdr w:val="none" w:sz="0" w:space="0" w:color="auto" w:frame="1"/>
            <w:lang w:eastAsia="en-GB"/>
          </w:rPr>
          <w:t>]</w:t>
        </w:r>
      </w:hyperlink>
    </w:p>
    <w:p w14:paraId="056227F6"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5</w:t>
      </w:r>
    </w:p>
    <w:p w14:paraId="21A3B3D4"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proofErr w:type="spellStart"/>
      <w:r w:rsidRPr="001249C5">
        <w:rPr>
          <w:rFonts w:ascii="inherit" w:eastAsia="Times New Roman" w:hAnsi="inherit" w:cs="Helvetica"/>
          <w:color w:val="333333"/>
          <w:sz w:val="20"/>
          <w:szCs w:val="20"/>
          <w:bdr w:val="none" w:sz="0" w:space="0" w:color="auto" w:frame="1"/>
          <w:lang w:eastAsia="en-GB"/>
        </w:rPr>
        <w:t>Merlet</w:t>
      </w:r>
      <w:proofErr w:type="spellEnd"/>
      <w:r w:rsidRPr="001249C5">
        <w:rPr>
          <w:rFonts w:ascii="inherit" w:eastAsia="Times New Roman" w:hAnsi="inherit" w:cs="Helvetica"/>
          <w:color w:val="333333"/>
          <w:sz w:val="20"/>
          <w:szCs w:val="20"/>
          <w:bdr w:val="none" w:sz="0" w:space="0" w:color="auto" w:frame="1"/>
          <w:lang w:eastAsia="en-GB"/>
        </w:rPr>
        <w:t xml:space="preserve">, </w:t>
      </w:r>
      <w:proofErr w:type="gramStart"/>
      <w:r w:rsidRPr="001249C5">
        <w:rPr>
          <w:rFonts w:ascii="inherit" w:eastAsia="Times New Roman" w:hAnsi="inherit" w:cs="Helvetica"/>
          <w:color w:val="333333"/>
          <w:sz w:val="20"/>
          <w:szCs w:val="20"/>
          <w:bdr w:val="none" w:sz="0" w:space="0" w:color="auto" w:frame="1"/>
          <w:lang w:eastAsia="en-GB"/>
        </w:rPr>
        <w:t>J. ,</w:t>
      </w:r>
      <w:proofErr w:type="gramEnd"/>
      <w:r w:rsidRPr="001249C5">
        <w:rPr>
          <w:rFonts w:ascii="inherit" w:eastAsia="Times New Roman" w:hAnsi="inherit" w:cs="Helvetica"/>
          <w:color w:val="333333"/>
          <w:sz w:val="20"/>
          <w:szCs w:val="20"/>
          <w:bdr w:val="none" w:sz="0" w:space="0" w:color="auto" w:frame="1"/>
          <w:lang w:eastAsia="en-GB"/>
        </w:rPr>
        <w:t xml:space="preserve"> 2004, “ Solving the Forward Kinematics of a Gough-Type Parallel Manipulator With Interval Analysis,” Int. J. Rob. Res., 23(3), pp. 221–235. </w:t>
      </w:r>
      <w:hyperlink r:id="rId117" w:tgtFrame="_blank" w:history="1">
        <w:r w:rsidRPr="001249C5">
          <w:rPr>
            <w:rFonts w:ascii="inherit" w:eastAsia="Times New Roman" w:hAnsi="inherit" w:cs="Helvetica"/>
            <w:color w:val="1F9DD1"/>
            <w:sz w:val="20"/>
            <w:szCs w:val="20"/>
            <w:u w:val="single"/>
            <w:bdr w:val="none" w:sz="0" w:space="0" w:color="auto" w:frame="1"/>
            <w:lang w:eastAsia="en-GB"/>
          </w:rPr>
          <w:t>[</w:t>
        </w:r>
        <w:proofErr w:type="spellStart"/>
        <w:r w:rsidRPr="001249C5">
          <w:rPr>
            <w:rFonts w:ascii="inherit" w:eastAsia="Times New Roman" w:hAnsi="inherit" w:cs="Helvetica"/>
            <w:color w:val="1F9DD1"/>
            <w:sz w:val="20"/>
            <w:szCs w:val="20"/>
            <w:u w:val="single"/>
            <w:bdr w:val="none" w:sz="0" w:space="0" w:color="auto" w:frame="1"/>
            <w:lang w:eastAsia="en-GB"/>
          </w:rPr>
          <w:t>CrossRef</w:t>
        </w:r>
        <w:proofErr w:type="spellEnd"/>
        <w:r w:rsidRPr="001249C5">
          <w:rPr>
            <w:rFonts w:ascii="inherit" w:eastAsia="Times New Roman" w:hAnsi="inherit" w:cs="Helvetica"/>
            <w:color w:val="1F9DD1"/>
            <w:sz w:val="20"/>
            <w:szCs w:val="20"/>
            <w:u w:val="single"/>
            <w:bdr w:val="none" w:sz="0" w:space="0" w:color="auto" w:frame="1"/>
            <w:lang w:eastAsia="en-GB"/>
          </w:rPr>
          <w:t>]</w:t>
        </w:r>
      </w:hyperlink>
    </w:p>
    <w:p w14:paraId="20368CFB"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6</w:t>
      </w:r>
    </w:p>
    <w:p w14:paraId="67CB3F2A"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proofErr w:type="spellStart"/>
      <w:r w:rsidRPr="001249C5">
        <w:rPr>
          <w:rFonts w:ascii="inherit" w:eastAsia="Times New Roman" w:hAnsi="inherit" w:cs="Helvetica"/>
          <w:color w:val="333333"/>
          <w:sz w:val="20"/>
          <w:szCs w:val="20"/>
          <w:bdr w:val="none" w:sz="0" w:space="0" w:color="auto" w:frame="1"/>
          <w:lang w:eastAsia="en-GB"/>
        </w:rPr>
        <w:lastRenderedPageBreak/>
        <w:t>Merlet</w:t>
      </w:r>
      <w:proofErr w:type="spellEnd"/>
      <w:r w:rsidRPr="001249C5">
        <w:rPr>
          <w:rFonts w:ascii="inherit" w:eastAsia="Times New Roman" w:hAnsi="inherit" w:cs="Helvetica"/>
          <w:color w:val="333333"/>
          <w:sz w:val="20"/>
          <w:szCs w:val="20"/>
          <w:bdr w:val="none" w:sz="0" w:space="0" w:color="auto" w:frame="1"/>
          <w:lang w:eastAsia="en-GB"/>
        </w:rPr>
        <w:t xml:space="preserve">, J. </w:t>
      </w:r>
      <w:proofErr w:type="gramStart"/>
      <w:r w:rsidRPr="001249C5">
        <w:rPr>
          <w:rFonts w:ascii="inherit" w:eastAsia="Times New Roman" w:hAnsi="inherit" w:cs="Helvetica"/>
          <w:color w:val="333333"/>
          <w:sz w:val="20"/>
          <w:szCs w:val="20"/>
          <w:bdr w:val="none" w:sz="0" w:space="0" w:color="auto" w:frame="1"/>
          <w:lang w:eastAsia="en-GB"/>
        </w:rPr>
        <w:t>P. ,</w:t>
      </w:r>
      <w:proofErr w:type="gramEnd"/>
      <w:r w:rsidRPr="001249C5">
        <w:rPr>
          <w:rFonts w:ascii="inherit" w:eastAsia="Times New Roman" w:hAnsi="inherit" w:cs="Helvetica"/>
          <w:color w:val="333333"/>
          <w:sz w:val="20"/>
          <w:szCs w:val="20"/>
          <w:bdr w:val="none" w:sz="0" w:space="0" w:color="auto" w:frame="1"/>
          <w:lang w:eastAsia="en-GB"/>
        </w:rPr>
        <w:t xml:space="preserve"> and </w:t>
      </w:r>
      <w:proofErr w:type="spellStart"/>
      <w:r w:rsidRPr="001249C5">
        <w:rPr>
          <w:rFonts w:ascii="inherit" w:eastAsia="Times New Roman" w:hAnsi="inherit" w:cs="Helvetica"/>
          <w:color w:val="333333"/>
          <w:sz w:val="20"/>
          <w:szCs w:val="20"/>
          <w:bdr w:val="none" w:sz="0" w:space="0" w:color="auto" w:frame="1"/>
          <w:lang w:eastAsia="en-GB"/>
        </w:rPr>
        <w:t>Daney</w:t>
      </w:r>
      <w:proofErr w:type="spellEnd"/>
      <w:r w:rsidRPr="001249C5">
        <w:rPr>
          <w:rFonts w:ascii="inherit" w:eastAsia="Times New Roman" w:hAnsi="inherit" w:cs="Helvetica"/>
          <w:color w:val="333333"/>
          <w:sz w:val="20"/>
          <w:szCs w:val="20"/>
          <w:bdr w:val="none" w:sz="0" w:space="0" w:color="auto" w:frame="1"/>
          <w:lang w:eastAsia="en-GB"/>
        </w:rPr>
        <w:t>, D. , 2001, “ A Formal-Numerical Approach to Determine the Presence of Singularity Within the Workspace of a Parallel Robot,” 2nd Workshop on Computational Kinematics, Seoul, South Korea, May 20–22, pp. 167–176.</w:t>
      </w:r>
    </w:p>
    <w:p w14:paraId="7B43211F"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7</w:t>
      </w:r>
    </w:p>
    <w:p w14:paraId="595A8D8F"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 xml:space="preserve">Tagawa, </w:t>
      </w:r>
      <w:proofErr w:type="gramStart"/>
      <w:r w:rsidRPr="001249C5">
        <w:rPr>
          <w:rFonts w:ascii="inherit" w:eastAsia="Times New Roman" w:hAnsi="inherit" w:cs="Helvetica"/>
          <w:color w:val="333333"/>
          <w:sz w:val="20"/>
          <w:szCs w:val="20"/>
          <w:bdr w:val="none" w:sz="0" w:space="0" w:color="auto" w:frame="1"/>
          <w:lang w:eastAsia="en-GB"/>
        </w:rPr>
        <w:t>K. ,</w:t>
      </w:r>
      <w:proofErr w:type="gramEnd"/>
      <w:r w:rsidRPr="001249C5">
        <w:rPr>
          <w:rFonts w:ascii="inherit" w:eastAsia="Times New Roman" w:hAnsi="inherit" w:cs="Helvetica"/>
          <w:color w:val="333333"/>
          <w:sz w:val="20"/>
          <w:szCs w:val="20"/>
          <w:bdr w:val="none" w:sz="0" w:space="0" w:color="auto" w:frame="1"/>
          <w:lang w:eastAsia="en-GB"/>
        </w:rPr>
        <w:t xml:space="preserve"> </w:t>
      </w:r>
      <w:proofErr w:type="spellStart"/>
      <w:r w:rsidRPr="001249C5">
        <w:rPr>
          <w:rFonts w:ascii="inherit" w:eastAsia="Times New Roman" w:hAnsi="inherit" w:cs="Helvetica"/>
          <w:color w:val="333333"/>
          <w:sz w:val="20"/>
          <w:szCs w:val="20"/>
          <w:bdr w:val="none" w:sz="0" w:space="0" w:color="auto" w:frame="1"/>
          <w:lang w:eastAsia="en-GB"/>
        </w:rPr>
        <w:t>Takami</w:t>
      </w:r>
      <w:proofErr w:type="spellEnd"/>
      <w:r w:rsidRPr="001249C5">
        <w:rPr>
          <w:rFonts w:ascii="inherit" w:eastAsia="Times New Roman" w:hAnsi="inherit" w:cs="Helvetica"/>
          <w:color w:val="333333"/>
          <w:sz w:val="20"/>
          <w:szCs w:val="20"/>
          <w:bdr w:val="none" w:sz="0" w:space="0" w:color="auto" w:frame="1"/>
          <w:lang w:eastAsia="en-GB"/>
        </w:rPr>
        <w:t xml:space="preserve">, H. , </w:t>
      </w:r>
      <w:proofErr w:type="spellStart"/>
      <w:r w:rsidRPr="001249C5">
        <w:rPr>
          <w:rFonts w:ascii="inherit" w:eastAsia="Times New Roman" w:hAnsi="inherit" w:cs="Helvetica"/>
          <w:color w:val="333333"/>
          <w:sz w:val="20"/>
          <w:szCs w:val="20"/>
          <w:bdr w:val="none" w:sz="0" w:space="0" w:color="auto" w:frame="1"/>
          <w:lang w:eastAsia="en-GB"/>
        </w:rPr>
        <w:t>Shiraki</w:t>
      </w:r>
      <w:proofErr w:type="spellEnd"/>
      <w:r w:rsidRPr="001249C5">
        <w:rPr>
          <w:rFonts w:ascii="inherit" w:eastAsia="Times New Roman" w:hAnsi="inherit" w:cs="Helvetica"/>
          <w:color w:val="333333"/>
          <w:sz w:val="20"/>
          <w:szCs w:val="20"/>
          <w:bdr w:val="none" w:sz="0" w:space="0" w:color="auto" w:frame="1"/>
          <w:lang w:eastAsia="en-GB"/>
        </w:rPr>
        <w:t xml:space="preserve">, K. , and Haneda, H. , 2001, “ Optimal Configuration Problem of Redundant Arms Considering Endpoint Compliance and Its Solution Using Interval Analysis,” Trans. Soc. </w:t>
      </w:r>
      <w:proofErr w:type="spellStart"/>
      <w:r w:rsidRPr="001249C5">
        <w:rPr>
          <w:rFonts w:ascii="inherit" w:eastAsia="Times New Roman" w:hAnsi="inherit" w:cs="Helvetica"/>
          <w:color w:val="333333"/>
          <w:sz w:val="20"/>
          <w:szCs w:val="20"/>
          <w:bdr w:val="none" w:sz="0" w:space="0" w:color="auto" w:frame="1"/>
          <w:lang w:eastAsia="en-GB"/>
        </w:rPr>
        <w:t>Instrum</w:t>
      </w:r>
      <w:proofErr w:type="spellEnd"/>
      <w:r w:rsidRPr="001249C5">
        <w:rPr>
          <w:rFonts w:ascii="inherit" w:eastAsia="Times New Roman" w:hAnsi="inherit" w:cs="Helvetica"/>
          <w:color w:val="333333"/>
          <w:sz w:val="20"/>
          <w:szCs w:val="20"/>
          <w:bdr w:val="none" w:sz="0" w:space="0" w:color="auto" w:frame="1"/>
          <w:lang w:eastAsia="en-GB"/>
        </w:rPr>
        <w:t>. Control Eng., 37(10), pp. 990–992. </w:t>
      </w:r>
      <w:hyperlink r:id="rId118" w:tgtFrame="_blank" w:history="1">
        <w:r w:rsidRPr="001249C5">
          <w:rPr>
            <w:rFonts w:ascii="inherit" w:eastAsia="Times New Roman" w:hAnsi="inherit" w:cs="Helvetica"/>
            <w:color w:val="1F9DD1"/>
            <w:sz w:val="20"/>
            <w:szCs w:val="20"/>
            <w:u w:val="single"/>
            <w:bdr w:val="none" w:sz="0" w:space="0" w:color="auto" w:frame="1"/>
            <w:lang w:eastAsia="en-GB"/>
          </w:rPr>
          <w:t>[</w:t>
        </w:r>
        <w:proofErr w:type="spellStart"/>
        <w:r w:rsidRPr="001249C5">
          <w:rPr>
            <w:rFonts w:ascii="inherit" w:eastAsia="Times New Roman" w:hAnsi="inherit" w:cs="Helvetica"/>
            <w:color w:val="1F9DD1"/>
            <w:sz w:val="20"/>
            <w:szCs w:val="20"/>
            <w:u w:val="single"/>
            <w:bdr w:val="none" w:sz="0" w:space="0" w:color="auto" w:frame="1"/>
            <w:lang w:eastAsia="en-GB"/>
          </w:rPr>
          <w:t>CrossRef</w:t>
        </w:r>
        <w:proofErr w:type="spellEnd"/>
        <w:r w:rsidRPr="001249C5">
          <w:rPr>
            <w:rFonts w:ascii="inherit" w:eastAsia="Times New Roman" w:hAnsi="inherit" w:cs="Helvetica"/>
            <w:color w:val="1F9DD1"/>
            <w:sz w:val="20"/>
            <w:szCs w:val="20"/>
            <w:u w:val="single"/>
            <w:bdr w:val="none" w:sz="0" w:space="0" w:color="auto" w:frame="1"/>
            <w:lang w:eastAsia="en-GB"/>
          </w:rPr>
          <w:t>]</w:t>
        </w:r>
      </w:hyperlink>
    </w:p>
    <w:p w14:paraId="01F584FD"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8</w:t>
      </w:r>
    </w:p>
    <w:p w14:paraId="42FB8FD0"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 xml:space="preserve">Carreras, </w:t>
      </w:r>
      <w:proofErr w:type="gramStart"/>
      <w:r w:rsidRPr="001249C5">
        <w:rPr>
          <w:rFonts w:ascii="inherit" w:eastAsia="Times New Roman" w:hAnsi="inherit" w:cs="Helvetica"/>
          <w:color w:val="333333"/>
          <w:sz w:val="20"/>
          <w:szCs w:val="20"/>
          <w:bdr w:val="none" w:sz="0" w:space="0" w:color="auto" w:frame="1"/>
          <w:lang w:eastAsia="en-GB"/>
        </w:rPr>
        <w:t>C. ,</w:t>
      </w:r>
      <w:proofErr w:type="gramEnd"/>
      <w:r w:rsidRPr="001249C5">
        <w:rPr>
          <w:rFonts w:ascii="inherit" w:eastAsia="Times New Roman" w:hAnsi="inherit" w:cs="Helvetica"/>
          <w:color w:val="333333"/>
          <w:sz w:val="20"/>
          <w:szCs w:val="20"/>
          <w:bdr w:val="none" w:sz="0" w:space="0" w:color="auto" w:frame="1"/>
          <w:lang w:eastAsia="en-GB"/>
        </w:rPr>
        <w:t xml:space="preserve"> and Walker, I. D. , 2001, “ Interval Methods for Fault-Tree Analysis in Robotics,” IEEE Trans. </w:t>
      </w:r>
      <w:proofErr w:type="spellStart"/>
      <w:r w:rsidRPr="001249C5">
        <w:rPr>
          <w:rFonts w:ascii="inherit" w:eastAsia="Times New Roman" w:hAnsi="inherit" w:cs="Helvetica"/>
          <w:color w:val="333333"/>
          <w:sz w:val="20"/>
          <w:szCs w:val="20"/>
          <w:bdr w:val="none" w:sz="0" w:space="0" w:color="auto" w:frame="1"/>
          <w:lang w:eastAsia="en-GB"/>
        </w:rPr>
        <w:t>Reliab</w:t>
      </w:r>
      <w:proofErr w:type="spellEnd"/>
      <w:r w:rsidRPr="001249C5">
        <w:rPr>
          <w:rFonts w:ascii="inherit" w:eastAsia="Times New Roman" w:hAnsi="inherit" w:cs="Helvetica"/>
          <w:color w:val="333333"/>
          <w:sz w:val="20"/>
          <w:szCs w:val="20"/>
          <w:bdr w:val="none" w:sz="0" w:space="0" w:color="auto" w:frame="1"/>
          <w:lang w:eastAsia="en-GB"/>
        </w:rPr>
        <w:t>., 50(1), pp. 3–11. </w:t>
      </w:r>
      <w:hyperlink r:id="rId119" w:tgtFrame="_blank" w:history="1">
        <w:r w:rsidRPr="001249C5">
          <w:rPr>
            <w:rFonts w:ascii="inherit" w:eastAsia="Times New Roman" w:hAnsi="inherit" w:cs="Helvetica"/>
            <w:color w:val="1F9DD1"/>
            <w:sz w:val="20"/>
            <w:szCs w:val="20"/>
            <w:u w:val="single"/>
            <w:bdr w:val="none" w:sz="0" w:space="0" w:color="auto" w:frame="1"/>
            <w:lang w:eastAsia="en-GB"/>
          </w:rPr>
          <w:t>[</w:t>
        </w:r>
        <w:proofErr w:type="spellStart"/>
        <w:r w:rsidRPr="001249C5">
          <w:rPr>
            <w:rFonts w:ascii="inherit" w:eastAsia="Times New Roman" w:hAnsi="inherit" w:cs="Helvetica"/>
            <w:color w:val="1F9DD1"/>
            <w:sz w:val="20"/>
            <w:szCs w:val="20"/>
            <w:u w:val="single"/>
            <w:bdr w:val="none" w:sz="0" w:space="0" w:color="auto" w:frame="1"/>
            <w:lang w:eastAsia="en-GB"/>
          </w:rPr>
          <w:t>CrossRef</w:t>
        </w:r>
        <w:proofErr w:type="spellEnd"/>
        <w:r w:rsidRPr="001249C5">
          <w:rPr>
            <w:rFonts w:ascii="inherit" w:eastAsia="Times New Roman" w:hAnsi="inherit" w:cs="Helvetica"/>
            <w:color w:val="1F9DD1"/>
            <w:sz w:val="20"/>
            <w:szCs w:val="20"/>
            <w:u w:val="single"/>
            <w:bdr w:val="none" w:sz="0" w:space="0" w:color="auto" w:frame="1"/>
            <w:lang w:eastAsia="en-GB"/>
          </w:rPr>
          <w:t>]</w:t>
        </w:r>
      </w:hyperlink>
    </w:p>
    <w:p w14:paraId="47C8F75B"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9</w:t>
      </w:r>
    </w:p>
    <w:p w14:paraId="03C631E8"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proofErr w:type="spellStart"/>
      <w:r w:rsidRPr="001249C5">
        <w:rPr>
          <w:rFonts w:ascii="inherit" w:eastAsia="Times New Roman" w:hAnsi="inherit" w:cs="Helvetica"/>
          <w:color w:val="333333"/>
          <w:sz w:val="20"/>
          <w:szCs w:val="20"/>
          <w:bdr w:val="none" w:sz="0" w:space="0" w:color="auto" w:frame="1"/>
          <w:lang w:eastAsia="en-GB"/>
        </w:rPr>
        <w:t>Daney</w:t>
      </w:r>
      <w:proofErr w:type="spellEnd"/>
      <w:r w:rsidRPr="001249C5">
        <w:rPr>
          <w:rFonts w:ascii="inherit" w:eastAsia="Times New Roman" w:hAnsi="inherit" w:cs="Helvetica"/>
          <w:color w:val="333333"/>
          <w:sz w:val="20"/>
          <w:szCs w:val="20"/>
          <w:bdr w:val="none" w:sz="0" w:space="0" w:color="auto" w:frame="1"/>
          <w:lang w:eastAsia="en-GB"/>
        </w:rPr>
        <w:t xml:space="preserve">, </w:t>
      </w:r>
      <w:proofErr w:type="gramStart"/>
      <w:r w:rsidRPr="001249C5">
        <w:rPr>
          <w:rFonts w:ascii="inherit" w:eastAsia="Times New Roman" w:hAnsi="inherit" w:cs="Helvetica"/>
          <w:color w:val="333333"/>
          <w:sz w:val="20"/>
          <w:szCs w:val="20"/>
          <w:bdr w:val="none" w:sz="0" w:space="0" w:color="auto" w:frame="1"/>
          <w:lang w:eastAsia="en-GB"/>
        </w:rPr>
        <w:t>D. ,</w:t>
      </w:r>
      <w:proofErr w:type="gramEnd"/>
      <w:r w:rsidRPr="001249C5">
        <w:rPr>
          <w:rFonts w:ascii="inherit" w:eastAsia="Times New Roman" w:hAnsi="inherit" w:cs="Helvetica"/>
          <w:color w:val="333333"/>
          <w:sz w:val="20"/>
          <w:szCs w:val="20"/>
          <w:bdr w:val="none" w:sz="0" w:space="0" w:color="auto" w:frame="1"/>
          <w:lang w:eastAsia="en-GB"/>
        </w:rPr>
        <w:t xml:space="preserve"> Nicolas, A. , Gilles , Ch. , and Yves, P. , 2006, “ Interval Method for Calibration of Parallel Robots: Vision-Based Experiments,” Mech. Mach. Theory, 41(8), pp. 929–944. </w:t>
      </w:r>
      <w:hyperlink r:id="rId120" w:tgtFrame="_blank" w:history="1">
        <w:r w:rsidRPr="001249C5">
          <w:rPr>
            <w:rFonts w:ascii="inherit" w:eastAsia="Times New Roman" w:hAnsi="inherit" w:cs="Helvetica"/>
            <w:color w:val="1F9DD1"/>
            <w:sz w:val="20"/>
            <w:szCs w:val="20"/>
            <w:u w:val="single"/>
            <w:bdr w:val="none" w:sz="0" w:space="0" w:color="auto" w:frame="1"/>
            <w:lang w:eastAsia="en-GB"/>
          </w:rPr>
          <w:t>[</w:t>
        </w:r>
        <w:proofErr w:type="spellStart"/>
        <w:r w:rsidRPr="001249C5">
          <w:rPr>
            <w:rFonts w:ascii="inherit" w:eastAsia="Times New Roman" w:hAnsi="inherit" w:cs="Helvetica"/>
            <w:color w:val="1F9DD1"/>
            <w:sz w:val="20"/>
            <w:szCs w:val="20"/>
            <w:u w:val="single"/>
            <w:bdr w:val="none" w:sz="0" w:space="0" w:color="auto" w:frame="1"/>
            <w:lang w:eastAsia="en-GB"/>
          </w:rPr>
          <w:t>CrossRef</w:t>
        </w:r>
        <w:proofErr w:type="spellEnd"/>
        <w:r w:rsidRPr="001249C5">
          <w:rPr>
            <w:rFonts w:ascii="inherit" w:eastAsia="Times New Roman" w:hAnsi="inherit" w:cs="Helvetica"/>
            <w:color w:val="1F9DD1"/>
            <w:sz w:val="20"/>
            <w:szCs w:val="20"/>
            <w:u w:val="single"/>
            <w:bdr w:val="none" w:sz="0" w:space="0" w:color="auto" w:frame="1"/>
            <w:lang w:eastAsia="en-GB"/>
          </w:rPr>
          <w:t>]</w:t>
        </w:r>
      </w:hyperlink>
    </w:p>
    <w:p w14:paraId="65754E92"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10</w:t>
      </w:r>
    </w:p>
    <w:p w14:paraId="60542734"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proofErr w:type="spellStart"/>
      <w:r w:rsidRPr="001249C5">
        <w:rPr>
          <w:rFonts w:ascii="inherit" w:eastAsia="Times New Roman" w:hAnsi="inherit" w:cs="Helvetica"/>
          <w:color w:val="333333"/>
          <w:sz w:val="20"/>
          <w:szCs w:val="20"/>
          <w:bdr w:val="none" w:sz="0" w:space="0" w:color="auto" w:frame="1"/>
          <w:lang w:eastAsia="en-GB"/>
        </w:rPr>
        <w:t>Oettli</w:t>
      </w:r>
      <w:proofErr w:type="spellEnd"/>
      <w:r w:rsidRPr="001249C5">
        <w:rPr>
          <w:rFonts w:ascii="inherit" w:eastAsia="Times New Roman" w:hAnsi="inherit" w:cs="Helvetica"/>
          <w:color w:val="333333"/>
          <w:sz w:val="20"/>
          <w:szCs w:val="20"/>
          <w:bdr w:val="none" w:sz="0" w:space="0" w:color="auto" w:frame="1"/>
          <w:lang w:eastAsia="en-GB"/>
        </w:rPr>
        <w:t xml:space="preserve">, </w:t>
      </w:r>
      <w:proofErr w:type="gramStart"/>
      <w:r w:rsidRPr="001249C5">
        <w:rPr>
          <w:rFonts w:ascii="inherit" w:eastAsia="Times New Roman" w:hAnsi="inherit" w:cs="Helvetica"/>
          <w:color w:val="333333"/>
          <w:sz w:val="20"/>
          <w:szCs w:val="20"/>
          <w:bdr w:val="none" w:sz="0" w:space="0" w:color="auto" w:frame="1"/>
          <w:lang w:eastAsia="en-GB"/>
        </w:rPr>
        <w:t>W. ,</w:t>
      </w:r>
      <w:proofErr w:type="gramEnd"/>
      <w:r w:rsidRPr="001249C5">
        <w:rPr>
          <w:rFonts w:ascii="inherit" w:eastAsia="Times New Roman" w:hAnsi="inherit" w:cs="Helvetica"/>
          <w:color w:val="333333"/>
          <w:sz w:val="20"/>
          <w:szCs w:val="20"/>
          <w:bdr w:val="none" w:sz="0" w:space="0" w:color="auto" w:frame="1"/>
          <w:lang w:eastAsia="en-GB"/>
        </w:rPr>
        <w:t xml:space="preserve"> 1965, “ On the Solution Set of a Linear System With Inaccurate Coefficients,” J. Soc. Ind. Appl. Math., Ser. B, 2(1), pp. 115–118. </w:t>
      </w:r>
      <w:hyperlink r:id="rId121" w:tgtFrame="_blank" w:history="1">
        <w:r w:rsidRPr="001249C5">
          <w:rPr>
            <w:rFonts w:ascii="inherit" w:eastAsia="Times New Roman" w:hAnsi="inherit" w:cs="Helvetica"/>
            <w:color w:val="1F9DD1"/>
            <w:sz w:val="20"/>
            <w:szCs w:val="20"/>
            <w:u w:val="single"/>
            <w:bdr w:val="none" w:sz="0" w:space="0" w:color="auto" w:frame="1"/>
            <w:lang w:eastAsia="en-GB"/>
          </w:rPr>
          <w:t>[</w:t>
        </w:r>
        <w:proofErr w:type="spellStart"/>
        <w:r w:rsidRPr="001249C5">
          <w:rPr>
            <w:rFonts w:ascii="inherit" w:eastAsia="Times New Roman" w:hAnsi="inherit" w:cs="Helvetica"/>
            <w:color w:val="1F9DD1"/>
            <w:sz w:val="20"/>
            <w:szCs w:val="20"/>
            <w:u w:val="single"/>
            <w:bdr w:val="none" w:sz="0" w:space="0" w:color="auto" w:frame="1"/>
            <w:lang w:eastAsia="en-GB"/>
          </w:rPr>
          <w:t>CrossRef</w:t>
        </w:r>
        <w:proofErr w:type="spellEnd"/>
        <w:r w:rsidRPr="001249C5">
          <w:rPr>
            <w:rFonts w:ascii="inherit" w:eastAsia="Times New Roman" w:hAnsi="inherit" w:cs="Helvetica"/>
            <w:color w:val="1F9DD1"/>
            <w:sz w:val="20"/>
            <w:szCs w:val="20"/>
            <w:u w:val="single"/>
            <w:bdr w:val="none" w:sz="0" w:space="0" w:color="auto" w:frame="1"/>
            <w:lang w:eastAsia="en-GB"/>
          </w:rPr>
          <w:t>]</w:t>
        </w:r>
      </w:hyperlink>
    </w:p>
    <w:p w14:paraId="1770F2E0"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11</w:t>
      </w:r>
    </w:p>
    <w:p w14:paraId="63222DF3"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 xml:space="preserve">Hansen, </w:t>
      </w:r>
      <w:proofErr w:type="gramStart"/>
      <w:r w:rsidRPr="001249C5">
        <w:rPr>
          <w:rFonts w:ascii="inherit" w:eastAsia="Times New Roman" w:hAnsi="inherit" w:cs="Helvetica"/>
          <w:color w:val="333333"/>
          <w:sz w:val="20"/>
          <w:szCs w:val="20"/>
          <w:bdr w:val="none" w:sz="0" w:space="0" w:color="auto" w:frame="1"/>
          <w:lang w:eastAsia="en-GB"/>
        </w:rPr>
        <w:t>E. ,</w:t>
      </w:r>
      <w:proofErr w:type="gramEnd"/>
      <w:r w:rsidRPr="001249C5">
        <w:rPr>
          <w:rFonts w:ascii="inherit" w:eastAsia="Times New Roman" w:hAnsi="inherit" w:cs="Helvetica"/>
          <w:color w:val="333333"/>
          <w:sz w:val="20"/>
          <w:szCs w:val="20"/>
          <w:bdr w:val="none" w:sz="0" w:space="0" w:color="auto" w:frame="1"/>
          <w:lang w:eastAsia="en-GB"/>
        </w:rPr>
        <w:t xml:space="preserve"> and Smith, R. , 1967, “ Interval Arithmetic in Matrix Computations, Part II,” SIAM J. </w:t>
      </w:r>
      <w:proofErr w:type="spellStart"/>
      <w:r w:rsidRPr="001249C5">
        <w:rPr>
          <w:rFonts w:ascii="inherit" w:eastAsia="Times New Roman" w:hAnsi="inherit" w:cs="Helvetica"/>
          <w:color w:val="333333"/>
          <w:sz w:val="20"/>
          <w:szCs w:val="20"/>
          <w:bdr w:val="none" w:sz="0" w:space="0" w:color="auto" w:frame="1"/>
          <w:lang w:eastAsia="en-GB"/>
        </w:rPr>
        <w:t>Numer</w:t>
      </w:r>
      <w:proofErr w:type="spellEnd"/>
      <w:r w:rsidRPr="001249C5">
        <w:rPr>
          <w:rFonts w:ascii="inherit" w:eastAsia="Times New Roman" w:hAnsi="inherit" w:cs="Helvetica"/>
          <w:color w:val="333333"/>
          <w:sz w:val="20"/>
          <w:szCs w:val="20"/>
          <w:bdr w:val="none" w:sz="0" w:space="0" w:color="auto" w:frame="1"/>
          <w:lang w:eastAsia="en-GB"/>
        </w:rPr>
        <w:t>. Anal., 4(1), pp. 1–9. </w:t>
      </w:r>
      <w:hyperlink r:id="rId122" w:tgtFrame="_blank" w:history="1">
        <w:r w:rsidRPr="001249C5">
          <w:rPr>
            <w:rFonts w:ascii="inherit" w:eastAsia="Times New Roman" w:hAnsi="inherit" w:cs="Helvetica"/>
            <w:color w:val="1F9DD1"/>
            <w:sz w:val="20"/>
            <w:szCs w:val="20"/>
            <w:u w:val="single"/>
            <w:bdr w:val="none" w:sz="0" w:space="0" w:color="auto" w:frame="1"/>
            <w:lang w:eastAsia="en-GB"/>
          </w:rPr>
          <w:t>[</w:t>
        </w:r>
        <w:proofErr w:type="spellStart"/>
        <w:r w:rsidRPr="001249C5">
          <w:rPr>
            <w:rFonts w:ascii="inherit" w:eastAsia="Times New Roman" w:hAnsi="inherit" w:cs="Helvetica"/>
            <w:color w:val="1F9DD1"/>
            <w:sz w:val="20"/>
            <w:szCs w:val="20"/>
            <w:u w:val="single"/>
            <w:bdr w:val="none" w:sz="0" w:space="0" w:color="auto" w:frame="1"/>
            <w:lang w:eastAsia="en-GB"/>
          </w:rPr>
          <w:t>CrossRef</w:t>
        </w:r>
        <w:proofErr w:type="spellEnd"/>
        <w:r w:rsidRPr="001249C5">
          <w:rPr>
            <w:rFonts w:ascii="inherit" w:eastAsia="Times New Roman" w:hAnsi="inherit" w:cs="Helvetica"/>
            <w:color w:val="1F9DD1"/>
            <w:sz w:val="20"/>
            <w:szCs w:val="20"/>
            <w:u w:val="single"/>
            <w:bdr w:val="none" w:sz="0" w:space="0" w:color="auto" w:frame="1"/>
            <w:lang w:eastAsia="en-GB"/>
          </w:rPr>
          <w:t>]</w:t>
        </w:r>
      </w:hyperlink>
    </w:p>
    <w:p w14:paraId="3149B46C"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12</w:t>
      </w:r>
    </w:p>
    <w:p w14:paraId="739B5159"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proofErr w:type="spellStart"/>
      <w:r w:rsidRPr="001249C5">
        <w:rPr>
          <w:rFonts w:ascii="inherit" w:eastAsia="Times New Roman" w:hAnsi="inherit" w:cs="Helvetica"/>
          <w:color w:val="333333"/>
          <w:sz w:val="20"/>
          <w:szCs w:val="20"/>
          <w:bdr w:val="none" w:sz="0" w:space="0" w:color="auto" w:frame="1"/>
          <w:lang w:eastAsia="en-GB"/>
        </w:rPr>
        <w:t>Neumaier</w:t>
      </w:r>
      <w:proofErr w:type="spellEnd"/>
      <w:r w:rsidRPr="001249C5">
        <w:rPr>
          <w:rFonts w:ascii="inherit" w:eastAsia="Times New Roman" w:hAnsi="inherit" w:cs="Helvetica"/>
          <w:color w:val="333333"/>
          <w:sz w:val="20"/>
          <w:szCs w:val="20"/>
          <w:bdr w:val="none" w:sz="0" w:space="0" w:color="auto" w:frame="1"/>
          <w:lang w:eastAsia="en-GB"/>
        </w:rPr>
        <w:t xml:space="preserve">, </w:t>
      </w:r>
      <w:proofErr w:type="gramStart"/>
      <w:r w:rsidRPr="001249C5">
        <w:rPr>
          <w:rFonts w:ascii="inherit" w:eastAsia="Times New Roman" w:hAnsi="inherit" w:cs="Helvetica"/>
          <w:color w:val="333333"/>
          <w:sz w:val="20"/>
          <w:szCs w:val="20"/>
          <w:bdr w:val="none" w:sz="0" w:space="0" w:color="auto" w:frame="1"/>
          <w:lang w:eastAsia="en-GB"/>
        </w:rPr>
        <w:t>A. ,</w:t>
      </w:r>
      <w:proofErr w:type="gramEnd"/>
      <w:r w:rsidRPr="001249C5">
        <w:rPr>
          <w:rFonts w:ascii="inherit" w:eastAsia="Times New Roman" w:hAnsi="inherit" w:cs="Helvetica"/>
          <w:color w:val="333333"/>
          <w:sz w:val="20"/>
          <w:szCs w:val="20"/>
          <w:bdr w:val="none" w:sz="0" w:space="0" w:color="auto" w:frame="1"/>
          <w:lang w:eastAsia="en-GB"/>
        </w:rPr>
        <w:t xml:space="preserve"> 2008, Interval Methods for Systems of Equations, Cambridge University Press, Cambridge, UK.</w:t>
      </w:r>
    </w:p>
    <w:p w14:paraId="288CB36D"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13</w:t>
      </w:r>
    </w:p>
    <w:p w14:paraId="38CC2C3F"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proofErr w:type="spellStart"/>
      <w:r w:rsidRPr="001249C5">
        <w:rPr>
          <w:rFonts w:ascii="inherit" w:eastAsia="Times New Roman" w:hAnsi="inherit" w:cs="Helvetica"/>
          <w:color w:val="333333"/>
          <w:sz w:val="20"/>
          <w:szCs w:val="20"/>
          <w:bdr w:val="none" w:sz="0" w:space="0" w:color="auto" w:frame="1"/>
          <w:lang w:eastAsia="en-GB"/>
        </w:rPr>
        <w:t>Oettli</w:t>
      </w:r>
      <w:proofErr w:type="spellEnd"/>
      <w:r w:rsidRPr="001249C5">
        <w:rPr>
          <w:rFonts w:ascii="inherit" w:eastAsia="Times New Roman" w:hAnsi="inherit" w:cs="Helvetica"/>
          <w:color w:val="333333"/>
          <w:sz w:val="20"/>
          <w:szCs w:val="20"/>
          <w:bdr w:val="none" w:sz="0" w:space="0" w:color="auto" w:frame="1"/>
          <w:lang w:eastAsia="en-GB"/>
        </w:rPr>
        <w:t xml:space="preserve">, </w:t>
      </w:r>
      <w:proofErr w:type="gramStart"/>
      <w:r w:rsidRPr="001249C5">
        <w:rPr>
          <w:rFonts w:ascii="inherit" w:eastAsia="Times New Roman" w:hAnsi="inherit" w:cs="Helvetica"/>
          <w:color w:val="333333"/>
          <w:sz w:val="20"/>
          <w:szCs w:val="20"/>
          <w:bdr w:val="none" w:sz="0" w:space="0" w:color="auto" w:frame="1"/>
          <w:lang w:eastAsia="en-GB"/>
        </w:rPr>
        <w:t>W. ,</w:t>
      </w:r>
      <w:proofErr w:type="gramEnd"/>
      <w:r w:rsidRPr="001249C5">
        <w:rPr>
          <w:rFonts w:ascii="inherit" w:eastAsia="Times New Roman" w:hAnsi="inherit" w:cs="Helvetica"/>
          <w:color w:val="333333"/>
          <w:sz w:val="20"/>
          <w:szCs w:val="20"/>
          <w:bdr w:val="none" w:sz="0" w:space="0" w:color="auto" w:frame="1"/>
          <w:lang w:eastAsia="en-GB"/>
        </w:rPr>
        <w:t xml:space="preserve"> Prager, W. , and Wilkinson, J. , 1965, “ Admissible Solutions of Linear Systems With Not Sharply Defined Coefficients,” J. Soc. Ind. Appl. Math., Ser. B, 2(2), pp. 291–299. </w:t>
      </w:r>
      <w:hyperlink r:id="rId123" w:tgtFrame="_blank" w:history="1">
        <w:r w:rsidRPr="001249C5">
          <w:rPr>
            <w:rFonts w:ascii="inherit" w:eastAsia="Times New Roman" w:hAnsi="inherit" w:cs="Helvetica"/>
            <w:color w:val="1F9DD1"/>
            <w:sz w:val="20"/>
            <w:szCs w:val="20"/>
            <w:u w:val="single"/>
            <w:bdr w:val="none" w:sz="0" w:space="0" w:color="auto" w:frame="1"/>
            <w:lang w:eastAsia="en-GB"/>
          </w:rPr>
          <w:t>[</w:t>
        </w:r>
        <w:proofErr w:type="spellStart"/>
        <w:r w:rsidRPr="001249C5">
          <w:rPr>
            <w:rFonts w:ascii="inherit" w:eastAsia="Times New Roman" w:hAnsi="inherit" w:cs="Helvetica"/>
            <w:color w:val="1F9DD1"/>
            <w:sz w:val="20"/>
            <w:szCs w:val="20"/>
            <w:u w:val="single"/>
            <w:bdr w:val="none" w:sz="0" w:space="0" w:color="auto" w:frame="1"/>
            <w:lang w:eastAsia="en-GB"/>
          </w:rPr>
          <w:t>CrossRef</w:t>
        </w:r>
        <w:proofErr w:type="spellEnd"/>
        <w:r w:rsidRPr="001249C5">
          <w:rPr>
            <w:rFonts w:ascii="inherit" w:eastAsia="Times New Roman" w:hAnsi="inherit" w:cs="Helvetica"/>
            <w:color w:val="1F9DD1"/>
            <w:sz w:val="20"/>
            <w:szCs w:val="20"/>
            <w:u w:val="single"/>
            <w:bdr w:val="none" w:sz="0" w:space="0" w:color="auto" w:frame="1"/>
            <w:lang w:eastAsia="en-GB"/>
          </w:rPr>
          <w:t>]</w:t>
        </w:r>
      </w:hyperlink>
    </w:p>
    <w:p w14:paraId="0BCA49F3"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14</w:t>
      </w:r>
    </w:p>
    <w:p w14:paraId="6A83B9AE"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proofErr w:type="spellStart"/>
      <w:r w:rsidRPr="001249C5">
        <w:rPr>
          <w:rFonts w:ascii="inherit" w:eastAsia="Times New Roman" w:hAnsi="inherit" w:cs="Helvetica"/>
          <w:color w:val="333333"/>
          <w:sz w:val="20"/>
          <w:szCs w:val="20"/>
          <w:bdr w:val="none" w:sz="0" w:space="0" w:color="auto" w:frame="1"/>
          <w:lang w:eastAsia="en-GB"/>
        </w:rPr>
        <w:t>Hartfiel</w:t>
      </w:r>
      <w:proofErr w:type="spellEnd"/>
      <w:r w:rsidRPr="001249C5">
        <w:rPr>
          <w:rFonts w:ascii="inherit" w:eastAsia="Times New Roman" w:hAnsi="inherit" w:cs="Helvetica"/>
          <w:color w:val="333333"/>
          <w:sz w:val="20"/>
          <w:szCs w:val="20"/>
          <w:bdr w:val="none" w:sz="0" w:space="0" w:color="auto" w:frame="1"/>
          <w:lang w:eastAsia="en-GB"/>
        </w:rPr>
        <w:t xml:space="preserve">, </w:t>
      </w:r>
      <w:proofErr w:type="gramStart"/>
      <w:r w:rsidRPr="001249C5">
        <w:rPr>
          <w:rFonts w:ascii="inherit" w:eastAsia="Times New Roman" w:hAnsi="inherit" w:cs="Helvetica"/>
          <w:color w:val="333333"/>
          <w:sz w:val="20"/>
          <w:szCs w:val="20"/>
          <w:bdr w:val="none" w:sz="0" w:space="0" w:color="auto" w:frame="1"/>
          <w:lang w:eastAsia="en-GB"/>
        </w:rPr>
        <w:t>D. ,</w:t>
      </w:r>
      <w:proofErr w:type="gramEnd"/>
      <w:r w:rsidRPr="001249C5">
        <w:rPr>
          <w:rFonts w:ascii="inherit" w:eastAsia="Times New Roman" w:hAnsi="inherit" w:cs="Helvetica"/>
          <w:color w:val="333333"/>
          <w:sz w:val="20"/>
          <w:szCs w:val="20"/>
          <w:bdr w:val="none" w:sz="0" w:space="0" w:color="auto" w:frame="1"/>
          <w:lang w:eastAsia="en-GB"/>
        </w:rPr>
        <w:t xml:space="preserve"> 1980, “ Concerning the Solution Set of </w:t>
      </w:r>
      <w:proofErr w:type="spellStart"/>
      <w:r w:rsidRPr="001249C5">
        <w:rPr>
          <w:rFonts w:ascii="inherit" w:eastAsia="Times New Roman" w:hAnsi="inherit" w:cs="Helvetica"/>
          <w:i/>
          <w:iCs/>
          <w:color w:val="333333"/>
          <w:sz w:val="20"/>
          <w:szCs w:val="20"/>
          <w:bdr w:val="none" w:sz="0" w:space="0" w:color="auto" w:frame="1"/>
          <w:lang w:eastAsia="en-GB"/>
        </w:rPr>
        <w:t>Ax</w:t>
      </w:r>
      <w:proofErr w:type="spellEnd"/>
      <w:r w:rsidRPr="001249C5">
        <w:rPr>
          <w:rFonts w:ascii="inherit" w:eastAsia="Times New Roman" w:hAnsi="inherit" w:cs="Helvetica"/>
          <w:color w:val="333333"/>
          <w:sz w:val="20"/>
          <w:szCs w:val="20"/>
          <w:bdr w:val="none" w:sz="0" w:space="0" w:color="auto" w:frame="1"/>
          <w:lang w:eastAsia="en-GB"/>
        </w:rPr>
        <w:t> = </w:t>
      </w:r>
      <w:r w:rsidRPr="001249C5">
        <w:rPr>
          <w:rFonts w:ascii="inherit" w:eastAsia="Times New Roman" w:hAnsi="inherit" w:cs="Helvetica"/>
          <w:i/>
          <w:iCs/>
          <w:color w:val="333333"/>
          <w:sz w:val="20"/>
          <w:szCs w:val="20"/>
          <w:bdr w:val="none" w:sz="0" w:space="0" w:color="auto" w:frame="1"/>
          <w:lang w:eastAsia="en-GB"/>
        </w:rPr>
        <w:t>B</w:t>
      </w:r>
      <w:r w:rsidRPr="001249C5">
        <w:rPr>
          <w:rFonts w:ascii="inherit" w:eastAsia="Times New Roman" w:hAnsi="inherit" w:cs="Helvetica"/>
          <w:color w:val="333333"/>
          <w:sz w:val="20"/>
          <w:szCs w:val="20"/>
          <w:bdr w:val="none" w:sz="0" w:space="0" w:color="auto" w:frame="1"/>
          <w:lang w:eastAsia="en-GB"/>
        </w:rPr>
        <w:t> Where </w:t>
      </w:r>
      <w:r w:rsidRPr="001249C5">
        <w:rPr>
          <w:rFonts w:ascii="inherit" w:eastAsia="Times New Roman" w:hAnsi="inherit" w:cs="Helvetica"/>
          <w:i/>
          <w:iCs/>
          <w:color w:val="333333"/>
          <w:sz w:val="20"/>
          <w:szCs w:val="20"/>
          <w:bdr w:val="none" w:sz="0" w:space="0" w:color="auto" w:frame="1"/>
          <w:lang w:eastAsia="en-GB"/>
        </w:rPr>
        <w:t>P</w:t>
      </w:r>
      <w:r w:rsidRPr="001249C5">
        <w:rPr>
          <w:rFonts w:ascii="inherit" w:eastAsia="Times New Roman" w:hAnsi="inherit" w:cs="Helvetica"/>
          <w:color w:val="333333"/>
          <w:sz w:val="20"/>
          <w:szCs w:val="20"/>
          <w:bdr w:val="none" w:sz="0" w:space="0" w:color="auto" w:frame="1"/>
          <w:lang w:eastAsia="en-GB"/>
        </w:rPr>
        <w:t> ≤ </w:t>
      </w:r>
      <w:r w:rsidRPr="001249C5">
        <w:rPr>
          <w:rFonts w:ascii="inherit" w:eastAsia="Times New Roman" w:hAnsi="inherit" w:cs="Helvetica"/>
          <w:i/>
          <w:iCs/>
          <w:color w:val="333333"/>
          <w:sz w:val="20"/>
          <w:szCs w:val="20"/>
          <w:bdr w:val="none" w:sz="0" w:space="0" w:color="auto" w:frame="1"/>
          <w:lang w:eastAsia="en-GB"/>
        </w:rPr>
        <w:t>A</w:t>
      </w:r>
      <w:r w:rsidRPr="001249C5">
        <w:rPr>
          <w:rFonts w:ascii="inherit" w:eastAsia="Times New Roman" w:hAnsi="inherit" w:cs="Helvetica"/>
          <w:color w:val="333333"/>
          <w:sz w:val="20"/>
          <w:szCs w:val="20"/>
          <w:bdr w:val="none" w:sz="0" w:space="0" w:color="auto" w:frame="1"/>
          <w:lang w:eastAsia="en-GB"/>
        </w:rPr>
        <w:t> ≤ </w:t>
      </w:r>
      <w:r w:rsidRPr="001249C5">
        <w:rPr>
          <w:rFonts w:ascii="inherit" w:eastAsia="Times New Roman" w:hAnsi="inherit" w:cs="Helvetica"/>
          <w:i/>
          <w:iCs/>
          <w:color w:val="333333"/>
          <w:sz w:val="20"/>
          <w:szCs w:val="20"/>
          <w:bdr w:val="none" w:sz="0" w:space="0" w:color="auto" w:frame="1"/>
          <w:lang w:eastAsia="en-GB"/>
        </w:rPr>
        <w:t>Q</w:t>
      </w:r>
      <w:r w:rsidRPr="001249C5">
        <w:rPr>
          <w:rFonts w:ascii="inherit" w:eastAsia="Times New Roman" w:hAnsi="inherit" w:cs="Helvetica"/>
          <w:color w:val="333333"/>
          <w:sz w:val="20"/>
          <w:szCs w:val="20"/>
          <w:bdr w:val="none" w:sz="0" w:space="0" w:color="auto" w:frame="1"/>
          <w:lang w:eastAsia="en-GB"/>
        </w:rPr>
        <w:t> and </w:t>
      </w:r>
      <w:r w:rsidRPr="001249C5">
        <w:rPr>
          <w:rFonts w:ascii="inherit" w:eastAsia="Times New Roman" w:hAnsi="inherit" w:cs="Helvetica"/>
          <w:i/>
          <w:iCs/>
          <w:color w:val="333333"/>
          <w:sz w:val="20"/>
          <w:szCs w:val="20"/>
          <w:bdr w:val="none" w:sz="0" w:space="0" w:color="auto" w:frame="1"/>
          <w:lang w:eastAsia="en-GB"/>
        </w:rPr>
        <w:t>P</w:t>
      </w:r>
      <w:r w:rsidRPr="001249C5">
        <w:rPr>
          <w:rFonts w:ascii="inherit" w:eastAsia="Times New Roman" w:hAnsi="inherit" w:cs="Helvetica"/>
          <w:color w:val="333333"/>
          <w:sz w:val="20"/>
          <w:szCs w:val="20"/>
          <w:bdr w:val="none" w:sz="0" w:space="0" w:color="auto" w:frame="1"/>
          <w:lang w:eastAsia="en-GB"/>
        </w:rPr>
        <w:t> ≤ </w:t>
      </w:r>
      <w:r w:rsidRPr="001249C5">
        <w:rPr>
          <w:rFonts w:ascii="inherit" w:eastAsia="Times New Roman" w:hAnsi="inherit" w:cs="Helvetica"/>
          <w:i/>
          <w:iCs/>
          <w:color w:val="333333"/>
          <w:sz w:val="20"/>
          <w:szCs w:val="20"/>
          <w:bdr w:val="none" w:sz="0" w:space="0" w:color="auto" w:frame="1"/>
          <w:lang w:eastAsia="en-GB"/>
        </w:rPr>
        <w:t>B</w:t>
      </w:r>
      <w:r w:rsidRPr="001249C5">
        <w:rPr>
          <w:rFonts w:ascii="inherit" w:eastAsia="Times New Roman" w:hAnsi="inherit" w:cs="Helvetica"/>
          <w:color w:val="333333"/>
          <w:sz w:val="20"/>
          <w:szCs w:val="20"/>
          <w:bdr w:val="none" w:sz="0" w:space="0" w:color="auto" w:frame="1"/>
          <w:lang w:eastAsia="en-GB"/>
        </w:rPr>
        <w:t> ≤ </w:t>
      </w:r>
      <w:r w:rsidRPr="001249C5">
        <w:rPr>
          <w:rFonts w:ascii="inherit" w:eastAsia="Times New Roman" w:hAnsi="inherit" w:cs="Helvetica"/>
          <w:i/>
          <w:iCs/>
          <w:color w:val="333333"/>
          <w:sz w:val="20"/>
          <w:szCs w:val="20"/>
          <w:bdr w:val="none" w:sz="0" w:space="0" w:color="auto" w:frame="1"/>
          <w:lang w:eastAsia="en-GB"/>
        </w:rPr>
        <w:t>Q</w:t>
      </w:r>
      <w:r w:rsidRPr="001249C5">
        <w:rPr>
          <w:rFonts w:ascii="inherit" w:eastAsia="Times New Roman" w:hAnsi="inherit" w:cs="Helvetica"/>
          <w:color w:val="333333"/>
          <w:sz w:val="20"/>
          <w:szCs w:val="20"/>
          <w:bdr w:val="none" w:sz="0" w:space="0" w:color="auto" w:frame="1"/>
          <w:lang w:eastAsia="en-GB"/>
        </w:rPr>
        <w:t xml:space="preserve">,” J. </w:t>
      </w:r>
      <w:proofErr w:type="spellStart"/>
      <w:r w:rsidRPr="001249C5">
        <w:rPr>
          <w:rFonts w:ascii="inherit" w:eastAsia="Times New Roman" w:hAnsi="inherit" w:cs="Helvetica"/>
          <w:color w:val="333333"/>
          <w:sz w:val="20"/>
          <w:szCs w:val="20"/>
          <w:bdr w:val="none" w:sz="0" w:space="0" w:color="auto" w:frame="1"/>
          <w:lang w:eastAsia="en-GB"/>
        </w:rPr>
        <w:t>Numer</w:t>
      </w:r>
      <w:proofErr w:type="spellEnd"/>
      <w:r w:rsidRPr="001249C5">
        <w:rPr>
          <w:rFonts w:ascii="inherit" w:eastAsia="Times New Roman" w:hAnsi="inherit" w:cs="Helvetica"/>
          <w:color w:val="333333"/>
          <w:sz w:val="20"/>
          <w:szCs w:val="20"/>
          <w:bdr w:val="none" w:sz="0" w:space="0" w:color="auto" w:frame="1"/>
          <w:lang w:eastAsia="en-GB"/>
        </w:rPr>
        <w:t>. Math., 35(3), pp. 355–359. </w:t>
      </w:r>
      <w:hyperlink r:id="rId124" w:tgtFrame="_blank" w:history="1">
        <w:r w:rsidRPr="001249C5">
          <w:rPr>
            <w:rFonts w:ascii="inherit" w:eastAsia="Times New Roman" w:hAnsi="inherit" w:cs="Helvetica"/>
            <w:color w:val="1F9DD1"/>
            <w:sz w:val="20"/>
            <w:szCs w:val="20"/>
            <w:u w:val="single"/>
            <w:bdr w:val="none" w:sz="0" w:space="0" w:color="auto" w:frame="1"/>
            <w:lang w:eastAsia="en-GB"/>
          </w:rPr>
          <w:t>[</w:t>
        </w:r>
        <w:proofErr w:type="spellStart"/>
        <w:r w:rsidRPr="001249C5">
          <w:rPr>
            <w:rFonts w:ascii="inherit" w:eastAsia="Times New Roman" w:hAnsi="inherit" w:cs="Helvetica"/>
            <w:color w:val="1F9DD1"/>
            <w:sz w:val="20"/>
            <w:szCs w:val="20"/>
            <w:u w:val="single"/>
            <w:bdr w:val="none" w:sz="0" w:space="0" w:color="auto" w:frame="1"/>
            <w:lang w:eastAsia="en-GB"/>
          </w:rPr>
          <w:t>CrossRef</w:t>
        </w:r>
        <w:proofErr w:type="spellEnd"/>
        <w:r w:rsidRPr="001249C5">
          <w:rPr>
            <w:rFonts w:ascii="inherit" w:eastAsia="Times New Roman" w:hAnsi="inherit" w:cs="Helvetica"/>
            <w:color w:val="1F9DD1"/>
            <w:sz w:val="20"/>
            <w:szCs w:val="20"/>
            <w:u w:val="single"/>
            <w:bdr w:val="none" w:sz="0" w:space="0" w:color="auto" w:frame="1"/>
            <w:lang w:eastAsia="en-GB"/>
          </w:rPr>
          <w:t>]</w:t>
        </w:r>
      </w:hyperlink>
    </w:p>
    <w:p w14:paraId="5A773036"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15</w:t>
      </w:r>
    </w:p>
    <w:p w14:paraId="298165F4"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 xml:space="preserve">Hansen, </w:t>
      </w:r>
      <w:proofErr w:type="gramStart"/>
      <w:r w:rsidRPr="001249C5">
        <w:rPr>
          <w:rFonts w:ascii="inherit" w:eastAsia="Times New Roman" w:hAnsi="inherit" w:cs="Helvetica"/>
          <w:color w:val="333333"/>
          <w:sz w:val="20"/>
          <w:szCs w:val="20"/>
          <w:bdr w:val="none" w:sz="0" w:space="0" w:color="auto" w:frame="1"/>
          <w:lang w:eastAsia="en-GB"/>
        </w:rPr>
        <w:t>E. ,</w:t>
      </w:r>
      <w:proofErr w:type="gramEnd"/>
      <w:r w:rsidRPr="001249C5">
        <w:rPr>
          <w:rFonts w:ascii="inherit" w:eastAsia="Times New Roman" w:hAnsi="inherit" w:cs="Helvetica"/>
          <w:color w:val="333333"/>
          <w:sz w:val="20"/>
          <w:szCs w:val="20"/>
          <w:bdr w:val="none" w:sz="0" w:space="0" w:color="auto" w:frame="1"/>
          <w:lang w:eastAsia="en-GB"/>
        </w:rPr>
        <w:t xml:space="preserve"> 1992, “ Bounding the Solution of Interval Linear Equations,” SIAM J. </w:t>
      </w:r>
      <w:proofErr w:type="spellStart"/>
      <w:r w:rsidRPr="001249C5">
        <w:rPr>
          <w:rFonts w:ascii="inherit" w:eastAsia="Times New Roman" w:hAnsi="inherit" w:cs="Helvetica"/>
          <w:color w:val="333333"/>
          <w:sz w:val="20"/>
          <w:szCs w:val="20"/>
          <w:bdr w:val="none" w:sz="0" w:space="0" w:color="auto" w:frame="1"/>
          <w:lang w:eastAsia="en-GB"/>
        </w:rPr>
        <w:t>Numer</w:t>
      </w:r>
      <w:proofErr w:type="spellEnd"/>
      <w:r w:rsidRPr="001249C5">
        <w:rPr>
          <w:rFonts w:ascii="inherit" w:eastAsia="Times New Roman" w:hAnsi="inherit" w:cs="Helvetica"/>
          <w:color w:val="333333"/>
          <w:sz w:val="20"/>
          <w:szCs w:val="20"/>
          <w:bdr w:val="none" w:sz="0" w:space="0" w:color="auto" w:frame="1"/>
          <w:lang w:eastAsia="en-GB"/>
        </w:rPr>
        <w:t>. Anal., 29(5), pp. 1493–1503. </w:t>
      </w:r>
      <w:hyperlink r:id="rId125" w:tgtFrame="_blank" w:history="1">
        <w:r w:rsidRPr="001249C5">
          <w:rPr>
            <w:rFonts w:ascii="inherit" w:eastAsia="Times New Roman" w:hAnsi="inherit" w:cs="Helvetica"/>
            <w:color w:val="1F9DD1"/>
            <w:sz w:val="20"/>
            <w:szCs w:val="20"/>
            <w:u w:val="single"/>
            <w:bdr w:val="none" w:sz="0" w:space="0" w:color="auto" w:frame="1"/>
            <w:lang w:eastAsia="en-GB"/>
          </w:rPr>
          <w:t>[</w:t>
        </w:r>
        <w:proofErr w:type="spellStart"/>
        <w:r w:rsidRPr="001249C5">
          <w:rPr>
            <w:rFonts w:ascii="inherit" w:eastAsia="Times New Roman" w:hAnsi="inherit" w:cs="Helvetica"/>
            <w:color w:val="1F9DD1"/>
            <w:sz w:val="20"/>
            <w:szCs w:val="20"/>
            <w:u w:val="single"/>
            <w:bdr w:val="none" w:sz="0" w:space="0" w:color="auto" w:frame="1"/>
            <w:lang w:eastAsia="en-GB"/>
          </w:rPr>
          <w:t>CrossRef</w:t>
        </w:r>
        <w:proofErr w:type="spellEnd"/>
        <w:r w:rsidRPr="001249C5">
          <w:rPr>
            <w:rFonts w:ascii="inherit" w:eastAsia="Times New Roman" w:hAnsi="inherit" w:cs="Helvetica"/>
            <w:color w:val="1F9DD1"/>
            <w:sz w:val="20"/>
            <w:szCs w:val="20"/>
            <w:u w:val="single"/>
            <w:bdr w:val="none" w:sz="0" w:space="0" w:color="auto" w:frame="1"/>
            <w:lang w:eastAsia="en-GB"/>
          </w:rPr>
          <w:t>]</w:t>
        </w:r>
      </w:hyperlink>
    </w:p>
    <w:p w14:paraId="64310F6A"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16</w:t>
      </w:r>
    </w:p>
    <w:p w14:paraId="4929442D"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 xml:space="preserve">Jansson, </w:t>
      </w:r>
      <w:proofErr w:type="gramStart"/>
      <w:r w:rsidRPr="001249C5">
        <w:rPr>
          <w:rFonts w:ascii="inherit" w:eastAsia="Times New Roman" w:hAnsi="inherit" w:cs="Helvetica"/>
          <w:color w:val="333333"/>
          <w:sz w:val="20"/>
          <w:szCs w:val="20"/>
          <w:bdr w:val="none" w:sz="0" w:space="0" w:color="auto" w:frame="1"/>
          <w:lang w:eastAsia="en-GB"/>
        </w:rPr>
        <w:t>C. ,</w:t>
      </w:r>
      <w:proofErr w:type="gramEnd"/>
      <w:r w:rsidRPr="001249C5">
        <w:rPr>
          <w:rFonts w:ascii="inherit" w:eastAsia="Times New Roman" w:hAnsi="inherit" w:cs="Helvetica"/>
          <w:color w:val="333333"/>
          <w:sz w:val="20"/>
          <w:szCs w:val="20"/>
          <w:bdr w:val="none" w:sz="0" w:space="0" w:color="auto" w:frame="1"/>
          <w:lang w:eastAsia="en-GB"/>
        </w:rPr>
        <w:t xml:space="preserve"> 1991, “ Interval Linear Systems With Symmetric Matrices, Skew-Symmetric Matrices and Dependencies in the Right Hand Side,” J. </w:t>
      </w:r>
      <w:proofErr w:type="spellStart"/>
      <w:r w:rsidRPr="001249C5">
        <w:rPr>
          <w:rFonts w:ascii="inherit" w:eastAsia="Times New Roman" w:hAnsi="inherit" w:cs="Helvetica"/>
          <w:color w:val="333333"/>
          <w:sz w:val="20"/>
          <w:szCs w:val="20"/>
          <w:bdr w:val="none" w:sz="0" w:space="0" w:color="auto" w:frame="1"/>
          <w:lang w:eastAsia="en-GB"/>
        </w:rPr>
        <w:t>Comput</w:t>
      </w:r>
      <w:proofErr w:type="spellEnd"/>
      <w:r w:rsidRPr="001249C5">
        <w:rPr>
          <w:rFonts w:ascii="inherit" w:eastAsia="Times New Roman" w:hAnsi="inherit" w:cs="Helvetica"/>
          <w:color w:val="333333"/>
          <w:sz w:val="20"/>
          <w:szCs w:val="20"/>
          <w:bdr w:val="none" w:sz="0" w:space="0" w:color="auto" w:frame="1"/>
          <w:lang w:eastAsia="en-GB"/>
        </w:rPr>
        <w:t>., 46(3), pp. 265–274. </w:t>
      </w:r>
      <w:hyperlink r:id="rId126" w:tgtFrame="_blank" w:history="1">
        <w:r w:rsidRPr="001249C5">
          <w:rPr>
            <w:rFonts w:ascii="inherit" w:eastAsia="Times New Roman" w:hAnsi="inherit" w:cs="Helvetica"/>
            <w:color w:val="1F9DD1"/>
            <w:sz w:val="20"/>
            <w:szCs w:val="20"/>
            <w:u w:val="single"/>
            <w:bdr w:val="none" w:sz="0" w:space="0" w:color="auto" w:frame="1"/>
            <w:lang w:eastAsia="en-GB"/>
          </w:rPr>
          <w:t>[</w:t>
        </w:r>
        <w:proofErr w:type="spellStart"/>
        <w:r w:rsidRPr="001249C5">
          <w:rPr>
            <w:rFonts w:ascii="inherit" w:eastAsia="Times New Roman" w:hAnsi="inherit" w:cs="Helvetica"/>
            <w:color w:val="1F9DD1"/>
            <w:sz w:val="20"/>
            <w:szCs w:val="20"/>
            <w:u w:val="single"/>
            <w:bdr w:val="none" w:sz="0" w:space="0" w:color="auto" w:frame="1"/>
            <w:lang w:eastAsia="en-GB"/>
          </w:rPr>
          <w:t>CrossRef</w:t>
        </w:r>
        <w:proofErr w:type="spellEnd"/>
        <w:r w:rsidRPr="001249C5">
          <w:rPr>
            <w:rFonts w:ascii="inherit" w:eastAsia="Times New Roman" w:hAnsi="inherit" w:cs="Helvetica"/>
            <w:color w:val="1F9DD1"/>
            <w:sz w:val="20"/>
            <w:szCs w:val="20"/>
            <w:u w:val="single"/>
            <w:bdr w:val="none" w:sz="0" w:space="0" w:color="auto" w:frame="1"/>
            <w:lang w:eastAsia="en-GB"/>
          </w:rPr>
          <w:t>]</w:t>
        </w:r>
      </w:hyperlink>
    </w:p>
    <w:p w14:paraId="4F29570D"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17</w:t>
      </w:r>
    </w:p>
    <w:p w14:paraId="7FFD6C5A"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 xml:space="preserve">Rump, S. </w:t>
      </w:r>
      <w:proofErr w:type="gramStart"/>
      <w:r w:rsidRPr="001249C5">
        <w:rPr>
          <w:rFonts w:ascii="inherit" w:eastAsia="Times New Roman" w:hAnsi="inherit" w:cs="Helvetica"/>
          <w:color w:val="333333"/>
          <w:sz w:val="20"/>
          <w:szCs w:val="20"/>
          <w:bdr w:val="none" w:sz="0" w:space="0" w:color="auto" w:frame="1"/>
          <w:lang w:eastAsia="en-GB"/>
        </w:rPr>
        <w:t>M. ,</w:t>
      </w:r>
      <w:proofErr w:type="gramEnd"/>
      <w:r w:rsidRPr="001249C5">
        <w:rPr>
          <w:rFonts w:ascii="inherit" w:eastAsia="Times New Roman" w:hAnsi="inherit" w:cs="Helvetica"/>
          <w:color w:val="333333"/>
          <w:sz w:val="20"/>
          <w:szCs w:val="20"/>
          <w:bdr w:val="none" w:sz="0" w:space="0" w:color="auto" w:frame="1"/>
          <w:lang w:eastAsia="en-GB"/>
        </w:rPr>
        <w:t xml:space="preserve"> 1994, “ Verification Methods for Dense and Sparse Systems of Equations,” Topics in Validated Computations, Studies in Computational Mathematics, J. Herzberger , ed., Elsevier, Amsterdam, pp. 63–136.</w:t>
      </w:r>
    </w:p>
    <w:p w14:paraId="3832C8B5"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18</w:t>
      </w:r>
    </w:p>
    <w:p w14:paraId="0F4AA618"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 xml:space="preserve">Popova, </w:t>
      </w:r>
      <w:proofErr w:type="gramStart"/>
      <w:r w:rsidRPr="001249C5">
        <w:rPr>
          <w:rFonts w:ascii="inherit" w:eastAsia="Times New Roman" w:hAnsi="inherit" w:cs="Helvetica"/>
          <w:color w:val="333333"/>
          <w:sz w:val="20"/>
          <w:szCs w:val="20"/>
          <w:bdr w:val="none" w:sz="0" w:space="0" w:color="auto" w:frame="1"/>
          <w:lang w:eastAsia="en-GB"/>
        </w:rPr>
        <w:t>E. ,</w:t>
      </w:r>
      <w:proofErr w:type="gramEnd"/>
      <w:r w:rsidRPr="001249C5">
        <w:rPr>
          <w:rFonts w:ascii="inherit" w:eastAsia="Times New Roman" w:hAnsi="inherit" w:cs="Helvetica"/>
          <w:color w:val="333333"/>
          <w:sz w:val="20"/>
          <w:szCs w:val="20"/>
          <w:bdr w:val="none" w:sz="0" w:space="0" w:color="auto" w:frame="1"/>
          <w:lang w:eastAsia="en-GB"/>
        </w:rPr>
        <w:t xml:space="preserve"> and </w:t>
      </w:r>
      <w:proofErr w:type="spellStart"/>
      <w:r w:rsidRPr="001249C5">
        <w:rPr>
          <w:rFonts w:ascii="inherit" w:eastAsia="Times New Roman" w:hAnsi="inherit" w:cs="Helvetica"/>
          <w:color w:val="333333"/>
          <w:sz w:val="20"/>
          <w:szCs w:val="20"/>
          <w:bdr w:val="none" w:sz="0" w:space="0" w:color="auto" w:frame="1"/>
          <w:lang w:eastAsia="en-GB"/>
        </w:rPr>
        <w:t>Krämer</w:t>
      </w:r>
      <w:proofErr w:type="spellEnd"/>
      <w:r w:rsidRPr="001249C5">
        <w:rPr>
          <w:rFonts w:ascii="inherit" w:eastAsia="Times New Roman" w:hAnsi="inherit" w:cs="Helvetica"/>
          <w:color w:val="333333"/>
          <w:sz w:val="20"/>
          <w:szCs w:val="20"/>
          <w:bdr w:val="none" w:sz="0" w:space="0" w:color="auto" w:frame="1"/>
          <w:lang w:eastAsia="en-GB"/>
        </w:rPr>
        <w:t xml:space="preserve">, W. , 2008, “ Visualizing Parametric Solution Sets,” BIT </w:t>
      </w:r>
      <w:proofErr w:type="spellStart"/>
      <w:r w:rsidRPr="001249C5">
        <w:rPr>
          <w:rFonts w:ascii="inherit" w:eastAsia="Times New Roman" w:hAnsi="inherit" w:cs="Helvetica"/>
          <w:color w:val="333333"/>
          <w:sz w:val="20"/>
          <w:szCs w:val="20"/>
          <w:bdr w:val="none" w:sz="0" w:space="0" w:color="auto" w:frame="1"/>
          <w:lang w:eastAsia="en-GB"/>
        </w:rPr>
        <w:t>Numer</w:t>
      </w:r>
      <w:proofErr w:type="spellEnd"/>
      <w:r w:rsidRPr="001249C5">
        <w:rPr>
          <w:rFonts w:ascii="inherit" w:eastAsia="Times New Roman" w:hAnsi="inherit" w:cs="Helvetica"/>
          <w:color w:val="333333"/>
          <w:sz w:val="20"/>
          <w:szCs w:val="20"/>
          <w:bdr w:val="none" w:sz="0" w:space="0" w:color="auto" w:frame="1"/>
          <w:lang w:eastAsia="en-GB"/>
        </w:rPr>
        <w:t>. Math., 48(1), pp. 95–115. </w:t>
      </w:r>
      <w:hyperlink r:id="rId127" w:tgtFrame="_blank" w:history="1">
        <w:r w:rsidRPr="001249C5">
          <w:rPr>
            <w:rFonts w:ascii="inherit" w:eastAsia="Times New Roman" w:hAnsi="inherit" w:cs="Helvetica"/>
            <w:color w:val="1F9DD1"/>
            <w:sz w:val="20"/>
            <w:szCs w:val="20"/>
            <w:u w:val="single"/>
            <w:bdr w:val="none" w:sz="0" w:space="0" w:color="auto" w:frame="1"/>
            <w:lang w:eastAsia="en-GB"/>
          </w:rPr>
          <w:t>[</w:t>
        </w:r>
        <w:proofErr w:type="spellStart"/>
        <w:r w:rsidRPr="001249C5">
          <w:rPr>
            <w:rFonts w:ascii="inherit" w:eastAsia="Times New Roman" w:hAnsi="inherit" w:cs="Helvetica"/>
            <w:color w:val="1F9DD1"/>
            <w:sz w:val="20"/>
            <w:szCs w:val="20"/>
            <w:u w:val="single"/>
            <w:bdr w:val="none" w:sz="0" w:space="0" w:color="auto" w:frame="1"/>
            <w:lang w:eastAsia="en-GB"/>
          </w:rPr>
          <w:t>CrossRef</w:t>
        </w:r>
        <w:proofErr w:type="spellEnd"/>
        <w:r w:rsidRPr="001249C5">
          <w:rPr>
            <w:rFonts w:ascii="inherit" w:eastAsia="Times New Roman" w:hAnsi="inherit" w:cs="Helvetica"/>
            <w:color w:val="1F9DD1"/>
            <w:sz w:val="20"/>
            <w:szCs w:val="20"/>
            <w:u w:val="single"/>
            <w:bdr w:val="none" w:sz="0" w:space="0" w:color="auto" w:frame="1"/>
            <w:lang w:eastAsia="en-GB"/>
          </w:rPr>
          <w:t>]</w:t>
        </w:r>
      </w:hyperlink>
    </w:p>
    <w:p w14:paraId="3DD28E22"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19</w:t>
      </w:r>
    </w:p>
    <w:p w14:paraId="51A376A8"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 xml:space="preserve">Moore, R. </w:t>
      </w:r>
      <w:proofErr w:type="gramStart"/>
      <w:r w:rsidRPr="001249C5">
        <w:rPr>
          <w:rFonts w:ascii="inherit" w:eastAsia="Times New Roman" w:hAnsi="inherit" w:cs="Helvetica"/>
          <w:color w:val="333333"/>
          <w:sz w:val="20"/>
          <w:szCs w:val="20"/>
          <w:bdr w:val="none" w:sz="0" w:space="0" w:color="auto" w:frame="1"/>
          <w:lang w:eastAsia="en-GB"/>
        </w:rPr>
        <w:t>E. ,</w:t>
      </w:r>
      <w:proofErr w:type="gramEnd"/>
      <w:r w:rsidRPr="001249C5">
        <w:rPr>
          <w:rFonts w:ascii="inherit" w:eastAsia="Times New Roman" w:hAnsi="inherit" w:cs="Helvetica"/>
          <w:color w:val="333333"/>
          <w:sz w:val="20"/>
          <w:szCs w:val="20"/>
          <w:bdr w:val="none" w:sz="0" w:space="0" w:color="auto" w:frame="1"/>
          <w:lang w:eastAsia="en-GB"/>
        </w:rPr>
        <w:t xml:space="preserve"> Cloud, M. J. , and </w:t>
      </w:r>
      <w:proofErr w:type="spellStart"/>
      <w:r w:rsidRPr="001249C5">
        <w:rPr>
          <w:rFonts w:ascii="inherit" w:eastAsia="Times New Roman" w:hAnsi="inherit" w:cs="Helvetica"/>
          <w:color w:val="333333"/>
          <w:sz w:val="20"/>
          <w:szCs w:val="20"/>
          <w:bdr w:val="none" w:sz="0" w:space="0" w:color="auto" w:frame="1"/>
          <w:lang w:eastAsia="en-GB"/>
        </w:rPr>
        <w:t>Kearfott</w:t>
      </w:r>
      <w:proofErr w:type="spellEnd"/>
      <w:r w:rsidRPr="001249C5">
        <w:rPr>
          <w:rFonts w:ascii="inherit" w:eastAsia="Times New Roman" w:hAnsi="inherit" w:cs="Helvetica"/>
          <w:color w:val="333333"/>
          <w:sz w:val="20"/>
          <w:szCs w:val="20"/>
          <w:bdr w:val="none" w:sz="0" w:space="0" w:color="auto" w:frame="1"/>
          <w:lang w:eastAsia="en-GB"/>
        </w:rPr>
        <w:t>, R. B. , 2009, Introduction to Interval Analysis, SIAM, Philadelphia.</w:t>
      </w:r>
    </w:p>
    <w:p w14:paraId="070BEFBD"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20</w:t>
      </w:r>
    </w:p>
    <w:p w14:paraId="6FF8DDEE"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 xml:space="preserve">Paul, R. </w:t>
      </w:r>
      <w:proofErr w:type="gramStart"/>
      <w:r w:rsidRPr="001249C5">
        <w:rPr>
          <w:rFonts w:ascii="inherit" w:eastAsia="Times New Roman" w:hAnsi="inherit" w:cs="Helvetica"/>
          <w:color w:val="333333"/>
          <w:sz w:val="20"/>
          <w:szCs w:val="20"/>
          <w:bdr w:val="none" w:sz="0" w:space="0" w:color="auto" w:frame="1"/>
          <w:lang w:eastAsia="en-GB"/>
        </w:rPr>
        <w:t>P. ,</w:t>
      </w:r>
      <w:proofErr w:type="gramEnd"/>
      <w:r w:rsidRPr="001249C5">
        <w:rPr>
          <w:rFonts w:ascii="inherit" w:eastAsia="Times New Roman" w:hAnsi="inherit" w:cs="Helvetica"/>
          <w:color w:val="333333"/>
          <w:sz w:val="20"/>
          <w:szCs w:val="20"/>
          <w:bdr w:val="none" w:sz="0" w:space="0" w:color="auto" w:frame="1"/>
          <w:lang w:eastAsia="en-GB"/>
        </w:rPr>
        <w:t xml:space="preserve"> 1981, Robot Manipulators: Mathematics, Programming, and Control: The Computer Control of Robot Manipulators, MIT Press, Cambridge, MA.</w:t>
      </w:r>
    </w:p>
    <w:p w14:paraId="3966DD1C"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21</w:t>
      </w:r>
    </w:p>
    <w:p w14:paraId="3A3D5982"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proofErr w:type="spellStart"/>
      <w:r w:rsidRPr="001249C5">
        <w:rPr>
          <w:rFonts w:ascii="inherit" w:eastAsia="Times New Roman" w:hAnsi="inherit" w:cs="Helvetica"/>
          <w:color w:val="333333"/>
          <w:sz w:val="20"/>
          <w:szCs w:val="20"/>
          <w:bdr w:val="none" w:sz="0" w:space="0" w:color="auto" w:frame="1"/>
          <w:lang w:eastAsia="en-GB"/>
        </w:rPr>
        <w:lastRenderedPageBreak/>
        <w:t>Hayati</w:t>
      </w:r>
      <w:proofErr w:type="spellEnd"/>
      <w:r w:rsidRPr="001249C5">
        <w:rPr>
          <w:rFonts w:ascii="inherit" w:eastAsia="Times New Roman" w:hAnsi="inherit" w:cs="Helvetica"/>
          <w:color w:val="333333"/>
          <w:sz w:val="20"/>
          <w:szCs w:val="20"/>
          <w:bdr w:val="none" w:sz="0" w:space="0" w:color="auto" w:frame="1"/>
          <w:lang w:eastAsia="en-GB"/>
        </w:rPr>
        <w:t xml:space="preserve">, S. </w:t>
      </w:r>
      <w:proofErr w:type="gramStart"/>
      <w:r w:rsidRPr="001249C5">
        <w:rPr>
          <w:rFonts w:ascii="inherit" w:eastAsia="Times New Roman" w:hAnsi="inherit" w:cs="Helvetica"/>
          <w:color w:val="333333"/>
          <w:sz w:val="20"/>
          <w:szCs w:val="20"/>
          <w:bdr w:val="none" w:sz="0" w:space="0" w:color="auto" w:frame="1"/>
          <w:lang w:eastAsia="en-GB"/>
        </w:rPr>
        <w:t>A. ,</w:t>
      </w:r>
      <w:proofErr w:type="gramEnd"/>
      <w:r w:rsidRPr="001249C5">
        <w:rPr>
          <w:rFonts w:ascii="inherit" w:eastAsia="Times New Roman" w:hAnsi="inherit" w:cs="Helvetica"/>
          <w:color w:val="333333"/>
          <w:sz w:val="20"/>
          <w:szCs w:val="20"/>
          <w:bdr w:val="none" w:sz="0" w:space="0" w:color="auto" w:frame="1"/>
          <w:lang w:eastAsia="en-GB"/>
        </w:rPr>
        <w:t xml:space="preserve"> 1983, “ Robot Arm Geometric Link Parameter Estimation,” 22nd IEEE Conference on Decision and Control (CDC), San Antonio, TX, Dec. 14–16, Vol. 22, pp. 1477–1483.</w:t>
      </w:r>
    </w:p>
    <w:p w14:paraId="5E9F9E00"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22</w:t>
      </w:r>
    </w:p>
    <w:p w14:paraId="2C7D54AC"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proofErr w:type="spellStart"/>
      <w:r w:rsidRPr="001249C5">
        <w:rPr>
          <w:rFonts w:ascii="inherit" w:eastAsia="Times New Roman" w:hAnsi="inherit" w:cs="Helvetica"/>
          <w:color w:val="333333"/>
          <w:sz w:val="20"/>
          <w:szCs w:val="20"/>
          <w:bdr w:val="none" w:sz="0" w:space="0" w:color="auto" w:frame="1"/>
          <w:lang w:eastAsia="en-GB"/>
        </w:rPr>
        <w:t>Rohn</w:t>
      </w:r>
      <w:proofErr w:type="spellEnd"/>
      <w:r w:rsidRPr="001249C5">
        <w:rPr>
          <w:rFonts w:ascii="inherit" w:eastAsia="Times New Roman" w:hAnsi="inherit" w:cs="Helvetica"/>
          <w:color w:val="333333"/>
          <w:sz w:val="20"/>
          <w:szCs w:val="20"/>
          <w:bdr w:val="none" w:sz="0" w:space="0" w:color="auto" w:frame="1"/>
          <w:lang w:eastAsia="en-GB"/>
        </w:rPr>
        <w:t xml:space="preserve">, </w:t>
      </w:r>
      <w:proofErr w:type="gramStart"/>
      <w:r w:rsidRPr="001249C5">
        <w:rPr>
          <w:rFonts w:ascii="inherit" w:eastAsia="Times New Roman" w:hAnsi="inherit" w:cs="Helvetica"/>
          <w:color w:val="333333"/>
          <w:sz w:val="20"/>
          <w:szCs w:val="20"/>
          <w:bdr w:val="none" w:sz="0" w:space="0" w:color="auto" w:frame="1"/>
          <w:lang w:eastAsia="en-GB"/>
        </w:rPr>
        <w:t>J. ,</w:t>
      </w:r>
      <w:proofErr w:type="gramEnd"/>
      <w:r w:rsidRPr="001249C5">
        <w:rPr>
          <w:rFonts w:ascii="inherit" w:eastAsia="Times New Roman" w:hAnsi="inherit" w:cs="Helvetica"/>
          <w:color w:val="333333"/>
          <w:sz w:val="20"/>
          <w:szCs w:val="20"/>
          <w:bdr w:val="none" w:sz="0" w:space="0" w:color="auto" w:frame="1"/>
          <w:lang w:eastAsia="en-GB"/>
        </w:rPr>
        <w:t xml:space="preserve"> 2005, “ A Handbook of Results on Interval Linear Problems,” </w:t>
      </w:r>
      <w:hyperlink r:id="rId128" w:tgtFrame="_blank" w:history="1">
        <w:r w:rsidRPr="001249C5">
          <w:rPr>
            <w:rFonts w:ascii="inherit" w:eastAsia="Times New Roman" w:hAnsi="inherit" w:cs="Helvetica"/>
            <w:i/>
            <w:iCs/>
            <w:color w:val="1F9DD1"/>
            <w:sz w:val="20"/>
            <w:szCs w:val="20"/>
            <w:u w:val="single"/>
            <w:bdr w:val="none" w:sz="0" w:space="0" w:color="auto" w:frame="1"/>
            <w:lang w:eastAsia="en-GB"/>
          </w:rPr>
          <w:t>http://www.Cs.Cas.Cz/Rohn/Handbook</w:t>
        </w:r>
      </w:hyperlink>
    </w:p>
    <w:p w14:paraId="5F2608D3"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23</w:t>
      </w:r>
    </w:p>
    <w:p w14:paraId="512D6549"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 xml:space="preserve">Popova, E. </w:t>
      </w:r>
      <w:proofErr w:type="gramStart"/>
      <w:r w:rsidRPr="001249C5">
        <w:rPr>
          <w:rFonts w:ascii="inherit" w:eastAsia="Times New Roman" w:hAnsi="inherit" w:cs="Helvetica"/>
          <w:color w:val="333333"/>
          <w:sz w:val="20"/>
          <w:szCs w:val="20"/>
          <w:bdr w:val="none" w:sz="0" w:space="0" w:color="auto" w:frame="1"/>
          <w:lang w:eastAsia="en-GB"/>
        </w:rPr>
        <w:t>D. ,</w:t>
      </w:r>
      <w:proofErr w:type="gramEnd"/>
      <w:r w:rsidRPr="001249C5">
        <w:rPr>
          <w:rFonts w:ascii="inherit" w:eastAsia="Times New Roman" w:hAnsi="inherit" w:cs="Helvetica"/>
          <w:color w:val="333333"/>
          <w:sz w:val="20"/>
          <w:szCs w:val="20"/>
          <w:bdr w:val="none" w:sz="0" w:space="0" w:color="auto" w:frame="1"/>
          <w:lang w:eastAsia="en-GB"/>
        </w:rPr>
        <w:t xml:space="preserve"> 2004, “ Strong Regularity of Parametric Interval Matrices,” 33rd Spring Conference of the Union of Bulgarian Mathematicians: Mathematics and Education in Mathematics, </w:t>
      </w:r>
      <w:proofErr w:type="spellStart"/>
      <w:r w:rsidRPr="001249C5">
        <w:rPr>
          <w:rFonts w:ascii="inherit" w:eastAsia="Times New Roman" w:hAnsi="inherit" w:cs="Helvetica"/>
          <w:color w:val="333333"/>
          <w:sz w:val="20"/>
          <w:szCs w:val="20"/>
          <w:bdr w:val="none" w:sz="0" w:space="0" w:color="auto" w:frame="1"/>
          <w:lang w:eastAsia="en-GB"/>
        </w:rPr>
        <w:t>Borovetz</w:t>
      </w:r>
      <w:proofErr w:type="spellEnd"/>
      <w:r w:rsidRPr="001249C5">
        <w:rPr>
          <w:rFonts w:ascii="inherit" w:eastAsia="Times New Roman" w:hAnsi="inherit" w:cs="Helvetica"/>
          <w:color w:val="333333"/>
          <w:sz w:val="20"/>
          <w:szCs w:val="20"/>
          <w:bdr w:val="none" w:sz="0" w:space="0" w:color="auto" w:frame="1"/>
          <w:lang w:eastAsia="en-GB"/>
        </w:rPr>
        <w:t>, Bulgaria, Apr. 1–4, pp. 446–451.</w:t>
      </w:r>
    </w:p>
    <w:p w14:paraId="55938B2B"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24</w:t>
      </w:r>
    </w:p>
    <w:p w14:paraId="184ECECF"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proofErr w:type="spellStart"/>
      <w:r w:rsidRPr="001249C5">
        <w:rPr>
          <w:rFonts w:ascii="inherit" w:eastAsia="Times New Roman" w:hAnsi="inherit" w:cs="Helvetica"/>
          <w:color w:val="333333"/>
          <w:sz w:val="20"/>
          <w:szCs w:val="20"/>
          <w:bdr w:val="none" w:sz="0" w:space="0" w:color="auto" w:frame="1"/>
          <w:lang w:eastAsia="en-GB"/>
        </w:rPr>
        <w:t>Hladík</w:t>
      </w:r>
      <w:proofErr w:type="spellEnd"/>
      <w:r w:rsidRPr="001249C5">
        <w:rPr>
          <w:rFonts w:ascii="inherit" w:eastAsia="Times New Roman" w:hAnsi="inherit" w:cs="Helvetica"/>
          <w:color w:val="333333"/>
          <w:sz w:val="20"/>
          <w:szCs w:val="20"/>
          <w:bdr w:val="none" w:sz="0" w:space="0" w:color="auto" w:frame="1"/>
          <w:lang w:eastAsia="en-GB"/>
        </w:rPr>
        <w:t xml:space="preserve">, </w:t>
      </w:r>
      <w:proofErr w:type="gramStart"/>
      <w:r w:rsidRPr="001249C5">
        <w:rPr>
          <w:rFonts w:ascii="inherit" w:eastAsia="Times New Roman" w:hAnsi="inherit" w:cs="Helvetica"/>
          <w:color w:val="333333"/>
          <w:sz w:val="20"/>
          <w:szCs w:val="20"/>
          <w:bdr w:val="none" w:sz="0" w:space="0" w:color="auto" w:frame="1"/>
          <w:lang w:eastAsia="en-GB"/>
        </w:rPr>
        <w:t>M. ,</w:t>
      </w:r>
      <w:proofErr w:type="gramEnd"/>
      <w:r w:rsidRPr="001249C5">
        <w:rPr>
          <w:rFonts w:ascii="inherit" w:eastAsia="Times New Roman" w:hAnsi="inherit" w:cs="Helvetica"/>
          <w:color w:val="333333"/>
          <w:sz w:val="20"/>
          <w:szCs w:val="20"/>
          <w:bdr w:val="none" w:sz="0" w:space="0" w:color="auto" w:frame="1"/>
          <w:lang w:eastAsia="en-GB"/>
        </w:rPr>
        <w:t xml:space="preserve"> 2012, “ Enclosures for the Solution Set of Parametric Interval Linear Systems,” Int. J. Appl. Math. </w:t>
      </w:r>
      <w:proofErr w:type="spellStart"/>
      <w:r w:rsidRPr="001249C5">
        <w:rPr>
          <w:rFonts w:ascii="inherit" w:eastAsia="Times New Roman" w:hAnsi="inherit" w:cs="Helvetica"/>
          <w:color w:val="333333"/>
          <w:sz w:val="20"/>
          <w:szCs w:val="20"/>
          <w:bdr w:val="none" w:sz="0" w:space="0" w:color="auto" w:frame="1"/>
          <w:lang w:eastAsia="en-GB"/>
        </w:rPr>
        <w:t>Comput</w:t>
      </w:r>
      <w:proofErr w:type="spellEnd"/>
      <w:r w:rsidRPr="001249C5">
        <w:rPr>
          <w:rFonts w:ascii="inherit" w:eastAsia="Times New Roman" w:hAnsi="inherit" w:cs="Helvetica"/>
          <w:color w:val="333333"/>
          <w:sz w:val="20"/>
          <w:szCs w:val="20"/>
          <w:bdr w:val="none" w:sz="0" w:space="0" w:color="auto" w:frame="1"/>
          <w:lang w:eastAsia="en-GB"/>
        </w:rPr>
        <w:t>. Sci., 22(3), pp. 561–574.</w:t>
      </w:r>
    </w:p>
    <w:p w14:paraId="22609B0A" w14:textId="77777777" w:rsidR="001249C5" w:rsidRPr="001249C5" w:rsidRDefault="001249C5" w:rsidP="001249C5">
      <w:pPr>
        <w:shd w:val="clear" w:color="auto" w:fill="FFFFFF"/>
        <w:spacing w:after="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25</w:t>
      </w:r>
    </w:p>
    <w:p w14:paraId="6F289F2E" w14:textId="77777777" w:rsidR="001249C5" w:rsidRPr="001249C5" w:rsidRDefault="001249C5" w:rsidP="001249C5">
      <w:pPr>
        <w:shd w:val="clear" w:color="auto" w:fill="FFFFFF"/>
        <w:spacing w:after="150" w:line="293" w:lineRule="atLeast"/>
        <w:jc w:val="both"/>
        <w:textAlignment w:val="baseline"/>
        <w:rPr>
          <w:rFonts w:ascii="inherit" w:eastAsia="Times New Roman" w:hAnsi="inherit" w:cs="Helvetica"/>
          <w:color w:val="333333"/>
          <w:sz w:val="20"/>
          <w:szCs w:val="20"/>
          <w:bdr w:val="none" w:sz="0" w:space="0" w:color="auto" w:frame="1"/>
          <w:lang w:eastAsia="en-GB"/>
        </w:rPr>
      </w:pPr>
      <w:r w:rsidRPr="001249C5">
        <w:rPr>
          <w:rFonts w:ascii="inherit" w:eastAsia="Times New Roman" w:hAnsi="inherit" w:cs="Helvetica"/>
          <w:color w:val="333333"/>
          <w:sz w:val="20"/>
          <w:szCs w:val="20"/>
          <w:bdr w:val="none" w:sz="0" w:space="0" w:color="auto" w:frame="1"/>
          <w:lang w:eastAsia="en-GB"/>
        </w:rPr>
        <w:t xml:space="preserve">Rump, S. </w:t>
      </w:r>
      <w:proofErr w:type="gramStart"/>
      <w:r w:rsidRPr="001249C5">
        <w:rPr>
          <w:rFonts w:ascii="inherit" w:eastAsia="Times New Roman" w:hAnsi="inherit" w:cs="Helvetica"/>
          <w:color w:val="333333"/>
          <w:sz w:val="20"/>
          <w:szCs w:val="20"/>
          <w:bdr w:val="none" w:sz="0" w:space="0" w:color="auto" w:frame="1"/>
          <w:lang w:eastAsia="en-GB"/>
        </w:rPr>
        <w:t>M. ,</w:t>
      </w:r>
      <w:proofErr w:type="gramEnd"/>
      <w:r w:rsidRPr="001249C5">
        <w:rPr>
          <w:rFonts w:ascii="inherit" w:eastAsia="Times New Roman" w:hAnsi="inherit" w:cs="Helvetica"/>
          <w:color w:val="333333"/>
          <w:sz w:val="20"/>
          <w:szCs w:val="20"/>
          <w:bdr w:val="none" w:sz="0" w:space="0" w:color="auto" w:frame="1"/>
          <w:lang w:eastAsia="en-GB"/>
        </w:rPr>
        <w:t xml:space="preserve"> 1999, “ INTLAB—</w:t>
      </w:r>
      <w:proofErr w:type="spellStart"/>
      <w:r w:rsidRPr="001249C5">
        <w:rPr>
          <w:rFonts w:ascii="inherit" w:eastAsia="Times New Roman" w:hAnsi="inherit" w:cs="Helvetica"/>
          <w:color w:val="333333"/>
          <w:sz w:val="20"/>
          <w:szCs w:val="20"/>
          <w:bdr w:val="none" w:sz="0" w:space="0" w:color="auto" w:frame="1"/>
          <w:lang w:eastAsia="en-GB"/>
        </w:rPr>
        <w:t>INTerval</w:t>
      </w:r>
      <w:proofErr w:type="spellEnd"/>
      <w:r w:rsidRPr="001249C5">
        <w:rPr>
          <w:rFonts w:ascii="inherit" w:eastAsia="Times New Roman" w:hAnsi="inherit" w:cs="Helvetica"/>
          <w:color w:val="333333"/>
          <w:sz w:val="20"/>
          <w:szCs w:val="20"/>
          <w:bdr w:val="none" w:sz="0" w:space="0" w:color="auto" w:frame="1"/>
          <w:lang w:eastAsia="en-GB"/>
        </w:rPr>
        <w:t xml:space="preserve"> </w:t>
      </w:r>
      <w:proofErr w:type="spellStart"/>
      <w:r w:rsidRPr="001249C5">
        <w:rPr>
          <w:rFonts w:ascii="inherit" w:eastAsia="Times New Roman" w:hAnsi="inherit" w:cs="Helvetica"/>
          <w:color w:val="333333"/>
          <w:sz w:val="20"/>
          <w:szCs w:val="20"/>
          <w:bdr w:val="none" w:sz="0" w:space="0" w:color="auto" w:frame="1"/>
          <w:lang w:eastAsia="en-GB"/>
        </w:rPr>
        <w:t>LABoratory</w:t>
      </w:r>
      <w:proofErr w:type="spellEnd"/>
      <w:r w:rsidRPr="001249C5">
        <w:rPr>
          <w:rFonts w:ascii="inherit" w:eastAsia="Times New Roman" w:hAnsi="inherit" w:cs="Helvetica"/>
          <w:color w:val="333333"/>
          <w:sz w:val="20"/>
          <w:szCs w:val="20"/>
          <w:bdr w:val="none" w:sz="0" w:space="0" w:color="auto" w:frame="1"/>
          <w:lang w:eastAsia="en-GB"/>
        </w:rPr>
        <w:t xml:space="preserve">,” Developments in Reliable Computing, T. </w:t>
      </w:r>
      <w:proofErr w:type="spellStart"/>
      <w:r w:rsidRPr="001249C5">
        <w:rPr>
          <w:rFonts w:ascii="inherit" w:eastAsia="Times New Roman" w:hAnsi="inherit" w:cs="Helvetica"/>
          <w:color w:val="333333"/>
          <w:sz w:val="20"/>
          <w:szCs w:val="20"/>
          <w:bdr w:val="none" w:sz="0" w:space="0" w:color="auto" w:frame="1"/>
          <w:lang w:eastAsia="en-GB"/>
        </w:rPr>
        <w:t>Csendes</w:t>
      </w:r>
      <w:proofErr w:type="spellEnd"/>
      <w:r w:rsidRPr="001249C5">
        <w:rPr>
          <w:rFonts w:ascii="inherit" w:eastAsia="Times New Roman" w:hAnsi="inherit" w:cs="Helvetica"/>
          <w:color w:val="333333"/>
          <w:sz w:val="20"/>
          <w:szCs w:val="20"/>
          <w:bdr w:val="none" w:sz="0" w:space="0" w:color="auto" w:frame="1"/>
          <w:lang w:eastAsia="en-GB"/>
        </w:rPr>
        <w:t xml:space="preserve"> , ed., Kluwer Academic Publishers, Dordrecht, The Netherlands, pp. 77–104.</w:t>
      </w:r>
    </w:p>
    <w:p w14:paraId="24B2B898" w14:textId="77777777" w:rsidR="001249C5" w:rsidRDefault="001249C5"/>
    <w:sectPr w:rsidR="001249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Main-bold">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Size3">
    <w:altName w:val="Cambria"/>
    <w:panose1 w:val="00000000000000000000"/>
    <w:charset w:val="00"/>
    <w:family w:val="roman"/>
    <w:notTrueType/>
    <w:pitch w:val="default"/>
  </w:font>
  <w:font w:name="MathJax_Math-bold-italic">
    <w:altName w:val="Cambria"/>
    <w:panose1 w:val="00000000000000000000"/>
    <w:charset w:val="00"/>
    <w:family w:val="roman"/>
    <w:notTrueType/>
    <w:pitch w:val="default"/>
  </w:font>
  <w:font w:name="MathJax_AMS">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MathJax_Size4">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BF5074"/>
    <w:multiLevelType w:val="multilevel"/>
    <w:tmpl w:val="72A0D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9C5"/>
    <w:rsid w:val="001249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6497C"/>
  <w15:chartTrackingRefBased/>
  <w15:docId w15:val="{8E94C6E3-67B3-40EE-A39B-3C405692C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1249C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6">
    <w:name w:val="heading 6"/>
    <w:basedOn w:val="Normal"/>
    <w:link w:val="Heading6Char"/>
    <w:uiPriority w:val="9"/>
    <w:qFormat/>
    <w:rsid w:val="001249C5"/>
    <w:pPr>
      <w:spacing w:before="100" w:beforeAutospacing="1" w:after="100" w:afterAutospacing="1" w:line="240" w:lineRule="auto"/>
      <w:outlineLvl w:val="5"/>
    </w:pPr>
    <w:rPr>
      <w:rFonts w:ascii="Times New Roman" w:eastAsia="Times New Roman" w:hAnsi="Times New Roman" w:cs="Times New Roman"/>
      <w:b/>
      <w:bCs/>
      <w:sz w:val="15"/>
      <w:szCs w:val="15"/>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249C5"/>
    <w:rPr>
      <w:rFonts w:ascii="Times New Roman" w:eastAsia="Times New Roman" w:hAnsi="Times New Roman" w:cs="Times New Roman"/>
      <w:b/>
      <w:bCs/>
      <w:sz w:val="36"/>
      <w:szCs w:val="36"/>
      <w:lang w:eastAsia="en-GB"/>
    </w:rPr>
  </w:style>
  <w:style w:type="character" w:customStyle="1" w:styleId="Heading6Char">
    <w:name w:val="Heading 6 Char"/>
    <w:basedOn w:val="DefaultParagraphFont"/>
    <w:link w:val="Heading6"/>
    <w:uiPriority w:val="9"/>
    <w:rsid w:val="001249C5"/>
    <w:rPr>
      <w:rFonts w:ascii="Times New Roman" w:eastAsia="Times New Roman" w:hAnsi="Times New Roman" w:cs="Times New Roman"/>
      <w:b/>
      <w:bCs/>
      <w:sz w:val="15"/>
      <w:szCs w:val="15"/>
      <w:lang w:eastAsia="en-GB"/>
    </w:rPr>
  </w:style>
  <w:style w:type="paragraph" w:customStyle="1" w:styleId="msonormal0">
    <w:name w:val="msonormal"/>
    <w:basedOn w:val="Normal"/>
    <w:rsid w:val="001249C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1249C5"/>
    <w:rPr>
      <w:color w:val="0000FF"/>
      <w:u w:val="single"/>
    </w:rPr>
  </w:style>
  <w:style w:type="character" w:styleId="FollowedHyperlink">
    <w:name w:val="FollowedHyperlink"/>
    <w:basedOn w:val="DefaultParagraphFont"/>
    <w:uiPriority w:val="99"/>
    <w:semiHidden/>
    <w:unhideWhenUsed/>
    <w:rsid w:val="001249C5"/>
    <w:rPr>
      <w:color w:val="800080"/>
      <w:u w:val="single"/>
    </w:rPr>
  </w:style>
  <w:style w:type="character" w:customStyle="1" w:styleId="abstract">
    <w:name w:val="abstract"/>
    <w:basedOn w:val="DefaultParagraphFont"/>
    <w:rsid w:val="001249C5"/>
  </w:style>
  <w:style w:type="paragraph" w:customStyle="1" w:styleId="para">
    <w:name w:val="para"/>
    <w:basedOn w:val="Normal"/>
    <w:rsid w:val="001249C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aragraph">
    <w:name w:val="paragraph"/>
    <w:basedOn w:val="DefaultParagraphFont"/>
    <w:rsid w:val="001249C5"/>
  </w:style>
  <w:style w:type="character" w:customStyle="1" w:styleId="math-section">
    <w:name w:val="math-section"/>
    <w:basedOn w:val="DefaultParagraphFont"/>
    <w:rsid w:val="001249C5"/>
  </w:style>
  <w:style w:type="character" w:customStyle="1" w:styleId="mathjax">
    <w:name w:val="mathjax"/>
    <w:basedOn w:val="DefaultParagraphFont"/>
    <w:rsid w:val="001249C5"/>
  </w:style>
  <w:style w:type="character" w:customStyle="1" w:styleId="math">
    <w:name w:val="math"/>
    <w:basedOn w:val="DefaultParagraphFont"/>
    <w:rsid w:val="001249C5"/>
  </w:style>
  <w:style w:type="character" w:customStyle="1" w:styleId="mrow">
    <w:name w:val="mrow"/>
    <w:basedOn w:val="DefaultParagraphFont"/>
    <w:rsid w:val="001249C5"/>
  </w:style>
  <w:style w:type="character" w:customStyle="1" w:styleId="mo">
    <w:name w:val="mo"/>
    <w:basedOn w:val="DefaultParagraphFont"/>
    <w:rsid w:val="001249C5"/>
  </w:style>
  <w:style w:type="character" w:customStyle="1" w:styleId="mi">
    <w:name w:val="mi"/>
    <w:basedOn w:val="DefaultParagraphFont"/>
    <w:rsid w:val="001249C5"/>
  </w:style>
  <w:style w:type="character" w:customStyle="1" w:styleId="mjxassistivemathml">
    <w:name w:val="mjx_assistive_mathml"/>
    <w:basedOn w:val="DefaultParagraphFont"/>
    <w:rsid w:val="001249C5"/>
  </w:style>
  <w:style w:type="character" w:customStyle="1" w:styleId="msup">
    <w:name w:val="msup"/>
    <w:basedOn w:val="DefaultParagraphFont"/>
    <w:rsid w:val="001249C5"/>
  </w:style>
  <w:style w:type="character" w:customStyle="1" w:styleId="mn">
    <w:name w:val="mn"/>
    <w:basedOn w:val="DefaultParagraphFont"/>
    <w:rsid w:val="001249C5"/>
  </w:style>
  <w:style w:type="character" w:customStyle="1" w:styleId="lblsubtitle">
    <w:name w:val="lblsubtitle"/>
    <w:basedOn w:val="DefaultParagraphFont"/>
    <w:rsid w:val="001249C5"/>
  </w:style>
  <w:style w:type="character" w:customStyle="1" w:styleId="munder">
    <w:name w:val="munder"/>
    <w:basedOn w:val="DefaultParagraphFont"/>
    <w:rsid w:val="001249C5"/>
  </w:style>
  <w:style w:type="character" w:customStyle="1" w:styleId="mtext">
    <w:name w:val="mtext"/>
    <w:basedOn w:val="DefaultParagraphFont"/>
    <w:rsid w:val="001249C5"/>
  </w:style>
  <w:style w:type="character" w:customStyle="1" w:styleId="mover">
    <w:name w:val="mover"/>
    <w:basedOn w:val="DefaultParagraphFont"/>
    <w:rsid w:val="001249C5"/>
  </w:style>
  <w:style w:type="character" w:customStyle="1" w:styleId="msub">
    <w:name w:val="msub"/>
    <w:basedOn w:val="DefaultParagraphFont"/>
    <w:rsid w:val="001249C5"/>
  </w:style>
  <w:style w:type="character" w:styleId="Emphasis">
    <w:name w:val="Emphasis"/>
    <w:basedOn w:val="DefaultParagraphFont"/>
    <w:uiPriority w:val="20"/>
    <w:qFormat/>
    <w:rsid w:val="001249C5"/>
    <w:rPr>
      <w:i/>
      <w:iCs/>
    </w:rPr>
  </w:style>
  <w:style w:type="character" w:customStyle="1" w:styleId="mathlabel">
    <w:name w:val="mathlabel"/>
    <w:basedOn w:val="DefaultParagraphFont"/>
    <w:rsid w:val="001249C5"/>
  </w:style>
  <w:style w:type="character" w:customStyle="1" w:styleId="mmultiscripts">
    <w:name w:val="mmultiscripts"/>
    <w:basedOn w:val="DefaultParagraphFont"/>
    <w:rsid w:val="001249C5"/>
  </w:style>
  <w:style w:type="paragraph" w:styleId="NormalWeb">
    <w:name w:val="Normal (Web)"/>
    <w:basedOn w:val="Normal"/>
    <w:uiPriority w:val="99"/>
    <w:semiHidden/>
    <w:unhideWhenUsed/>
    <w:rsid w:val="001249C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table">
    <w:name w:val="mtable"/>
    <w:basedOn w:val="DefaultParagraphFont"/>
    <w:rsid w:val="001249C5"/>
  </w:style>
  <w:style w:type="character" w:customStyle="1" w:styleId="mtd">
    <w:name w:val="mtd"/>
    <w:basedOn w:val="DefaultParagraphFont"/>
    <w:rsid w:val="001249C5"/>
  </w:style>
  <w:style w:type="character" w:styleId="Strong">
    <w:name w:val="Strong"/>
    <w:basedOn w:val="DefaultParagraphFont"/>
    <w:uiPriority w:val="22"/>
    <w:qFormat/>
    <w:rsid w:val="001249C5"/>
    <w:rPr>
      <w:b/>
      <w:bCs/>
    </w:rPr>
  </w:style>
  <w:style w:type="character" w:customStyle="1" w:styleId="munderover">
    <w:name w:val="munderover"/>
    <w:basedOn w:val="DefaultParagraphFont"/>
    <w:rsid w:val="001249C5"/>
  </w:style>
  <w:style w:type="character" w:customStyle="1" w:styleId="msubsup">
    <w:name w:val="msubsup"/>
    <w:basedOn w:val="DefaultParagraphFont"/>
    <w:rsid w:val="001249C5"/>
  </w:style>
  <w:style w:type="character" w:customStyle="1" w:styleId="mfrac">
    <w:name w:val="mfrac"/>
    <w:basedOn w:val="DefaultParagraphFont"/>
    <w:rsid w:val="001249C5"/>
  </w:style>
  <w:style w:type="character" w:customStyle="1" w:styleId="references">
    <w:name w:val="references"/>
    <w:basedOn w:val="DefaultParagraphFont"/>
    <w:rsid w:val="001249C5"/>
  </w:style>
  <w:style w:type="character" w:customStyle="1" w:styleId="crossrefdoi">
    <w:name w:val="crossrefdoi"/>
    <w:basedOn w:val="DefaultParagraphFont"/>
    <w:rsid w:val="001249C5"/>
  </w:style>
  <w:style w:type="character" w:customStyle="1" w:styleId="ext-link">
    <w:name w:val="ext-link"/>
    <w:basedOn w:val="DefaultParagraphFont"/>
    <w:rsid w:val="001249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9606635">
      <w:bodyDiv w:val="1"/>
      <w:marLeft w:val="0"/>
      <w:marRight w:val="0"/>
      <w:marTop w:val="0"/>
      <w:marBottom w:val="0"/>
      <w:divBdr>
        <w:top w:val="none" w:sz="0" w:space="0" w:color="auto"/>
        <w:left w:val="none" w:sz="0" w:space="0" w:color="auto"/>
        <w:bottom w:val="none" w:sz="0" w:space="0" w:color="auto"/>
        <w:right w:val="none" w:sz="0" w:space="0" w:color="auto"/>
      </w:divBdr>
      <w:divsChild>
        <w:div w:id="2081439910">
          <w:marLeft w:val="0"/>
          <w:marRight w:val="0"/>
          <w:marTop w:val="0"/>
          <w:marBottom w:val="0"/>
          <w:divBdr>
            <w:top w:val="none" w:sz="0" w:space="0" w:color="auto"/>
            <w:left w:val="none" w:sz="0" w:space="0" w:color="auto"/>
            <w:bottom w:val="none" w:sz="0" w:space="0" w:color="auto"/>
            <w:right w:val="none" w:sz="0" w:space="0" w:color="auto"/>
          </w:divBdr>
          <w:divsChild>
            <w:div w:id="135995494">
              <w:marLeft w:val="0"/>
              <w:marRight w:val="0"/>
              <w:marTop w:val="0"/>
              <w:marBottom w:val="0"/>
              <w:divBdr>
                <w:top w:val="none" w:sz="0" w:space="0" w:color="auto"/>
                <w:left w:val="none" w:sz="0" w:space="0" w:color="auto"/>
                <w:bottom w:val="none" w:sz="0" w:space="0" w:color="auto"/>
                <w:right w:val="none" w:sz="0" w:space="0" w:color="auto"/>
              </w:divBdr>
              <w:divsChild>
                <w:div w:id="1436901363">
                  <w:marLeft w:val="0"/>
                  <w:marRight w:val="0"/>
                  <w:marTop w:val="0"/>
                  <w:marBottom w:val="0"/>
                  <w:divBdr>
                    <w:top w:val="none" w:sz="0" w:space="0" w:color="auto"/>
                    <w:left w:val="none" w:sz="0" w:space="0" w:color="auto"/>
                    <w:bottom w:val="none" w:sz="0" w:space="0" w:color="auto"/>
                    <w:right w:val="none" w:sz="0" w:space="0" w:color="auto"/>
                  </w:divBdr>
                  <w:divsChild>
                    <w:div w:id="256522526">
                      <w:marLeft w:val="0"/>
                      <w:marRight w:val="0"/>
                      <w:marTop w:val="0"/>
                      <w:marBottom w:val="150"/>
                      <w:divBdr>
                        <w:top w:val="none" w:sz="0" w:space="0" w:color="auto"/>
                        <w:left w:val="none" w:sz="0" w:space="0" w:color="auto"/>
                        <w:bottom w:val="single" w:sz="6" w:space="4" w:color="F0EEE8"/>
                        <w:right w:val="none" w:sz="0" w:space="0" w:color="auto"/>
                      </w:divBdr>
                      <w:divsChild>
                        <w:div w:id="127228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377478">
              <w:marLeft w:val="0"/>
              <w:marRight w:val="0"/>
              <w:marTop w:val="0"/>
              <w:marBottom w:val="150"/>
              <w:divBdr>
                <w:top w:val="none" w:sz="0" w:space="0" w:color="auto"/>
                <w:left w:val="none" w:sz="0" w:space="0" w:color="auto"/>
                <w:bottom w:val="none" w:sz="0" w:space="0" w:color="auto"/>
                <w:right w:val="none" w:sz="0" w:space="0" w:color="auto"/>
              </w:divBdr>
            </w:div>
            <w:div w:id="48774942">
              <w:marLeft w:val="0"/>
              <w:marRight w:val="0"/>
              <w:marTop w:val="0"/>
              <w:marBottom w:val="300"/>
              <w:divBdr>
                <w:top w:val="none" w:sz="0" w:space="0" w:color="auto"/>
                <w:left w:val="none" w:sz="0" w:space="0" w:color="auto"/>
                <w:bottom w:val="none" w:sz="0" w:space="0" w:color="auto"/>
                <w:right w:val="none" w:sz="0" w:space="0" w:color="auto"/>
              </w:divBdr>
              <w:divsChild>
                <w:div w:id="392629769">
                  <w:marLeft w:val="0"/>
                  <w:marRight w:val="0"/>
                  <w:marTop w:val="0"/>
                  <w:marBottom w:val="0"/>
                  <w:divBdr>
                    <w:top w:val="none" w:sz="0" w:space="0" w:color="auto"/>
                    <w:left w:val="none" w:sz="0" w:space="0" w:color="auto"/>
                    <w:bottom w:val="none" w:sz="0" w:space="0" w:color="auto"/>
                    <w:right w:val="none" w:sz="0" w:space="0" w:color="auto"/>
                  </w:divBdr>
                  <w:divsChild>
                    <w:div w:id="133833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78332">
          <w:marLeft w:val="0"/>
          <w:marRight w:val="0"/>
          <w:marTop w:val="0"/>
          <w:marBottom w:val="0"/>
          <w:divBdr>
            <w:top w:val="none" w:sz="0" w:space="0" w:color="auto"/>
            <w:left w:val="none" w:sz="0" w:space="0" w:color="auto"/>
            <w:bottom w:val="none" w:sz="0" w:space="0" w:color="auto"/>
            <w:right w:val="none" w:sz="0" w:space="0" w:color="auto"/>
          </w:divBdr>
          <w:divsChild>
            <w:div w:id="610092517">
              <w:marLeft w:val="0"/>
              <w:marRight w:val="0"/>
              <w:marTop w:val="0"/>
              <w:marBottom w:val="0"/>
              <w:divBdr>
                <w:top w:val="none" w:sz="0" w:space="0" w:color="auto"/>
                <w:left w:val="none" w:sz="0" w:space="0" w:color="auto"/>
                <w:bottom w:val="none" w:sz="0" w:space="0" w:color="auto"/>
                <w:right w:val="none" w:sz="0" w:space="0" w:color="auto"/>
              </w:divBdr>
              <w:divsChild>
                <w:div w:id="1777754877">
                  <w:marLeft w:val="0"/>
                  <w:marRight w:val="0"/>
                  <w:marTop w:val="0"/>
                  <w:marBottom w:val="0"/>
                  <w:divBdr>
                    <w:top w:val="none" w:sz="0" w:space="0" w:color="auto"/>
                    <w:left w:val="none" w:sz="0" w:space="0" w:color="auto"/>
                    <w:bottom w:val="none" w:sz="0" w:space="0" w:color="auto"/>
                    <w:right w:val="none" w:sz="0" w:space="0" w:color="auto"/>
                  </w:divBdr>
                  <w:divsChild>
                    <w:div w:id="1080564030">
                      <w:marLeft w:val="0"/>
                      <w:marRight w:val="0"/>
                      <w:marTop w:val="0"/>
                      <w:marBottom w:val="150"/>
                      <w:divBdr>
                        <w:top w:val="none" w:sz="0" w:space="0" w:color="auto"/>
                        <w:left w:val="none" w:sz="0" w:space="0" w:color="auto"/>
                        <w:bottom w:val="single" w:sz="6" w:space="4" w:color="F0EEE8"/>
                        <w:right w:val="none" w:sz="0" w:space="0" w:color="auto"/>
                      </w:divBdr>
                      <w:divsChild>
                        <w:div w:id="102721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726632">
          <w:marLeft w:val="0"/>
          <w:marRight w:val="0"/>
          <w:marTop w:val="0"/>
          <w:marBottom w:val="0"/>
          <w:divBdr>
            <w:top w:val="none" w:sz="0" w:space="0" w:color="auto"/>
            <w:left w:val="none" w:sz="0" w:space="0" w:color="auto"/>
            <w:bottom w:val="none" w:sz="0" w:space="0" w:color="auto"/>
            <w:right w:val="none" w:sz="0" w:space="0" w:color="auto"/>
          </w:divBdr>
          <w:divsChild>
            <w:div w:id="1972327230">
              <w:marLeft w:val="0"/>
              <w:marRight w:val="0"/>
              <w:marTop w:val="0"/>
              <w:marBottom w:val="150"/>
              <w:divBdr>
                <w:top w:val="none" w:sz="0" w:space="0" w:color="auto"/>
                <w:left w:val="none" w:sz="0" w:space="0" w:color="auto"/>
                <w:bottom w:val="none" w:sz="0" w:space="0" w:color="auto"/>
                <w:right w:val="none" w:sz="0" w:space="0" w:color="auto"/>
              </w:divBdr>
            </w:div>
          </w:divsChild>
        </w:div>
        <w:div w:id="480774220">
          <w:marLeft w:val="0"/>
          <w:marRight w:val="0"/>
          <w:marTop w:val="0"/>
          <w:marBottom w:val="0"/>
          <w:divBdr>
            <w:top w:val="none" w:sz="0" w:space="0" w:color="auto"/>
            <w:left w:val="none" w:sz="0" w:space="0" w:color="auto"/>
            <w:bottom w:val="none" w:sz="0" w:space="0" w:color="auto"/>
            <w:right w:val="none" w:sz="0" w:space="0" w:color="auto"/>
          </w:divBdr>
          <w:divsChild>
            <w:div w:id="206458666">
              <w:marLeft w:val="0"/>
              <w:marRight w:val="0"/>
              <w:marTop w:val="0"/>
              <w:marBottom w:val="150"/>
              <w:divBdr>
                <w:top w:val="none" w:sz="0" w:space="0" w:color="auto"/>
                <w:left w:val="none" w:sz="0" w:space="0" w:color="auto"/>
                <w:bottom w:val="none" w:sz="0" w:space="0" w:color="auto"/>
                <w:right w:val="none" w:sz="0" w:space="0" w:color="auto"/>
              </w:divBdr>
            </w:div>
          </w:divsChild>
        </w:div>
        <w:div w:id="1402555860">
          <w:marLeft w:val="0"/>
          <w:marRight w:val="0"/>
          <w:marTop w:val="0"/>
          <w:marBottom w:val="0"/>
          <w:divBdr>
            <w:top w:val="none" w:sz="0" w:space="0" w:color="auto"/>
            <w:left w:val="none" w:sz="0" w:space="0" w:color="auto"/>
            <w:bottom w:val="none" w:sz="0" w:space="0" w:color="auto"/>
            <w:right w:val="none" w:sz="0" w:space="0" w:color="auto"/>
          </w:divBdr>
          <w:divsChild>
            <w:div w:id="1416898752">
              <w:marLeft w:val="0"/>
              <w:marRight w:val="0"/>
              <w:marTop w:val="0"/>
              <w:marBottom w:val="150"/>
              <w:divBdr>
                <w:top w:val="none" w:sz="0" w:space="0" w:color="auto"/>
                <w:left w:val="none" w:sz="0" w:space="0" w:color="auto"/>
                <w:bottom w:val="none" w:sz="0" w:space="0" w:color="auto"/>
                <w:right w:val="none" w:sz="0" w:space="0" w:color="auto"/>
              </w:divBdr>
            </w:div>
          </w:divsChild>
        </w:div>
        <w:div w:id="1773553949">
          <w:marLeft w:val="0"/>
          <w:marRight w:val="0"/>
          <w:marTop w:val="0"/>
          <w:marBottom w:val="0"/>
          <w:divBdr>
            <w:top w:val="none" w:sz="0" w:space="0" w:color="auto"/>
            <w:left w:val="none" w:sz="0" w:space="0" w:color="auto"/>
            <w:bottom w:val="none" w:sz="0" w:space="0" w:color="auto"/>
            <w:right w:val="none" w:sz="0" w:space="0" w:color="auto"/>
          </w:divBdr>
          <w:divsChild>
            <w:div w:id="1788306555">
              <w:marLeft w:val="0"/>
              <w:marRight w:val="0"/>
              <w:marTop w:val="0"/>
              <w:marBottom w:val="150"/>
              <w:divBdr>
                <w:top w:val="none" w:sz="0" w:space="0" w:color="auto"/>
                <w:left w:val="none" w:sz="0" w:space="0" w:color="auto"/>
                <w:bottom w:val="none" w:sz="0" w:space="0" w:color="auto"/>
                <w:right w:val="none" w:sz="0" w:space="0" w:color="auto"/>
              </w:divBdr>
            </w:div>
          </w:divsChild>
        </w:div>
        <w:div w:id="1218516421">
          <w:marLeft w:val="0"/>
          <w:marRight w:val="0"/>
          <w:marTop w:val="0"/>
          <w:marBottom w:val="0"/>
          <w:divBdr>
            <w:top w:val="none" w:sz="0" w:space="0" w:color="auto"/>
            <w:left w:val="none" w:sz="0" w:space="0" w:color="auto"/>
            <w:bottom w:val="none" w:sz="0" w:space="0" w:color="auto"/>
            <w:right w:val="none" w:sz="0" w:space="0" w:color="auto"/>
          </w:divBdr>
          <w:divsChild>
            <w:div w:id="1829519276">
              <w:marLeft w:val="0"/>
              <w:marRight w:val="0"/>
              <w:marTop w:val="0"/>
              <w:marBottom w:val="150"/>
              <w:divBdr>
                <w:top w:val="none" w:sz="0" w:space="0" w:color="auto"/>
                <w:left w:val="none" w:sz="0" w:space="0" w:color="auto"/>
                <w:bottom w:val="none" w:sz="0" w:space="0" w:color="auto"/>
                <w:right w:val="none" w:sz="0" w:space="0" w:color="auto"/>
              </w:divBdr>
            </w:div>
          </w:divsChild>
        </w:div>
        <w:div w:id="1556232513">
          <w:marLeft w:val="0"/>
          <w:marRight w:val="0"/>
          <w:marTop w:val="0"/>
          <w:marBottom w:val="0"/>
          <w:divBdr>
            <w:top w:val="none" w:sz="0" w:space="0" w:color="auto"/>
            <w:left w:val="none" w:sz="0" w:space="0" w:color="auto"/>
            <w:bottom w:val="none" w:sz="0" w:space="0" w:color="auto"/>
            <w:right w:val="none" w:sz="0" w:space="0" w:color="auto"/>
          </w:divBdr>
          <w:divsChild>
            <w:div w:id="1107194964">
              <w:marLeft w:val="0"/>
              <w:marRight w:val="0"/>
              <w:marTop w:val="0"/>
              <w:marBottom w:val="150"/>
              <w:divBdr>
                <w:top w:val="none" w:sz="0" w:space="0" w:color="auto"/>
                <w:left w:val="none" w:sz="0" w:space="0" w:color="auto"/>
                <w:bottom w:val="none" w:sz="0" w:space="0" w:color="auto"/>
                <w:right w:val="none" w:sz="0" w:space="0" w:color="auto"/>
              </w:divBdr>
            </w:div>
          </w:divsChild>
        </w:div>
        <w:div w:id="915748283">
          <w:marLeft w:val="0"/>
          <w:marRight w:val="0"/>
          <w:marTop w:val="0"/>
          <w:marBottom w:val="0"/>
          <w:divBdr>
            <w:top w:val="none" w:sz="0" w:space="0" w:color="auto"/>
            <w:left w:val="none" w:sz="0" w:space="0" w:color="auto"/>
            <w:bottom w:val="none" w:sz="0" w:space="0" w:color="auto"/>
            <w:right w:val="none" w:sz="0" w:space="0" w:color="auto"/>
          </w:divBdr>
          <w:divsChild>
            <w:div w:id="23287218">
              <w:marLeft w:val="0"/>
              <w:marRight w:val="0"/>
              <w:marTop w:val="0"/>
              <w:marBottom w:val="0"/>
              <w:divBdr>
                <w:top w:val="none" w:sz="0" w:space="0" w:color="auto"/>
                <w:left w:val="none" w:sz="0" w:space="0" w:color="auto"/>
                <w:bottom w:val="none" w:sz="0" w:space="0" w:color="auto"/>
                <w:right w:val="none" w:sz="0" w:space="0" w:color="auto"/>
              </w:divBdr>
              <w:divsChild>
                <w:div w:id="592398251">
                  <w:marLeft w:val="0"/>
                  <w:marRight w:val="0"/>
                  <w:marTop w:val="0"/>
                  <w:marBottom w:val="0"/>
                  <w:divBdr>
                    <w:top w:val="none" w:sz="0" w:space="0" w:color="auto"/>
                    <w:left w:val="none" w:sz="0" w:space="0" w:color="auto"/>
                    <w:bottom w:val="none" w:sz="0" w:space="0" w:color="auto"/>
                    <w:right w:val="none" w:sz="0" w:space="0" w:color="auto"/>
                  </w:divBdr>
                  <w:divsChild>
                    <w:div w:id="2086606907">
                      <w:marLeft w:val="0"/>
                      <w:marRight w:val="0"/>
                      <w:marTop w:val="0"/>
                      <w:marBottom w:val="150"/>
                      <w:divBdr>
                        <w:top w:val="none" w:sz="0" w:space="0" w:color="auto"/>
                        <w:left w:val="none" w:sz="0" w:space="0" w:color="auto"/>
                        <w:bottom w:val="single" w:sz="6" w:space="4" w:color="F0EEE8"/>
                        <w:right w:val="none" w:sz="0" w:space="0" w:color="auto"/>
                      </w:divBdr>
                      <w:divsChild>
                        <w:div w:id="213752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283342">
          <w:marLeft w:val="0"/>
          <w:marRight w:val="0"/>
          <w:marTop w:val="0"/>
          <w:marBottom w:val="0"/>
          <w:divBdr>
            <w:top w:val="none" w:sz="0" w:space="0" w:color="auto"/>
            <w:left w:val="none" w:sz="0" w:space="0" w:color="auto"/>
            <w:bottom w:val="none" w:sz="0" w:space="0" w:color="auto"/>
            <w:right w:val="none" w:sz="0" w:space="0" w:color="auto"/>
          </w:divBdr>
          <w:divsChild>
            <w:div w:id="1675954287">
              <w:marLeft w:val="0"/>
              <w:marRight w:val="0"/>
              <w:marTop w:val="0"/>
              <w:marBottom w:val="150"/>
              <w:divBdr>
                <w:top w:val="none" w:sz="0" w:space="0" w:color="auto"/>
                <w:left w:val="none" w:sz="0" w:space="0" w:color="auto"/>
                <w:bottom w:val="none" w:sz="0" w:space="0" w:color="auto"/>
                <w:right w:val="none" w:sz="0" w:space="0" w:color="auto"/>
              </w:divBdr>
            </w:div>
          </w:divsChild>
        </w:div>
        <w:div w:id="1028331338">
          <w:marLeft w:val="0"/>
          <w:marRight w:val="0"/>
          <w:marTop w:val="0"/>
          <w:marBottom w:val="0"/>
          <w:divBdr>
            <w:top w:val="none" w:sz="0" w:space="0" w:color="auto"/>
            <w:left w:val="none" w:sz="0" w:space="0" w:color="auto"/>
            <w:bottom w:val="none" w:sz="0" w:space="0" w:color="auto"/>
            <w:right w:val="none" w:sz="0" w:space="0" w:color="auto"/>
          </w:divBdr>
          <w:divsChild>
            <w:div w:id="2110927697">
              <w:marLeft w:val="0"/>
              <w:marRight w:val="0"/>
              <w:marTop w:val="0"/>
              <w:marBottom w:val="150"/>
              <w:divBdr>
                <w:top w:val="none" w:sz="0" w:space="0" w:color="auto"/>
                <w:left w:val="none" w:sz="0" w:space="0" w:color="auto"/>
                <w:bottom w:val="none" w:sz="0" w:space="0" w:color="auto"/>
                <w:right w:val="none" w:sz="0" w:space="0" w:color="auto"/>
              </w:divBdr>
            </w:div>
          </w:divsChild>
        </w:div>
        <w:div w:id="986470792">
          <w:marLeft w:val="0"/>
          <w:marRight w:val="0"/>
          <w:marTop w:val="0"/>
          <w:marBottom w:val="0"/>
          <w:divBdr>
            <w:top w:val="none" w:sz="0" w:space="0" w:color="auto"/>
            <w:left w:val="none" w:sz="0" w:space="0" w:color="auto"/>
            <w:bottom w:val="none" w:sz="0" w:space="0" w:color="auto"/>
            <w:right w:val="none" w:sz="0" w:space="0" w:color="auto"/>
          </w:divBdr>
          <w:divsChild>
            <w:div w:id="1935555750">
              <w:marLeft w:val="0"/>
              <w:marRight w:val="0"/>
              <w:marTop w:val="0"/>
              <w:marBottom w:val="0"/>
              <w:divBdr>
                <w:top w:val="none" w:sz="0" w:space="0" w:color="auto"/>
                <w:left w:val="none" w:sz="0" w:space="0" w:color="auto"/>
                <w:bottom w:val="none" w:sz="0" w:space="0" w:color="auto"/>
                <w:right w:val="none" w:sz="0" w:space="0" w:color="auto"/>
              </w:divBdr>
            </w:div>
          </w:divsChild>
        </w:div>
        <w:div w:id="1078864445">
          <w:marLeft w:val="0"/>
          <w:marRight w:val="0"/>
          <w:marTop w:val="0"/>
          <w:marBottom w:val="0"/>
          <w:divBdr>
            <w:top w:val="none" w:sz="0" w:space="0" w:color="auto"/>
            <w:left w:val="none" w:sz="0" w:space="0" w:color="auto"/>
            <w:bottom w:val="none" w:sz="0" w:space="0" w:color="auto"/>
            <w:right w:val="none" w:sz="0" w:space="0" w:color="auto"/>
          </w:divBdr>
          <w:divsChild>
            <w:div w:id="1689212372">
              <w:marLeft w:val="0"/>
              <w:marRight w:val="0"/>
              <w:marTop w:val="0"/>
              <w:marBottom w:val="150"/>
              <w:divBdr>
                <w:top w:val="none" w:sz="0" w:space="0" w:color="auto"/>
                <w:left w:val="none" w:sz="0" w:space="0" w:color="auto"/>
                <w:bottom w:val="none" w:sz="0" w:space="0" w:color="auto"/>
                <w:right w:val="none" w:sz="0" w:space="0" w:color="auto"/>
              </w:divBdr>
            </w:div>
          </w:divsChild>
        </w:div>
        <w:div w:id="534773794">
          <w:marLeft w:val="0"/>
          <w:marRight w:val="0"/>
          <w:marTop w:val="0"/>
          <w:marBottom w:val="0"/>
          <w:divBdr>
            <w:top w:val="none" w:sz="0" w:space="0" w:color="auto"/>
            <w:left w:val="none" w:sz="0" w:space="0" w:color="auto"/>
            <w:bottom w:val="none" w:sz="0" w:space="0" w:color="auto"/>
            <w:right w:val="none" w:sz="0" w:space="0" w:color="auto"/>
          </w:divBdr>
          <w:divsChild>
            <w:div w:id="209459292">
              <w:marLeft w:val="0"/>
              <w:marRight w:val="0"/>
              <w:marTop w:val="0"/>
              <w:marBottom w:val="150"/>
              <w:divBdr>
                <w:top w:val="none" w:sz="0" w:space="0" w:color="auto"/>
                <w:left w:val="none" w:sz="0" w:space="0" w:color="auto"/>
                <w:bottom w:val="none" w:sz="0" w:space="0" w:color="auto"/>
                <w:right w:val="none" w:sz="0" w:space="0" w:color="auto"/>
              </w:divBdr>
            </w:div>
          </w:divsChild>
        </w:div>
        <w:div w:id="789396514">
          <w:marLeft w:val="0"/>
          <w:marRight w:val="0"/>
          <w:marTop w:val="0"/>
          <w:marBottom w:val="0"/>
          <w:divBdr>
            <w:top w:val="none" w:sz="0" w:space="0" w:color="auto"/>
            <w:left w:val="none" w:sz="0" w:space="0" w:color="auto"/>
            <w:bottom w:val="none" w:sz="0" w:space="0" w:color="auto"/>
            <w:right w:val="none" w:sz="0" w:space="0" w:color="auto"/>
          </w:divBdr>
          <w:divsChild>
            <w:div w:id="553008697">
              <w:marLeft w:val="0"/>
              <w:marRight w:val="0"/>
              <w:marTop w:val="0"/>
              <w:marBottom w:val="0"/>
              <w:divBdr>
                <w:top w:val="none" w:sz="0" w:space="0" w:color="auto"/>
                <w:left w:val="none" w:sz="0" w:space="0" w:color="auto"/>
                <w:bottom w:val="none" w:sz="0" w:space="0" w:color="auto"/>
                <w:right w:val="none" w:sz="0" w:space="0" w:color="auto"/>
              </w:divBdr>
            </w:div>
          </w:divsChild>
        </w:div>
        <w:div w:id="736317812">
          <w:marLeft w:val="0"/>
          <w:marRight w:val="0"/>
          <w:marTop w:val="0"/>
          <w:marBottom w:val="0"/>
          <w:divBdr>
            <w:top w:val="none" w:sz="0" w:space="0" w:color="auto"/>
            <w:left w:val="none" w:sz="0" w:space="0" w:color="auto"/>
            <w:bottom w:val="none" w:sz="0" w:space="0" w:color="auto"/>
            <w:right w:val="none" w:sz="0" w:space="0" w:color="auto"/>
          </w:divBdr>
          <w:divsChild>
            <w:div w:id="2052412396">
              <w:marLeft w:val="0"/>
              <w:marRight w:val="0"/>
              <w:marTop w:val="0"/>
              <w:marBottom w:val="150"/>
              <w:divBdr>
                <w:top w:val="none" w:sz="0" w:space="0" w:color="auto"/>
                <w:left w:val="none" w:sz="0" w:space="0" w:color="auto"/>
                <w:bottom w:val="none" w:sz="0" w:space="0" w:color="auto"/>
                <w:right w:val="none" w:sz="0" w:space="0" w:color="auto"/>
              </w:divBdr>
            </w:div>
          </w:divsChild>
        </w:div>
        <w:div w:id="1045568612">
          <w:marLeft w:val="0"/>
          <w:marRight w:val="0"/>
          <w:marTop w:val="0"/>
          <w:marBottom w:val="0"/>
          <w:divBdr>
            <w:top w:val="none" w:sz="0" w:space="0" w:color="auto"/>
            <w:left w:val="none" w:sz="0" w:space="0" w:color="auto"/>
            <w:bottom w:val="none" w:sz="0" w:space="0" w:color="auto"/>
            <w:right w:val="none" w:sz="0" w:space="0" w:color="auto"/>
          </w:divBdr>
          <w:divsChild>
            <w:div w:id="742220201">
              <w:marLeft w:val="0"/>
              <w:marRight w:val="0"/>
              <w:marTop w:val="0"/>
              <w:marBottom w:val="150"/>
              <w:divBdr>
                <w:top w:val="none" w:sz="0" w:space="0" w:color="auto"/>
                <w:left w:val="none" w:sz="0" w:space="0" w:color="auto"/>
                <w:bottom w:val="none" w:sz="0" w:space="0" w:color="auto"/>
                <w:right w:val="none" w:sz="0" w:space="0" w:color="auto"/>
              </w:divBdr>
              <w:divsChild>
                <w:div w:id="37824255">
                  <w:marLeft w:val="0"/>
                  <w:marRight w:val="0"/>
                  <w:marTop w:val="0"/>
                  <w:marBottom w:val="0"/>
                  <w:divBdr>
                    <w:top w:val="none" w:sz="0" w:space="0" w:color="auto"/>
                    <w:left w:val="none" w:sz="0" w:space="0" w:color="auto"/>
                    <w:bottom w:val="none" w:sz="0" w:space="0" w:color="auto"/>
                    <w:right w:val="none" w:sz="0" w:space="0" w:color="auto"/>
                  </w:divBdr>
                </w:div>
                <w:div w:id="9209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42948">
          <w:marLeft w:val="0"/>
          <w:marRight w:val="0"/>
          <w:marTop w:val="0"/>
          <w:marBottom w:val="0"/>
          <w:divBdr>
            <w:top w:val="none" w:sz="0" w:space="0" w:color="auto"/>
            <w:left w:val="none" w:sz="0" w:space="0" w:color="auto"/>
            <w:bottom w:val="none" w:sz="0" w:space="0" w:color="auto"/>
            <w:right w:val="none" w:sz="0" w:space="0" w:color="auto"/>
          </w:divBdr>
          <w:divsChild>
            <w:div w:id="1801797377">
              <w:marLeft w:val="0"/>
              <w:marRight w:val="0"/>
              <w:marTop w:val="0"/>
              <w:marBottom w:val="150"/>
              <w:divBdr>
                <w:top w:val="none" w:sz="0" w:space="0" w:color="auto"/>
                <w:left w:val="none" w:sz="0" w:space="0" w:color="auto"/>
                <w:bottom w:val="none" w:sz="0" w:space="0" w:color="auto"/>
                <w:right w:val="none" w:sz="0" w:space="0" w:color="auto"/>
              </w:divBdr>
              <w:divsChild>
                <w:div w:id="808128244">
                  <w:marLeft w:val="0"/>
                  <w:marRight w:val="0"/>
                  <w:marTop w:val="0"/>
                  <w:marBottom w:val="0"/>
                  <w:divBdr>
                    <w:top w:val="none" w:sz="0" w:space="0" w:color="auto"/>
                    <w:left w:val="none" w:sz="0" w:space="0" w:color="auto"/>
                    <w:bottom w:val="none" w:sz="0" w:space="0" w:color="auto"/>
                    <w:right w:val="none" w:sz="0" w:space="0" w:color="auto"/>
                  </w:divBdr>
                </w:div>
                <w:div w:id="11731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38190">
          <w:marLeft w:val="0"/>
          <w:marRight w:val="0"/>
          <w:marTop w:val="0"/>
          <w:marBottom w:val="0"/>
          <w:divBdr>
            <w:top w:val="none" w:sz="0" w:space="0" w:color="auto"/>
            <w:left w:val="none" w:sz="0" w:space="0" w:color="auto"/>
            <w:bottom w:val="none" w:sz="0" w:space="0" w:color="auto"/>
            <w:right w:val="none" w:sz="0" w:space="0" w:color="auto"/>
          </w:divBdr>
          <w:divsChild>
            <w:div w:id="1572882342">
              <w:marLeft w:val="0"/>
              <w:marRight w:val="0"/>
              <w:marTop w:val="0"/>
              <w:marBottom w:val="0"/>
              <w:divBdr>
                <w:top w:val="none" w:sz="0" w:space="0" w:color="auto"/>
                <w:left w:val="none" w:sz="0" w:space="0" w:color="auto"/>
                <w:bottom w:val="none" w:sz="0" w:space="0" w:color="auto"/>
                <w:right w:val="none" w:sz="0" w:space="0" w:color="auto"/>
              </w:divBdr>
              <w:divsChild>
                <w:div w:id="836002131">
                  <w:marLeft w:val="0"/>
                  <w:marRight w:val="0"/>
                  <w:marTop w:val="0"/>
                  <w:marBottom w:val="0"/>
                  <w:divBdr>
                    <w:top w:val="none" w:sz="0" w:space="0" w:color="auto"/>
                    <w:left w:val="none" w:sz="0" w:space="0" w:color="auto"/>
                    <w:bottom w:val="none" w:sz="0" w:space="0" w:color="auto"/>
                    <w:right w:val="none" w:sz="0" w:space="0" w:color="auto"/>
                  </w:divBdr>
                  <w:divsChild>
                    <w:div w:id="2078698428">
                      <w:marLeft w:val="0"/>
                      <w:marRight w:val="0"/>
                      <w:marTop w:val="0"/>
                      <w:marBottom w:val="150"/>
                      <w:divBdr>
                        <w:top w:val="none" w:sz="0" w:space="0" w:color="auto"/>
                        <w:left w:val="none" w:sz="0" w:space="0" w:color="auto"/>
                        <w:bottom w:val="single" w:sz="6" w:space="4" w:color="F0EEE8"/>
                        <w:right w:val="none" w:sz="0" w:space="0" w:color="auto"/>
                      </w:divBdr>
                      <w:divsChild>
                        <w:div w:id="96523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24170">
          <w:marLeft w:val="0"/>
          <w:marRight w:val="0"/>
          <w:marTop w:val="0"/>
          <w:marBottom w:val="0"/>
          <w:divBdr>
            <w:top w:val="none" w:sz="0" w:space="0" w:color="auto"/>
            <w:left w:val="none" w:sz="0" w:space="0" w:color="auto"/>
            <w:bottom w:val="none" w:sz="0" w:space="0" w:color="auto"/>
            <w:right w:val="none" w:sz="0" w:space="0" w:color="auto"/>
          </w:divBdr>
          <w:divsChild>
            <w:div w:id="1589651122">
              <w:marLeft w:val="0"/>
              <w:marRight w:val="0"/>
              <w:marTop w:val="0"/>
              <w:marBottom w:val="150"/>
              <w:divBdr>
                <w:top w:val="none" w:sz="0" w:space="0" w:color="auto"/>
                <w:left w:val="none" w:sz="0" w:space="0" w:color="auto"/>
                <w:bottom w:val="none" w:sz="0" w:space="0" w:color="auto"/>
                <w:right w:val="none" w:sz="0" w:space="0" w:color="auto"/>
              </w:divBdr>
              <w:divsChild>
                <w:div w:id="87916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11389">
          <w:marLeft w:val="0"/>
          <w:marRight w:val="0"/>
          <w:marTop w:val="0"/>
          <w:marBottom w:val="0"/>
          <w:divBdr>
            <w:top w:val="none" w:sz="0" w:space="0" w:color="auto"/>
            <w:left w:val="none" w:sz="0" w:space="0" w:color="auto"/>
            <w:bottom w:val="none" w:sz="0" w:space="0" w:color="auto"/>
            <w:right w:val="none" w:sz="0" w:space="0" w:color="auto"/>
          </w:divBdr>
          <w:divsChild>
            <w:div w:id="392899319">
              <w:marLeft w:val="0"/>
              <w:marRight w:val="0"/>
              <w:marTop w:val="0"/>
              <w:marBottom w:val="150"/>
              <w:divBdr>
                <w:top w:val="none" w:sz="0" w:space="0" w:color="auto"/>
                <w:left w:val="none" w:sz="0" w:space="0" w:color="auto"/>
                <w:bottom w:val="none" w:sz="0" w:space="0" w:color="auto"/>
                <w:right w:val="none" w:sz="0" w:space="0" w:color="auto"/>
              </w:divBdr>
              <w:divsChild>
                <w:div w:id="214658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54226">
          <w:marLeft w:val="0"/>
          <w:marRight w:val="0"/>
          <w:marTop w:val="0"/>
          <w:marBottom w:val="0"/>
          <w:divBdr>
            <w:top w:val="none" w:sz="0" w:space="0" w:color="auto"/>
            <w:left w:val="none" w:sz="0" w:space="0" w:color="auto"/>
            <w:bottom w:val="none" w:sz="0" w:space="0" w:color="auto"/>
            <w:right w:val="none" w:sz="0" w:space="0" w:color="auto"/>
          </w:divBdr>
          <w:divsChild>
            <w:div w:id="1371764251">
              <w:marLeft w:val="0"/>
              <w:marRight w:val="0"/>
              <w:marTop w:val="0"/>
              <w:marBottom w:val="150"/>
              <w:divBdr>
                <w:top w:val="none" w:sz="0" w:space="0" w:color="auto"/>
                <w:left w:val="none" w:sz="0" w:space="0" w:color="auto"/>
                <w:bottom w:val="none" w:sz="0" w:space="0" w:color="auto"/>
                <w:right w:val="none" w:sz="0" w:space="0" w:color="auto"/>
              </w:divBdr>
              <w:divsChild>
                <w:div w:id="193373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3519">
          <w:marLeft w:val="0"/>
          <w:marRight w:val="0"/>
          <w:marTop w:val="0"/>
          <w:marBottom w:val="0"/>
          <w:divBdr>
            <w:top w:val="none" w:sz="0" w:space="0" w:color="auto"/>
            <w:left w:val="none" w:sz="0" w:space="0" w:color="auto"/>
            <w:bottom w:val="none" w:sz="0" w:space="0" w:color="auto"/>
            <w:right w:val="none" w:sz="0" w:space="0" w:color="auto"/>
          </w:divBdr>
          <w:divsChild>
            <w:div w:id="1486433930">
              <w:marLeft w:val="0"/>
              <w:marRight w:val="0"/>
              <w:marTop w:val="0"/>
              <w:marBottom w:val="150"/>
              <w:divBdr>
                <w:top w:val="none" w:sz="0" w:space="0" w:color="auto"/>
                <w:left w:val="none" w:sz="0" w:space="0" w:color="auto"/>
                <w:bottom w:val="none" w:sz="0" w:space="0" w:color="auto"/>
                <w:right w:val="none" w:sz="0" w:space="0" w:color="auto"/>
              </w:divBdr>
            </w:div>
          </w:divsChild>
        </w:div>
        <w:div w:id="1917939533">
          <w:marLeft w:val="0"/>
          <w:marRight w:val="0"/>
          <w:marTop w:val="0"/>
          <w:marBottom w:val="0"/>
          <w:divBdr>
            <w:top w:val="none" w:sz="0" w:space="0" w:color="auto"/>
            <w:left w:val="none" w:sz="0" w:space="0" w:color="auto"/>
            <w:bottom w:val="none" w:sz="0" w:space="0" w:color="auto"/>
            <w:right w:val="none" w:sz="0" w:space="0" w:color="auto"/>
          </w:divBdr>
          <w:divsChild>
            <w:div w:id="1232739600">
              <w:marLeft w:val="0"/>
              <w:marRight w:val="0"/>
              <w:marTop w:val="0"/>
              <w:marBottom w:val="0"/>
              <w:divBdr>
                <w:top w:val="none" w:sz="0" w:space="0" w:color="auto"/>
                <w:left w:val="none" w:sz="0" w:space="0" w:color="auto"/>
                <w:bottom w:val="none" w:sz="0" w:space="0" w:color="auto"/>
                <w:right w:val="none" w:sz="0" w:space="0" w:color="auto"/>
              </w:divBdr>
            </w:div>
          </w:divsChild>
        </w:div>
        <w:div w:id="1220556700">
          <w:marLeft w:val="0"/>
          <w:marRight w:val="0"/>
          <w:marTop w:val="0"/>
          <w:marBottom w:val="0"/>
          <w:divBdr>
            <w:top w:val="none" w:sz="0" w:space="0" w:color="auto"/>
            <w:left w:val="none" w:sz="0" w:space="0" w:color="auto"/>
            <w:bottom w:val="none" w:sz="0" w:space="0" w:color="auto"/>
            <w:right w:val="none" w:sz="0" w:space="0" w:color="auto"/>
          </w:divBdr>
          <w:divsChild>
            <w:div w:id="2067025584">
              <w:marLeft w:val="0"/>
              <w:marRight w:val="0"/>
              <w:marTop w:val="0"/>
              <w:marBottom w:val="150"/>
              <w:divBdr>
                <w:top w:val="none" w:sz="0" w:space="0" w:color="auto"/>
                <w:left w:val="none" w:sz="0" w:space="0" w:color="auto"/>
                <w:bottom w:val="none" w:sz="0" w:space="0" w:color="auto"/>
                <w:right w:val="none" w:sz="0" w:space="0" w:color="auto"/>
              </w:divBdr>
              <w:divsChild>
                <w:div w:id="199826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09202">
          <w:marLeft w:val="0"/>
          <w:marRight w:val="0"/>
          <w:marTop w:val="0"/>
          <w:marBottom w:val="0"/>
          <w:divBdr>
            <w:top w:val="none" w:sz="0" w:space="0" w:color="auto"/>
            <w:left w:val="none" w:sz="0" w:space="0" w:color="auto"/>
            <w:bottom w:val="none" w:sz="0" w:space="0" w:color="auto"/>
            <w:right w:val="none" w:sz="0" w:space="0" w:color="auto"/>
          </w:divBdr>
          <w:divsChild>
            <w:div w:id="2076052568">
              <w:marLeft w:val="0"/>
              <w:marRight w:val="0"/>
              <w:marTop w:val="0"/>
              <w:marBottom w:val="0"/>
              <w:divBdr>
                <w:top w:val="none" w:sz="0" w:space="0" w:color="auto"/>
                <w:left w:val="none" w:sz="0" w:space="0" w:color="auto"/>
                <w:bottom w:val="none" w:sz="0" w:space="0" w:color="auto"/>
                <w:right w:val="none" w:sz="0" w:space="0" w:color="auto"/>
              </w:divBdr>
            </w:div>
          </w:divsChild>
        </w:div>
        <w:div w:id="622804238">
          <w:marLeft w:val="0"/>
          <w:marRight w:val="0"/>
          <w:marTop w:val="0"/>
          <w:marBottom w:val="0"/>
          <w:divBdr>
            <w:top w:val="none" w:sz="0" w:space="0" w:color="auto"/>
            <w:left w:val="none" w:sz="0" w:space="0" w:color="auto"/>
            <w:bottom w:val="none" w:sz="0" w:space="0" w:color="auto"/>
            <w:right w:val="none" w:sz="0" w:space="0" w:color="auto"/>
          </w:divBdr>
          <w:divsChild>
            <w:div w:id="794328491">
              <w:marLeft w:val="0"/>
              <w:marRight w:val="0"/>
              <w:marTop w:val="0"/>
              <w:marBottom w:val="150"/>
              <w:divBdr>
                <w:top w:val="none" w:sz="0" w:space="0" w:color="auto"/>
                <w:left w:val="none" w:sz="0" w:space="0" w:color="auto"/>
                <w:bottom w:val="none" w:sz="0" w:space="0" w:color="auto"/>
                <w:right w:val="none" w:sz="0" w:space="0" w:color="auto"/>
              </w:divBdr>
              <w:divsChild>
                <w:div w:id="871461487">
                  <w:marLeft w:val="0"/>
                  <w:marRight w:val="0"/>
                  <w:marTop w:val="0"/>
                  <w:marBottom w:val="0"/>
                  <w:divBdr>
                    <w:top w:val="none" w:sz="0" w:space="0" w:color="auto"/>
                    <w:left w:val="none" w:sz="0" w:space="0" w:color="auto"/>
                    <w:bottom w:val="none" w:sz="0" w:space="0" w:color="auto"/>
                    <w:right w:val="none" w:sz="0" w:space="0" w:color="auto"/>
                  </w:divBdr>
                </w:div>
                <w:div w:id="10244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75063">
          <w:marLeft w:val="0"/>
          <w:marRight w:val="0"/>
          <w:marTop w:val="0"/>
          <w:marBottom w:val="0"/>
          <w:divBdr>
            <w:top w:val="none" w:sz="0" w:space="0" w:color="auto"/>
            <w:left w:val="none" w:sz="0" w:space="0" w:color="auto"/>
            <w:bottom w:val="none" w:sz="0" w:space="0" w:color="auto"/>
            <w:right w:val="none" w:sz="0" w:space="0" w:color="auto"/>
          </w:divBdr>
          <w:divsChild>
            <w:div w:id="989092116">
              <w:marLeft w:val="0"/>
              <w:marRight w:val="0"/>
              <w:marTop w:val="0"/>
              <w:marBottom w:val="0"/>
              <w:divBdr>
                <w:top w:val="none" w:sz="0" w:space="0" w:color="auto"/>
                <w:left w:val="none" w:sz="0" w:space="0" w:color="auto"/>
                <w:bottom w:val="none" w:sz="0" w:space="0" w:color="auto"/>
                <w:right w:val="none" w:sz="0" w:space="0" w:color="auto"/>
              </w:divBdr>
              <w:divsChild>
                <w:div w:id="1395087271">
                  <w:marLeft w:val="0"/>
                  <w:marRight w:val="0"/>
                  <w:marTop w:val="0"/>
                  <w:marBottom w:val="0"/>
                  <w:divBdr>
                    <w:top w:val="none" w:sz="0" w:space="0" w:color="auto"/>
                    <w:left w:val="none" w:sz="0" w:space="0" w:color="auto"/>
                    <w:bottom w:val="none" w:sz="0" w:space="0" w:color="auto"/>
                    <w:right w:val="none" w:sz="0" w:space="0" w:color="auto"/>
                  </w:divBdr>
                  <w:divsChild>
                    <w:div w:id="314721837">
                      <w:marLeft w:val="0"/>
                      <w:marRight w:val="0"/>
                      <w:marTop w:val="0"/>
                      <w:marBottom w:val="150"/>
                      <w:divBdr>
                        <w:top w:val="none" w:sz="0" w:space="0" w:color="auto"/>
                        <w:left w:val="none" w:sz="0" w:space="0" w:color="auto"/>
                        <w:bottom w:val="single" w:sz="6" w:space="4" w:color="F0EEE8"/>
                        <w:right w:val="none" w:sz="0" w:space="0" w:color="auto"/>
                      </w:divBdr>
                      <w:divsChild>
                        <w:div w:id="158997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564226">
          <w:marLeft w:val="0"/>
          <w:marRight w:val="0"/>
          <w:marTop w:val="0"/>
          <w:marBottom w:val="0"/>
          <w:divBdr>
            <w:top w:val="none" w:sz="0" w:space="0" w:color="auto"/>
            <w:left w:val="none" w:sz="0" w:space="0" w:color="auto"/>
            <w:bottom w:val="none" w:sz="0" w:space="0" w:color="auto"/>
            <w:right w:val="none" w:sz="0" w:space="0" w:color="auto"/>
          </w:divBdr>
          <w:divsChild>
            <w:div w:id="457378680">
              <w:marLeft w:val="0"/>
              <w:marRight w:val="0"/>
              <w:marTop w:val="0"/>
              <w:marBottom w:val="150"/>
              <w:divBdr>
                <w:top w:val="none" w:sz="0" w:space="0" w:color="auto"/>
                <w:left w:val="none" w:sz="0" w:space="0" w:color="auto"/>
                <w:bottom w:val="none" w:sz="0" w:space="0" w:color="auto"/>
                <w:right w:val="none" w:sz="0" w:space="0" w:color="auto"/>
              </w:divBdr>
            </w:div>
          </w:divsChild>
        </w:div>
        <w:div w:id="854610979">
          <w:marLeft w:val="0"/>
          <w:marRight w:val="0"/>
          <w:marTop w:val="0"/>
          <w:marBottom w:val="0"/>
          <w:divBdr>
            <w:top w:val="none" w:sz="0" w:space="0" w:color="auto"/>
            <w:left w:val="none" w:sz="0" w:space="0" w:color="auto"/>
            <w:bottom w:val="none" w:sz="0" w:space="0" w:color="auto"/>
            <w:right w:val="none" w:sz="0" w:space="0" w:color="auto"/>
          </w:divBdr>
          <w:divsChild>
            <w:div w:id="532235010">
              <w:marLeft w:val="0"/>
              <w:marRight w:val="0"/>
              <w:marTop w:val="0"/>
              <w:marBottom w:val="150"/>
              <w:divBdr>
                <w:top w:val="none" w:sz="0" w:space="0" w:color="auto"/>
                <w:left w:val="none" w:sz="0" w:space="0" w:color="auto"/>
                <w:bottom w:val="none" w:sz="0" w:space="0" w:color="auto"/>
                <w:right w:val="none" w:sz="0" w:space="0" w:color="auto"/>
              </w:divBdr>
            </w:div>
          </w:divsChild>
        </w:div>
        <w:div w:id="2140561815">
          <w:marLeft w:val="0"/>
          <w:marRight w:val="0"/>
          <w:marTop w:val="0"/>
          <w:marBottom w:val="0"/>
          <w:divBdr>
            <w:top w:val="none" w:sz="0" w:space="0" w:color="auto"/>
            <w:left w:val="none" w:sz="0" w:space="0" w:color="auto"/>
            <w:bottom w:val="none" w:sz="0" w:space="0" w:color="auto"/>
            <w:right w:val="none" w:sz="0" w:space="0" w:color="auto"/>
          </w:divBdr>
          <w:divsChild>
            <w:div w:id="1507087426">
              <w:marLeft w:val="0"/>
              <w:marRight w:val="0"/>
              <w:marTop w:val="0"/>
              <w:marBottom w:val="150"/>
              <w:divBdr>
                <w:top w:val="none" w:sz="0" w:space="0" w:color="auto"/>
                <w:left w:val="none" w:sz="0" w:space="0" w:color="auto"/>
                <w:bottom w:val="none" w:sz="0" w:space="0" w:color="auto"/>
                <w:right w:val="none" w:sz="0" w:space="0" w:color="auto"/>
              </w:divBdr>
              <w:divsChild>
                <w:div w:id="1431193691">
                  <w:marLeft w:val="0"/>
                  <w:marRight w:val="0"/>
                  <w:marTop w:val="0"/>
                  <w:marBottom w:val="0"/>
                  <w:divBdr>
                    <w:top w:val="none" w:sz="0" w:space="0" w:color="auto"/>
                    <w:left w:val="none" w:sz="0" w:space="0" w:color="auto"/>
                    <w:bottom w:val="none" w:sz="0" w:space="0" w:color="auto"/>
                    <w:right w:val="none" w:sz="0" w:space="0" w:color="auto"/>
                  </w:divBdr>
                </w:div>
                <w:div w:id="1944990329">
                  <w:marLeft w:val="0"/>
                  <w:marRight w:val="0"/>
                  <w:marTop w:val="0"/>
                  <w:marBottom w:val="0"/>
                  <w:divBdr>
                    <w:top w:val="none" w:sz="0" w:space="0" w:color="auto"/>
                    <w:left w:val="none" w:sz="0" w:space="0" w:color="auto"/>
                    <w:bottom w:val="none" w:sz="0" w:space="0" w:color="auto"/>
                    <w:right w:val="none" w:sz="0" w:space="0" w:color="auto"/>
                  </w:divBdr>
                </w:div>
                <w:div w:id="146014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7278">
          <w:marLeft w:val="0"/>
          <w:marRight w:val="0"/>
          <w:marTop w:val="0"/>
          <w:marBottom w:val="0"/>
          <w:divBdr>
            <w:top w:val="none" w:sz="0" w:space="0" w:color="auto"/>
            <w:left w:val="none" w:sz="0" w:space="0" w:color="auto"/>
            <w:bottom w:val="none" w:sz="0" w:space="0" w:color="auto"/>
            <w:right w:val="none" w:sz="0" w:space="0" w:color="auto"/>
          </w:divBdr>
          <w:divsChild>
            <w:div w:id="1943488634">
              <w:marLeft w:val="0"/>
              <w:marRight w:val="0"/>
              <w:marTop w:val="0"/>
              <w:marBottom w:val="150"/>
              <w:divBdr>
                <w:top w:val="none" w:sz="0" w:space="0" w:color="auto"/>
                <w:left w:val="none" w:sz="0" w:space="0" w:color="auto"/>
                <w:bottom w:val="none" w:sz="0" w:space="0" w:color="auto"/>
                <w:right w:val="none" w:sz="0" w:space="0" w:color="auto"/>
              </w:divBdr>
            </w:div>
          </w:divsChild>
        </w:div>
        <w:div w:id="847790533">
          <w:marLeft w:val="0"/>
          <w:marRight w:val="0"/>
          <w:marTop w:val="0"/>
          <w:marBottom w:val="0"/>
          <w:divBdr>
            <w:top w:val="none" w:sz="0" w:space="0" w:color="auto"/>
            <w:left w:val="none" w:sz="0" w:space="0" w:color="auto"/>
            <w:bottom w:val="none" w:sz="0" w:space="0" w:color="auto"/>
            <w:right w:val="none" w:sz="0" w:space="0" w:color="auto"/>
          </w:divBdr>
          <w:divsChild>
            <w:div w:id="1759323330">
              <w:marLeft w:val="0"/>
              <w:marRight w:val="0"/>
              <w:marTop w:val="0"/>
              <w:marBottom w:val="0"/>
              <w:divBdr>
                <w:top w:val="none" w:sz="0" w:space="0" w:color="auto"/>
                <w:left w:val="none" w:sz="0" w:space="0" w:color="auto"/>
                <w:bottom w:val="none" w:sz="0" w:space="0" w:color="auto"/>
                <w:right w:val="none" w:sz="0" w:space="0" w:color="auto"/>
              </w:divBdr>
            </w:div>
          </w:divsChild>
        </w:div>
        <w:div w:id="1013920147">
          <w:marLeft w:val="0"/>
          <w:marRight w:val="0"/>
          <w:marTop w:val="0"/>
          <w:marBottom w:val="0"/>
          <w:divBdr>
            <w:top w:val="none" w:sz="0" w:space="0" w:color="auto"/>
            <w:left w:val="none" w:sz="0" w:space="0" w:color="auto"/>
            <w:bottom w:val="none" w:sz="0" w:space="0" w:color="auto"/>
            <w:right w:val="none" w:sz="0" w:space="0" w:color="auto"/>
          </w:divBdr>
          <w:divsChild>
            <w:div w:id="940456529">
              <w:marLeft w:val="0"/>
              <w:marRight w:val="0"/>
              <w:marTop w:val="0"/>
              <w:marBottom w:val="150"/>
              <w:divBdr>
                <w:top w:val="none" w:sz="0" w:space="0" w:color="auto"/>
                <w:left w:val="none" w:sz="0" w:space="0" w:color="auto"/>
                <w:bottom w:val="none" w:sz="0" w:space="0" w:color="auto"/>
                <w:right w:val="none" w:sz="0" w:space="0" w:color="auto"/>
              </w:divBdr>
            </w:div>
          </w:divsChild>
        </w:div>
        <w:div w:id="1462650809">
          <w:marLeft w:val="0"/>
          <w:marRight w:val="0"/>
          <w:marTop w:val="0"/>
          <w:marBottom w:val="0"/>
          <w:divBdr>
            <w:top w:val="none" w:sz="0" w:space="0" w:color="auto"/>
            <w:left w:val="none" w:sz="0" w:space="0" w:color="auto"/>
            <w:bottom w:val="none" w:sz="0" w:space="0" w:color="auto"/>
            <w:right w:val="none" w:sz="0" w:space="0" w:color="auto"/>
          </w:divBdr>
          <w:divsChild>
            <w:div w:id="1538161311">
              <w:marLeft w:val="0"/>
              <w:marRight w:val="0"/>
              <w:marTop w:val="0"/>
              <w:marBottom w:val="150"/>
              <w:divBdr>
                <w:top w:val="none" w:sz="0" w:space="0" w:color="auto"/>
                <w:left w:val="none" w:sz="0" w:space="0" w:color="auto"/>
                <w:bottom w:val="none" w:sz="0" w:space="0" w:color="auto"/>
                <w:right w:val="none" w:sz="0" w:space="0" w:color="auto"/>
              </w:divBdr>
              <w:divsChild>
                <w:div w:id="171619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9959">
          <w:marLeft w:val="0"/>
          <w:marRight w:val="0"/>
          <w:marTop w:val="0"/>
          <w:marBottom w:val="0"/>
          <w:divBdr>
            <w:top w:val="none" w:sz="0" w:space="0" w:color="auto"/>
            <w:left w:val="none" w:sz="0" w:space="0" w:color="auto"/>
            <w:bottom w:val="none" w:sz="0" w:space="0" w:color="auto"/>
            <w:right w:val="none" w:sz="0" w:space="0" w:color="auto"/>
          </w:divBdr>
          <w:divsChild>
            <w:div w:id="1630430572">
              <w:marLeft w:val="0"/>
              <w:marRight w:val="0"/>
              <w:marTop w:val="0"/>
              <w:marBottom w:val="150"/>
              <w:divBdr>
                <w:top w:val="none" w:sz="0" w:space="0" w:color="auto"/>
                <w:left w:val="none" w:sz="0" w:space="0" w:color="auto"/>
                <w:bottom w:val="none" w:sz="0" w:space="0" w:color="auto"/>
                <w:right w:val="none" w:sz="0" w:space="0" w:color="auto"/>
              </w:divBdr>
              <w:divsChild>
                <w:div w:id="309754266">
                  <w:marLeft w:val="0"/>
                  <w:marRight w:val="0"/>
                  <w:marTop w:val="0"/>
                  <w:marBottom w:val="0"/>
                  <w:divBdr>
                    <w:top w:val="none" w:sz="0" w:space="0" w:color="auto"/>
                    <w:left w:val="none" w:sz="0" w:space="0" w:color="auto"/>
                    <w:bottom w:val="none" w:sz="0" w:space="0" w:color="auto"/>
                    <w:right w:val="none" w:sz="0" w:space="0" w:color="auto"/>
                  </w:divBdr>
                </w:div>
                <w:div w:id="118505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93535">
          <w:marLeft w:val="0"/>
          <w:marRight w:val="0"/>
          <w:marTop w:val="0"/>
          <w:marBottom w:val="0"/>
          <w:divBdr>
            <w:top w:val="none" w:sz="0" w:space="0" w:color="auto"/>
            <w:left w:val="none" w:sz="0" w:space="0" w:color="auto"/>
            <w:bottom w:val="none" w:sz="0" w:space="0" w:color="auto"/>
            <w:right w:val="none" w:sz="0" w:space="0" w:color="auto"/>
          </w:divBdr>
          <w:divsChild>
            <w:div w:id="685522184">
              <w:marLeft w:val="0"/>
              <w:marRight w:val="0"/>
              <w:marTop w:val="0"/>
              <w:marBottom w:val="150"/>
              <w:divBdr>
                <w:top w:val="none" w:sz="0" w:space="0" w:color="auto"/>
                <w:left w:val="none" w:sz="0" w:space="0" w:color="auto"/>
                <w:bottom w:val="none" w:sz="0" w:space="0" w:color="auto"/>
                <w:right w:val="none" w:sz="0" w:space="0" w:color="auto"/>
              </w:divBdr>
              <w:divsChild>
                <w:div w:id="52555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3064">
          <w:marLeft w:val="0"/>
          <w:marRight w:val="0"/>
          <w:marTop w:val="0"/>
          <w:marBottom w:val="0"/>
          <w:divBdr>
            <w:top w:val="none" w:sz="0" w:space="0" w:color="auto"/>
            <w:left w:val="none" w:sz="0" w:space="0" w:color="auto"/>
            <w:bottom w:val="none" w:sz="0" w:space="0" w:color="auto"/>
            <w:right w:val="none" w:sz="0" w:space="0" w:color="auto"/>
          </w:divBdr>
          <w:divsChild>
            <w:div w:id="1147091341">
              <w:marLeft w:val="0"/>
              <w:marRight w:val="0"/>
              <w:marTop w:val="0"/>
              <w:marBottom w:val="150"/>
              <w:divBdr>
                <w:top w:val="none" w:sz="0" w:space="0" w:color="auto"/>
                <w:left w:val="none" w:sz="0" w:space="0" w:color="auto"/>
                <w:bottom w:val="none" w:sz="0" w:space="0" w:color="auto"/>
                <w:right w:val="none" w:sz="0" w:space="0" w:color="auto"/>
              </w:divBdr>
              <w:divsChild>
                <w:div w:id="16092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20360">
          <w:marLeft w:val="0"/>
          <w:marRight w:val="0"/>
          <w:marTop w:val="0"/>
          <w:marBottom w:val="0"/>
          <w:divBdr>
            <w:top w:val="none" w:sz="0" w:space="0" w:color="auto"/>
            <w:left w:val="none" w:sz="0" w:space="0" w:color="auto"/>
            <w:bottom w:val="none" w:sz="0" w:space="0" w:color="auto"/>
            <w:right w:val="none" w:sz="0" w:space="0" w:color="auto"/>
          </w:divBdr>
          <w:divsChild>
            <w:div w:id="627976693">
              <w:marLeft w:val="0"/>
              <w:marRight w:val="0"/>
              <w:marTop w:val="0"/>
              <w:marBottom w:val="150"/>
              <w:divBdr>
                <w:top w:val="none" w:sz="0" w:space="0" w:color="auto"/>
                <w:left w:val="none" w:sz="0" w:space="0" w:color="auto"/>
                <w:bottom w:val="none" w:sz="0" w:space="0" w:color="auto"/>
                <w:right w:val="none" w:sz="0" w:space="0" w:color="auto"/>
              </w:divBdr>
            </w:div>
          </w:divsChild>
        </w:div>
        <w:div w:id="499274966">
          <w:marLeft w:val="0"/>
          <w:marRight w:val="0"/>
          <w:marTop w:val="0"/>
          <w:marBottom w:val="0"/>
          <w:divBdr>
            <w:top w:val="none" w:sz="0" w:space="0" w:color="auto"/>
            <w:left w:val="none" w:sz="0" w:space="0" w:color="auto"/>
            <w:bottom w:val="none" w:sz="0" w:space="0" w:color="auto"/>
            <w:right w:val="none" w:sz="0" w:space="0" w:color="auto"/>
          </w:divBdr>
          <w:divsChild>
            <w:div w:id="1051003525">
              <w:marLeft w:val="0"/>
              <w:marRight w:val="0"/>
              <w:marTop w:val="0"/>
              <w:marBottom w:val="0"/>
              <w:divBdr>
                <w:top w:val="none" w:sz="0" w:space="0" w:color="auto"/>
                <w:left w:val="none" w:sz="0" w:space="0" w:color="auto"/>
                <w:bottom w:val="none" w:sz="0" w:space="0" w:color="auto"/>
                <w:right w:val="none" w:sz="0" w:space="0" w:color="auto"/>
              </w:divBdr>
            </w:div>
          </w:divsChild>
        </w:div>
        <w:div w:id="2042318997">
          <w:marLeft w:val="0"/>
          <w:marRight w:val="0"/>
          <w:marTop w:val="0"/>
          <w:marBottom w:val="0"/>
          <w:divBdr>
            <w:top w:val="none" w:sz="0" w:space="0" w:color="auto"/>
            <w:left w:val="none" w:sz="0" w:space="0" w:color="auto"/>
            <w:bottom w:val="none" w:sz="0" w:space="0" w:color="auto"/>
            <w:right w:val="none" w:sz="0" w:space="0" w:color="auto"/>
          </w:divBdr>
          <w:divsChild>
            <w:div w:id="813376781">
              <w:marLeft w:val="0"/>
              <w:marRight w:val="0"/>
              <w:marTop w:val="0"/>
              <w:marBottom w:val="150"/>
              <w:divBdr>
                <w:top w:val="none" w:sz="0" w:space="0" w:color="auto"/>
                <w:left w:val="none" w:sz="0" w:space="0" w:color="auto"/>
                <w:bottom w:val="none" w:sz="0" w:space="0" w:color="auto"/>
                <w:right w:val="none" w:sz="0" w:space="0" w:color="auto"/>
              </w:divBdr>
            </w:div>
          </w:divsChild>
        </w:div>
        <w:div w:id="728453501">
          <w:marLeft w:val="0"/>
          <w:marRight w:val="0"/>
          <w:marTop w:val="0"/>
          <w:marBottom w:val="0"/>
          <w:divBdr>
            <w:top w:val="none" w:sz="0" w:space="0" w:color="auto"/>
            <w:left w:val="none" w:sz="0" w:space="0" w:color="auto"/>
            <w:bottom w:val="none" w:sz="0" w:space="0" w:color="auto"/>
            <w:right w:val="none" w:sz="0" w:space="0" w:color="auto"/>
          </w:divBdr>
          <w:divsChild>
            <w:div w:id="57946507">
              <w:marLeft w:val="0"/>
              <w:marRight w:val="0"/>
              <w:marTop w:val="0"/>
              <w:marBottom w:val="150"/>
              <w:divBdr>
                <w:top w:val="none" w:sz="0" w:space="0" w:color="auto"/>
                <w:left w:val="none" w:sz="0" w:space="0" w:color="auto"/>
                <w:bottom w:val="none" w:sz="0" w:space="0" w:color="auto"/>
                <w:right w:val="none" w:sz="0" w:space="0" w:color="auto"/>
              </w:divBdr>
            </w:div>
          </w:divsChild>
        </w:div>
        <w:div w:id="2009596527">
          <w:marLeft w:val="0"/>
          <w:marRight w:val="0"/>
          <w:marTop w:val="0"/>
          <w:marBottom w:val="0"/>
          <w:divBdr>
            <w:top w:val="none" w:sz="0" w:space="0" w:color="auto"/>
            <w:left w:val="none" w:sz="0" w:space="0" w:color="auto"/>
            <w:bottom w:val="none" w:sz="0" w:space="0" w:color="auto"/>
            <w:right w:val="none" w:sz="0" w:space="0" w:color="auto"/>
          </w:divBdr>
          <w:divsChild>
            <w:div w:id="771632264">
              <w:marLeft w:val="0"/>
              <w:marRight w:val="0"/>
              <w:marTop w:val="0"/>
              <w:marBottom w:val="150"/>
              <w:divBdr>
                <w:top w:val="none" w:sz="0" w:space="0" w:color="auto"/>
                <w:left w:val="none" w:sz="0" w:space="0" w:color="auto"/>
                <w:bottom w:val="none" w:sz="0" w:space="0" w:color="auto"/>
                <w:right w:val="none" w:sz="0" w:space="0" w:color="auto"/>
              </w:divBdr>
              <w:divsChild>
                <w:div w:id="93678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53347">
          <w:marLeft w:val="0"/>
          <w:marRight w:val="0"/>
          <w:marTop w:val="0"/>
          <w:marBottom w:val="0"/>
          <w:divBdr>
            <w:top w:val="none" w:sz="0" w:space="0" w:color="auto"/>
            <w:left w:val="none" w:sz="0" w:space="0" w:color="auto"/>
            <w:bottom w:val="none" w:sz="0" w:space="0" w:color="auto"/>
            <w:right w:val="none" w:sz="0" w:space="0" w:color="auto"/>
          </w:divBdr>
          <w:divsChild>
            <w:div w:id="1605574169">
              <w:marLeft w:val="0"/>
              <w:marRight w:val="0"/>
              <w:marTop w:val="0"/>
              <w:marBottom w:val="150"/>
              <w:divBdr>
                <w:top w:val="none" w:sz="0" w:space="0" w:color="auto"/>
                <w:left w:val="none" w:sz="0" w:space="0" w:color="auto"/>
                <w:bottom w:val="none" w:sz="0" w:space="0" w:color="auto"/>
                <w:right w:val="none" w:sz="0" w:space="0" w:color="auto"/>
              </w:divBdr>
            </w:div>
          </w:divsChild>
        </w:div>
        <w:div w:id="2090229518">
          <w:marLeft w:val="0"/>
          <w:marRight w:val="0"/>
          <w:marTop w:val="0"/>
          <w:marBottom w:val="0"/>
          <w:divBdr>
            <w:top w:val="none" w:sz="0" w:space="0" w:color="auto"/>
            <w:left w:val="none" w:sz="0" w:space="0" w:color="auto"/>
            <w:bottom w:val="none" w:sz="0" w:space="0" w:color="auto"/>
            <w:right w:val="none" w:sz="0" w:space="0" w:color="auto"/>
          </w:divBdr>
          <w:divsChild>
            <w:div w:id="415446810">
              <w:marLeft w:val="0"/>
              <w:marRight w:val="0"/>
              <w:marTop w:val="0"/>
              <w:marBottom w:val="150"/>
              <w:divBdr>
                <w:top w:val="none" w:sz="0" w:space="0" w:color="auto"/>
                <w:left w:val="none" w:sz="0" w:space="0" w:color="auto"/>
                <w:bottom w:val="none" w:sz="0" w:space="0" w:color="auto"/>
                <w:right w:val="none" w:sz="0" w:space="0" w:color="auto"/>
              </w:divBdr>
            </w:div>
          </w:divsChild>
        </w:div>
        <w:div w:id="324017229">
          <w:marLeft w:val="0"/>
          <w:marRight w:val="0"/>
          <w:marTop w:val="0"/>
          <w:marBottom w:val="0"/>
          <w:divBdr>
            <w:top w:val="none" w:sz="0" w:space="0" w:color="auto"/>
            <w:left w:val="none" w:sz="0" w:space="0" w:color="auto"/>
            <w:bottom w:val="none" w:sz="0" w:space="0" w:color="auto"/>
            <w:right w:val="none" w:sz="0" w:space="0" w:color="auto"/>
          </w:divBdr>
          <w:divsChild>
            <w:div w:id="872040727">
              <w:marLeft w:val="0"/>
              <w:marRight w:val="0"/>
              <w:marTop w:val="0"/>
              <w:marBottom w:val="150"/>
              <w:divBdr>
                <w:top w:val="none" w:sz="0" w:space="0" w:color="auto"/>
                <w:left w:val="none" w:sz="0" w:space="0" w:color="auto"/>
                <w:bottom w:val="none" w:sz="0" w:space="0" w:color="auto"/>
                <w:right w:val="none" w:sz="0" w:space="0" w:color="auto"/>
              </w:divBdr>
            </w:div>
          </w:divsChild>
        </w:div>
        <w:div w:id="1530332067">
          <w:marLeft w:val="0"/>
          <w:marRight w:val="0"/>
          <w:marTop w:val="0"/>
          <w:marBottom w:val="0"/>
          <w:divBdr>
            <w:top w:val="none" w:sz="0" w:space="0" w:color="auto"/>
            <w:left w:val="none" w:sz="0" w:space="0" w:color="auto"/>
            <w:bottom w:val="none" w:sz="0" w:space="0" w:color="auto"/>
            <w:right w:val="none" w:sz="0" w:space="0" w:color="auto"/>
          </w:divBdr>
          <w:divsChild>
            <w:div w:id="1274897330">
              <w:marLeft w:val="0"/>
              <w:marRight w:val="0"/>
              <w:marTop w:val="0"/>
              <w:marBottom w:val="0"/>
              <w:divBdr>
                <w:top w:val="none" w:sz="0" w:space="0" w:color="auto"/>
                <w:left w:val="none" w:sz="0" w:space="0" w:color="auto"/>
                <w:bottom w:val="none" w:sz="0" w:space="0" w:color="auto"/>
                <w:right w:val="none" w:sz="0" w:space="0" w:color="auto"/>
              </w:divBdr>
            </w:div>
          </w:divsChild>
        </w:div>
        <w:div w:id="1684938568">
          <w:marLeft w:val="0"/>
          <w:marRight w:val="0"/>
          <w:marTop w:val="0"/>
          <w:marBottom w:val="0"/>
          <w:divBdr>
            <w:top w:val="none" w:sz="0" w:space="0" w:color="auto"/>
            <w:left w:val="none" w:sz="0" w:space="0" w:color="auto"/>
            <w:bottom w:val="none" w:sz="0" w:space="0" w:color="auto"/>
            <w:right w:val="none" w:sz="0" w:space="0" w:color="auto"/>
          </w:divBdr>
          <w:divsChild>
            <w:div w:id="530344303">
              <w:marLeft w:val="0"/>
              <w:marRight w:val="0"/>
              <w:marTop w:val="0"/>
              <w:marBottom w:val="150"/>
              <w:divBdr>
                <w:top w:val="none" w:sz="0" w:space="0" w:color="auto"/>
                <w:left w:val="none" w:sz="0" w:space="0" w:color="auto"/>
                <w:bottom w:val="none" w:sz="0" w:space="0" w:color="auto"/>
                <w:right w:val="none" w:sz="0" w:space="0" w:color="auto"/>
              </w:divBdr>
            </w:div>
          </w:divsChild>
        </w:div>
        <w:div w:id="1701708161">
          <w:marLeft w:val="0"/>
          <w:marRight w:val="0"/>
          <w:marTop w:val="0"/>
          <w:marBottom w:val="0"/>
          <w:divBdr>
            <w:top w:val="none" w:sz="0" w:space="0" w:color="auto"/>
            <w:left w:val="none" w:sz="0" w:space="0" w:color="auto"/>
            <w:bottom w:val="none" w:sz="0" w:space="0" w:color="auto"/>
            <w:right w:val="none" w:sz="0" w:space="0" w:color="auto"/>
          </w:divBdr>
          <w:divsChild>
            <w:div w:id="280500919">
              <w:marLeft w:val="0"/>
              <w:marRight w:val="0"/>
              <w:marTop w:val="0"/>
              <w:marBottom w:val="150"/>
              <w:divBdr>
                <w:top w:val="none" w:sz="0" w:space="0" w:color="auto"/>
                <w:left w:val="none" w:sz="0" w:space="0" w:color="auto"/>
                <w:bottom w:val="none" w:sz="0" w:space="0" w:color="auto"/>
                <w:right w:val="none" w:sz="0" w:space="0" w:color="auto"/>
              </w:divBdr>
            </w:div>
          </w:divsChild>
        </w:div>
        <w:div w:id="1956711840">
          <w:marLeft w:val="0"/>
          <w:marRight w:val="0"/>
          <w:marTop w:val="0"/>
          <w:marBottom w:val="0"/>
          <w:divBdr>
            <w:top w:val="none" w:sz="0" w:space="0" w:color="auto"/>
            <w:left w:val="none" w:sz="0" w:space="0" w:color="auto"/>
            <w:bottom w:val="none" w:sz="0" w:space="0" w:color="auto"/>
            <w:right w:val="none" w:sz="0" w:space="0" w:color="auto"/>
          </w:divBdr>
          <w:divsChild>
            <w:div w:id="967399767">
              <w:marLeft w:val="0"/>
              <w:marRight w:val="0"/>
              <w:marTop w:val="0"/>
              <w:marBottom w:val="150"/>
              <w:divBdr>
                <w:top w:val="none" w:sz="0" w:space="0" w:color="auto"/>
                <w:left w:val="none" w:sz="0" w:space="0" w:color="auto"/>
                <w:bottom w:val="none" w:sz="0" w:space="0" w:color="auto"/>
                <w:right w:val="none" w:sz="0" w:space="0" w:color="auto"/>
              </w:divBdr>
            </w:div>
          </w:divsChild>
        </w:div>
        <w:div w:id="1781293751">
          <w:marLeft w:val="0"/>
          <w:marRight w:val="0"/>
          <w:marTop w:val="0"/>
          <w:marBottom w:val="0"/>
          <w:divBdr>
            <w:top w:val="none" w:sz="0" w:space="0" w:color="auto"/>
            <w:left w:val="none" w:sz="0" w:space="0" w:color="auto"/>
            <w:bottom w:val="none" w:sz="0" w:space="0" w:color="auto"/>
            <w:right w:val="none" w:sz="0" w:space="0" w:color="auto"/>
          </w:divBdr>
          <w:divsChild>
            <w:div w:id="1163812273">
              <w:marLeft w:val="0"/>
              <w:marRight w:val="0"/>
              <w:marTop w:val="0"/>
              <w:marBottom w:val="0"/>
              <w:divBdr>
                <w:top w:val="none" w:sz="0" w:space="0" w:color="auto"/>
                <w:left w:val="none" w:sz="0" w:space="0" w:color="auto"/>
                <w:bottom w:val="none" w:sz="0" w:space="0" w:color="auto"/>
                <w:right w:val="none" w:sz="0" w:space="0" w:color="auto"/>
              </w:divBdr>
            </w:div>
          </w:divsChild>
        </w:div>
        <w:div w:id="1914775836">
          <w:marLeft w:val="0"/>
          <w:marRight w:val="0"/>
          <w:marTop w:val="0"/>
          <w:marBottom w:val="0"/>
          <w:divBdr>
            <w:top w:val="none" w:sz="0" w:space="0" w:color="auto"/>
            <w:left w:val="none" w:sz="0" w:space="0" w:color="auto"/>
            <w:bottom w:val="none" w:sz="0" w:space="0" w:color="auto"/>
            <w:right w:val="none" w:sz="0" w:space="0" w:color="auto"/>
          </w:divBdr>
          <w:divsChild>
            <w:div w:id="822283748">
              <w:marLeft w:val="0"/>
              <w:marRight w:val="0"/>
              <w:marTop w:val="0"/>
              <w:marBottom w:val="150"/>
              <w:divBdr>
                <w:top w:val="none" w:sz="0" w:space="0" w:color="auto"/>
                <w:left w:val="none" w:sz="0" w:space="0" w:color="auto"/>
                <w:bottom w:val="none" w:sz="0" w:space="0" w:color="auto"/>
                <w:right w:val="none" w:sz="0" w:space="0" w:color="auto"/>
              </w:divBdr>
              <w:divsChild>
                <w:div w:id="6935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21126">
          <w:marLeft w:val="0"/>
          <w:marRight w:val="0"/>
          <w:marTop w:val="0"/>
          <w:marBottom w:val="0"/>
          <w:divBdr>
            <w:top w:val="none" w:sz="0" w:space="0" w:color="auto"/>
            <w:left w:val="none" w:sz="0" w:space="0" w:color="auto"/>
            <w:bottom w:val="none" w:sz="0" w:space="0" w:color="auto"/>
            <w:right w:val="none" w:sz="0" w:space="0" w:color="auto"/>
          </w:divBdr>
          <w:divsChild>
            <w:div w:id="1902056683">
              <w:marLeft w:val="0"/>
              <w:marRight w:val="0"/>
              <w:marTop w:val="0"/>
              <w:marBottom w:val="150"/>
              <w:divBdr>
                <w:top w:val="none" w:sz="0" w:space="0" w:color="auto"/>
                <w:left w:val="none" w:sz="0" w:space="0" w:color="auto"/>
                <w:bottom w:val="none" w:sz="0" w:space="0" w:color="auto"/>
                <w:right w:val="none" w:sz="0" w:space="0" w:color="auto"/>
              </w:divBdr>
              <w:divsChild>
                <w:div w:id="7678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5882">
          <w:marLeft w:val="0"/>
          <w:marRight w:val="0"/>
          <w:marTop w:val="0"/>
          <w:marBottom w:val="0"/>
          <w:divBdr>
            <w:top w:val="none" w:sz="0" w:space="0" w:color="auto"/>
            <w:left w:val="none" w:sz="0" w:space="0" w:color="auto"/>
            <w:bottom w:val="none" w:sz="0" w:space="0" w:color="auto"/>
            <w:right w:val="none" w:sz="0" w:space="0" w:color="auto"/>
          </w:divBdr>
          <w:divsChild>
            <w:div w:id="241767743">
              <w:marLeft w:val="0"/>
              <w:marRight w:val="0"/>
              <w:marTop w:val="0"/>
              <w:marBottom w:val="150"/>
              <w:divBdr>
                <w:top w:val="none" w:sz="0" w:space="0" w:color="auto"/>
                <w:left w:val="none" w:sz="0" w:space="0" w:color="auto"/>
                <w:bottom w:val="none" w:sz="0" w:space="0" w:color="auto"/>
                <w:right w:val="none" w:sz="0" w:space="0" w:color="auto"/>
              </w:divBdr>
            </w:div>
          </w:divsChild>
        </w:div>
        <w:div w:id="1323972536">
          <w:marLeft w:val="0"/>
          <w:marRight w:val="0"/>
          <w:marTop w:val="0"/>
          <w:marBottom w:val="0"/>
          <w:divBdr>
            <w:top w:val="none" w:sz="0" w:space="0" w:color="auto"/>
            <w:left w:val="none" w:sz="0" w:space="0" w:color="auto"/>
            <w:bottom w:val="none" w:sz="0" w:space="0" w:color="auto"/>
            <w:right w:val="none" w:sz="0" w:space="0" w:color="auto"/>
          </w:divBdr>
          <w:divsChild>
            <w:div w:id="297762513">
              <w:marLeft w:val="0"/>
              <w:marRight w:val="0"/>
              <w:marTop w:val="0"/>
              <w:marBottom w:val="0"/>
              <w:divBdr>
                <w:top w:val="none" w:sz="0" w:space="0" w:color="auto"/>
                <w:left w:val="none" w:sz="0" w:space="0" w:color="auto"/>
                <w:bottom w:val="none" w:sz="0" w:space="0" w:color="auto"/>
                <w:right w:val="none" w:sz="0" w:space="0" w:color="auto"/>
              </w:divBdr>
            </w:div>
          </w:divsChild>
        </w:div>
        <w:div w:id="1585264930">
          <w:marLeft w:val="0"/>
          <w:marRight w:val="0"/>
          <w:marTop w:val="0"/>
          <w:marBottom w:val="0"/>
          <w:divBdr>
            <w:top w:val="none" w:sz="0" w:space="0" w:color="auto"/>
            <w:left w:val="none" w:sz="0" w:space="0" w:color="auto"/>
            <w:bottom w:val="none" w:sz="0" w:space="0" w:color="auto"/>
            <w:right w:val="none" w:sz="0" w:space="0" w:color="auto"/>
          </w:divBdr>
          <w:divsChild>
            <w:div w:id="770011386">
              <w:marLeft w:val="0"/>
              <w:marRight w:val="0"/>
              <w:marTop w:val="0"/>
              <w:marBottom w:val="150"/>
              <w:divBdr>
                <w:top w:val="none" w:sz="0" w:space="0" w:color="auto"/>
                <w:left w:val="none" w:sz="0" w:space="0" w:color="auto"/>
                <w:bottom w:val="none" w:sz="0" w:space="0" w:color="auto"/>
                <w:right w:val="none" w:sz="0" w:space="0" w:color="auto"/>
              </w:divBdr>
            </w:div>
          </w:divsChild>
        </w:div>
        <w:div w:id="1385719802">
          <w:marLeft w:val="0"/>
          <w:marRight w:val="0"/>
          <w:marTop w:val="0"/>
          <w:marBottom w:val="0"/>
          <w:divBdr>
            <w:top w:val="none" w:sz="0" w:space="0" w:color="auto"/>
            <w:left w:val="none" w:sz="0" w:space="0" w:color="auto"/>
            <w:bottom w:val="none" w:sz="0" w:space="0" w:color="auto"/>
            <w:right w:val="none" w:sz="0" w:space="0" w:color="auto"/>
          </w:divBdr>
          <w:divsChild>
            <w:div w:id="823351468">
              <w:marLeft w:val="0"/>
              <w:marRight w:val="0"/>
              <w:marTop w:val="0"/>
              <w:marBottom w:val="150"/>
              <w:divBdr>
                <w:top w:val="none" w:sz="0" w:space="0" w:color="auto"/>
                <w:left w:val="none" w:sz="0" w:space="0" w:color="auto"/>
                <w:bottom w:val="none" w:sz="0" w:space="0" w:color="auto"/>
                <w:right w:val="none" w:sz="0" w:space="0" w:color="auto"/>
              </w:divBdr>
              <w:divsChild>
                <w:div w:id="19877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6586">
          <w:marLeft w:val="0"/>
          <w:marRight w:val="0"/>
          <w:marTop w:val="0"/>
          <w:marBottom w:val="0"/>
          <w:divBdr>
            <w:top w:val="none" w:sz="0" w:space="0" w:color="auto"/>
            <w:left w:val="none" w:sz="0" w:space="0" w:color="auto"/>
            <w:bottom w:val="none" w:sz="0" w:space="0" w:color="auto"/>
            <w:right w:val="none" w:sz="0" w:space="0" w:color="auto"/>
          </w:divBdr>
          <w:divsChild>
            <w:div w:id="2107994710">
              <w:marLeft w:val="0"/>
              <w:marRight w:val="0"/>
              <w:marTop w:val="0"/>
              <w:marBottom w:val="150"/>
              <w:divBdr>
                <w:top w:val="none" w:sz="0" w:space="0" w:color="auto"/>
                <w:left w:val="none" w:sz="0" w:space="0" w:color="auto"/>
                <w:bottom w:val="none" w:sz="0" w:space="0" w:color="auto"/>
                <w:right w:val="none" w:sz="0" w:space="0" w:color="auto"/>
              </w:divBdr>
            </w:div>
          </w:divsChild>
        </w:div>
        <w:div w:id="1643805740">
          <w:marLeft w:val="0"/>
          <w:marRight w:val="0"/>
          <w:marTop w:val="0"/>
          <w:marBottom w:val="0"/>
          <w:divBdr>
            <w:top w:val="none" w:sz="0" w:space="0" w:color="auto"/>
            <w:left w:val="none" w:sz="0" w:space="0" w:color="auto"/>
            <w:bottom w:val="none" w:sz="0" w:space="0" w:color="auto"/>
            <w:right w:val="none" w:sz="0" w:space="0" w:color="auto"/>
          </w:divBdr>
          <w:divsChild>
            <w:div w:id="517543500">
              <w:marLeft w:val="0"/>
              <w:marRight w:val="0"/>
              <w:marTop w:val="0"/>
              <w:marBottom w:val="0"/>
              <w:divBdr>
                <w:top w:val="none" w:sz="0" w:space="0" w:color="auto"/>
                <w:left w:val="none" w:sz="0" w:space="0" w:color="auto"/>
                <w:bottom w:val="none" w:sz="0" w:space="0" w:color="auto"/>
                <w:right w:val="none" w:sz="0" w:space="0" w:color="auto"/>
              </w:divBdr>
              <w:divsChild>
                <w:div w:id="1176075467">
                  <w:marLeft w:val="0"/>
                  <w:marRight w:val="0"/>
                  <w:marTop w:val="0"/>
                  <w:marBottom w:val="0"/>
                  <w:divBdr>
                    <w:top w:val="none" w:sz="0" w:space="0" w:color="auto"/>
                    <w:left w:val="none" w:sz="0" w:space="0" w:color="auto"/>
                    <w:bottom w:val="none" w:sz="0" w:space="0" w:color="auto"/>
                    <w:right w:val="none" w:sz="0" w:space="0" w:color="auto"/>
                  </w:divBdr>
                  <w:divsChild>
                    <w:div w:id="336345514">
                      <w:marLeft w:val="0"/>
                      <w:marRight w:val="0"/>
                      <w:marTop w:val="0"/>
                      <w:marBottom w:val="150"/>
                      <w:divBdr>
                        <w:top w:val="none" w:sz="0" w:space="0" w:color="auto"/>
                        <w:left w:val="none" w:sz="0" w:space="0" w:color="auto"/>
                        <w:bottom w:val="single" w:sz="6" w:space="4" w:color="F0EEE8"/>
                        <w:right w:val="none" w:sz="0" w:space="0" w:color="auto"/>
                      </w:divBdr>
                      <w:divsChild>
                        <w:div w:id="152097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347624">
          <w:marLeft w:val="0"/>
          <w:marRight w:val="0"/>
          <w:marTop w:val="0"/>
          <w:marBottom w:val="0"/>
          <w:divBdr>
            <w:top w:val="none" w:sz="0" w:space="0" w:color="auto"/>
            <w:left w:val="none" w:sz="0" w:space="0" w:color="auto"/>
            <w:bottom w:val="none" w:sz="0" w:space="0" w:color="auto"/>
            <w:right w:val="none" w:sz="0" w:space="0" w:color="auto"/>
          </w:divBdr>
          <w:divsChild>
            <w:div w:id="1362362399">
              <w:marLeft w:val="0"/>
              <w:marRight w:val="0"/>
              <w:marTop w:val="0"/>
              <w:marBottom w:val="150"/>
              <w:divBdr>
                <w:top w:val="none" w:sz="0" w:space="0" w:color="auto"/>
                <w:left w:val="none" w:sz="0" w:space="0" w:color="auto"/>
                <w:bottom w:val="none" w:sz="0" w:space="0" w:color="auto"/>
                <w:right w:val="none" w:sz="0" w:space="0" w:color="auto"/>
              </w:divBdr>
            </w:div>
          </w:divsChild>
        </w:div>
        <w:div w:id="509025387">
          <w:marLeft w:val="0"/>
          <w:marRight w:val="0"/>
          <w:marTop w:val="0"/>
          <w:marBottom w:val="0"/>
          <w:divBdr>
            <w:top w:val="none" w:sz="0" w:space="0" w:color="auto"/>
            <w:left w:val="none" w:sz="0" w:space="0" w:color="auto"/>
            <w:bottom w:val="none" w:sz="0" w:space="0" w:color="auto"/>
            <w:right w:val="none" w:sz="0" w:space="0" w:color="auto"/>
          </w:divBdr>
          <w:divsChild>
            <w:div w:id="1567379863">
              <w:marLeft w:val="0"/>
              <w:marRight w:val="0"/>
              <w:marTop w:val="0"/>
              <w:marBottom w:val="150"/>
              <w:divBdr>
                <w:top w:val="none" w:sz="0" w:space="0" w:color="auto"/>
                <w:left w:val="none" w:sz="0" w:space="0" w:color="auto"/>
                <w:bottom w:val="none" w:sz="0" w:space="0" w:color="auto"/>
                <w:right w:val="none" w:sz="0" w:space="0" w:color="auto"/>
              </w:divBdr>
            </w:div>
          </w:divsChild>
        </w:div>
        <w:div w:id="221910335">
          <w:marLeft w:val="0"/>
          <w:marRight w:val="0"/>
          <w:marTop w:val="0"/>
          <w:marBottom w:val="0"/>
          <w:divBdr>
            <w:top w:val="none" w:sz="0" w:space="0" w:color="auto"/>
            <w:left w:val="none" w:sz="0" w:space="0" w:color="auto"/>
            <w:bottom w:val="none" w:sz="0" w:space="0" w:color="auto"/>
            <w:right w:val="none" w:sz="0" w:space="0" w:color="auto"/>
          </w:divBdr>
          <w:divsChild>
            <w:div w:id="1056708119">
              <w:marLeft w:val="0"/>
              <w:marRight w:val="0"/>
              <w:marTop w:val="0"/>
              <w:marBottom w:val="150"/>
              <w:divBdr>
                <w:top w:val="none" w:sz="0" w:space="0" w:color="auto"/>
                <w:left w:val="none" w:sz="0" w:space="0" w:color="auto"/>
                <w:bottom w:val="none" w:sz="0" w:space="0" w:color="auto"/>
                <w:right w:val="none" w:sz="0" w:space="0" w:color="auto"/>
              </w:divBdr>
              <w:divsChild>
                <w:div w:id="86212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261">
          <w:marLeft w:val="0"/>
          <w:marRight w:val="0"/>
          <w:marTop w:val="0"/>
          <w:marBottom w:val="0"/>
          <w:divBdr>
            <w:top w:val="none" w:sz="0" w:space="0" w:color="auto"/>
            <w:left w:val="none" w:sz="0" w:space="0" w:color="auto"/>
            <w:bottom w:val="none" w:sz="0" w:space="0" w:color="auto"/>
            <w:right w:val="none" w:sz="0" w:space="0" w:color="auto"/>
          </w:divBdr>
          <w:divsChild>
            <w:div w:id="399060539">
              <w:marLeft w:val="0"/>
              <w:marRight w:val="0"/>
              <w:marTop w:val="0"/>
              <w:marBottom w:val="150"/>
              <w:divBdr>
                <w:top w:val="none" w:sz="0" w:space="0" w:color="auto"/>
                <w:left w:val="none" w:sz="0" w:space="0" w:color="auto"/>
                <w:bottom w:val="none" w:sz="0" w:space="0" w:color="auto"/>
                <w:right w:val="none" w:sz="0" w:space="0" w:color="auto"/>
              </w:divBdr>
            </w:div>
          </w:divsChild>
        </w:div>
        <w:div w:id="894312056">
          <w:marLeft w:val="0"/>
          <w:marRight w:val="0"/>
          <w:marTop w:val="0"/>
          <w:marBottom w:val="0"/>
          <w:divBdr>
            <w:top w:val="none" w:sz="0" w:space="0" w:color="auto"/>
            <w:left w:val="none" w:sz="0" w:space="0" w:color="auto"/>
            <w:bottom w:val="none" w:sz="0" w:space="0" w:color="auto"/>
            <w:right w:val="none" w:sz="0" w:space="0" w:color="auto"/>
          </w:divBdr>
          <w:divsChild>
            <w:div w:id="19358848">
              <w:marLeft w:val="0"/>
              <w:marRight w:val="0"/>
              <w:marTop w:val="0"/>
              <w:marBottom w:val="150"/>
              <w:divBdr>
                <w:top w:val="none" w:sz="0" w:space="0" w:color="auto"/>
                <w:left w:val="none" w:sz="0" w:space="0" w:color="auto"/>
                <w:bottom w:val="none" w:sz="0" w:space="0" w:color="auto"/>
                <w:right w:val="none" w:sz="0" w:space="0" w:color="auto"/>
              </w:divBdr>
            </w:div>
          </w:divsChild>
        </w:div>
        <w:div w:id="1068530051">
          <w:marLeft w:val="0"/>
          <w:marRight w:val="0"/>
          <w:marTop w:val="0"/>
          <w:marBottom w:val="0"/>
          <w:divBdr>
            <w:top w:val="none" w:sz="0" w:space="0" w:color="auto"/>
            <w:left w:val="none" w:sz="0" w:space="0" w:color="auto"/>
            <w:bottom w:val="none" w:sz="0" w:space="0" w:color="auto"/>
            <w:right w:val="none" w:sz="0" w:space="0" w:color="auto"/>
          </w:divBdr>
          <w:divsChild>
            <w:div w:id="20670563">
              <w:marLeft w:val="0"/>
              <w:marRight w:val="0"/>
              <w:marTop w:val="0"/>
              <w:marBottom w:val="150"/>
              <w:divBdr>
                <w:top w:val="none" w:sz="0" w:space="0" w:color="auto"/>
                <w:left w:val="none" w:sz="0" w:space="0" w:color="auto"/>
                <w:bottom w:val="none" w:sz="0" w:space="0" w:color="auto"/>
                <w:right w:val="none" w:sz="0" w:space="0" w:color="auto"/>
              </w:divBdr>
            </w:div>
          </w:divsChild>
        </w:div>
        <w:div w:id="1313438384">
          <w:marLeft w:val="0"/>
          <w:marRight w:val="0"/>
          <w:marTop w:val="0"/>
          <w:marBottom w:val="0"/>
          <w:divBdr>
            <w:top w:val="none" w:sz="0" w:space="0" w:color="auto"/>
            <w:left w:val="none" w:sz="0" w:space="0" w:color="auto"/>
            <w:bottom w:val="none" w:sz="0" w:space="0" w:color="auto"/>
            <w:right w:val="none" w:sz="0" w:space="0" w:color="auto"/>
          </w:divBdr>
          <w:divsChild>
            <w:div w:id="941767099">
              <w:marLeft w:val="0"/>
              <w:marRight w:val="0"/>
              <w:marTop w:val="0"/>
              <w:marBottom w:val="150"/>
              <w:divBdr>
                <w:top w:val="none" w:sz="0" w:space="0" w:color="auto"/>
                <w:left w:val="none" w:sz="0" w:space="0" w:color="auto"/>
                <w:bottom w:val="none" w:sz="0" w:space="0" w:color="auto"/>
                <w:right w:val="none" w:sz="0" w:space="0" w:color="auto"/>
              </w:divBdr>
            </w:div>
          </w:divsChild>
        </w:div>
        <w:div w:id="2058969872">
          <w:marLeft w:val="0"/>
          <w:marRight w:val="0"/>
          <w:marTop w:val="0"/>
          <w:marBottom w:val="0"/>
          <w:divBdr>
            <w:top w:val="none" w:sz="0" w:space="0" w:color="auto"/>
            <w:left w:val="none" w:sz="0" w:space="0" w:color="auto"/>
            <w:bottom w:val="none" w:sz="0" w:space="0" w:color="auto"/>
            <w:right w:val="none" w:sz="0" w:space="0" w:color="auto"/>
          </w:divBdr>
          <w:divsChild>
            <w:div w:id="1320307020">
              <w:marLeft w:val="0"/>
              <w:marRight w:val="0"/>
              <w:marTop w:val="0"/>
              <w:marBottom w:val="150"/>
              <w:divBdr>
                <w:top w:val="none" w:sz="0" w:space="0" w:color="auto"/>
                <w:left w:val="none" w:sz="0" w:space="0" w:color="auto"/>
                <w:bottom w:val="none" w:sz="0" w:space="0" w:color="auto"/>
                <w:right w:val="none" w:sz="0" w:space="0" w:color="auto"/>
              </w:divBdr>
            </w:div>
          </w:divsChild>
        </w:div>
        <w:div w:id="389890710">
          <w:marLeft w:val="0"/>
          <w:marRight w:val="0"/>
          <w:marTop w:val="0"/>
          <w:marBottom w:val="0"/>
          <w:divBdr>
            <w:top w:val="none" w:sz="0" w:space="0" w:color="auto"/>
            <w:left w:val="none" w:sz="0" w:space="0" w:color="auto"/>
            <w:bottom w:val="none" w:sz="0" w:space="0" w:color="auto"/>
            <w:right w:val="none" w:sz="0" w:space="0" w:color="auto"/>
          </w:divBdr>
          <w:divsChild>
            <w:div w:id="972247750">
              <w:marLeft w:val="0"/>
              <w:marRight w:val="0"/>
              <w:marTop w:val="0"/>
              <w:marBottom w:val="150"/>
              <w:divBdr>
                <w:top w:val="none" w:sz="0" w:space="0" w:color="auto"/>
                <w:left w:val="none" w:sz="0" w:space="0" w:color="auto"/>
                <w:bottom w:val="none" w:sz="0" w:space="0" w:color="auto"/>
                <w:right w:val="none" w:sz="0" w:space="0" w:color="auto"/>
              </w:divBdr>
              <w:divsChild>
                <w:div w:id="20620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99264">
          <w:marLeft w:val="0"/>
          <w:marRight w:val="0"/>
          <w:marTop w:val="0"/>
          <w:marBottom w:val="0"/>
          <w:divBdr>
            <w:top w:val="none" w:sz="0" w:space="0" w:color="auto"/>
            <w:left w:val="none" w:sz="0" w:space="0" w:color="auto"/>
            <w:bottom w:val="none" w:sz="0" w:space="0" w:color="auto"/>
            <w:right w:val="none" w:sz="0" w:space="0" w:color="auto"/>
          </w:divBdr>
          <w:divsChild>
            <w:div w:id="503282261">
              <w:marLeft w:val="0"/>
              <w:marRight w:val="0"/>
              <w:marTop w:val="0"/>
              <w:marBottom w:val="150"/>
              <w:divBdr>
                <w:top w:val="none" w:sz="0" w:space="0" w:color="auto"/>
                <w:left w:val="none" w:sz="0" w:space="0" w:color="auto"/>
                <w:bottom w:val="none" w:sz="0" w:space="0" w:color="auto"/>
                <w:right w:val="none" w:sz="0" w:space="0" w:color="auto"/>
              </w:divBdr>
            </w:div>
          </w:divsChild>
        </w:div>
        <w:div w:id="1768111951">
          <w:marLeft w:val="0"/>
          <w:marRight w:val="0"/>
          <w:marTop w:val="0"/>
          <w:marBottom w:val="0"/>
          <w:divBdr>
            <w:top w:val="none" w:sz="0" w:space="0" w:color="auto"/>
            <w:left w:val="none" w:sz="0" w:space="0" w:color="auto"/>
            <w:bottom w:val="none" w:sz="0" w:space="0" w:color="auto"/>
            <w:right w:val="none" w:sz="0" w:space="0" w:color="auto"/>
          </w:divBdr>
          <w:divsChild>
            <w:div w:id="1168862558">
              <w:marLeft w:val="0"/>
              <w:marRight w:val="0"/>
              <w:marTop w:val="0"/>
              <w:marBottom w:val="0"/>
              <w:divBdr>
                <w:top w:val="none" w:sz="0" w:space="0" w:color="auto"/>
                <w:left w:val="none" w:sz="0" w:space="0" w:color="auto"/>
                <w:bottom w:val="none" w:sz="0" w:space="0" w:color="auto"/>
                <w:right w:val="none" w:sz="0" w:space="0" w:color="auto"/>
              </w:divBdr>
              <w:divsChild>
                <w:div w:id="1784958913">
                  <w:marLeft w:val="0"/>
                  <w:marRight w:val="0"/>
                  <w:marTop w:val="0"/>
                  <w:marBottom w:val="0"/>
                  <w:divBdr>
                    <w:top w:val="none" w:sz="0" w:space="0" w:color="auto"/>
                    <w:left w:val="none" w:sz="0" w:space="0" w:color="auto"/>
                    <w:bottom w:val="none" w:sz="0" w:space="0" w:color="auto"/>
                    <w:right w:val="none" w:sz="0" w:space="0" w:color="auto"/>
                  </w:divBdr>
                  <w:divsChild>
                    <w:div w:id="2040933368">
                      <w:marLeft w:val="0"/>
                      <w:marRight w:val="0"/>
                      <w:marTop w:val="0"/>
                      <w:marBottom w:val="150"/>
                      <w:divBdr>
                        <w:top w:val="none" w:sz="0" w:space="0" w:color="auto"/>
                        <w:left w:val="none" w:sz="0" w:space="0" w:color="auto"/>
                        <w:bottom w:val="single" w:sz="6" w:space="4" w:color="F0EEE8"/>
                        <w:right w:val="none" w:sz="0" w:space="0" w:color="auto"/>
                      </w:divBdr>
                      <w:divsChild>
                        <w:div w:id="35088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289978">
          <w:marLeft w:val="0"/>
          <w:marRight w:val="0"/>
          <w:marTop w:val="0"/>
          <w:marBottom w:val="0"/>
          <w:divBdr>
            <w:top w:val="none" w:sz="0" w:space="0" w:color="auto"/>
            <w:left w:val="none" w:sz="0" w:space="0" w:color="auto"/>
            <w:bottom w:val="none" w:sz="0" w:space="0" w:color="auto"/>
            <w:right w:val="none" w:sz="0" w:space="0" w:color="auto"/>
          </w:divBdr>
          <w:divsChild>
            <w:div w:id="1363093966">
              <w:marLeft w:val="0"/>
              <w:marRight w:val="0"/>
              <w:marTop w:val="0"/>
              <w:marBottom w:val="150"/>
              <w:divBdr>
                <w:top w:val="none" w:sz="0" w:space="0" w:color="auto"/>
                <w:left w:val="none" w:sz="0" w:space="0" w:color="auto"/>
                <w:bottom w:val="none" w:sz="0" w:space="0" w:color="auto"/>
                <w:right w:val="none" w:sz="0" w:space="0" w:color="auto"/>
              </w:divBdr>
            </w:div>
          </w:divsChild>
        </w:div>
        <w:div w:id="1217279204">
          <w:marLeft w:val="0"/>
          <w:marRight w:val="0"/>
          <w:marTop w:val="0"/>
          <w:marBottom w:val="0"/>
          <w:divBdr>
            <w:top w:val="none" w:sz="0" w:space="0" w:color="auto"/>
            <w:left w:val="none" w:sz="0" w:space="0" w:color="auto"/>
            <w:bottom w:val="none" w:sz="0" w:space="0" w:color="auto"/>
            <w:right w:val="none" w:sz="0" w:space="0" w:color="auto"/>
          </w:divBdr>
          <w:divsChild>
            <w:div w:id="23950246">
              <w:marLeft w:val="0"/>
              <w:marRight w:val="0"/>
              <w:marTop w:val="0"/>
              <w:marBottom w:val="150"/>
              <w:divBdr>
                <w:top w:val="none" w:sz="0" w:space="0" w:color="auto"/>
                <w:left w:val="none" w:sz="0" w:space="0" w:color="auto"/>
                <w:bottom w:val="none" w:sz="0" w:space="0" w:color="auto"/>
                <w:right w:val="none" w:sz="0" w:space="0" w:color="auto"/>
              </w:divBdr>
            </w:div>
          </w:divsChild>
        </w:div>
        <w:div w:id="1748069889">
          <w:marLeft w:val="0"/>
          <w:marRight w:val="0"/>
          <w:marTop w:val="0"/>
          <w:marBottom w:val="0"/>
          <w:divBdr>
            <w:top w:val="none" w:sz="0" w:space="0" w:color="auto"/>
            <w:left w:val="none" w:sz="0" w:space="0" w:color="auto"/>
            <w:bottom w:val="none" w:sz="0" w:space="0" w:color="auto"/>
            <w:right w:val="none" w:sz="0" w:space="0" w:color="auto"/>
          </w:divBdr>
          <w:divsChild>
            <w:div w:id="1327903245">
              <w:marLeft w:val="0"/>
              <w:marRight w:val="0"/>
              <w:marTop w:val="0"/>
              <w:marBottom w:val="0"/>
              <w:divBdr>
                <w:top w:val="none" w:sz="0" w:space="0" w:color="auto"/>
                <w:left w:val="none" w:sz="0" w:space="0" w:color="auto"/>
                <w:bottom w:val="none" w:sz="0" w:space="0" w:color="auto"/>
                <w:right w:val="none" w:sz="0" w:space="0" w:color="auto"/>
              </w:divBdr>
              <w:divsChild>
                <w:div w:id="2050639065">
                  <w:marLeft w:val="0"/>
                  <w:marRight w:val="0"/>
                  <w:marTop w:val="0"/>
                  <w:marBottom w:val="0"/>
                  <w:divBdr>
                    <w:top w:val="none" w:sz="0" w:space="0" w:color="auto"/>
                    <w:left w:val="none" w:sz="0" w:space="0" w:color="auto"/>
                    <w:bottom w:val="none" w:sz="0" w:space="0" w:color="auto"/>
                    <w:right w:val="none" w:sz="0" w:space="0" w:color="auto"/>
                  </w:divBdr>
                  <w:divsChild>
                    <w:div w:id="163134271">
                      <w:marLeft w:val="0"/>
                      <w:marRight w:val="0"/>
                      <w:marTop w:val="0"/>
                      <w:marBottom w:val="150"/>
                      <w:divBdr>
                        <w:top w:val="none" w:sz="0" w:space="0" w:color="auto"/>
                        <w:left w:val="none" w:sz="0" w:space="0" w:color="auto"/>
                        <w:bottom w:val="single" w:sz="6" w:space="4" w:color="F0EEE8"/>
                        <w:right w:val="none" w:sz="0" w:space="0" w:color="auto"/>
                      </w:divBdr>
                      <w:divsChild>
                        <w:div w:id="3662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484812">
              <w:marLeft w:val="0"/>
              <w:marRight w:val="0"/>
              <w:marTop w:val="0"/>
              <w:marBottom w:val="150"/>
              <w:divBdr>
                <w:top w:val="none" w:sz="0" w:space="0" w:color="auto"/>
                <w:left w:val="none" w:sz="0" w:space="0" w:color="auto"/>
                <w:bottom w:val="none" w:sz="0" w:space="0" w:color="auto"/>
                <w:right w:val="none" w:sz="0" w:space="0" w:color="auto"/>
              </w:divBdr>
              <w:divsChild>
                <w:div w:id="1734693994">
                  <w:marLeft w:val="0"/>
                  <w:marRight w:val="0"/>
                  <w:marTop w:val="0"/>
                  <w:marBottom w:val="0"/>
                  <w:divBdr>
                    <w:top w:val="none" w:sz="0" w:space="0" w:color="auto"/>
                    <w:left w:val="none" w:sz="0" w:space="0" w:color="auto"/>
                    <w:bottom w:val="none" w:sz="0" w:space="0" w:color="auto"/>
                    <w:right w:val="none" w:sz="0" w:space="0" w:color="auto"/>
                  </w:divBdr>
                  <w:divsChild>
                    <w:div w:id="1669289696">
                      <w:marLeft w:val="0"/>
                      <w:marRight w:val="0"/>
                      <w:marTop w:val="0"/>
                      <w:marBottom w:val="0"/>
                      <w:divBdr>
                        <w:top w:val="none" w:sz="0" w:space="0" w:color="auto"/>
                        <w:left w:val="none" w:sz="0" w:space="0" w:color="auto"/>
                        <w:bottom w:val="none" w:sz="0" w:space="0" w:color="auto"/>
                        <w:right w:val="none" w:sz="0" w:space="0" w:color="auto"/>
                      </w:divBdr>
                      <w:divsChild>
                        <w:div w:id="781805886">
                          <w:marLeft w:val="0"/>
                          <w:marRight w:val="0"/>
                          <w:marTop w:val="0"/>
                          <w:marBottom w:val="0"/>
                          <w:divBdr>
                            <w:top w:val="none" w:sz="0" w:space="0" w:color="auto"/>
                            <w:left w:val="none" w:sz="0" w:space="0" w:color="auto"/>
                            <w:bottom w:val="none" w:sz="0" w:space="0" w:color="auto"/>
                            <w:right w:val="none" w:sz="0" w:space="0" w:color="auto"/>
                          </w:divBdr>
                        </w:div>
                        <w:div w:id="376127625">
                          <w:marLeft w:val="0"/>
                          <w:marRight w:val="0"/>
                          <w:marTop w:val="0"/>
                          <w:marBottom w:val="0"/>
                          <w:divBdr>
                            <w:top w:val="none" w:sz="0" w:space="0" w:color="auto"/>
                            <w:left w:val="none" w:sz="0" w:space="0" w:color="auto"/>
                            <w:bottom w:val="none" w:sz="0" w:space="0" w:color="auto"/>
                            <w:right w:val="none" w:sz="0" w:space="0" w:color="auto"/>
                          </w:divBdr>
                        </w:div>
                      </w:divsChild>
                    </w:div>
                    <w:div w:id="1417482138">
                      <w:marLeft w:val="0"/>
                      <w:marRight w:val="0"/>
                      <w:marTop w:val="0"/>
                      <w:marBottom w:val="0"/>
                      <w:divBdr>
                        <w:top w:val="dotted" w:sz="6" w:space="8" w:color="CCCCCC"/>
                        <w:left w:val="none" w:sz="0" w:space="0" w:color="auto"/>
                        <w:bottom w:val="none" w:sz="0" w:space="8" w:color="auto"/>
                        <w:right w:val="none" w:sz="0" w:space="0" w:color="auto"/>
                      </w:divBdr>
                      <w:divsChild>
                        <w:div w:id="1808231802">
                          <w:marLeft w:val="0"/>
                          <w:marRight w:val="0"/>
                          <w:marTop w:val="0"/>
                          <w:marBottom w:val="0"/>
                          <w:divBdr>
                            <w:top w:val="none" w:sz="0" w:space="0" w:color="auto"/>
                            <w:left w:val="none" w:sz="0" w:space="0" w:color="auto"/>
                            <w:bottom w:val="none" w:sz="0" w:space="0" w:color="auto"/>
                            <w:right w:val="none" w:sz="0" w:space="0" w:color="auto"/>
                          </w:divBdr>
                        </w:div>
                        <w:div w:id="214463448">
                          <w:marLeft w:val="0"/>
                          <w:marRight w:val="0"/>
                          <w:marTop w:val="0"/>
                          <w:marBottom w:val="0"/>
                          <w:divBdr>
                            <w:top w:val="none" w:sz="0" w:space="0" w:color="auto"/>
                            <w:left w:val="none" w:sz="0" w:space="0" w:color="auto"/>
                            <w:bottom w:val="none" w:sz="0" w:space="0" w:color="auto"/>
                            <w:right w:val="none" w:sz="0" w:space="0" w:color="auto"/>
                          </w:divBdr>
                        </w:div>
                      </w:divsChild>
                    </w:div>
                    <w:div w:id="873228830">
                      <w:marLeft w:val="0"/>
                      <w:marRight w:val="0"/>
                      <w:marTop w:val="0"/>
                      <w:marBottom w:val="0"/>
                      <w:divBdr>
                        <w:top w:val="dotted" w:sz="6" w:space="8" w:color="CCCCCC"/>
                        <w:left w:val="none" w:sz="0" w:space="0" w:color="auto"/>
                        <w:bottom w:val="none" w:sz="0" w:space="8" w:color="auto"/>
                        <w:right w:val="none" w:sz="0" w:space="0" w:color="auto"/>
                      </w:divBdr>
                      <w:divsChild>
                        <w:div w:id="608664546">
                          <w:marLeft w:val="0"/>
                          <w:marRight w:val="0"/>
                          <w:marTop w:val="0"/>
                          <w:marBottom w:val="0"/>
                          <w:divBdr>
                            <w:top w:val="none" w:sz="0" w:space="0" w:color="auto"/>
                            <w:left w:val="none" w:sz="0" w:space="0" w:color="auto"/>
                            <w:bottom w:val="none" w:sz="0" w:space="0" w:color="auto"/>
                            <w:right w:val="none" w:sz="0" w:space="0" w:color="auto"/>
                          </w:divBdr>
                        </w:div>
                        <w:div w:id="937568223">
                          <w:marLeft w:val="0"/>
                          <w:marRight w:val="0"/>
                          <w:marTop w:val="0"/>
                          <w:marBottom w:val="0"/>
                          <w:divBdr>
                            <w:top w:val="none" w:sz="0" w:space="0" w:color="auto"/>
                            <w:left w:val="none" w:sz="0" w:space="0" w:color="auto"/>
                            <w:bottom w:val="none" w:sz="0" w:space="0" w:color="auto"/>
                            <w:right w:val="none" w:sz="0" w:space="0" w:color="auto"/>
                          </w:divBdr>
                        </w:div>
                      </w:divsChild>
                    </w:div>
                    <w:div w:id="1775664218">
                      <w:marLeft w:val="0"/>
                      <w:marRight w:val="0"/>
                      <w:marTop w:val="0"/>
                      <w:marBottom w:val="0"/>
                      <w:divBdr>
                        <w:top w:val="dotted" w:sz="6" w:space="8" w:color="CCCCCC"/>
                        <w:left w:val="none" w:sz="0" w:space="0" w:color="auto"/>
                        <w:bottom w:val="none" w:sz="0" w:space="8" w:color="auto"/>
                        <w:right w:val="none" w:sz="0" w:space="0" w:color="auto"/>
                      </w:divBdr>
                      <w:divsChild>
                        <w:div w:id="916743202">
                          <w:marLeft w:val="0"/>
                          <w:marRight w:val="0"/>
                          <w:marTop w:val="0"/>
                          <w:marBottom w:val="0"/>
                          <w:divBdr>
                            <w:top w:val="none" w:sz="0" w:space="0" w:color="auto"/>
                            <w:left w:val="none" w:sz="0" w:space="0" w:color="auto"/>
                            <w:bottom w:val="none" w:sz="0" w:space="0" w:color="auto"/>
                            <w:right w:val="none" w:sz="0" w:space="0" w:color="auto"/>
                          </w:divBdr>
                        </w:div>
                        <w:div w:id="577447805">
                          <w:marLeft w:val="0"/>
                          <w:marRight w:val="0"/>
                          <w:marTop w:val="0"/>
                          <w:marBottom w:val="0"/>
                          <w:divBdr>
                            <w:top w:val="none" w:sz="0" w:space="0" w:color="auto"/>
                            <w:left w:val="none" w:sz="0" w:space="0" w:color="auto"/>
                            <w:bottom w:val="none" w:sz="0" w:space="0" w:color="auto"/>
                            <w:right w:val="none" w:sz="0" w:space="0" w:color="auto"/>
                          </w:divBdr>
                        </w:div>
                      </w:divsChild>
                    </w:div>
                    <w:div w:id="837305400">
                      <w:marLeft w:val="0"/>
                      <w:marRight w:val="0"/>
                      <w:marTop w:val="0"/>
                      <w:marBottom w:val="0"/>
                      <w:divBdr>
                        <w:top w:val="dotted" w:sz="6" w:space="8" w:color="CCCCCC"/>
                        <w:left w:val="none" w:sz="0" w:space="0" w:color="auto"/>
                        <w:bottom w:val="none" w:sz="0" w:space="8" w:color="auto"/>
                        <w:right w:val="none" w:sz="0" w:space="0" w:color="auto"/>
                      </w:divBdr>
                      <w:divsChild>
                        <w:div w:id="1174222513">
                          <w:marLeft w:val="0"/>
                          <w:marRight w:val="0"/>
                          <w:marTop w:val="0"/>
                          <w:marBottom w:val="0"/>
                          <w:divBdr>
                            <w:top w:val="none" w:sz="0" w:space="0" w:color="auto"/>
                            <w:left w:val="none" w:sz="0" w:space="0" w:color="auto"/>
                            <w:bottom w:val="none" w:sz="0" w:space="0" w:color="auto"/>
                            <w:right w:val="none" w:sz="0" w:space="0" w:color="auto"/>
                          </w:divBdr>
                        </w:div>
                        <w:div w:id="1185709149">
                          <w:marLeft w:val="0"/>
                          <w:marRight w:val="0"/>
                          <w:marTop w:val="0"/>
                          <w:marBottom w:val="0"/>
                          <w:divBdr>
                            <w:top w:val="none" w:sz="0" w:space="0" w:color="auto"/>
                            <w:left w:val="none" w:sz="0" w:space="0" w:color="auto"/>
                            <w:bottom w:val="none" w:sz="0" w:space="0" w:color="auto"/>
                            <w:right w:val="none" w:sz="0" w:space="0" w:color="auto"/>
                          </w:divBdr>
                        </w:div>
                      </w:divsChild>
                    </w:div>
                    <w:div w:id="604461928">
                      <w:marLeft w:val="0"/>
                      <w:marRight w:val="0"/>
                      <w:marTop w:val="0"/>
                      <w:marBottom w:val="0"/>
                      <w:divBdr>
                        <w:top w:val="dotted" w:sz="6" w:space="8" w:color="CCCCCC"/>
                        <w:left w:val="none" w:sz="0" w:space="0" w:color="auto"/>
                        <w:bottom w:val="none" w:sz="0" w:space="8" w:color="auto"/>
                        <w:right w:val="none" w:sz="0" w:space="0" w:color="auto"/>
                      </w:divBdr>
                      <w:divsChild>
                        <w:div w:id="711423226">
                          <w:marLeft w:val="0"/>
                          <w:marRight w:val="0"/>
                          <w:marTop w:val="0"/>
                          <w:marBottom w:val="0"/>
                          <w:divBdr>
                            <w:top w:val="none" w:sz="0" w:space="0" w:color="auto"/>
                            <w:left w:val="none" w:sz="0" w:space="0" w:color="auto"/>
                            <w:bottom w:val="none" w:sz="0" w:space="0" w:color="auto"/>
                            <w:right w:val="none" w:sz="0" w:space="0" w:color="auto"/>
                          </w:divBdr>
                        </w:div>
                        <w:div w:id="1004552858">
                          <w:marLeft w:val="0"/>
                          <w:marRight w:val="0"/>
                          <w:marTop w:val="0"/>
                          <w:marBottom w:val="0"/>
                          <w:divBdr>
                            <w:top w:val="none" w:sz="0" w:space="0" w:color="auto"/>
                            <w:left w:val="none" w:sz="0" w:space="0" w:color="auto"/>
                            <w:bottom w:val="none" w:sz="0" w:space="0" w:color="auto"/>
                            <w:right w:val="none" w:sz="0" w:space="0" w:color="auto"/>
                          </w:divBdr>
                        </w:div>
                      </w:divsChild>
                    </w:div>
                    <w:div w:id="591746465">
                      <w:marLeft w:val="0"/>
                      <w:marRight w:val="0"/>
                      <w:marTop w:val="0"/>
                      <w:marBottom w:val="0"/>
                      <w:divBdr>
                        <w:top w:val="dotted" w:sz="6" w:space="8" w:color="CCCCCC"/>
                        <w:left w:val="none" w:sz="0" w:space="0" w:color="auto"/>
                        <w:bottom w:val="none" w:sz="0" w:space="8" w:color="auto"/>
                        <w:right w:val="none" w:sz="0" w:space="0" w:color="auto"/>
                      </w:divBdr>
                      <w:divsChild>
                        <w:div w:id="1246307011">
                          <w:marLeft w:val="0"/>
                          <w:marRight w:val="0"/>
                          <w:marTop w:val="0"/>
                          <w:marBottom w:val="0"/>
                          <w:divBdr>
                            <w:top w:val="none" w:sz="0" w:space="0" w:color="auto"/>
                            <w:left w:val="none" w:sz="0" w:space="0" w:color="auto"/>
                            <w:bottom w:val="none" w:sz="0" w:space="0" w:color="auto"/>
                            <w:right w:val="none" w:sz="0" w:space="0" w:color="auto"/>
                          </w:divBdr>
                        </w:div>
                        <w:div w:id="661349144">
                          <w:marLeft w:val="0"/>
                          <w:marRight w:val="0"/>
                          <w:marTop w:val="0"/>
                          <w:marBottom w:val="0"/>
                          <w:divBdr>
                            <w:top w:val="none" w:sz="0" w:space="0" w:color="auto"/>
                            <w:left w:val="none" w:sz="0" w:space="0" w:color="auto"/>
                            <w:bottom w:val="none" w:sz="0" w:space="0" w:color="auto"/>
                            <w:right w:val="none" w:sz="0" w:space="0" w:color="auto"/>
                          </w:divBdr>
                        </w:div>
                      </w:divsChild>
                    </w:div>
                    <w:div w:id="1282960983">
                      <w:marLeft w:val="0"/>
                      <w:marRight w:val="0"/>
                      <w:marTop w:val="0"/>
                      <w:marBottom w:val="0"/>
                      <w:divBdr>
                        <w:top w:val="dotted" w:sz="6" w:space="8" w:color="CCCCCC"/>
                        <w:left w:val="none" w:sz="0" w:space="0" w:color="auto"/>
                        <w:bottom w:val="none" w:sz="0" w:space="8" w:color="auto"/>
                        <w:right w:val="none" w:sz="0" w:space="0" w:color="auto"/>
                      </w:divBdr>
                      <w:divsChild>
                        <w:div w:id="733746396">
                          <w:marLeft w:val="0"/>
                          <w:marRight w:val="0"/>
                          <w:marTop w:val="0"/>
                          <w:marBottom w:val="0"/>
                          <w:divBdr>
                            <w:top w:val="none" w:sz="0" w:space="0" w:color="auto"/>
                            <w:left w:val="none" w:sz="0" w:space="0" w:color="auto"/>
                            <w:bottom w:val="none" w:sz="0" w:space="0" w:color="auto"/>
                            <w:right w:val="none" w:sz="0" w:space="0" w:color="auto"/>
                          </w:divBdr>
                        </w:div>
                        <w:div w:id="1474249584">
                          <w:marLeft w:val="0"/>
                          <w:marRight w:val="0"/>
                          <w:marTop w:val="0"/>
                          <w:marBottom w:val="0"/>
                          <w:divBdr>
                            <w:top w:val="none" w:sz="0" w:space="0" w:color="auto"/>
                            <w:left w:val="none" w:sz="0" w:space="0" w:color="auto"/>
                            <w:bottom w:val="none" w:sz="0" w:space="0" w:color="auto"/>
                            <w:right w:val="none" w:sz="0" w:space="0" w:color="auto"/>
                          </w:divBdr>
                        </w:div>
                      </w:divsChild>
                    </w:div>
                    <w:div w:id="196430595">
                      <w:marLeft w:val="0"/>
                      <w:marRight w:val="0"/>
                      <w:marTop w:val="0"/>
                      <w:marBottom w:val="0"/>
                      <w:divBdr>
                        <w:top w:val="dotted" w:sz="6" w:space="8" w:color="CCCCCC"/>
                        <w:left w:val="none" w:sz="0" w:space="0" w:color="auto"/>
                        <w:bottom w:val="none" w:sz="0" w:space="8" w:color="auto"/>
                        <w:right w:val="none" w:sz="0" w:space="0" w:color="auto"/>
                      </w:divBdr>
                      <w:divsChild>
                        <w:div w:id="935866605">
                          <w:marLeft w:val="0"/>
                          <w:marRight w:val="0"/>
                          <w:marTop w:val="0"/>
                          <w:marBottom w:val="0"/>
                          <w:divBdr>
                            <w:top w:val="none" w:sz="0" w:space="0" w:color="auto"/>
                            <w:left w:val="none" w:sz="0" w:space="0" w:color="auto"/>
                            <w:bottom w:val="none" w:sz="0" w:space="0" w:color="auto"/>
                            <w:right w:val="none" w:sz="0" w:space="0" w:color="auto"/>
                          </w:divBdr>
                        </w:div>
                        <w:div w:id="207307064">
                          <w:marLeft w:val="0"/>
                          <w:marRight w:val="0"/>
                          <w:marTop w:val="0"/>
                          <w:marBottom w:val="0"/>
                          <w:divBdr>
                            <w:top w:val="none" w:sz="0" w:space="0" w:color="auto"/>
                            <w:left w:val="none" w:sz="0" w:space="0" w:color="auto"/>
                            <w:bottom w:val="none" w:sz="0" w:space="0" w:color="auto"/>
                            <w:right w:val="none" w:sz="0" w:space="0" w:color="auto"/>
                          </w:divBdr>
                        </w:div>
                      </w:divsChild>
                    </w:div>
                    <w:div w:id="1379158518">
                      <w:marLeft w:val="0"/>
                      <w:marRight w:val="0"/>
                      <w:marTop w:val="0"/>
                      <w:marBottom w:val="0"/>
                      <w:divBdr>
                        <w:top w:val="dotted" w:sz="6" w:space="8" w:color="CCCCCC"/>
                        <w:left w:val="none" w:sz="0" w:space="0" w:color="auto"/>
                        <w:bottom w:val="none" w:sz="0" w:space="8" w:color="auto"/>
                        <w:right w:val="none" w:sz="0" w:space="0" w:color="auto"/>
                      </w:divBdr>
                      <w:divsChild>
                        <w:div w:id="1079056532">
                          <w:marLeft w:val="0"/>
                          <w:marRight w:val="0"/>
                          <w:marTop w:val="0"/>
                          <w:marBottom w:val="0"/>
                          <w:divBdr>
                            <w:top w:val="none" w:sz="0" w:space="0" w:color="auto"/>
                            <w:left w:val="none" w:sz="0" w:space="0" w:color="auto"/>
                            <w:bottom w:val="none" w:sz="0" w:space="0" w:color="auto"/>
                            <w:right w:val="none" w:sz="0" w:space="0" w:color="auto"/>
                          </w:divBdr>
                        </w:div>
                        <w:div w:id="17631131">
                          <w:marLeft w:val="0"/>
                          <w:marRight w:val="0"/>
                          <w:marTop w:val="0"/>
                          <w:marBottom w:val="0"/>
                          <w:divBdr>
                            <w:top w:val="none" w:sz="0" w:space="0" w:color="auto"/>
                            <w:left w:val="none" w:sz="0" w:space="0" w:color="auto"/>
                            <w:bottom w:val="none" w:sz="0" w:space="0" w:color="auto"/>
                            <w:right w:val="none" w:sz="0" w:space="0" w:color="auto"/>
                          </w:divBdr>
                        </w:div>
                      </w:divsChild>
                    </w:div>
                    <w:div w:id="668673007">
                      <w:marLeft w:val="0"/>
                      <w:marRight w:val="0"/>
                      <w:marTop w:val="0"/>
                      <w:marBottom w:val="0"/>
                      <w:divBdr>
                        <w:top w:val="dotted" w:sz="6" w:space="8" w:color="CCCCCC"/>
                        <w:left w:val="none" w:sz="0" w:space="0" w:color="auto"/>
                        <w:bottom w:val="none" w:sz="0" w:space="8" w:color="auto"/>
                        <w:right w:val="none" w:sz="0" w:space="0" w:color="auto"/>
                      </w:divBdr>
                      <w:divsChild>
                        <w:div w:id="33388942">
                          <w:marLeft w:val="0"/>
                          <w:marRight w:val="0"/>
                          <w:marTop w:val="0"/>
                          <w:marBottom w:val="0"/>
                          <w:divBdr>
                            <w:top w:val="none" w:sz="0" w:space="0" w:color="auto"/>
                            <w:left w:val="none" w:sz="0" w:space="0" w:color="auto"/>
                            <w:bottom w:val="none" w:sz="0" w:space="0" w:color="auto"/>
                            <w:right w:val="none" w:sz="0" w:space="0" w:color="auto"/>
                          </w:divBdr>
                        </w:div>
                        <w:div w:id="1477843887">
                          <w:marLeft w:val="0"/>
                          <w:marRight w:val="0"/>
                          <w:marTop w:val="0"/>
                          <w:marBottom w:val="0"/>
                          <w:divBdr>
                            <w:top w:val="none" w:sz="0" w:space="0" w:color="auto"/>
                            <w:left w:val="none" w:sz="0" w:space="0" w:color="auto"/>
                            <w:bottom w:val="none" w:sz="0" w:space="0" w:color="auto"/>
                            <w:right w:val="none" w:sz="0" w:space="0" w:color="auto"/>
                          </w:divBdr>
                        </w:div>
                      </w:divsChild>
                    </w:div>
                    <w:div w:id="585118917">
                      <w:marLeft w:val="0"/>
                      <w:marRight w:val="0"/>
                      <w:marTop w:val="0"/>
                      <w:marBottom w:val="0"/>
                      <w:divBdr>
                        <w:top w:val="dotted" w:sz="6" w:space="8" w:color="CCCCCC"/>
                        <w:left w:val="none" w:sz="0" w:space="0" w:color="auto"/>
                        <w:bottom w:val="none" w:sz="0" w:space="8" w:color="auto"/>
                        <w:right w:val="none" w:sz="0" w:space="0" w:color="auto"/>
                      </w:divBdr>
                      <w:divsChild>
                        <w:div w:id="379477849">
                          <w:marLeft w:val="0"/>
                          <w:marRight w:val="0"/>
                          <w:marTop w:val="0"/>
                          <w:marBottom w:val="0"/>
                          <w:divBdr>
                            <w:top w:val="none" w:sz="0" w:space="0" w:color="auto"/>
                            <w:left w:val="none" w:sz="0" w:space="0" w:color="auto"/>
                            <w:bottom w:val="none" w:sz="0" w:space="0" w:color="auto"/>
                            <w:right w:val="none" w:sz="0" w:space="0" w:color="auto"/>
                          </w:divBdr>
                        </w:div>
                        <w:div w:id="2139758748">
                          <w:marLeft w:val="0"/>
                          <w:marRight w:val="0"/>
                          <w:marTop w:val="0"/>
                          <w:marBottom w:val="0"/>
                          <w:divBdr>
                            <w:top w:val="none" w:sz="0" w:space="0" w:color="auto"/>
                            <w:left w:val="none" w:sz="0" w:space="0" w:color="auto"/>
                            <w:bottom w:val="none" w:sz="0" w:space="0" w:color="auto"/>
                            <w:right w:val="none" w:sz="0" w:space="0" w:color="auto"/>
                          </w:divBdr>
                        </w:div>
                      </w:divsChild>
                    </w:div>
                    <w:div w:id="1051615947">
                      <w:marLeft w:val="0"/>
                      <w:marRight w:val="0"/>
                      <w:marTop w:val="0"/>
                      <w:marBottom w:val="0"/>
                      <w:divBdr>
                        <w:top w:val="dotted" w:sz="6" w:space="8" w:color="CCCCCC"/>
                        <w:left w:val="none" w:sz="0" w:space="0" w:color="auto"/>
                        <w:bottom w:val="none" w:sz="0" w:space="8" w:color="auto"/>
                        <w:right w:val="none" w:sz="0" w:space="0" w:color="auto"/>
                      </w:divBdr>
                      <w:divsChild>
                        <w:div w:id="225726062">
                          <w:marLeft w:val="0"/>
                          <w:marRight w:val="0"/>
                          <w:marTop w:val="0"/>
                          <w:marBottom w:val="0"/>
                          <w:divBdr>
                            <w:top w:val="none" w:sz="0" w:space="0" w:color="auto"/>
                            <w:left w:val="none" w:sz="0" w:space="0" w:color="auto"/>
                            <w:bottom w:val="none" w:sz="0" w:space="0" w:color="auto"/>
                            <w:right w:val="none" w:sz="0" w:space="0" w:color="auto"/>
                          </w:divBdr>
                        </w:div>
                        <w:div w:id="1874533586">
                          <w:marLeft w:val="0"/>
                          <w:marRight w:val="0"/>
                          <w:marTop w:val="0"/>
                          <w:marBottom w:val="0"/>
                          <w:divBdr>
                            <w:top w:val="none" w:sz="0" w:space="0" w:color="auto"/>
                            <w:left w:val="none" w:sz="0" w:space="0" w:color="auto"/>
                            <w:bottom w:val="none" w:sz="0" w:space="0" w:color="auto"/>
                            <w:right w:val="none" w:sz="0" w:space="0" w:color="auto"/>
                          </w:divBdr>
                        </w:div>
                      </w:divsChild>
                    </w:div>
                    <w:div w:id="594166998">
                      <w:marLeft w:val="0"/>
                      <w:marRight w:val="0"/>
                      <w:marTop w:val="0"/>
                      <w:marBottom w:val="0"/>
                      <w:divBdr>
                        <w:top w:val="dotted" w:sz="6" w:space="8" w:color="CCCCCC"/>
                        <w:left w:val="none" w:sz="0" w:space="0" w:color="auto"/>
                        <w:bottom w:val="none" w:sz="0" w:space="8" w:color="auto"/>
                        <w:right w:val="none" w:sz="0" w:space="0" w:color="auto"/>
                      </w:divBdr>
                      <w:divsChild>
                        <w:div w:id="687025302">
                          <w:marLeft w:val="0"/>
                          <w:marRight w:val="0"/>
                          <w:marTop w:val="0"/>
                          <w:marBottom w:val="0"/>
                          <w:divBdr>
                            <w:top w:val="none" w:sz="0" w:space="0" w:color="auto"/>
                            <w:left w:val="none" w:sz="0" w:space="0" w:color="auto"/>
                            <w:bottom w:val="none" w:sz="0" w:space="0" w:color="auto"/>
                            <w:right w:val="none" w:sz="0" w:space="0" w:color="auto"/>
                          </w:divBdr>
                        </w:div>
                        <w:div w:id="168376645">
                          <w:marLeft w:val="0"/>
                          <w:marRight w:val="0"/>
                          <w:marTop w:val="0"/>
                          <w:marBottom w:val="0"/>
                          <w:divBdr>
                            <w:top w:val="none" w:sz="0" w:space="0" w:color="auto"/>
                            <w:left w:val="none" w:sz="0" w:space="0" w:color="auto"/>
                            <w:bottom w:val="none" w:sz="0" w:space="0" w:color="auto"/>
                            <w:right w:val="none" w:sz="0" w:space="0" w:color="auto"/>
                          </w:divBdr>
                        </w:div>
                      </w:divsChild>
                    </w:div>
                    <w:div w:id="1780444984">
                      <w:marLeft w:val="0"/>
                      <w:marRight w:val="0"/>
                      <w:marTop w:val="0"/>
                      <w:marBottom w:val="0"/>
                      <w:divBdr>
                        <w:top w:val="dotted" w:sz="6" w:space="8" w:color="CCCCCC"/>
                        <w:left w:val="none" w:sz="0" w:space="0" w:color="auto"/>
                        <w:bottom w:val="none" w:sz="0" w:space="8" w:color="auto"/>
                        <w:right w:val="none" w:sz="0" w:space="0" w:color="auto"/>
                      </w:divBdr>
                      <w:divsChild>
                        <w:div w:id="1864592104">
                          <w:marLeft w:val="0"/>
                          <w:marRight w:val="0"/>
                          <w:marTop w:val="0"/>
                          <w:marBottom w:val="0"/>
                          <w:divBdr>
                            <w:top w:val="none" w:sz="0" w:space="0" w:color="auto"/>
                            <w:left w:val="none" w:sz="0" w:space="0" w:color="auto"/>
                            <w:bottom w:val="none" w:sz="0" w:space="0" w:color="auto"/>
                            <w:right w:val="none" w:sz="0" w:space="0" w:color="auto"/>
                          </w:divBdr>
                        </w:div>
                        <w:div w:id="1608657162">
                          <w:marLeft w:val="0"/>
                          <w:marRight w:val="0"/>
                          <w:marTop w:val="0"/>
                          <w:marBottom w:val="0"/>
                          <w:divBdr>
                            <w:top w:val="none" w:sz="0" w:space="0" w:color="auto"/>
                            <w:left w:val="none" w:sz="0" w:space="0" w:color="auto"/>
                            <w:bottom w:val="none" w:sz="0" w:space="0" w:color="auto"/>
                            <w:right w:val="none" w:sz="0" w:space="0" w:color="auto"/>
                          </w:divBdr>
                        </w:div>
                      </w:divsChild>
                    </w:div>
                    <w:div w:id="942297028">
                      <w:marLeft w:val="0"/>
                      <w:marRight w:val="0"/>
                      <w:marTop w:val="0"/>
                      <w:marBottom w:val="0"/>
                      <w:divBdr>
                        <w:top w:val="dotted" w:sz="6" w:space="8" w:color="CCCCCC"/>
                        <w:left w:val="none" w:sz="0" w:space="0" w:color="auto"/>
                        <w:bottom w:val="none" w:sz="0" w:space="8" w:color="auto"/>
                        <w:right w:val="none" w:sz="0" w:space="0" w:color="auto"/>
                      </w:divBdr>
                      <w:divsChild>
                        <w:div w:id="1840266728">
                          <w:marLeft w:val="0"/>
                          <w:marRight w:val="0"/>
                          <w:marTop w:val="0"/>
                          <w:marBottom w:val="0"/>
                          <w:divBdr>
                            <w:top w:val="none" w:sz="0" w:space="0" w:color="auto"/>
                            <w:left w:val="none" w:sz="0" w:space="0" w:color="auto"/>
                            <w:bottom w:val="none" w:sz="0" w:space="0" w:color="auto"/>
                            <w:right w:val="none" w:sz="0" w:space="0" w:color="auto"/>
                          </w:divBdr>
                        </w:div>
                        <w:div w:id="2012248851">
                          <w:marLeft w:val="0"/>
                          <w:marRight w:val="0"/>
                          <w:marTop w:val="0"/>
                          <w:marBottom w:val="0"/>
                          <w:divBdr>
                            <w:top w:val="none" w:sz="0" w:space="0" w:color="auto"/>
                            <w:left w:val="none" w:sz="0" w:space="0" w:color="auto"/>
                            <w:bottom w:val="none" w:sz="0" w:space="0" w:color="auto"/>
                            <w:right w:val="none" w:sz="0" w:space="0" w:color="auto"/>
                          </w:divBdr>
                        </w:div>
                      </w:divsChild>
                    </w:div>
                    <w:div w:id="11155253">
                      <w:marLeft w:val="0"/>
                      <w:marRight w:val="0"/>
                      <w:marTop w:val="0"/>
                      <w:marBottom w:val="0"/>
                      <w:divBdr>
                        <w:top w:val="dotted" w:sz="6" w:space="8" w:color="CCCCCC"/>
                        <w:left w:val="none" w:sz="0" w:space="0" w:color="auto"/>
                        <w:bottom w:val="none" w:sz="0" w:space="8" w:color="auto"/>
                        <w:right w:val="none" w:sz="0" w:space="0" w:color="auto"/>
                      </w:divBdr>
                      <w:divsChild>
                        <w:div w:id="870650753">
                          <w:marLeft w:val="0"/>
                          <w:marRight w:val="0"/>
                          <w:marTop w:val="0"/>
                          <w:marBottom w:val="0"/>
                          <w:divBdr>
                            <w:top w:val="none" w:sz="0" w:space="0" w:color="auto"/>
                            <w:left w:val="none" w:sz="0" w:space="0" w:color="auto"/>
                            <w:bottom w:val="none" w:sz="0" w:space="0" w:color="auto"/>
                            <w:right w:val="none" w:sz="0" w:space="0" w:color="auto"/>
                          </w:divBdr>
                        </w:div>
                        <w:div w:id="1197083572">
                          <w:marLeft w:val="0"/>
                          <w:marRight w:val="0"/>
                          <w:marTop w:val="0"/>
                          <w:marBottom w:val="0"/>
                          <w:divBdr>
                            <w:top w:val="none" w:sz="0" w:space="0" w:color="auto"/>
                            <w:left w:val="none" w:sz="0" w:space="0" w:color="auto"/>
                            <w:bottom w:val="none" w:sz="0" w:space="0" w:color="auto"/>
                            <w:right w:val="none" w:sz="0" w:space="0" w:color="auto"/>
                          </w:divBdr>
                        </w:div>
                      </w:divsChild>
                    </w:div>
                    <w:div w:id="1249076832">
                      <w:marLeft w:val="0"/>
                      <w:marRight w:val="0"/>
                      <w:marTop w:val="0"/>
                      <w:marBottom w:val="0"/>
                      <w:divBdr>
                        <w:top w:val="dotted" w:sz="6" w:space="8" w:color="CCCCCC"/>
                        <w:left w:val="none" w:sz="0" w:space="0" w:color="auto"/>
                        <w:bottom w:val="none" w:sz="0" w:space="8" w:color="auto"/>
                        <w:right w:val="none" w:sz="0" w:space="0" w:color="auto"/>
                      </w:divBdr>
                      <w:divsChild>
                        <w:div w:id="154538259">
                          <w:marLeft w:val="0"/>
                          <w:marRight w:val="0"/>
                          <w:marTop w:val="0"/>
                          <w:marBottom w:val="0"/>
                          <w:divBdr>
                            <w:top w:val="none" w:sz="0" w:space="0" w:color="auto"/>
                            <w:left w:val="none" w:sz="0" w:space="0" w:color="auto"/>
                            <w:bottom w:val="none" w:sz="0" w:space="0" w:color="auto"/>
                            <w:right w:val="none" w:sz="0" w:space="0" w:color="auto"/>
                          </w:divBdr>
                        </w:div>
                        <w:div w:id="619722477">
                          <w:marLeft w:val="0"/>
                          <w:marRight w:val="0"/>
                          <w:marTop w:val="0"/>
                          <w:marBottom w:val="0"/>
                          <w:divBdr>
                            <w:top w:val="none" w:sz="0" w:space="0" w:color="auto"/>
                            <w:left w:val="none" w:sz="0" w:space="0" w:color="auto"/>
                            <w:bottom w:val="none" w:sz="0" w:space="0" w:color="auto"/>
                            <w:right w:val="none" w:sz="0" w:space="0" w:color="auto"/>
                          </w:divBdr>
                        </w:div>
                      </w:divsChild>
                    </w:div>
                    <w:div w:id="1768114262">
                      <w:marLeft w:val="0"/>
                      <w:marRight w:val="0"/>
                      <w:marTop w:val="0"/>
                      <w:marBottom w:val="0"/>
                      <w:divBdr>
                        <w:top w:val="dotted" w:sz="6" w:space="8" w:color="CCCCCC"/>
                        <w:left w:val="none" w:sz="0" w:space="0" w:color="auto"/>
                        <w:bottom w:val="none" w:sz="0" w:space="8" w:color="auto"/>
                        <w:right w:val="none" w:sz="0" w:space="0" w:color="auto"/>
                      </w:divBdr>
                      <w:divsChild>
                        <w:div w:id="392891633">
                          <w:marLeft w:val="0"/>
                          <w:marRight w:val="0"/>
                          <w:marTop w:val="0"/>
                          <w:marBottom w:val="0"/>
                          <w:divBdr>
                            <w:top w:val="none" w:sz="0" w:space="0" w:color="auto"/>
                            <w:left w:val="none" w:sz="0" w:space="0" w:color="auto"/>
                            <w:bottom w:val="none" w:sz="0" w:space="0" w:color="auto"/>
                            <w:right w:val="none" w:sz="0" w:space="0" w:color="auto"/>
                          </w:divBdr>
                        </w:div>
                        <w:div w:id="90710388">
                          <w:marLeft w:val="0"/>
                          <w:marRight w:val="0"/>
                          <w:marTop w:val="0"/>
                          <w:marBottom w:val="0"/>
                          <w:divBdr>
                            <w:top w:val="none" w:sz="0" w:space="0" w:color="auto"/>
                            <w:left w:val="none" w:sz="0" w:space="0" w:color="auto"/>
                            <w:bottom w:val="none" w:sz="0" w:space="0" w:color="auto"/>
                            <w:right w:val="none" w:sz="0" w:space="0" w:color="auto"/>
                          </w:divBdr>
                        </w:div>
                      </w:divsChild>
                    </w:div>
                    <w:div w:id="117072147">
                      <w:marLeft w:val="0"/>
                      <w:marRight w:val="0"/>
                      <w:marTop w:val="0"/>
                      <w:marBottom w:val="0"/>
                      <w:divBdr>
                        <w:top w:val="dotted" w:sz="6" w:space="8" w:color="CCCCCC"/>
                        <w:left w:val="none" w:sz="0" w:space="0" w:color="auto"/>
                        <w:bottom w:val="none" w:sz="0" w:space="8" w:color="auto"/>
                        <w:right w:val="none" w:sz="0" w:space="0" w:color="auto"/>
                      </w:divBdr>
                      <w:divsChild>
                        <w:div w:id="372656928">
                          <w:marLeft w:val="0"/>
                          <w:marRight w:val="0"/>
                          <w:marTop w:val="0"/>
                          <w:marBottom w:val="0"/>
                          <w:divBdr>
                            <w:top w:val="none" w:sz="0" w:space="0" w:color="auto"/>
                            <w:left w:val="none" w:sz="0" w:space="0" w:color="auto"/>
                            <w:bottom w:val="none" w:sz="0" w:space="0" w:color="auto"/>
                            <w:right w:val="none" w:sz="0" w:space="0" w:color="auto"/>
                          </w:divBdr>
                        </w:div>
                        <w:div w:id="693383111">
                          <w:marLeft w:val="0"/>
                          <w:marRight w:val="0"/>
                          <w:marTop w:val="0"/>
                          <w:marBottom w:val="0"/>
                          <w:divBdr>
                            <w:top w:val="none" w:sz="0" w:space="0" w:color="auto"/>
                            <w:left w:val="none" w:sz="0" w:space="0" w:color="auto"/>
                            <w:bottom w:val="none" w:sz="0" w:space="0" w:color="auto"/>
                            <w:right w:val="none" w:sz="0" w:space="0" w:color="auto"/>
                          </w:divBdr>
                        </w:div>
                      </w:divsChild>
                    </w:div>
                    <w:div w:id="73866932">
                      <w:marLeft w:val="0"/>
                      <w:marRight w:val="0"/>
                      <w:marTop w:val="0"/>
                      <w:marBottom w:val="0"/>
                      <w:divBdr>
                        <w:top w:val="dotted" w:sz="6" w:space="8" w:color="CCCCCC"/>
                        <w:left w:val="none" w:sz="0" w:space="0" w:color="auto"/>
                        <w:bottom w:val="none" w:sz="0" w:space="8" w:color="auto"/>
                        <w:right w:val="none" w:sz="0" w:space="0" w:color="auto"/>
                      </w:divBdr>
                      <w:divsChild>
                        <w:div w:id="1225994312">
                          <w:marLeft w:val="0"/>
                          <w:marRight w:val="0"/>
                          <w:marTop w:val="0"/>
                          <w:marBottom w:val="0"/>
                          <w:divBdr>
                            <w:top w:val="none" w:sz="0" w:space="0" w:color="auto"/>
                            <w:left w:val="none" w:sz="0" w:space="0" w:color="auto"/>
                            <w:bottom w:val="none" w:sz="0" w:space="0" w:color="auto"/>
                            <w:right w:val="none" w:sz="0" w:space="0" w:color="auto"/>
                          </w:divBdr>
                        </w:div>
                        <w:div w:id="1495488398">
                          <w:marLeft w:val="0"/>
                          <w:marRight w:val="0"/>
                          <w:marTop w:val="0"/>
                          <w:marBottom w:val="0"/>
                          <w:divBdr>
                            <w:top w:val="none" w:sz="0" w:space="0" w:color="auto"/>
                            <w:left w:val="none" w:sz="0" w:space="0" w:color="auto"/>
                            <w:bottom w:val="none" w:sz="0" w:space="0" w:color="auto"/>
                            <w:right w:val="none" w:sz="0" w:space="0" w:color="auto"/>
                          </w:divBdr>
                        </w:div>
                      </w:divsChild>
                    </w:div>
                    <w:div w:id="1269434518">
                      <w:marLeft w:val="0"/>
                      <w:marRight w:val="0"/>
                      <w:marTop w:val="0"/>
                      <w:marBottom w:val="0"/>
                      <w:divBdr>
                        <w:top w:val="dotted" w:sz="6" w:space="8" w:color="CCCCCC"/>
                        <w:left w:val="none" w:sz="0" w:space="0" w:color="auto"/>
                        <w:bottom w:val="none" w:sz="0" w:space="8" w:color="auto"/>
                        <w:right w:val="none" w:sz="0" w:space="0" w:color="auto"/>
                      </w:divBdr>
                      <w:divsChild>
                        <w:div w:id="60370806">
                          <w:marLeft w:val="0"/>
                          <w:marRight w:val="0"/>
                          <w:marTop w:val="0"/>
                          <w:marBottom w:val="0"/>
                          <w:divBdr>
                            <w:top w:val="none" w:sz="0" w:space="0" w:color="auto"/>
                            <w:left w:val="none" w:sz="0" w:space="0" w:color="auto"/>
                            <w:bottom w:val="none" w:sz="0" w:space="0" w:color="auto"/>
                            <w:right w:val="none" w:sz="0" w:space="0" w:color="auto"/>
                          </w:divBdr>
                        </w:div>
                        <w:div w:id="1184201298">
                          <w:marLeft w:val="0"/>
                          <w:marRight w:val="0"/>
                          <w:marTop w:val="0"/>
                          <w:marBottom w:val="0"/>
                          <w:divBdr>
                            <w:top w:val="none" w:sz="0" w:space="0" w:color="auto"/>
                            <w:left w:val="none" w:sz="0" w:space="0" w:color="auto"/>
                            <w:bottom w:val="none" w:sz="0" w:space="0" w:color="auto"/>
                            <w:right w:val="none" w:sz="0" w:space="0" w:color="auto"/>
                          </w:divBdr>
                        </w:div>
                      </w:divsChild>
                    </w:div>
                    <w:div w:id="403571787">
                      <w:marLeft w:val="0"/>
                      <w:marRight w:val="0"/>
                      <w:marTop w:val="0"/>
                      <w:marBottom w:val="0"/>
                      <w:divBdr>
                        <w:top w:val="dotted" w:sz="6" w:space="8" w:color="CCCCCC"/>
                        <w:left w:val="none" w:sz="0" w:space="0" w:color="auto"/>
                        <w:bottom w:val="none" w:sz="0" w:space="8" w:color="auto"/>
                        <w:right w:val="none" w:sz="0" w:space="0" w:color="auto"/>
                      </w:divBdr>
                      <w:divsChild>
                        <w:div w:id="1918053536">
                          <w:marLeft w:val="0"/>
                          <w:marRight w:val="0"/>
                          <w:marTop w:val="0"/>
                          <w:marBottom w:val="0"/>
                          <w:divBdr>
                            <w:top w:val="none" w:sz="0" w:space="0" w:color="auto"/>
                            <w:left w:val="none" w:sz="0" w:space="0" w:color="auto"/>
                            <w:bottom w:val="none" w:sz="0" w:space="0" w:color="auto"/>
                            <w:right w:val="none" w:sz="0" w:space="0" w:color="auto"/>
                          </w:divBdr>
                        </w:div>
                        <w:div w:id="322205478">
                          <w:marLeft w:val="0"/>
                          <w:marRight w:val="0"/>
                          <w:marTop w:val="0"/>
                          <w:marBottom w:val="0"/>
                          <w:divBdr>
                            <w:top w:val="none" w:sz="0" w:space="0" w:color="auto"/>
                            <w:left w:val="none" w:sz="0" w:space="0" w:color="auto"/>
                            <w:bottom w:val="none" w:sz="0" w:space="0" w:color="auto"/>
                            <w:right w:val="none" w:sz="0" w:space="0" w:color="auto"/>
                          </w:divBdr>
                        </w:div>
                      </w:divsChild>
                    </w:div>
                    <w:div w:id="1478761928">
                      <w:marLeft w:val="0"/>
                      <w:marRight w:val="0"/>
                      <w:marTop w:val="0"/>
                      <w:marBottom w:val="0"/>
                      <w:divBdr>
                        <w:top w:val="dotted" w:sz="6" w:space="8" w:color="CCCCCC"/>
                        <w:left w:val="none" w:sz="0" w:space="0" w:color="auto"/>
                        <w:bottom w:val="none" w:sz="0" w:space="8" w:color="auto"/>
                        <w:right w:val="none" w:sz="0" w:space="0" w:color="auto"/>
                      </w:divBdr>
                      <w:divsChild>
                        <w:div w:id="684013619">
                          <w:marLeft w:val="0"/>
                          <w:marRight w:val="0"/>
                          <w:marTop w:val="0"/>
                          <w:marBottom w:val="0"/>
                          <w:divBdr>
                            <w:top w:val="none" w:sz="0" w:space="0" w:color="auto"/>
                            <w:left w:val="none" w:sz="0" w:space="0" w:color="auto"/>
                            <w:bottom w:val="none" w:sz="0" w:space="0" w:color="auto"/>
                            <w:right w:val="none" w:sz="0" w:space="0" w:color="auto"/>
                          </w:divBdr>
                        </w:div>
                        <w:div w:id="533423740">
                          <w:marLeft w:val="0"/>
                          <w:marRight w:val="0"/>
                          <w:marTop w:val="0"/>
                          <w:marBottom w:val="0"/>
                          <w:divBdr>
                            <w:top w:val="none" w:sz="0" w:space="0" w:color="auto"/>
                            <w:left w:val="none" w:sz="0" w:space="0" w:color="auto"/>
                            <w:bottom w:val="none" w:sz="0" w:space="0" w:color="auto"/>
                            <w:right w:val="none" w:sz="0" w:space="0" w:color="auto"/>
                          </w:divBdr>
                        </w:div>
                      </w:divsChild>
                    </w:div>
                    <w:div w:id="1977027244">
                      <w:marLeft w:val="0"/>
                      <w:marRight w:val="0"/>
                      <w:marTop w:val="0"/>
                      <w:marBottom w:val="0"/>
                      <w:divBdr>
                        <w:top w:val="dotted" w:sz="6" w:space="8" w:color="CCCCCC"/>
                        <w:left w:val="none" w:sz="0" w:space="0" w:color="auto"/>
                        <w:bottom w:val="none" w:sz="0" w:space="8" w:color="auto"/>
                        <w:right w:val="none" w:sz="0" w:space="0" w:color="auto"/>
                      </w:divBdr>
                      <w:divsChild>
                        <w:div w:id="213349711">
                          <w:marLeft w:val="0"/>
                          <w:marRight w:val="0"/>
                          <w:marTop w:val="0"/>
                          <w:marBottom w:val="0"/>
                          <w:divBdr>
                            <w:top w:val="none" w:sz="0" w:space="0" w:color="auto"/>
                            <w:left w:val="none" w:sz="0" w:space="0" w:color="auto"/>
                            <w:bottom w:val="none" w:sz="0" w:space="0" w:color="auto"/>
                            <w:right w:val="none" w:sz="0" w:space="0" w:color="auto"/>
                          </w:divBdr>
                        </w:div>
                        <w:div w:id="2042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mechanismsrobotics.asmedigitalcollection.asme.org/article.aspx?articleid=2480970" TargetMode="External"/><Relationship Id="rId117" Type="http://schemas.openxmlformats.org/officeDocument/2006/relationships/hyperlink" Target="http://dx.doi.org/10.1177/0278364904039806" TargetMode="External"/><Relationship Id="rId21" Type="http://schemas.openxmlformats.org/officeDocument/2006/relationships/image" Target="media/image9.png"/><Relationship Id="rId42" Type="http://schemas.openxmlformats.org/officeDocument/2006/relationships/hyperlink" Target="http://mechanismsrobotics.asmedigitalcollection.asme.org/article.aspx?articleid=2480970" TargetMode="External"/><Relationship Id="rId47" Type="http://schemas.openxmlformats.org/officeDocument/2006/relationships/hyperlink" Target="http://mechanismsrobotics.asmedigitalcollection.asme.org/article.aspx?articleid=2480970" TargetMode="External"/><Relationship Id="rId63" Type="http://schemas.openxmlformats.org/officeDocument/2006/relationships/hyperlink" Target="http://mechanismsrobotics.asmedigitalcollection.asme.org/article.aspx?articleid=2480970" TargetMode="External"/><Relationship Id="rId68" Type="http://schemas.openxmlformats.org/officeDocument/2006/relationships/hyperlink" Target="http://mechanismsrobotics.asmedigitalcollection.asme.org/article.aspx?articleid=2480970" TargetMode="External"/><Relationship Id="rId84" Type="http://schemas.openxmlformats.org/officeDocument/2006/relationships/hyperlink" Target="http://mechanismsrobotics.asmedigitalcollection.asme.org/article.aspx?articleid=2480970" TargetMode="External"/><Relationship Id="rId89" Type="http://schemas.openxmlformats.org/officeDocument/2006/relationships/hyperlink" Target="http://mechanismsrobotics.asmedigitalcollection.asme.org/article.aspx?articleid=2480970" TargetMode="External"/><Relationship Id="rId112" Type="http://schemas.openxmlformats.org/officeDocument/2006/relationships/hyperlink" Target="http://mechanismsrobotics.asmedigitalcollection.asme.org/article.aspx?articleid=2480970" TargetMode="External"/><Relationship Id="rId16" Type="http://schemas.openxmlformats.org/officeDocument/2006/relationships/image" Target="media/image4.png"/><Relationship Id="rId107" Type="http://schemas.openxmlformats.org/officeDocument/2006/relationships/hyperlink" Target="http://mechanismsrobotics.asmedigitalcollection.asme.org/article.aspx?articleid=2480970" TargetMode="External"/><Relationship Id="rId11" Type="http://schemas.openxmlformats.org/officeDocument/2006/relationships/hyperlink" Target="http://mechanismsrobotics.asmedigitalcollection.asme.org/article.aspx?articleid=2480970" TargetMode="External"/><Relationship Id="rId32" Type="http://schemas.openxmlformats.org/officeDocument/2006/relationships/hyperlink" Target="http://mechanismsrobotics.asmedigitalcollection.asme.org/article.aspx?articleid=2480970" TargetMode="External"/><Relationship Id="rId37" Type="http://schemas.openxmlformats.org/officeDocument/2006/relationships/hyperlink" Target="http://mechanismsrobotics.asmedigitalcollection.asme.org/article.aspx?articleid=2480970" TargetMode="External"/><Relationship Id="rId53" Type="http://schemas.openxmlformats.org/officeDocument/2006/relationships/hyperlink" Target="http://mechanismsrobotics.asmedigitalcollection.asme.org/article.aspx?articleid=2480970" TargetMode="External"/><Relationship Id="rId58" Type="http://schemas.openxmlformats.org/officeDocument/2006/relationships/hyperlink" Target="http://mechanismsrobotics.asmedigitalcollection.asme.org/article.aspx?articleid=2480970" TargetMode="External"/><Relationship Id="rId74" Type="http://schemas.openxmlformats.org/officeDocument/2006/relationships/hyperlink" Target="http://mechanismsrobotics.asmedigitalcollection.asme.org/article.aspx?articleid=2480970" TargetMode="External"/><Relationship Id="rId79" Type="http://schemas.openxmlformats.org/officeDocument/2006/relationships/hyperlink" Target="http://mechanismsrobotics.asmedigitalcollection.asme.org/article.aspx?articleid=2480970" TargetMode="External"/><Relationship Id="rId102" Type="http://schemas.openxmlformats.org/officeDocument/2006/relationships/hyperlink" Target="http://mechanismsrobotics.asmedigitalcollection.asme.org/article.aspx?articleid=2480970" TargetMode="External"/><Relationship Id="rId123" Type="http://schemas.openxmlformats.org/officeDocument/2006/relationships/hyperlink" Target="http://dx.doi.org/10.1137/0702023" TargetMode="External"/><Relationship Id="rId128" Type="http://schemas.openxmlformats.org/officeDocument/2006/relationships/hyperlink" Target="http://www.cs.cas.cz/Rohn/Handbook" TargetMode="External"/><Relationship Id="rId5" Type="http://schemas.openxmlformats.org/officeDocument/2006/relationships/hyperlink" Target="http://mechanismsrobotics.asmedigitalcollection.asme.org/article.aspx?articleid=2480970" TargetMode="External"/><Relationship Id="rId90" Type="http://schemas.openxmlformats.org/officeDocument/2006/relationships/hyperlink" Target="http://mechanismsrobotics.asmedigitalcollection.asme.org/article.aspx?articleid=2480970" TargetMode="External"/><Relationship Id="rId95" Type="http://schemas.openxmlformats.org/officeDocument/2006/relationships/hyperlink" Target="http://mechanismsrobotics.asmedigitalcollection.asme.org/article.aspx?articleid=2480970"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mechanismsrobotics.asmedigitalcollection.asme.org/article.aspx?articleid=2480970" TargetMode="External"/><Relationship Id="rId30" Type="http://schemas.openxmlformats.org/officeDocument/2006/relationships/hyperlink" Target="http://mechanismsrobotics.asmedigitalcollection.asme.org/article.aspx?articleid=2480970" TargetMode="External"/><Relationship Id="rId35" Type="http://schemas.openxmlformats.org/officeDocument/2006/relationships/hyperlink" Target="http://mechanismsrobotics.asmedigitalcollection.asme.org/article.aspx?articleid=2480970" TargetMode="External"/><Relationship Id="rId43" Type="http://schemas.openxmlformats.org/officeDocument/2006/relationships/hyperlink" Target="http://mechanismsrobotics.asmedigitalcollection.asme.org/article.aspx?articleid=2480970" TargetMode="External"/><Relationship Id="rId48" Type="http://schemas.openxmlformats.org/officeDocument/2006/relationships/hyperlink" Target="http://mechanismsrobotics.asmedigitalcollection.asme.org/article.aspx?articleid=2480970" TargetMode="External"/><Relationship Id="rId56" Type="http://schemas.openxmlformats.org/officeDocument/2006/relationships/hyperlink" Target="http://mechanismsrobotics.asmedigitalcollection.asme.org/article.aspx?articleid=2480970" TargetMode="External"/><Relationship Id="rId64" Type="http://schemas.openxmlformats.org/officeDocument/2006/relationships/hyperlink" Target="http://mechanismsrobotics.asmedigitalcollection.asme.org/article.aspx?articleid=2480970" TargetMode="External"/><Relationship Id="rId69" Type="http://schemas.openxmlformats.org/officeDocument/2006/relationships/hyperlink" Target="http://mechanismsrobotics.asmedigitalcollection.asme.org/article.aspx?articleid=2480970" TargetMode="External"/><Relationship Id="rId77" Type="http://schemas.openxmlformats.org/officeDocument/2006/relationships/hyperlink" Target="http://mechanismsrobotics.asmedigitalcollection.asme.org/article.aspx?articleid=2480970" TargetMode="External"/><Relationship Id="rId100" Type="http://schemas.openxmlformats.org/officeDocument/2006/relationships/hyperlink" Target="http://mechanismsrobotics.asmedigitalcollection.asme.org/article.aspx?articleid=2480970" TargetMode="External"/><Relationship Id="rId105" Type="http://schemas.openxmlformats.org/officeDocument/2006/relationships/hyperlink" Target="http://mechanismsrobotics.asmedigitalcollection.asme.org/article.aspx?articleid=2480970" TargetMode="External"/><Relationship Id="rId113" Type="http://schemas.openxmlformats.org/officeDocument/2006/relationships/hyperlink" Target="http://mechanismsrobotics.asmedigitalcollection.asme.org/article.aspx?articleid=2480970" TargetMode="External"/><Relationship Id="rId118" Type="http://schemas.openxmlformats.org/officeDocument/2006/relationships/hyperlink" Target="http://dx.doi.org/10.9746/sicetr1965.37.990" TargetMode="External"/><Relationship Id="rId126" Type="http://schemas.openxmlformats.org/officeDocument/2006/relationships/hyperlink" Target="http://dx.doi.org/10.1007/BF02238302" TargetMode="External"/><Relationship Id="rId8" Type="http://schemas.openxmlformats.org/officeDocument/2006/relationships/hyperlink" Target="http://mechanismsrobotics.asmedigitalcollection.asme.org/article.aspx?articleid=2480970" TargetMode="External"/><Relationship Id="rId51" Type="http://schemas.openxmlformats.org/officeDocument/2006/relationships/hyperlink" Target="http://mechanismsrobotics.asmedigitalcollection.asme.org/article.aspx?articleid=2480970" TargetMode="External"/><Relationship Id="rId72" Type="http://schemas.openxmlformats.org/officeDocument/2006/relationships/hyperlink" Target="http://mechanismsrobotics.asmedigitalcollection.asme.org/article.aspx?articleid=2480970" TargetMode="External"/><Relationship Id="rId80" Type="http://schemas.openxmlformats.org/officeDocument/2006/relationships/hyperlink" Target="http://mechanismsrobotics.asmedigitalcollection.asme.org/article.aspx?articleid=2480970" TargetMode="External"/><Relationship Id="rId85" Type="http://schemas.openxmlformats.org/officeDocument/2006/relationships/hyperlink" Target="http://mechanismsrobotics.asmedigitalcollection.asme.org/article.aspx?articleid=2480970" TargetMode="External"/><Relationship Id="rId93" Type="http://schemas.openxmlformats.org/officeDocument/2006/relationships/hyperlink" Target="http://mechanismsrobotics.asmedigitalcollection.asme.org/article.aspx?articleid=2480970" TargetMode="External"/><Relationship Id="rId98" Type="http://schemas.openxmlformats.org/officeDocument/2006/relationships/hyperlink" Target="http://mechanismsrobotics.asmedigitalcollection.asme.org/article.aspx?articleid=2480970" TargetMode="External"/><Relationship Id="rId121" Type="http://schemas.openxmlformats.org/officeDocument/2006/relationships/hyperlink" Target="http://dx.doi.org/10.1137/0702009" TargetMode="External"/><Relationship Id="rId3" Type="http://schemas.openxmlformats.org/officeDocument/2006/relationships/settings" Target="settings.xml"/><Relationship Id="rId12" Type="http://schemas.openxmlformats.org/officeDocument/2006/relationships/hyperlink" Target="http://mechanismsrobotics.asmedigitalcollection.asme.org/article.aspx?articleid=2480970" TargetMode="External"/><Relationship Id="rId17" Type="http://schemas.openxmlformats.org/officeDocument/2006/relationships/image" Target="media/image5.png"/><Relationship Id="rId25" Type="http://schemas.openxmlformats.org/officeDocument/2006/relationships/hyperlink" Target="http://mechanismsrobotics.asmedigitalcollection.asme.org/article.aspx?articleid=2480970" TargetMode="External"/><Relationship Id="rId33" Type="http://schemas.openxmlformats.org/officeDocument/2006/relationships/hyperlink" Target="http://mechanismsrobotics.asmedigitalcollection.asme.org/article.aspx?articleid=2480970" TargetMode="External"/><Relationship Id="rId38" Type="http://schemas.openxmlformats.org/officeDocument/2006/relationships/hyperlink" Target="http://mechanismsrobotics.asmedigitalcollection.asme.org/article.aspx?articleid=2480970" TargetMode="External"/><Relationship Id="rId46" Type="http://schemas.openxmlformats.org/officeDocument/2006/relationships/hyperlink" Target="http://mechanismsrobotics.asmedigitalcollection.asme.org/article.aspx?articleid=2480970" TargetMode="External"/><Relationship Id="rId59" Type="http://schemas.openxmlformats.org/officeDocument/2006/relationships/hyperlink" Target="http://mechanismsrobotics.asmedigitalcollection.asme.org/article.aspx?articleid=2480970" TargetMode="External"/><Relationship Id="rId67" Type="http://schemas.openxmlformats.org/officeDocument/2006/relationships/hyperlink" Target="http://mechanismsrobotics.asmedigitalcollection.asme.org/article.aspx?articleid=2480970" TargetMode="External"/><Relationship Id="rId103" Type="http://schemas.openxmlformats.org/officeDocument/2006/relationships/hyperlink" Target="http://mechanismsrobotics.asmedigitalcollection.asme.org/article.aspx?articleid=2480970" TargetMode="External"/><Relationship Id="rId108" Type="http://schemas.openxmlformats.org/officeDocument/2006/relationships/hyperlink" Target="http://mechanismsrobotics.asmedigitalcollection.asme.org/article.aspx?articleid=2480970" TargetMode="External"/><Relationship Id="rId116" Type="http://schemas.openxmlformats.org/officeDocument/2006/relationships/hyperlink" Target="http://dx.doi.org/10.1115/1.2826667" TargetMode="External"/><Relationship Id="rId124" Type="http://schemas.openxmlformats.org/officeDocument/2006/relationships/hyperlink" Target="http://dx.doi.org/10.1007/BF01396417" TargetMode="External"/><Relationship Id="rId12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mechanismsrobotics.asmedigitalcollection.asme.org/article.aspx?articleid=2480970" TargetMode="External"/><Relationship Id="rId54" Type="http://schemas.openxmlformats.org/officeDocument/2006/relationships/hyperlink" Target="http://mechanismsrobotics.asmedigitalcollection.asme.org/article.aspx?articleid=2480970" TargetMode="External"/><Relationship Id="rId62" Type="http://schemas.openxmlformats.org/officeDocument/2006/relationships/hyperlink" Target="http://mechanismsrobotics.asmedigitalcollection.asme.org/article.aspx?articleid=2480970" TargetMode="External"/><Relationship Id="rId70" Type="http://schemas.openxmlformats.org/officeDocument/2006/relationships/hyperlink" Target="http://mechanismsrobotics.asmedigitalcollection.asme.org/article.aspx?articleid=2480970" TargetMode="External"/><Relationship Id="rId75" Type="http://schemas.openxmlformats.org/officeDocument/2006/relationships/hyperlink" Target="http://mechanismsrobotics.asmedigitalcollection.asme.org/article.aspx?articleid=2480970" TargetMode="External"/><Relationship Id="rId83" Type="http://schemas.openxmlformats.org/officeDocument/2006/relationships/hyperlink" Target="http://mechanismsrobotics.asmedigitalcollection.asme.org/article.aspx?articleid=2480970" TargetMode="External"/><Relationship Id="rId88" Type="http://schemas.openxmlformats.org/officeDocument/2006/relationships/hyperlink" Target="http://mechanismsrobotics.asmedigitalcollection.asme.org/article.aspx?articleid=2480970" TargetMode="External"/><Relationship Id="rId91" Type="http://schemas.openxmlformats.org/officeDocument/2006/relationships/hyperlink" Target="http://mechanismsrobotics.asmedigitalcollection.asme.org/article.aspx?articleid=2480970" TargetMode="External"/><Relationship Id="rId96" Type="http://schemas.openxmlformats.org/officeDocument/2006/relationships/hyperlink" Target="http://mechanismsrobotics.asmedigitalcollection.asme.org/article.aspx?articleid=2480970" TargetMode="External"/><Relationship Id="rId111" Type="http://schemas.openxmlformats.org/officeDocument/2006/relationships/hyperlink" Target="http://mechanismsrobotics.asmedigitalcollection.asme.org/article.aspx?articleid=2480970" TargetMode="External"/><Relationship Id="rId1" Type="http://schemas.openxmlformats.org/officeDocument/2006/relationships/numbering" Target="numbering.xml"/><Relationship Id="rId6" Type="http://schemas.openxmlformats.org/officeDocument/2006/relationships/hyperlink" Target="http://mechanismsrobotics.asmedigitalcollection.asme.org/article.aspx?articleid=2480970"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mechanismsrobotics.asmedigitalcollection.asme.org/article.aspx?articleid=2480970" TargetMode="External"/><Relationship Id="rId36" Type="http://schemas.openxmlformats.org/officeDocument/2006/relationships/hyperlink" Target="http://mechanismsrobotics.asmedigitalcollection.asme.org/article.aspx?articleid=2480970" TargetMode="External"/><Relationship Id="rId49" Type="http://schemas.openxmlformats.org/officeDocument/2006/relationships/hyperlink" Target="http://mechanismsrobotics.asmedigitalcollection.asme.org/article.aspx?articleid=2480970" TargetMode="External"/><Relationship Id="rId57" Type="http://schemas.openxmlformats.org/officeDocument/2006/relationships/hyperlink" Target="http://mechanismsrobotics.asmedigitalcollection.asme.org/article.aspx?articleid=2480970" TargetMode="External"/><Relationship Id="rId106" Type="http://schemas.openxmlformats.org/officeDocument/2006/relationships/hyperlink" Target="http://mechanismsrobotics.asmedigitalcollection.asme.org/article.aspx?articleid=2480970" TargetMode="External"/><Relationship Id="rId114" Type="http://schemas.openxmlformats.org/officeDocument/2006/relationships/hyperlink" Target="http://mechanismsrobotics.asmedigitalcollection.asme.org/article.aspx?articleid=2480970" TargetMode="External"/><Relationship Id="rId119" Type="http://schemas.openxmlformats.org/officeDocument/2006/relationships/hyperlink" Target="http://dx.doi.org/10.1109/24.935010" TargetMode="External"/><Relationship Id="rId127" Type="http://schemas.openxmlformats.org/officeDocument/2006/relationships/hyperlink" Target="http://dx.doi.org/10.1007/s10543-007-0159-3" TargetMode="External"/><Relationship Id="rId10" Type="http://schemas.openxmlformats.org/officeDocument/2006/relationships/hyperlink" Target="http://mechanismsrobotics.asmedigitalcollection.asme.org/article.aspx?articleid=2480970" TargetMode="External"/><Relationship Id="rId31" Type="http://schemas.openxmlformats.org/officeDocument/2006/relationships/hyperlink" Target="http://mechanismsrobotics.asmedigitalcollection.asme.org/article.aspx?articleid=2480970" TargetMode="External"/><Relationship Id="rId44" Type="http://schemas.openxmlformats.org/officeDocument/2006/relationships/hyperlink" Target="http://mechanismsrobotics.asmedigitalcollection.asme.org/article.aspx?articleid=2480970" TargetMode="External"/><Relationship Id="rId52" Type="http://schemas.openxmlformats.org/officeDocument/2006/relationships/hyperlink" Target="http://mechanismsrobotics.asmedigitalcollection.asme.org/article.aspx?articleid=2480970" TargetMode="External"/><Relationship Id="rId60" Type="http://schemas.openxmlformats.org/officeDocument/2006/relationships/hyperlink" Target="http://mechanismsrobotics.asmedigitalcollection.asme.org/article.aspx?articleid=2480970" TargetMode="External"/><Relationship Id="rId65" Type="http://schemas.openxmlformats.org/officeDocument/2006/relationships/hyperlink" Target="http://mechanismsrobotics.asmedigitalcollection.asme.org/article.aspx?articleid=2480970" TargetMode="External"/><Relationship Id="rId73" Type="http://schemas.openxmlformats.org/officeDocument/2006/relationships/hyperlink" Target="http://mechanismsrobotics.asmedigitalcollection.asme.org/article.aspx?articleid=2480970" TargetMode="External"/><Relationship Id="rId78" Type="http://schemas.openxmlformats.org/officeDocument/2006/relationships/hyperlink" Target="http://mechanismsrobotics.asmedigitalcollection.asme.org/article.aspx?articleid=2480970" TargetMode="External"/><Relationship Id="rId81" Type="http://schemas.openxmlformats.org/officeDocument/2006/relationships/hyperlink" Target="http://mechanismsrobotics.asmedigitalcollection.asme.org/article.aspx?articleid=2480970" TargetMode="External"/><Relationship Id="rId86" Type="http://schemas.openxmlformats.org/officeDocument/2006/relationships/hyperlink" Target="http://mechanismsrobotics.asmedigitalcollection.asme.org/article.aspx?articleid=2480970" TargetMode="External"/><Relationship Id="rId94" Type="http://schemas.openxmlformats.org/officeDocument/2006/relationships/hyperlink" Target="http://mechanismsrobotics.asmedigitalcollection.asme.org/article.aspx?articleid=2480970" TargetMode="External"/><Relationship Id="rId99" Type="http://schemas.openxmlformats.org/officeDocument/2006/relationships/hyperlink" Target="http://mechanismsrobotics.asmedigitalcollection.asme.org/article.aspx?articleid=2480970" TargetMode="External"/><Relationship Id="rId101" Type="http://schemas.openxmlformats.org/officeDocument/2006/relationships/hyperlink" Target="http://mechanismsrobotics.asmedigitalcollection.asme.org/article.aspx?articleid=2480970" TargetMode="External"/><Relationship Id="rId122" Type="http://schemas.openxmlformats.org/officeDocument/2006/relationships/hyperlink" Target="http://dx.doi.org/10.1137/0704001" TargetMode="External"/><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mechanismsrobotics.asmedigitalcollection.asme.org/article.aspx?articleid=2480970"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mechanismsrobotics.asmedigitalcollection.asme.org/article.aspx?articleid=2480970" TargetMode="External"/><Relationship Id="rId109" Type="http://schemas.openxmlformats.org/officeDocument/2006/relationships/hyperlink" Target="http://mechanismsrobotics.asmedigitalcollection.asme.org/article.aspx?articleid=2480970" TargetMode="External"/><Relationship Id="rId34" Type="http://schemas.openxmlformats.org/officeDocument/2006/relationships/hyperlink" Target="http://mechanismsrobotics.asmedigitalcollection.asme.org/article.aspx?articleid=2480970" TargetMode="External"/><Relationship Id="rId50" Type="http://schemas.openxmlformats.org/officeDocument/2006/relationships/hyperlink" Target="http://mechanismsrobotics.asmedigitalcollection.asme.org/article.aspx?articleid=2480970" TargetMode="External"/><Relationship Id="rId55" Type="http://schemas.openxmlformats.org/officeDocument/2006/relationships/hyperlink" Target="http://mechanismsrobotics.asmedigitalcollection.asme.org/article.aspx?articleid=2480970" TargetMode="External"/><Relationship Id="rId76" Type="http://schemas.openxmlformats.org/officeDocument/2006/relationships/hyperlink" Target="http://mechanismsrobotics.asmedigitalcollection.asme.org/article.aspx?articleid=2480970" TargetMode="External"/><Relationship Id="rId97" Type="http://schemas.openxmlformats.org/officeDocument/2006/relationships/hyperlink" Target="http://mechanismsrobotics.asmedigitalcollection.asme.org/article.aspx?articleid=2480970" TargetMode="External"/><Relationship Id="rId104" Type="http://schemas.openxmlformats.org/officeDocument/2006/relationships/hyperlink" Target="http://mechanismsrobotics.asmedigitalcollection.asme.org/article.aspx?articleid=2480970" TargetMode="External"/><Relationship Id="rId120" Type="http://schemas.openxmlformats.org/officeDocument/2006/relationships/hyperlink" Target="http://dx.doi.org/10.1016/j.mechmachtheory.2006.03.014" TargetMode="External"/><Relationship Id="rId125" Type="http://schemas.openxmlformats.org/officeDocument/2006/relationships/hyperlink" Target="http://dx.doi.org/10.1137/0729086" TargetMode="External"/><Relationship Id="rId7" Type="http://schemas.openxmlformats.org/officeDocument/2006/relationships/hyperlink" Target="http://mechanismsrobotics.asmedigitalcollection.asme.org/article.aspx?articleid=2480970" TargetMode="External"/><Relationship Id="rId71" Type="http://schemas.openxmlformats.org/officeDocument/2006/relationships/hyperlink" Target="http://mechanismsrobotics.asmedigitalcollection.asme.org/article.aspx?articleid=2480970" TargetMode="External"/><Relationship Id="rId92" Type="http://schemas.openxmlformats.org/officeDocument/2006/relationships/hyperlink" Target="http://mechanismsrobotics.asmedigitalcollection.asme.org/article.aspx?articleid=2480970" TargetMode="External"/><Relationship Id="rId2" Type="http://schemas.openxmlformats.org/officeDocument/2006/relationships/styles" Target="styles.xml"/><Relationship Id="rId29" Type="http://schemas.openxmlformats.org/officeDocument/2006/relationships/hyperlink" Target="http://mechanismsrobotics.asmedigitalcollection.asme.org/article.aspx?articleid=2480970" TargetMode="External"/><Relationship Id="rId24" Type="http://schemas.openxmlformats.org/officeDocument/2006/relationships/image" Target="media/image12.png"/><Relationship Id="rId40" Type="http://schemas.openxmlformats.org/officeDocument/2006/relationships/hyperlink" Target="http://mechanismsrobotics.asmedigitalcollection.asme.org/article.aspx?articleid=2480970" TargetMode="External"/><Relationship Id="rId45" Type="http://schemas.openxmlformats.org/officeDocument/2006/relationships/hyperlink" Target="http://mechanismsrobotics.asmedigitalcollection.asme.org/article.aspx?articleid=2480970" TargetMode="External"/><Relationship Id="rId66" Type="http://schemas.openxmlformats.org/officeDocument/2006/relationships/hyperlink" Target="http://mechanismsrobotics.asmedigitalcollection.asme.org/article.aspx?articleid=2480970" TargetMode="External"/><Relationship Id="rId87" Type="http://schemas.openxmlformats.org/officeDocument/2006/relationships/hyperlink" Target="http://mechanismsrobotics.asmedigitalcollection.asme.org/article.aspx?articleid=2480970" TargetMode="External"/><Relationship Id="rId110" Type="http://schemas.openxmlformats.org/officeDocument/2006/relationships/hyperlink" Target="http://mechanismsrobotics.asmedigitalcollection.asme.org/article.aspx?articleid=2480970" TargetMode="External"/><Relationship Id="rId115" Type="http://schemas.openxmlformats.org/officeDocument/2006/relationships/hyperlink" Target="http://dx.doi.org/10.1109/JRA.1987.1087124" TargetMode="External"/><Relationship Id="rId61" Type="http://schemas.openxmlformats.org/officeDocument/2006/relationships/hyperlink" Target="http://mechanismsrobotics.asmedigitalcollection.asme.org/article.aspx?articleid=2480970" TargetMode="External"/><Relationship Id="rId82" Type="http://schemas.openxmlformats.org/officeDocument/2006/relationships/hyperlink" Target="http://mechanismsrobotics.asmedigitalcollection.asme.org/article.aspx?articleid=24809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21</Pages>
  <Words>9753</Words>
  <Characters>55596</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cp:revision>
  <dcterms:created xsi:type="dcterms:W3CDTF">2018-09-03T12:53:00Z</dcterms:created>
  <dcterms:modified xsi:type="dcterms:W3CDTF">2018-09-03T12:58:00Z</dcterms:modified>
</cp:coreProperties>
</file>