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7AB07" w14:textId="77777777" w:rsidR="00963562" w:rsidRPr="00963562" w:rsidRDefault="00963562" w:rsidP="00963562">
      <w:pPr>
        <w:rPr>
          <w:b/>
          <w:bCs/>
        </w:rPr>
      </w:pPr>
      <w:r w:rsidRPr="00963562">
        <w:rPr>
          <w:b/>
          <w:bCs/>
        </w:rPr>
        <w:t>Next steps (prioritized)</w:t>
      </w:r>
    </w:p>
    <w:p w14:paraId="2516BDA5" w14:textId="77777777" w:rsidR="00963562" w:rsidRDefault="00963562" w:rsidP="00963562">
      <w:pPr>
        <w:pStyle w:val="ListParagraph"/>
        <w:numPr>
          <w:ilvl w:val="0"/>
          <w:numId w:val="1"/>
        </w:numPr>
      </w:pPr>
      <w:r>
        <w:t>Make the features rock-solid &amp; fast</w:t>
      </w:r>
    </w:p>
    <w:p w14:paraId="195B9577" w14:textId="77777777" w:rsidR="00963562" w:rsidRDefault="00963562" w:rsidP="00963562">
      <w:pPr>
        <w:pStyle w:val="ListParagraph"/>
        <w:numPr>
          <w:ilvl w:val="0"/>
          <w:numId w:val="1"/>
        </w:numPr>
      </w:pPr>
      <w:r>
        <w:t>Vectorize close-open.</w:t>
      </w:r>
    </w:p>
    <w:p w14:paraId="610AA38F" w14:textId="77777777" w:rsidR="00963562" w:rsidRDefault="00963562" w:rsidP="00963562">
      <w:pPr>
        <w:pStyle w:val="ListParagraph"/>
        <w:numPr>
          <w:ilvl w:val="0"/>
          <w:numId w:val="1"/>
        </w:numPr>
      </w:pPr>
      <w:r>
        <w:t>Define one canonical ordering (oldest→newest) in a working copy to avoid sign confusion; keep the original newest-first if you like for display.</w:t>
      </w:r>
    </w:p>
    <w:p w14:paraId="4EABE57C" w14:textId="77777777" w:rsidR="00963562" w:rsidRDefault="00963562" w:rsidP="00963562">
      <w:pPr>
        <w:pStyle w:val="ListParagraph"/>
        <w:numPr>
          <w:ilvl w:val="0"/>
          <w:numId w:val="1"/>
        </w:numPr>
      </w:pPr>
      <w:r>
        <w:t xml:space="preserve">Create utility funcs: </w:t>
      </w:r>
      <w:proofErr w:type="gramStart"/>
      <w:r>
        <w:t>ema(</w:t>
      </w:r>
      <w:proofErr w:type="gramEnd"/>
      <w:r>
        <w:t>df, col, span), slope(series), sign_flips(series).</w:t>
      </w:r>
    </w:p>
    <w:p w14:paraId="0A202448" w14:textId="77777777" w:rsidR="00963562" w:rsidRDefault="00963562" w:rsidP="00963562">
      <w:pPr>
        <w:pStyle w:val="ListParagraph"/>
        <w:numPr>
          <w:ilvl w:val="0"/>
          <w:numId w:val="1"/>
        </w:numPr>
      </w:pPr>
      <w:r>
        <w:t>Add volatility-normalization for slopes: bps / ATR or bps / rolling stdev.</w:t>
      </w:r>
    </w:p>
    <w:p w14:paraId="64ED50B6" w14:textId="77777777" w:rsidR="00963562" w:rsidRDefault="00963562" w:rsidP="00963562">
      <w:pPr>
        <w:pStyle w:val="ListParagraph"/>
        <w:numPr>
          <w:ilvl w:val="0"/>
          <w:numId w:val="1"/>
        </w:numPr>
      </w:pPr>
      <w:r>
        <w:t>Convert slope to z-scores and percentiles for thresholding.</w:t>
      </w:r>
    </w:p>
    <w:p w14:paraId="3EDB8696" w14:textId="77777777" w:rsidR="00963562" w:rsidRDefault="00963562" w:rsidP="00963562">
      <w:pPr>
        <w:pStyle w:val="ListParagraph"/>
        <w:numPr>
          <w:ilvl w:val="0"/>
          <w:numId w:val="1"/>
        </w:numPr>
      </w:pPr>
      <w:r>
        <w:t>Define tradeable signals (no look-ahead)</w:t>
      </w:r>
    </w:p>
    <w:p w14:paraId="1F75A719" w14:textId="77777777" w:rsidR="00963562" w:rsidRDefault="00963562" w:rsidP="00963562">
      <w:pPr>
        <w:pStyle w:val="ListParagraph"/>
        <w:numPr>
          <w:ilvl w:val="0"/>
          <w:numId w:val="1"/>
        </w:numPr>
      </w:pPr>
      <w:r>
        <w:t>Choose 2–3 simple, testable rules (you can expand later):</w:t>
      </w:r>
    </w:p>
    <w:p w14:paraId="450714FB" w14:textId="77777777" w:rsidR="00963562" w:rsidRDefault="00963562" w:rsidP="00963562">
      <w:pPr>
        <w:pStyle w:val="ListParagraph"/>
        <w:numPr>
          <w:ilvl w:val="0"/>
          <w:numId w:val="1"/>
        </w:numPr>
      </w:pPr>
      <w:r>
        <w:t>Flip signal: go long when EMA_d1 crosses above 0, flat when it crosses below 0.</w:t>
      </w:r>
    </w:p>
    <w:p w14:paraId="670E80C0" w14:textId="77777777" w:rsidR="00963562" w:rsidRDefault="00963562" w:rsidP="00963562">
      <w:pPr>
        <w:pStyle w:val="ListParagraph"/>
        <w:numPr>
          <w:ilvl w:val="0"/>
          <w:numId w:val="1"/>
        </w:numPr>
      </w:pPr>
      <w:r>
        <w:t>Slope strength: long when z-score of EMA_d1 &gt; +z*, flat when &lt; −z* (start with z* ≈ 0.5–1.0).</w:t>
      </w:r>
    </w:p>
    <w:p w14:paraId="1AC5745B" w14:textId="77777777" w:rsidR="00963562" w:rsidRDefault="00963562" w:rsidP="00963562">
      <w:pPr>
        <w:pStyle w:val="ListParagraph"/>
        <w:numPr>
          <w:ilvl w:val="0"/>
          <w:numId w:val="1"/>
        </w:numPr>
      </w:pPr>
      <w:r>
        <w:t>Multi-EMA confirmation: require d1&gt;0 for 50 &amp; 200 together to enter long; exit on either flipping.</w:t>
      </w:r>
    </w:p>
    <w:p w14:paraId="599016F8" w14:textId="77777777" w:rsidR="00963562" w:rsidRDefault="00963562" w:rsidP="00963562">
      <w:pPr>
        <w:pStyle w:val="ListParagraph"/>
        <w:numPr>
          <w:ilvl w:val="0"/>
          <w:numId w:val="1"/>
        </w:numPr>
      </w:pPr>
      <w:r>
        <w:t xml:space="preserve">Execution </w:t>
      </w:r>
      <w:proofErr w:type="gramStart"/>
      <w:r>
        <w:t>rule</w:t>
      </w:r>
      <w:proofErr w:type="gramEnd"/>
      <w:r>
        <w:t xml:space="preserve"> to avoid look-ahead: generate signals at bar t, execute at t+1 open (or mid), include trading 365d for BTC.</w:t>
      </w:r>
    </w:p>
    <w:p w14:paraId="23C1393F" w14:textId="77777777" w:rsidR="00963562" w:rsidRPr="00963562" w:rsidRDefault="00963562" w:rsidP="00963562">
      <w:pPr>
        <w:ind w:left="360"/>
        <w:rPr>
          <w:b/>
          <w:bCs/>
        </w:rPr>
      </w:pPr>
      <w:r w:rsidRPr="00963562">
        <w:rPr>
          <w:b/>
          <w:bCs/>
        </w:rPr>
        <w:t>Backtest basics (vectorized)</w:t>
      </w:r>
    </w:p>
    <w:p w14:paraId="69C092D4" w14:textId="77777777" w:rsidR="00963562" w:rsidRDefault="00963562" w:rsidP="00963562">
      <w:pPr>
        <w:pStyle w:val="ListParagraph"/>
        <w:numPr>
          <w:ilvl w:val="0"/>
          <w:numId w:val="1"/>
        </w:numPr>
      </w:pPr>
      <w:r>
        <w:t>Long-only, long/flat; later add long/short.</w:t>
      </w:r>
    </w:p>
    <w:p w14:paraId="2EDA3B4F" w14:textId="77777777" w:rsidR="00963562" w:rsidRDefault="00963562" w:rsidP="00963562">
      <w:pPr>
        <w:pStyle w:val="ListParagraph"/>
        <w:numPr>
          <w:ilvl w:val="0"/>
          <w:numId w:val="1"/>
        </w:numPr>
      </w:pPr>
      <w:r>
        <w:t>Add fees (e.g., 5 bps per trade) and 1 tick slippage.</w:t>
      </w:r>
    </w:p>
    <w:p w14:paraId="0156CB89" w14:textId="77777777" w:rsidR="00963562" w:rsidRDefault="00963562" w:rsidP="00963562">
      <w:pPr>
        <w:pStyle w:val="ListParagraph"/>
        <w:numPr>
          <w:ilvl w:val="0"/>
          <w:numId w:val="1"/>
        </w:numPr>
      </w:pPr>
      <w:r>
        <w:t>Metrics: CAGR, Sharpe/Sortino, max DD, hit rate, avg win/loss, exposure, turnover.</w:t>
      </w:r>
    </w:p>
    <w:p w14:paraId="62D0C3F3" w14:textId="77777777" w:rsidR="00963562" w:rsidRDefault="00963562" w:rsidP="00963562">
      <w:pPr>
        <w:pStyle w:val="ListParagraph"/>
        <w:numPr>
          <w:ilvl w:val="0"/>
          <w:numId w:val="1"/>
        </w:numPr>
      </w:pPr>
      <w:r>
        <w:t>Stress it</w:t>
      </w:r>
    </w:p>
    <w:p w14:paraId="6F4E2D84" w14:textId="77777777" w:rsidR="00963562" w:rsidRDefault="00963562" w:rsidP="00963562">
      <w:pPr>
        <w:pStyle w:val="ListParagraph"/>
        <w:numPr>
          <w:ilvl w:val="0"/>
          <w:numId w:val="1"/>
        </w:numPr>
      </w:pPr>
      <w:r>
        <w:t>Sensitivity sweeps: spans {</w:t>
      </w:r>
      <w:proofErr w:type="gramStart"/>
      <w:r>
        <w:t>10..300},</w:t>
      </w:r>
      <w:proofErr w:type="gramEnd"/>
      <w:r>
        <w:t xml:space="preserve"> z thresholds, ATR windows.</w:t>
      </w:r>
    </w:p>
    <w:p w14:paraId="4A255B48" w14:textId="77777777" w:rsidR="00963562" w:rsidRDefault="00963562" w:rsidP="00963562">
      <w:pPr>
        <w:pStyle w:val="ListParagraph"/>
        <w:numPr>
          <w:ilvl w:val="0"/>
          <w:numId w:val="1"/>
        </w:numPr>
      </w:pPr>
      <w:proofErr w:type="gramStart"/>
      <w:r>
        <w:t>Walk-forward</w:t>
      </w:r>
      <w:proofErr w:type="gramEnd"/>
      <w:r>
        <w:t>: expanding or rolling windows (e.g., train until 2022, test 2023; roll).</w:t>
      </w:r>
    </w:p>
    <w:p w14:paraId="6EA504EA" w14:textId="77777777" w:rsidR="00963562" w:rsidRDefault="00963562" w:rsidP="00963562">
      <w:pPr>
        <w:pStyle w:val="ListParagraph"/>
        <w:numPr>
          <w:ilvl w:val="0"/>
          <w:numId w:val="1"/>
        </w:numPr>
      </w:pPr>
      <w:r>
        <w:t>Purged K-Fold (optional) to reduce leakage in time series.</w:t>
      </w:r>
    </w:p>
    <w:p w14:paraId="38B38B8B" w14:textId="77777777" w:rsidR="00963562" w:rsidRDefault="00963562" w:rsidP="00963562">
      <w:pPr>
        <w:pStyle w:val="ListParagraph"/>
        <w:numPr>
          <w:ilvl w:val="0"/>
          <w:numId w:val="1"/>
        </w:numPr>
      </w:pPr>
      <w:r>
        <w:t>Enrich features (optional v2)</w:t>
      </w:r>
    </w:p>
    <w:p w14:paraId="225BA79C" w14:textId="77777777" w:rsidR="00963562" w:rsidRDefault="00963562" w:rsidP="00963562">
      <w:pPr>
        <w:pStyle w:val="ListParagraph"/>
        <w:numPr>
          <w:ilvl w:val="0"/>
          <w:numId w:val="1"/>
        </w:numPr>
      </w:pPr>
      <w:r>
        <w:t>Add KAMA, DEMA, HMA, zero-lag EMA variants; check if flips get earlier/cleaner.</w:t>
      </w:r>
    </w:p>
    <w:p w14:paraId="0183B886" w14:textId="77777777" w:rsidR="00963562" w:rsidRDefault="00963562" w:rsidP="00963562">
      <w:pPr>
        <w:pStyle w:val="ListParagraph"/>
        <w:numPr>
          <w:ilvl w:val="0"/>
          <w:numId w:val="1"/>
        </w:numPr>
      </w:pPr>
      <w:r>
        <w:t>Curvature (d2) regime labels: accelerating vs decelerating trends.</w:t>
      </w:r>
    </w:p>
    <w:p w14:paraId="17AFF59A" w14:textId="35188D1B" w:rsidR="00963562" w:rsidRDefault="00963562" w:rsidP="00963562">
      <w:pPr>
        <w:pStyle w:val="ListParagraph"/>
        <w:numPr>
          <w:ilvl w:val="0"/>
          <w:numId w:val="1"/>
        </w:numPr>
      </w:pPr>
      <w:r>
        <w:t>Regime filter: only trade when 21&gt;50&gt;100&gt;200 or when realized vol below/above a band.</w:t>
      </w:r>
    </w:p>
    <w:p w14:paraId="1294CA13" w14:textId="09EA25FF" w:rsidR="00963562" w:rsidRPr="00963562" w:rsidRDefault="00963562" w:rsidP="00963562">
      <w:pPr>
        <w:rPr>
          <w:b/>
          <w:bCs/>
        </w:rPr>
      </w:pPr>
      <w:r w:rsidRPr="00963562">
        <w:rPr>
          <w:b/>
          <w:bCs/>
        </w:rPr>
        <w:t>Visuals &amp; reporting</w:t>
      </w:r>
    </w:p>
    <w:p w14:paraId="3E0D8E27" w14:textId="77777777" w:rsidR="00963562" w:rsidRDefault="00963562" w:rsidP="00963562">
      <w:pPr>
        <w:pStyle w:val="ListBullet"/>
      </w:pPr>
      <w:r>
        <w:t>Flip interval histogram, QQ plot for normality check.</w:t>
      </w:r>
    </w:p>
    <w:p w14:paraId="5195B9CF" w14:textId="77777777" w:rsidR="00963562" w:rsidRDefault="00963562" w:rsidP="00963562">
      <w:pPr>
        <w:pStyle w:val="ListBullet"/>
      </w:pPr>
      <w:r>
        <w:t>Heatmaps of CAGR/Sharpe across (span, z-threshold).</w:t>
      </w:r>
    </w:p>
    <w:p w14:paraId="680B034A" w14:textId="5D1D8C21" w:rsidR="00963562" w:rsidRDefault="00963562" w:rsidP="00963562">
      <w:pPr>
        <w:pStyle w:val="ListBullet"/>
      </w:pPr>
      <w:r>
        <w:t>One consolidated dashboard.</w:t>
      </w:r>
    </w:p>
    <w:p w14:paraId="098A2E2A" w14:textId="77777777" w:rsidR="00963562" w:rsidRDefault="00963562" w:rsidP="00963562"/>
    <w:p w14:paraId="1519B38A" w14:textId="77777777" w:rsidR="00963562" w:rsidRDefault="00963562" w:rsidP="00963562">
      <w:r>
        <w:t xml:space="preserve">I think </w:t>
      </w:r>
      <w:proofErr w:type="gramStart"/>
      <w:r>
        <w:t>i'd</w:t>
      </w:r>
      <w:proofErr w:type="gramEnd"/>
      <w:r>
        <w:t xml:space="preserve"> like to add some descriptive statistics around trend changes and compare the statistics across the different datapoints and time frames to better understand </w:t>
      </w:r>
      <w:proofErr w:type="gramStart"/>
      <w:r>
        <w:t>whats</w:t>
      </w:r>
      <w:proofErr w:type="gramEnd"/>
      <w:r>
        <w:t xml:space="preserve"> happening. I think it would be usefuld to analyze the time periods between flips and the returns/price movements that occur between trend changes. Also to </w:t>
      </w:r>
      <w:proofErr w:type="gramStart"/>
      <w:r>
        <w:t>look into</w:t>
      </w:r>
      <w:proofErr w:type="gramEnd"/>
      <w:r>
        <w:t xml:space="preserve"> how returns change during different ema comovement trends and when they are moving in opposite directions. I think this makes sense to do before any of the additional recommended actions you suggested, but let me know your view</w:t>
      </w:r>
    </w:p>
    <w:p w14:paraId="1609640A" w14:textId="77777777" w:rsidR="00963562" w:rsidRDefault="00963562" w:rsidP="00963562">
      <w:r>
        <w:t>ChatGPT said:</w:t>
      </w:r>
    </w:p>
    <w:p w14:paraId="014FA23D" w14:textId="77777777" w:rsidR="00963562" w:rsidRDefault="00963562" w:rsidP="00963562"/>
    <w:p w14:paraId="670FA007" w14:textId="77777777" w:rsidR="00963562" w:rsidRDefault="00963562" w:rsidP="00963562">
      <w:r>
        <w:t>Totally agree—doing rich, pre-trade descriptive stats on flips and comovements first is the right move. Below is a drop-in, vectorized add-on you can paste after your EMAs are built. It:</w:t>
      </w:r>
    </w:p>
    <w:p w14:paraId="5D7B0A47" w14:textId="77777777" w:rsidR="00963562" w:rsidRDefault="00963562" w:rsidP="00963562"/>
    <w:p w14:paraId="54463403" w14:textId="77777777" w:rsidR="00963562" w:rsidRDefault="00963562" w:rsidP="00963562">
      <w:r>
        <w:t>Measures time between flips (duration) and returns between flips (both open→open, close→close).</w:t>
      </w:r>
    </w:p>
    <w:p w14:paraId="24463859" w14:textId="77777777" w:rsidR="00963562" w:rsidRDefault="00963562" w:rsidP="00963562"/>
    <w:p w14:paraId="34EC7F55" w14:textId="77777777" w:rsidR="00963562" w:rsidRDefault="00963562" w:rsidP="00963562">
      <w:r>
        <w:t>Summarizes segment stats (cum return, max run-up/drawdown, volatility, avg slope bps).</w:t>
      </w:r>
    </w:p>
    <w:p w14:paraId="6FDDA0EA" w14:textId="77777777" w:rsidR="00963562" w:rsidRDefault="00963562" w:rsidP="00963562"/>
    <w:p w14:paraId="24732453" w14:textId="77777777" w:rsidR="00963562" w:rsidRDefault="00963562" w:rsidP="00963562">
      <w:proofErr w:type="gramStart"/>
      <w:r>
        <w:t>Compares</w:t>
      </w:r>
      <w:proofErr w:type="gramEnd"/>
      <w:r>
        <w:t xml:space="preserve"> these stats across fields (open/high/low/close) and EMA spans.</w:t>
      </w:r>
    </w:p>
    <w:p w14:paraId="70454C9B" w14:textId="77777777" w:rsidR="00963562" w:rsidRDefault="00963562" w:rsidP="00963562"/>
    <w:p w14:paraId="2D98C8F3" w14:textId="77777777" w:rsidR="00963562" w:rsidRDefault="00963562" w:rsidP="00963562">
      <w:r>
        <w:t>Builds EMA comovement regimes (e.g., 21/50/100/200 slopes rising together vs. mixed) and shows conditional return behavior.</w:t>
      </w:r>
    </w:p>
    <w:p w14:paraId="5961E8D1" w14:textId="77777777" w:rsidR="00963562" w:rsidRDefault="00963562" w:rsidP="00963562"/>
    <w:p w14:paraId="2EA04A3E" w14:textId="1C2D9243" w:rsidR="00C30E45" w:rsidRDefault="00963562" w:rsidP="00963562">
      <w:proofErr w:type="gramStart"/>
      <w:r>
        <w:t>Lets</w:t>
      </w:r>
      <w:proofErr w:type="gramEnd"/>
      <w:r>
        <w:t xml:space="preserve"> you slice by timeframe (by year) for quick comparisons.</w:t>
      </w:r>
    </w:p>
    <w:sectPr w:rsidR="00C30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3B864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4F15E96"/>
    <w:multiLevelType w:val="hybridMultilevel"/>
    <w:tmpl w:val="BD1C8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9120556">
    <w:abstractNumId w:val="1"/>
  </w:num>
  <w:num w:numId="2" w16cid:durableId="1035545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562"/>
    <w:rsid w:val="000D5210"/>
    <w:rsid w:val="00923038"/>
    <w:rsid w:val="00963562"/>
    <w:rsid w:val="009B4725"/>
    <w:rsid w:val="00C3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1CDD9"/>
  <w15:chartTrackingRefBased/>
  <w15:docId w15:val="{8FFEB4B4-C639-413E-A162-BE290B8D5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562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63562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1</cp:revision>
  <dcterms:created xsi:type="dcterms:W3CDTF">2025-10-27T15:05:00Z</dcterms:created>
  <dcterms:modified xsi:type="dcterms:W3CDTF">2025-11-11T11:48:00Z</dcterms:modified>
</cp:coreProperties>
</file>