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A464" w14:textId="77777777" w:rsidR="00D50DAA" w:rsidRPr="00D50DAA" w:rsidRDefault="00D50DAA" w:rsidP="00D50DAA">
      <w:pPr>
        <w:jc w:val="cente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Standard Operating Procedure (SOP)</w:t>
      </w:r>
    </w:p>
    <w:p w14:paraId="4170587C" w14:textId="77777777" w:rsidR="00D50DAA" w:rsidRPr="00D50DAA" w:rsidRDefault="00D50DAA" w:rsidP="00D50DAA">
      <w:pPr>
        <w:jc w:val="cente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Claims Processing Procedures</w:t>
      </w:r>
    </w:p>
    <w:p w14:paraId="0DFF63D1"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Objective</w:t>
      </w:r>
    </w:p>
    <w:p w14:paraId="19A50971"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 xml:space="preserve">This SOP is designed to establish the standard procedures required for the handling and processing of all cargo and transportation-related claims. While certain claims may require adjustments due to circumstances beyond the company’s control, these procedures should be followed on </w:t>
      </w:r>
      <w:proofErr w:type="gramStart"/>
      <w:r w:rsidRPr="00D50DAA">
        <w:rPr>
          <w:rFonts w:ascii="Arial" w:eastAsia="Times New Roman" w:hAnsi="Arial" w:cs="Arial"/>
          <w:b/>
          <w:bCs/>
          <w:kern w:val="0"/>
          <w:sz w:val="18"/>
          <w:szCs w:val="18"/>
          <w14:ligatures w14:val="none"/>
        </w:rPr>
        <w:t>the majority of</w:t>
      </w:r>
      <w:proofErr w:type="gramEnd"/>
      <w:r w:rsidRPr="00D50DAA">
        <w:rPr>
          <w:rFonts w:ascii="Arial" w:eastAsia="Times New Roman" w:hAnsi="Arial" w:cs="Arial"/>
          <w:b/>
          <w:bCs/>
          <w:kern w:val="0"/>
          <w:sz w:val="18"/>
          <w:szCs w:val="18"/>
          <w14:ligatures w14:val="none"/>
        </w:rPr>
        <w:t xml:space="preserve"> claims to help ensure consistency, accuracy, proper documentation, and timely claim resolution.</w:t>
      </w:r>
    </w:p>
    <w:p w14:paraId="6B67F696"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The purpose of these procedures is to:</w:t>
      </w:r>
    </w:p>
    <w:p w14:paraId="0E6BBDB9" w14:textId="77777777" w:rsidR="00D50DAA" w:rsidRPr="00D50DAA" w:rsidRDefault="00D50DAA" w:rsidP="00D50DAA">
      <w:pPr>
        <w:numPr>
          <w:ilvl w:val="0"/>
          <w:numId w:val="10"/>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 xml:space="preserve">Maintain consistent </w:t>
      </w:r>
      <w:proofErr w:type="gramStart"/>
      <w:r w:rsidRPr="00D50DAA">
        <w:rPr>
          <w:rFonts w:ascii="Arial" w:eastAsia="Times New Roman" w:hAnsi="Arial" w:cs="Arial"/>
          <w:b/>
          <w:bCs/>
          <w:kern w:val="0"/>
          <w:sz w:val="18"/>
          <w:szCs w:val="18"/>
          <w14:ligatures w14:val="none"/>
        </w:rPr>
        <w:t>claim handling</w:t>
      </w:r>
      <w:proofErr w:type="gramEnd"/>
      <w:r w:rsidRPr="00D50DAA">
        <w:rPr>
          <w:rFonts w:ascii="Arial" w:eastAsia="Times New Roman" w:hAnsi="Arial" w:cs="Arial"/>
          <w:b/>
          <w:bCs/>
          <w:kern w:val="0"/>
          <w:sz w:val="18"/>
          <w:szCs w:val="18"/>
          <w14:ligatures w14:val="none"/>
        </w:rPr>
        <w:t xml:space="preserve"> standards;</w:t>
      </w:r>
    </w:p>
    <w:p w14:paraId="565A24F8" w14:textId="77777777" w:rsidR="00D50DAA" w:rsidRPr="00D50DAA" w:rsidRDefault="00D50DAA" w:rsidP="00D50DAA">
      <w:pPr>
        <w:numPr>
          <w:ilvl w:val="0"/>
          <w:numId w:val="10"/>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Preserve evidence and documentation;</w:t>
      </w:r>
    </w:p>
    <w:p w14:paraId="5B4911DD" w14:textId="77777777" w:rsidR="00D50DAA" w:rsidRPr="00D50DAA" w:rsidRDefault="00D50DAA" w:rsidP="00D50DAA">
      <w:pPr>
        <w:numPr>
          <w:ilvl w:val="0"/>
          <w:numId w:val="10"/>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 xml:space="preserve">Improve communication with </w:t>
      </w:r>
      <w:proofErr w:type="gramStart"/>
      <w:r w:rsidRPr="00D50DAA">
        <w:rPr>
          <w:rFonts w:ascii="Arial" w:eastAsia="Times New Roman" w:hAnsi="Arial" w:cs="Arial"/>
          <w:b/>
          <w:bCs/>
          <w:kern w:val="0"/>
          <w:sz w:val="18"/>
          <w:szCs w:val="18"/>
          <w14:ligatures w14:val="none"/>
        </w:rPr>
        <w:t>involved parties</w:t>
      </w:r>
      <w:proofErr w:type="gramEnd"/>
      <w:r w:rsidRPr="00D50DAA">
        <w:rPr>
          <w:rFonts w:ascii="Arial" w:eastAsia="Times New Roman" w:hAnsi="Arial" w:cs="Arial"/>
          <w:b/>
          <w:bCs/>
          <w:kern w:val="0"/>
          <w:sz w:val="18"/>
          <w:szCs w:val="18"/>
          <w14:ligatures w14:val="none"/>
        </w:rPr>
        <w:t>;</w:t>
      </w:r>
    </w:p>
    <w:p w14:paraId="1D3F27F9" w14:textId="77777777" w:rsidR="00D50DAA" w:rsidRPr="00D50DAA" w:rsidRDefault="00D50DAA" w:rsidP="00D50DAA">
      <w:pPr>
        <w:numPr>
          <w:ilvl w:val="0"/>
          <w:numId w:val="10"/>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Reduce preventable errors and exposure;</w:t>
      </w:r>
    </w:p>
    <w:p w14:paraId="1AED4963" w14:textId="77777777" w:rsidR="00D50DAA" w:rsidRPr="00D50DAA" w:rsidRDefault="00D50DAA" w:rsidP="00D50DAA">
      <w:pPr>
        <w:numPr>
          <w:ilvl w:val="0"/>
          <w:numId w:val="10"/>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Assist with recovery efforts; and</w:t>
      </w:r>
    </w:p>
    <w:p w14:paraId="1C250AD9" w14:textId="77777777" w:rsidR="00D50DAA" w:rsidRPr="00D50DAA" w:rsidRDefault="00D50DAA" w:rsidP="00D50DAA">
      <w:pPr>
        <w:numPr>
          <w:ilvl w:val="0"/>
          <w:numId w:val="10"/>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Ensure professional and organized claim administration.</w:t>
      </w:r>
    </w:p>
    <w:p w14:paraId="541DDCEE"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pict w14:anchorId="223FF3B9">
          <v:rect id="_x0000_i1073" style="width:0;height:1.5pt" o:hralign="center" o:hrstd="t" o:hr="t" fillcolor="#a0a0a0" stroked="f"/>
        </w:pict>
      </w:r>
    </w:p>
    <w:p w14:paraId="18B175D9"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Step 1: Claims Reported via FreightClaims.com</w:t>
      </w:r>
    </w:p>
    <w:p w14:paraId="6B02C212" w14:textId="77777777" w:rsidR="00D50DAA" w:rsidRPr="00D50DAA" w:rsidRDefault="00D50DAA" w:rsidP="00E50A6E">
      <w:pPr>
        <w:numPr>
          <w:ilvl w:val="0"/>
          <w:numId w:val="11"/>
        </w:numPr>
        <w:spacing w:line="240" w:lineRule="auto"/>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Enter claim into the claims management system.</w:t>
      </w:r>
    </w:p>
    <w:p w14:paraId="63DC2E3D" w14:textId="77777777" w:rsidR="00D50DAA" w:rsidRPr="00D50DAA" w:rsidRDefault="00D50DAA" w:rsidP="00E50A6E">
      <w:pPr>
        <w:numPr>
          <w:ilvl w:val="0"/>
          <w:numId w:val="11"/>
        </w:numPr>
        <w:spacing w:line="240" w:lineRule="auto"/>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Send initial claim acknowledgment letters to:</w:t>
      </w:r>
    </w:p>
    <w:p w14:paraId="10E6C430" w14:textId="77777777" w:rsid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Shipper/Customer;</w:t>
      </w:r>
    </w:p>
    <w:p w14:paraId="1752D9C0" w14:textId="172D6BBF" w:rsidR="00D50DAA" w:rsidRP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r>
        <w:rPr>
          <w:rFonts w:ascii="Arial" w:eastAsia="Times New Roman" w:hAnsi="Arial" w:cs="Arial"/>
          <w:b/>
          <w:bCs/>
          <w:kern w:val="0"/>
          <w:sz w:val="18"/>
          <w:szCs w:val="18"/>
          <w14:ligatures w14:val="none"/>
        </w:rPr>
        <w:t>Accounts Payable</w:t>
      </w:r>
    </w:p>
    <w:p w14:paraId="000119BE" w14:textId="22F89D8D" w:rsidR="00D50DAA" w:rsidRP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proofErr w:type="gramStart"/>
      <w:r w:rsidRPr="00D50DAA">
        <w:rPr>
          <w:rFonts w:ascii="Arial" w:eastAsia="Times New Roman" w:hAnsi="Arial" w:cs="Arial"/>
          <w:b/>
          <w:bCs/>
          <w:kern w:val="0"/>
          <w:sz w:val="18"/>
          <w:szCs w:val="18"/>
          <w14:ligatures w14:val="none"/>
        </w:rPr>
        <w:t xml:space="preserve">Carrier; </w:t>
      </w:r>
      <w:r>
        <w:rPr>
          <w:rFonts w:ascii="Arial" w:eastAsia="Times New Roman" w:hAnsi="Arial" w:cs="Arial"/>
          <w:b/>
          <w:bCs/>
          <w:kern w:val="0"/>
          <w:sz w:val="18"/>
          <w:szCs w:val="18"/>
          <w14:ligatures w14:val="none"/>
        </w:rPr>
        <w:t xml:space="preserve"> and</w:t>
      </w:r>
      <w:proofErr w:type="gramEnd"/>
    </w:p>
    <w:p w14:paraId="45453942" w14:textId="77777777" w:rsid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Factoring company, if applicable.</w:t>
      </w:r>
    </w:p>
    <w:p w14:paraId="32649AD4" w14:textId="77777777" w:rsidR="00D50DAA" w:rsidRPr="00D50DAA" w:rsidRDefault="00D50DAA" w:rsidP="00E50A6E">
      <w:pPr>
        <w:spacing w:line="240" w:lineRule="auto"/>
        <w:ind w:left="1440"/>
        <w:contextualSpacing/>
        <w:rPr>
          <w:rFonts w:ascii="Arial" w:eastAsia="Times New Roman" w:hAnsi="Arial" w:cs="Arial"/>
          <w:b/>
          <w:bCs/>
          <w:kern w:val="0"/>
          <w:sz w:val="18"/>
          <w:szCs w:val="18"/>
          <w14:ligatures w14:val="none"/>
        </w:rPr>
      </w:pPr>
    </w:p>
    <w:p w14:paraId="0BB26B67" w14:textId="77777777" w:rsidR="00D50DAA" w:rsidRPr="00D50DAA" w:rsidRDefault="00D50DAA" w:rsidP="00E50A6E">
      <w:pPr>
        <w:numPr>
          <w:ilvl w:val="0"/>
          <w:numId w:val="11"/>
        </w:numPr>
        <w:spacing w:line="240" w:lineRule="auto"/>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Request the following documentation:</w:t>
      </w:r>
    </w:p>
    <w:p w14:paraId="56CF0843" w14:textId="77777777" w:rsidR="00D50DAA" w:rsidRP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Bill of Lading (BOL);</w:t>
      </w:r>
    </w:p>
    <w:p w14:paraId="5F7CD4DE" w14:textId="77777777" w:rsidR="00D50DAA" w:rsidRP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Signed delivery receipt;</w:t>
      </w:r>
    </w:p>
    <w:p w14:paraId="52FF4361" w14:textId="77777777" w:rsidR="00D50DAA" w:rsidRP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Pickup and delivery photos/videos;</w:t>
      </w:r>
    </w:p>
    <w:p w14:paraId="25C8CE4F" w14:textId="77777777" w:rsidR="00D50DAA" w:rsidRP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Witness statements, if available;</w:t>
      </w:r>
    </w:p>
    <w:p w14:paraId="239F8006" w14:textId="77777777" w:rsidR="00D50DAA" w:rsidRP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Repair estimates or replacement invoices;</w:t>
      </w:r>
    </w:p>
    <w:p w14:paraId="38FF190F" w14:textId="58947AAD" w:rsidR="00D50DAA" w:rsidRDefault="00D50DAA" w:rsidP="00E50A6E">
      <w:pPr>
        <w:numPr>
          <w:ilvl w:val="1"/>
          <w:numId w:val="11"/>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Presentation of loss documentation, if not already submitted</w:t>
      </w:r>
    </w:p>
    <w:p w14:paraId="6A66882F" w14:textId="77777777" w:rsidR="00D50DAA" w:rsidRPr="00D50DAA" w:rsidRDefault="00D50DAA" w:rsidP="00E50A6E">
      <w:pPr>
        <w:spacing w:line="240" w:lineRule="auto"/>
        <w:ind w:left="1440"/>
        <w:contextualSpacing/>
        <w:rPr>
          <w:rFonts w:ascii="Arial" w:eastAsia="Times New Roman" w:hAnsi="Arial" w:cs="Arial"/>
          <w:b/>
          <w:bCs/>
          <w:kern w:val="0"/>
          <w:sz w:val="18"/>
          <w:szCs w:val="18"/>
          <w14:ligatures w14:val="none"/>
        </w:rPr>
      </w:pPr>
    </w:p>
    <w:p w14:paraId="2D7114BD" w14:textId="77777777" w:rsidR="00D50DAA" w:rsidRPr="00D50DAA" w:rsidRDefault="00D50DAA" w:rsidP="00E50A6E">
      <w:pPr>
        <w:numPr>
          <w:ilvl w:val="0"/>
          <w:numId w:val="11"/>
        </w:numPr>
        <w:spacing w:line="240" w:lineRule="auto"/>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 xml:space="preserve">Save all correspondence and </w:t>
      </w:r>
      <w:proofErr w:type="gramStart"/>
      <w:r w:rsidRPr="00D50DAA">
        <w:rPr>
          <w:rFonts w:ascii="Arial" w:eastAsia="Times New Roman" w:hAnsi="Arial" w:cs="Arial"/>
          <w:b/>
          <w:bCs/>
          <w:kern w:val="0"/>
          <w:sz w:val="18"/>
          <w:szCs w:val="18"/>
          <w14:ligatures w14:val="none"/>
        </w:rPr>
        <w:t>supporting</w:t>
      </w:r>
      <w:proofErr w:type="gramEnd"/>
      <w:r w:rsidRPr="00D50DAA">
        <w:rPr>
          <w:rFonts w:ascii="Arial" w:eastAsia="Times New Roman" w:hAnsi="Arial" w:cs="Arial"/>
          <w:b/>
          <w:bCs/>
          <w:kern w:val="0"/>
          <w:sz w:val="18"/>
          <w:szCs w:val="18"/>
          <w14:ligatures w14:val="none"/>
        </w:rPr>
        <w:t xml:space="preserve"> documents to the claim file.</w:t>
      </w:r>
    </w:p>
    <w:p w14:paraId="66356AA7" w14:textId="77777777" w:rsidR="00D50DAA" w:rsidRPr="00D50DAA" w:rsidRDefault="00D50DAA" w:rsidP="00E50A6E">
      <w:pPr>
        <w:numPr>
          <w:ilvl w:val="0"/>
          <w:numId w:val="11"/>
        </w:numPr>
        <w:spacing w:line="240" w:lineRule="auto"/>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Confirm all applicable parties have been properly notified.</w:t>
      </w:r>
    </w:p>
    <w:p w14:paraId="2A497A43"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pict w14:anchorId="0A75D627">
          <v:rect id="_x0000_i1074" style="width:0;height:1.5pt" o:hralign="center" o:hrstd="t" o:hr="t" fillcolor="#a0a0a0" stroked="f"/>
        </w:pict>
      </w:r>
    </w:p>
    <w:p w14:paraId="5FE41DE7"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Step 2: Claims Reported via Email</w:t>
      </w:r>
    </w:p>
    <w:p w14:paraId="4D5BFE49" w14:textId="77777777" w:rsidR="00D50DAA" w:rsidRPr="00D50DAA" w:rsidRDefault="00D50DAA" w:rsidP="00D50DAA">
      <w:pPr>
        <w:numPr>
          <w:ilvl w:val="0"/>
          <w:numId w:val="12"/>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Enter claim into the claims management system.</w:t>
      </w:r>
    </w:p>
    <w:p w14:paraId="5D37086A" w14:textId="77777777" w:rsidR="00D50DAA" w:rsidRPr="00D50DAA" w:rsidRDefault="00D50DAA" w:rsidP="00D50DAA">
      <w:pPr>
        <w:numPr>
          <w:ilvl w:val="0"/>
          <w:numId w:val="12"/>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Send initial claim acknowledgment letters to:</w:t>
      </w:r>
    </w:p>
    <w:p w14:paraId="234AB8CE" w14:textId="77777777" w:rsid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Shipper/Customer;</w:t>
      </w:r>
    </w:p>
    <w:p w14:paraId="257DCEB8" w14:textId="79DE7DB5" w:rsidR="00D50DAA" w:rsidRP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Pr>
          <w:rFonts w:ascii="Arial" w:eastAsia="Times New Roman" w:hAnsi="Arial" w:cs="Arial"/>
          <w:b/>
          <w:bCs/>
          <w:kern w:val="0"/>
          <w:sz w:val="18"/>
          <w:szCs w:val="18"/>
          <w14:ligatures w14:val="none"/>
        </w:rPr>
        <w:t>Accounts Payable</w:t>
      </w:r>
    </w:p>
    <w:p w14:paraId="04A078B4" w14:textId="77777777" w:rsidR="00D50DAA" w:rsidRP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Carrier; and</w:t>
      </w:r>
    </w:p>
    <w:p w14:paraId="1B4337E8" w14:textId="77777777" w:rsidR="00D50DAA" w:rsidRP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Factoring company, if applicable.</w:t>
      </w:r>
    </w:p>
    <w:p w14:paraId="7CC480B1" w14:textId="77777777" w:rsidR="00D50DAA" w:rsidRPr="00D50DAA" w:rsidRDefault="00D50DAA" w:rsidP="00D50DAA">
      <w:pPr>
        <w:numPr>
          <w:ilvl w:val="0"/>
          <w:numId w:val="12"/>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Request the following documentation:</w:t>
      </w:r>
    </w:p>
    <w:p w14:paraId="1989F619" w14:textId="77777777" w:rsidR="00D50DAA" w:rsidRP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Bill of Lading (BOL);</w:t>
      </w:r>
    </w:p>
    <w:p w14:paraId="5CB2D0DB" w14:textId="77777777" w:rsidR="00D50DAA" w:rsidRP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Signed delivery receipt;</w:t>
      </w:r>
    </w:p>
    <w:p w14:paraId="53034F1A" w14:textId="77777777" w:rsidR="00D50DAA" w:rsidRP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Pickup and delivery photos/videos;</w:t>
      </w:r>
    </w:p>
    <w:p w14:paraId="40FE87B7" w14:textId="77777777" w:rsidR="00D50DAA" w:rsidRP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Witness statements, if available;</w:t>
      </w:r>
    </w:p>
    <w:p w14:paraId="7FA94733" w14:textId="77777777" w:rsidR="00D50DAA" w:rsidRP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Repair estimates or replacement invoices;</w:t>
      </w:r>
    </w:p>
    <w:p w14:paraId="1C1D79EC" w14:textId="77777777" w:rsidR="00D50DAA" w:rsidRPr="00D50DAA" w:rsidRDefault="00D50DAA" w:rsidP="00D50DAA">
      <w:pPr>
        <w:numPr>
          <w:ilvl w:val="1"/>
          <w:numId w:val="12"/>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Presentation of loss documentation.</w:t>
      </w:r>
    </w:p>
    <w:p w14:paraId="31DB1918" w14:textId="77777777" w:rsidR="00D50DAA" w:rsidRPr="00D50DAA" w:rsidRDefault="00D50DAA" w:rsidP="00D50DAA">
      <w:pPr>
        <w:numPr>
          <w:ilvl w:val="0"/>
          <w:numId w:val="12"/>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 xml:space="preserve">Save all correspondence and </w:t>
      </w:r>
      <w:proofErr w:type="gramStart"/>
      <w:r w:rsidRPr="00D50DAA">
        <w:rPr>
          <w:rFonts w:ascii="Arial" w:eastAsia="Times New Roman" w:hAnsi="Arial" w:cs="Arial"/>
          <w:b/>
          <w:bCs/>
          <w:kern w:val="0"/>
          <w:sz w:val="18"/>
          <w:szCs w:val="18"/>
          <w14:ligatures w14:val="none"/>
        </w:rPr>
        <w:t>supporting</w:t>
      </w:r>
      <w:proofErr w:type="gramEnd"/>
      <w:r w:rsidRPr="00D50DAA">
        <w:rPr>
          <w:rFonts w:ascii="Arial" w:eastAsia="Times New Roman" w:hAnsi="Arial" w:cs="Arial"/>
          <w:b/>
          <w:bCs/>
          <w:kern w:val="0"/>
          <w:sz w:val="18"/>
          <w:szCs w:val="18"/>
          <w14:ligatures w14:val="none"/>
        </w:rPr>
        <w:t xml:space="preserve"> documents to the claim file.</w:t>
      </w:r>
    </w:p>
    <w:p w14:paraId="3D5E76B3" w14:textId="77777777" w:rsidR="00D50DAA" w:rsidRPr="00D50DAA" w:rsidRDefault="00D50DAA" w:rsidP="00D50DAA">
      <w:pPr>
        <w:numPr>
          <w:ilvl w:val="0"/>
          <w:numId w:val="12"/>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Confirm all applicable parties have been properly notified.</w:t>
      </w:r>
    </w:p>
    <w:p w14:paraId="6BFC87B8"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pict w14:anchorId="65A556C1">
          <v:rect id="_x0000_i1075" style="width:0;height:1.5pt" o:hralign="center" o:hrstd="t" o:hr="t" fillcolor="#a0a0a0" stroked="f"/>
        </w:pict>
      </w:r>
    </w:p>
    <w:p w14:paraId="51EF7DC0"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Step 3: Spreadsheet and Claim Tracking Updates</w:t>
      </w:r>
    </w:p>
    <w:p w14:paraId="6BB81BC5" w14:textId="77777777" w:rsidR="00D50DAA" w:rsidRPr="00D50DAA" w:rsidRDefault="00D50DAA" w:rsidP="00D50DAA">
      <w:pPr>
        <w:numPr>
          <w:ilvl w:val="0"/>
          <w:numId w:val="13"/>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Add claim to the appropriate tracking spreadsheet:</w:t>
      </w:r>
    </w:p>
    <w:p w14:paraId="110E396C" w14:textId="77777777" w:rsidR="00D50DAA" w:rsidRPr="00D50DAA" w:rsidRDefault="00D50DAA" w:rsidP="00D50DAA">
      <w:pPr>
        <w:numPr>
          <w:ilvl w:val="1"/>
          <w:numId w:val="13"/>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Current Claims (under $10,000);</w:t>
      </w:r>
    </w:p>
    <w:p w14:paraId="69BDAA97" w14:textId="77777777" w:rsidR="00D50DAA" w:rsidRPr="00D50DAA" w:rsidRDefault="00D50DAA" w:rsidP="00D50DAA">
      <w:pPr>
        <w:numPr>
          <w:ilvl w:val="1"/>
          <w:numId w:val="13"/>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lastRenderedPageBreak/>
        <w:t>Credit / High Value Claims;</w:t>
      </w:r>
    </w:p>
    <w:p w14:paraId="2C465233" w14:textId="77777777" w:rsidR="00D50DAA" w:rsidRPr="00D50DAA" w:rsidRDefault="00D50DAA" w:rsidP="00D50DAA">
      <w:pPr>
        <w:numPr>
          <w:ilvl w:val="1"/>
          <w:numId w:val="13"/>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Legal Claims.</w:t>
      </w:r>
    </w:p>
    <w:p w14:paraId="20CC4539" w14:textId="77777777" w:rsidR="00D50DAA" w:rsidRPr="00D50DAA" w:rsidRDefault="00D50DAA" w:rsidP="00D50DAA">
      <w:pPr>
        <w:numPr>
          <w:ilvl w:val="0"/>
          <w:numId w:val="13"/>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Verify customer contact information using publicly available sources when necessary.</w:t>
      </w:r>
    </w:p>
    <w:p w14:paraId="57885540" w14:textId="77777777" w:rsidR="00D50DAA" w:rsidRPr="00D50DAA" w:rsidRDefault="00D50DAA" w:rsidP="00D50DAA">
      <w:pPr>
        <w:numPr>
          <w:ilvl w:val="0"/>
          <w:numId w:val="13"/>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Confirm consistency of:</w:t>
      </w:r>
    </w:p>
    <w:p w14:paraId="243B6546" w14:textId="77777777" w:rsidR="00D50DAA" w:rsidRPr="00D50DAA" w:rsidRDefault="00D50DAA" w:rsidP="00D50DAA">
      <w:pPr>
        <w:numPr>
          <w:ilvl w:val="1"/>
          <w:numId w:val="13"/>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Customer name;</w:t>
      </w:r>
    </w:p>
    <w:p w14:paraId="15A8ECEC" w14:textId="77777777" w:rsidR="00D50DAA" w:rsidRPr="00D50DAA" w:rsidRDefault="00D50DAA" w:rsidP="00D50DAA">
      <w:pPr>
        <w:numPr>
          <w:ilvl w:val="1"/>
          <w:numId w:val="13"/>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Phone number;</w:t>
      </w:r>
    </w:p>
    <w:p w14:paraId="0C95DFF2" w14:textId="77777777" w:rsidR="00D50DAA" w:rsidRPr="00D50DAA" w:rsidRDefault="00D50DAA" w:rsidP="00D50DAA">
      <w:pPr>
        <w:numPr>
          <w:ilvl w:val="1"/>
          <w:numId w:val="13"/>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Email address;</w:t>
      </w:r>
    </w:p>
    <w:p w14:paraId="6CBD01F5" w14:textId="77777777" w:rsidR="00D50DAA" w:rsidRPr="00D50DAA" w:rsidRDefault="00D50DAA" w:rsidP="00D50DAA">
      <w:pPr>
        <w:numPr>
          <w:ilvl w:val="1"/>
          <w:numId w:val="13"/>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Billing information; and</w:t>
      </w:r>
    </w:p>
    <w:p w14:paraId="2A00F2F1" w14:textId="77777777" w:rsidR="00D50DAA" w:rsidRPr="00D50DAA" w:rsidRDefault="00D50DAA" w:rsidP="00D50DAA">
      <w:pPr>
        <w:numPr>
          <w:ilvl w:val="1"/>
          <w:numId w:val="13"/>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Delivery/pickup location details.</w:t>
      </w:r>
    </w:p>
    <w:p w14:paraId="0174C06D" w14:textId="77777777" w:rsidR="00D50DAA" w:rsidRPr="00D50DAA" w:rsidRDefault="00D50DAA" w:rsidP="00D50DAA">
      <w:pPr>
        <w:numPr>
          <w:ilvl w:val="0"/>
          <w:numId w:val="13"/>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Review available order documentation and system data for discrepancies or fraud indicators.</w:t>
      </w:r>
    </w:p>
    <w:p w14:paraId="7706C3E6" w14:textId="77777777" w:rsidR="00D50DAA" w:rsidRPr="00D50DAA" w:rsidRDefault="00D50DAA" w:rsidP="00D50DAA">
      <w:pPr>
        <w:numPr>
          <w:ilvl w:val="0"/>
          <w:numId w:val="13"/>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Document any inconsistencies or concerns within the claim notes.</w:t>
      </w:r>
    </w:p>
    <w:p w14:paraId="5996587F"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pict w14:anchorId="12FE19FC">
          <v:rect id="_x0000_i1076" style="width:0;height:1.5pt" o:hralign="center" o:hrstd="t" o:hr="t" fillcolor="#a0a0a0" stroked="f"/>
        </w:pict>
      </w:r>
    </w:p>
    <w:p w14:paraId="77CDF4F2"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Step 4: CRM Procedures for All Claims</w:t>
      </w:r>
    </w:p>
    <w:p w14:paraId="333AEEF0" w14:textId="77777777" w:rsidR="00D50DAA" w:rsidRPr="00D50DAA" w:rsidRDefault="00D50DAA" w:rsidP="00E50A6E">
      <w:pPr>
        <w:numPr>
          <w:ilvl w:val="0"/>
          <w:numId w:val="14"/>
        </w:numPr>
        <w:spacing w:line="240" w:lineRule="auto"/>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Update CRM/account notes appropriately.</w:t>
      </w:r>
    </w:p>
    <w:p w14:paraId="76ED2CF3" w14:textId="77777777" w:rsidR="00D50DAA" w:rsidRPr="00D50DAA" w:rsidRDefault="00D50DAA" w:rsidP="00E50A6E">
      <w:pPr>
        <w:numPr>
          <w:ilvl w:val="0"/>
          <w:numId w:val="14"/>
        </w:numPr>
        <w:spacing w:line="240" w:lineRule="auto"/>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Mark account or carrier status as “Do Not Pay” when approved or required by management.</w:t>
      </w:r>
    </w:p>
    <w:p w14:paraId="03E25639" w14:textId="77777777" w:rsidR="00D50DAA" w:rsidRPr="00D50DAA" w:rsidRDefault="00D50DAA" w:rsidP="00E50A6E">
      <w:pPr>
        <w:numPr>
          <w:ilvl w:val="0"/>
          <w:numId w:val="14"/>
        </w:numPr>
        <w:spacing w:line="240" w:lineRule="auto"/>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Upload and save:</w:t>
      </w:r>
    </w:p>
    <w:p w14:paraId="1D128A92" w14:textId="77777777" w:rsidR="00D50DAA" w:rsidRPr="00D50DAA" w:rsidRDefault="00D50DAA" w:rsidP="00E50A6E">
      <w:pPr>
        <w:numPr>
          <w:ilvl w:val="1"/>
          <w:numId w:val="14"/>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Correspondence;</w:t>
      </w:r>
    </w:p>
    <w:p w14:paraId="6B5ACFEA" w14:textId="77777777" w:rsidR="00D50DAA" w:rsidRPr="00D50DAA" w:rsidRDefault="00D50DAA" w:rsidP="00E50A6E">
      <w:pPr>
        <w:numPr>
          <w:ilvl w:val="1"/>
          <w:numId w:val="14"/>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Photos/videos;</w:t>
      </w:r>
    </w:p>
    <w:p w14:paraId="15E72BC9" w14:textId="77777777" w:rsidR="00D50DAA" w:rsidRPr="00D50DAA" w:rsidRDefault="00D50DAA" w:rsidP="00E50A6E">
      <w:pPr>
        <w:numPr>
          <w:ilvl w:val="1"/>
          <w:numId w:val="14"/>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Estimates;</w:t>
      </w:r>
    </w:p>
    <w:p w14:paraId="60878786" w14:textId="77777777" w:rsidR="00D50DAA" w:rsidRPr="00D50DAA" w:rsidRDefault="00D50DAA" w:rsidP="00E50A6E">
      <w:pPr>
        <w:numPr>
          <w:ilvl w:val="1"/>
          <w:numId w:val="14"/>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Insurance documents;</w:t>
      </w:r>
    </w:p>
    <w:p w14:paraId="4A6700C9" w14:textId="77777777" w:rsidR="00D50DAA" w:rsidRPr="00D50DAA" w:rsidRDefault="00D50DAA" w:rsidP="00E50A6E">
      <w:pPr>
        <w:numPr>
          <w:ilvl w:val="1"/>
          <w:numId w:val="14"/>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Claim forms; and</w:t>
      </w:r>
    </w:p>
    <w:p w14:paraId="6C960871" w14:textId="77777777" w:rsidR="00D50DAA" w:rsidRDefault="00D50DAA" w:rsidP="00E50A6E">
      <w:pPr>
        <w:numPr>
          <w:ilvl w:val="1"/>
          <w:numId w:val="14"/>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Supporting evidence.</w:t>
      </w:r>
    </w:p>
    <w:p w14:paraId="5075CE8E" w14:textId="77777777" w:rsidR="00E50A6E" w:rsidRPr="00D50DAA" w:rsidRDefault="00E50A6E" w:rsidP="00E50A6E">
      <w:pPr>
        <w:spacing w:line="240" w:lineRule="auto"/>
        <w:ind w:left="1440"/>
        <w:contextualSpacing/>
        <w:rPr>
          <w:rFonts w:ascii="Arial" w:eastAsia="Times New Roman" w:hAnsi="Arial" w:cs="Arial"/>
          <w:b/>
          <w:bCs/>
          <w:kern w:val="0"/>
          <w:sz w:val="18"/>
          <w:szCs w:val="18"/>
          <w14:ligatures w14:val="none"/>
        </w:rPr>
      </w:pPr>
    </w:p>
    <w:p w14:paraId="52CEC6B1" w14:textId="77777777" w:rsidR="00D50DAA" w:rsidRPr="00D50DAA" w:rsidRDefault="00D50DAA" w:rsidP="00D50DAA">
      <w:pPr>
        <w:numPr>
          <w:ilvl w:val="0"/>
          <w:numId w:val="14"/>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Maintain accurate and ongoing claim notes throughout the life of the claim.</w:t>
      </w:r>
    </w:p>
    <w:p w14:paraId="61A96704"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pict w14:anchorId="3937934B">
          <v:rect id="_x0000_i1077" style="width:0;height:1.5pt" o:hralign="center" o:hrstd="t" o:hr="t" fillcolor="#a0a0a0" stroked="f"/>
        </w:pict>
      </w:r>
    </w:p>
    <w:p w14:paraId="3AE1E1D0"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Step 5: Carrier Monitoring Procedures</w:t>
      </w:r>
    </w:p>
    <w:p w14:paraId="06A0CED8" w14:textId="77777777" w:rsidR="00D50DAA" w:rsidRPr="00D50DAA" w:rsidRDefault="00D50DAA" w:rsidP="00D50DAA">
      <w:pPr>
        <w:numPr>
          <w:ilvl w:val="0"/>
          <w:numId w:val="15"/>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Add internal monitoring notes regarding carrier performance or claim exposure when appropriate.</w:t>
      </w:r>
    </w:p>
    <w:p w14:paraId="622BE59F" w14:textId="77777777" w:rsidR="00D50DAA" w:rsidRPr="00D50DAA" w:rsidRDefault="00D50DAA" w:rsidP="00D50DAA">
      <w:pPr>
        <w:numPr>
          <w:ilvl w:val="0"/>
          <w:numId w:val="15"/>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Place temporary payment or dispatch holds on carriers when approved by management and warranted by claim severity or risk.</w:t>
      </w:r>
    </w:p>
    <w:p w14:paraId="4914E498" w14:textId="77777777" w:rsidR="00D50DAA" w:rsidRPr="00D50DAA" w:rsidRDefault="00D50DAA" w:rsidP="00D50DAA">
      <w:pPr>
        <w:numPr>
          <w:ilvl w:val="0"/>
          <w:numId w:val="15"/>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Upon claim resolution:</w:t>
      </w:r>
    </w:p>
    <w:p w14:paraId="41928145" w14:textId="77777777" w:rsidR="00D50DAA" w:rsidRPr="00D50DAA" w:rsidRDefault="00D50DAA" w:rsidP="00D50DAA">
      <w:pPr>
        <w:numPr>
          <w:ilvl w:val="1"/>
          <w:numId w:val="15"/>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Update carrier notes;</w:t>
      </w:r>
    </w:p>
    <w:p w14:paraId="2C761D0B" w14:textId="77777777" w:rsidR="00D50DAA" w:rsidRPr="00D50DAA" w:rsidRDefault="00D50DAA" w:rsidP="00D50DAA">
      <w:pPr>
        <w:numPr>
          <w:ilvl w:val="1"/>
          <w:numId w:val="15"/>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Remove restrictions if obligations have been satisfied; and</w:t>
      </w:r>
    </w:p>
    <w:p w14:paraId="4A44F4D4" w14:textId="77777777" w:rsidR="00D50DAA" w:rsidRPr="00D50DAA" w:rsidRDefault="00D50DAA" w:rsidP="00D50DAA">
      <w:pPr>
        <w:numPr>
          <w:ilvl w:val="1"/>
          <w:numId w:val="15"/>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Document final resolution status.</w:t>
      </w:r>
    </w:p>
    <w:p w14:paraId="52714DF1"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pict w14:anchorId="241A674F">
          <v:rect id="_x0000_i1078" style="width:0;height:1.5pt" o:hralign="center" o:hrstd="t" o:hr="t" fillcolor="#a0a0a0" stroked="f"/>
        </w:pict>
      </w:r>
    </w:p>
    <w:p w14:paraId="5FC80A17"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Step 6: Correspondence with Carriers, Shippers, and Insurance Companies</w:t>
      </w:r>
    </w:p>
    <w:p w14:paraId="1837F1A5" w14:textId="77777777" w:rsidR="00D50DAA" w:rsidRPr="00D50DAA" w:rsidRDefault="00D50DAA" w:rsidP="00D50DAA">
      <w:pPr>
        <w:numPr>
          <w:ilvl w:val="0"/>
          <w:numId w:val="16"/>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Maintain professional written communication throughout the claim process.</w:t>
      </w:r>
    </w:p>
    <w:p w14:paraId="353DFFE3" w14:textId="77777777" w:rsidR="00D50DAA" w:rsidRPr="00D50DAA" w:rsidRDefault="00D50DAA" w:rsidP="00D50DAA">
      <w:pPr>
        <w:numPr>
          <w:ilvl w:val="0"/>
          <w:numId w:val="16"/>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Send periodic status updates as the claim progresses.</w:t>
      </w:r>
    </w:p>
    <w:p w14:paraId="268E831B" w14:textId="77777777" w:rsidR="00D50DAA" w:rsidRPr="00D50DAA" w:rsidRDefault="00D50DAA" w:rsidP="00D50DAA">
      <w:pPr>
        <w:numPr>
          <w:ilvl w:val="0"/>
          <w:numId w:val="16"/>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Request and follow up on outstanding documentation or information.</w:t>
      </w:r>
    </w:p>
    <w:p w14:paraId="44485BE7" w14:textId="77777777" w:rsidR="00D50DAA" w:rsidRPr="00D50DAA" w:rsidRDefault="00D50DAA" w:rsidP="00D50DAA">
      <w:pPr>
        <w:numPr>
          <w:ilvl w:val="0"/>
          <w:numId w:val="16"/>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Document all phone calls, emails, and claim discussions in the claim file.</w:t>
      </w:r>
    </w:p>
    <w:p w14:paraId="26FA967E" w14:textId="77777777" w:rsidR="00D50DAA" w:rsidRPr="00D50DAA" w:rsidRDefault="00D50DAA" w:rsidP="00D50DAA">
      <w:pPr>
        <w:numPr>
          <w:ilvl w:val="0"/>
          <w:numId w:val="16"/>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Escalate non-responsive parties to management when necessary.</w:t>
      </w:r>
    </w:p>
    <w:p w14:paraId="766C36FD"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pict w14:anchorId="23FA0AFB">
          <v:rect id="_x0000_i1079" style="width:0;height:1.5pt" o:hralign="center" o:hrstd="t" o:hr="t" fillcolor="#a0a0a0" stroked="f"/>
        </w:pict>
      </w:r>
    </w:p>
    <w:p w14:paraId="3086723C"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Step 7: Claim Closing Procedures</w:t>
      </w:r>
    </w:p>
    <w:p w14:paraId="30D9380C" w14:textId="77777777" w:rsidR="00D50DAA" w:rsidRPr="00D50DAA" w:rsidRDefault="00D50DAA" w:rsidP="00D50DAA">
      <w:pPr>
        <w:numPr>
          <w:ilvl w:val="0"/>
          <w:numId w:val="17"/>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Verify settlement or payment completion.</w:t>
      </w:r>
    </w:p>
    <w:p w14:paraId="1847EC71" w14:textId="77777777" w:rsidR="00D50DAA" w:rsidRPr="00D50DAA" w:rsidRDefault="00D50DAA" w:rsidP="00D50DAA">
      <w:pPr>
        <w:numPr>
          <w:ilvl w:val="0"/>
          <w:numId w:val="17"/>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Obtain and save any required:</w:t>
      </w:r>
    </w:p>
    <w:p w14:paraId="1A467ADA" w14:textId="77777777" w:rsidR="00D50DAA" w:rsidRPr="00D50DAA" w:rsidRDefault="00D50DAA" w:rsidP="00D50DAA">
      <w:pPr>
        <w:numPr>
          <w:ilvl w:val="1"/>
          <w:numId w:val="17"/>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Releases;</w:t>
      </w:r>
    </w:p>
    <w:p w14:paraId="1CE3C1D5" w14:textId="77777777" w:rsidR="00D50DAA" w:rsidRPr="00D50DAA" w:rsidRDefault="00D50DAA" w:rsidP="00D50DAA">
      <w:pPr>
        <w:numPr>
          <w:ilvl w:val="1"/>
          <w:numId w:val="17"/>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Settlement agreements;</w:t>
      </w:r>
    </w:p>
    <w:p w14:paraId="688FCA8A" w14:textId="77777777" w:rsidR="00D50DAA" w:rsidRPr="00D50DAA" w:rsidRDefault="00D50DAA" w:rsidP="00D50DAA">
      <w:pPr>
        <w:numPr>
          <w:ilvl w:val="1"/>
          <w:numId w:val="17"/>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Payment confirmations; and</w:t>
      </w:r>
    </w:p>
    <w:p w14:paraId="6F59F8E1" w14:textId="77777777" w:rsidR="00D50DAA" w:rsidRDefault="00D50DAA" w:rsidP="00D50DAA">
      <w:pPr>
        <w:numPr>
          <w:ilvl w:val="1"/>
          <w:numId w:val="17"/>
        </w:numPr>
        <w:spacing w:line="240" w:lineRule="auto"/>
        <w:contextualSpacing/>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Closing documentation.</w:t>
      </w:r>
    </w:p>
    <w:p w14:paraId="053BA46E" w14:textId="77777777" w:rsidR="00D50DAA" w:rsidRPr="00D50DAA" w:rsidRDefault="00D50DAA" w:rsidP="00D50DAA">
      <w:pPr>
        <w:spacing w:line="240" w:lineRule="auto"/>
        <w:ind w:left="1440"/>
        <w:contextualSpacing/>
        <w:rPr>
          <w:rFonts w:ascii="Arial" w:eastAsia="Times New Roman" w:hAnsi="Arial" w:cs="Arial"/>
          <w:b/>
          <w:bCs/>
          <w:kern w:val="0"/>
          <w:sz w:val="18"/>
          <w:szCs w:val="18"/>
          <w14:ligatures w14:val="none"/>
        </w:rPr>
      </w:pPr>
    </w:p>
    <w:p w14:paraId="69ADCD64" w14:textId="77777777" w:rsidR="00D50DAA" w:rsidRPr="00D50DAA" w:rsidRDefault="00D50DAA" w:rsidP="00D50DAA">
      <w:pPr>
        <w:numPr>
          <w:ilvl w:val="0"/>
          <w:numId w:val="17"/>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Notify all applicable parties of claim resolution.</w:t>
      </w:r>
    </w:p>
    <w:p w14:paraId="4BAD66B2" w14:textId="77777777" w:rsidR="00D50DAA" w:rsidRPr="00D50DAA" w:rsidRDefault="00D50DAA" w:rsidP="00D50DAA">
      <w:pPr>
        <w:numPr>
          <w:ilvl w:val="0"/>
          <w:numId w:val="17"/>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Update claim status in all systems and spreadsheets.</w:t>
      </w:r>
    </w:p>
    <w:p w14:paraId="56498DAF" w14:textId="77777777" w:rsidR="00D50DAA" w:rsidRPr="00D50DAA" w:rsidRDefault="00D50DAA" w:rsidP="00D50DAA">
      <w:pPr>
        <w:numPr>
          <w:ilvl w:val="0"/>
          <w:numId w:val="17"/>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Remove any internal restrictions or holds if applicable.</w:t>
      </w:r>
    </w:p>
    <w:p w14:paraId="5ECD564D" w14:textId="77777777" w:rsidR="00D50DAA" w:rsidRPr="00D50DAA" w:rsidRDefault="00D50DAA" w:rsidP="00D50DAA">
      <w:pPr>
        <w:numPr>
          <w:ilvl w:val="0"/>
          <w:numId w:val="17"/>
        </w:num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Archive claim documentation in accordance with company retention policies.</w:t>
      </w:r>
    </w:p>
    <w:p w14:paraId="0674BF1D"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lastRenderedPageBreak/>
        <w:pict w14:anchorId="4A840B63">
          <v:rect id="_x0000_i1080" style="width:0;height:1.5pt" o:hralign="center" o:hrstd="t" o:hr="t" fillcolor="#a0a0a0" stroked="f"/>
        </w:pict>
      </w:r>
    </w:p>
    <w:p w14:paraId="47D467AB"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Conclusion</w:t>
      </w:r>
    </w:p>
    <w:p w14:paraId="3A99E470"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Claims procedures should be regularly reviewed and updated as new claim scenarios, legal developments, operational challenges, and procedural gaps are identified.</w:t>
      </w:r>
    </w:p>
    <w:p w14:paraId="3CDD63F2" w14:textId="77777777" w:rsidR="00D50DAA" w:rsidRPr="00D50DAA" w:rsidRDefault="00D50DAA" w:rsidP="00D50DAA">
      <w:pPr>
        <w:rPr>
          <w:rFonts w:ascii="Arial" w:eastAsia="Times New Roman" w:hAnsi="Arial" w:cs="Arial"/>
          <w:b/>
          <w:bCs/>
          <w:kern w:val="0"/>
          <w:sz w:val="18"/>
          <w:szCs w:val="18"/>
          <w14:ligatures w14:val="none"/>
        </w:rPr>
      </w:pPr>
      <w:r w:rsidRPr="00D50DAA">
        <w:rPr>
          <w:rFonts w:ascii="Arial" w:eastAsia="Times New Roman" w:hAnsi="Arial" w:cs="Arial"/>
          <w:b/>
          <w:bCs/>
          <w:kern w:val="0"/>
          <w:sz w:val="18"/>
          <w:szCs w:val="18"/>
          <w14:ligatures w14:val="none"/>
        </w:rPr>
        <w:t>All departments involved in transportation operations, accounting, customer service, dispatch, safety, and claims should understand and follow these procedures to help maintain the company’s standards, improve claim outcomes, and reduce preventable operational and financial exposure.</w:t>
      </w:r>
    </w:p>
    <w:p w14:paraId="76C4975B" w14:textId="5B38847F" w:rsidR="00000000" w:rsidRPr="00D50DAA" w:rsidRDefault="00000000" w:rsidP="00D50DAA"/>
    <w:sectPr w:rsidR="00811BAC" w:rsidRPr="00D50DAA" w:rsidSect="00E50A6E">
      <w:pgSz w:w="12240" w:h="15840"/>
      <w:pgMar w:top="288" w:right="1440" w:bottom="28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F40"/>
    <w:multiLevelType w:val="multilevel"/>
    <w:tmpl w:val="DB98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45078"/>
    <w:multiLevelType w:val="hybridMultilevel"/>
    <w:tmpl w:val="7EC0F25E"/>
    <w:lvl w:ilvl="0" w:tplc="3B08EC4A">
      <w:start w:val="1"/>
      <w:numFmt w:val="decimal"/>
      <w:lvlText w:val="%1."/>
      <w:lvlJc w:val="left"/>
      <w:pPr>
        <w:tabs>
          <w:tab w:val="num" w:pos="720"/>
        </w:tabs>
        <w:ind w:left="720" w:hanging="360"/>
      </w:pPr>
    </w:lvl>
    <w:lvl w:ilvl="1" w:tplc="73AC1C1E" w:tentative="1">
      <w:start w:val="1"/>
      <w:numFmt w:val="decimal"/>
      <w:lvlText w:val="%2."/>
      <w:lvlJc w:val="left"/>
      <w:pPr>
        <w:tabs>
          <w:tab w:val="num" w:pos="1440"/>
        </w:tabs>
        <w:ind w:left="1440" w:hanging="360"/>
      </w:pPr>
    </w:lvl>
    <w:lvl w:ilvl="2" w:tplc="EEC48412" w:tentative="1">
      <w:start w:val="1"/>
      <w:numFmt w:val="decimal"/>
      <w:lvlText w:val="%3."/>
      <w:lvlJc w:val="left"/>
      <w:pPr>
        <w:tabs>
          <w:tab w:val="num" w:pos="2160"/>
        </w:tabs>
        <w:ind w:left="2160" w:hanging="360"/>
      </w:pPr>
    </w:lvl>
    <w:lvl w:ilvl="3" w:tplc="082CC54A" w:tentative="1">
      <w:start w:val="1"/>
      <w:numFmt w:val="decimal"/>
      <w:lvlText w:val="%4."/>
      <w:lvlJc w:val="left"/>
      <w:pPr>
        <w:tabs>
          <w:tab w:val="num" w:pos="2880"/>
        </w:tabs>
        <w:ind w:left="2880" w:hanging="360"/>
      </w:pPr>
    </w:lvl>
    <w:lvl w:ilvl="4" w:tplc="52F642B0" w:tentative="1">
      <w:start w:val="1"/>
      <w:numFmt w:val="decimal"/>
      <w:lvlText w:val="%5."/>
      <w:lvlJc w:val="left"/>
      <w:pPr>
        <w:tabs>
          <w:tab w:val="num" w:pos="3600"/>
        </w:tabs>
        <w:ind w:left="3600" w:hanging="360"/>
      </w:pPr>
    </w:lvl>
    <w:lvl w:ilvl="5" w:tplc="F08A79A0" w:tentative="1">
      <w:start w:val="1"/>
      <w:numFmt w:val="decimal"/>
      <w:lvlText w:val="%6."/>
      <w:lvlJc w:val="left"/>
      <w:pPr>
        <w:tabs>
          <w:tab w:val="num" w:pos="4320"/>
        </w:tabs>
        <w:ind w:left="4320" w:hanging="360"/>
      </w:pPr>
    </w:lvl>
    <w:lvl w:ilvl="6" w:tplc="658054EA" w:tentative="1">
      <w:start w:val="1"/>
      <w:numFmt w:val="decimal"/>
      <w:lvlText w:val="%7."/>
      <w:lvlJc w:val="left"/>
      <w:pPr>
        <w:tabs>
          <w:tab w:val="num" w:pos="5040"/>
        </w:tabs>
        <w:ind w:left="5040" w:hanging="360"/>
      </w:pPr>
    </w:lvl>
    <w:lvl w:ilvl="7" w:tplc="1214F32A" w:tentative="1">
      <w:start w:val="1"/>
      <w:numFmt w:val="decimal"/>
      <w:lvlText w:val="%8."/>
      <w:lvlJc w:val="left"/>
      <w:pPr>
        <w:tabs>
          <w:tab w:val="num" w:pos="5760"/>
        </w:tabs>
        <w:ind w:left="5760" w:hanging="360"/>
      </w:pPr>
    </w:lvl>
    <w:lvl w:ilvl="8" w:tplc="4F143D64" w:tentative="1">
      <w:start w:val="1"/>
      <w:numFmt w:val="decimal"/>
      <w:lvlText w:val="%9."/>
      <w:lvlJc w:val="left"/>
      <w:pPr>
        <w:tabs>
          <w:tab w:val="num" w:pos="6480"/>
        </w:tabs>
        <w:ind w:left="6480" w:hanging="360"/>
      </w:pPr>
    </w:lvl>
  </w:abstractNum>
  <w:abstractNum w:abstractNumId="2" w15:restartNumberingAfterBreak="0">
    <w:nsid w:val="17FC46F0"/>
    <w:multiLevelType w:val="hybridMultilevel"/>
    <w:tmpl w:val="71928776"/>
    <w:lvl w:ilvl="0" w:tplc="3788C168">
      <w:start w:val="1"/>
      <w:numFmt w:val="decimal"/>
      <w:lvlText w:val="%1."/>
      <w:lvlJc w:val="left"/>
      <w:pPr>
        <w:tabs>
          <w:tab w:val="num" w:pos="720"/>
        </w:tabs>
        <w:ind w:left="720" w:hanging="360"/>
      </w:pPr>
    </w:lvl>
    <w:lvl w:ilvl="1" w:tplc="27C64A44" w:tentative="1">
      <w:start w:val="1"/>
      <w:numFmt w:val="decimal"/>
      <w:lvlText w:val="%2."/>
      <w:lvlJc w:val="left"/>
      <w:pPr>
        <w:tabs>
          <w:tab w:val="num" w:pos="1440"/>
        </w:tabs>
        <w:ind w:left="1440" w:hanging="360"/>
      </w:pPr>
    </w:lvl>
    <w:lvl w:ilvl="2" w:tplc="6380B4AA" w:tentative="1">
      <w:start w:val="1"/>
      <w:numFmt w:val="decimal"/>
      <w:lvlText w:val="%3."/>
      <w:lvlJc w:val="left"/>
      <w:pPr>
        <w:tabs>
          <w:tab w:val="num" w:pos="2160"/>
        </w:tabs>
        <w:ind w:left="2160" w:hanging="360"/>
      </w:pPr>
    </w:lvl>
    <w:lvl w:ilvl="3" w:tplc="6136C642" w:tentative="1">
      <w:start w:val="1"/>
      <w:numFmt w:val="decimal"/>
      <w:lvlText w:val="%4."/>
      <w:lvlJc w:val="left"/>
      <w:pPr>
        <w:tabs>
          <w:tab w:val="num" w:pos="2880"/>
        </w:tabs>
        <w:ind w:left="2880" w:hanging="360"/>
      </w:pPr>
    </w:lvl>
    <w:lvl w:ilvl="4" w:tplc="5A12E422" w:tentative="1">
      <w:start w:val="1"/>
      <w:numFmt w:val="decimal"/>
      <w:lvlText w:val="%5."/>
      <w:lvlJc w:val="left"/>
      <w:pPr>
        <w:tabs>
          <w:tab w:val="num" w:pos="3600"/>
        </w:tabs>
        <w:ind w:left="3600" w:hanging="360"/>
      </w:pPr>
    </w:lvl>
    <w:lvl w:ilvl="5" w:tplc="83664F3C" w:tentative="1">
      <w:start w:val="1"/>
      <w:numFmt w:val="decimal"/>
      <w:lvlText w:val="%6."/>
      <w:lvlJc w:val="left"/>
      <w:pPr>
        <w:tabs>
          <w:tab w:val="num" w:pos="4320"/>
        </w:tabs>
        <w:ind w:left="4320" w:hanging="360"/>
      </w:pPr>
    </w:lvl>
    <w:lvl w:ilvl="6" w:tplc="266A11BE" w:tentative="1">
      <w:start w:val="1"/>
      <w:numFmt w:val="decimal"/>
      <w:lvlText w:val="%7."/>
      <w:lvlJc w:val="left"/>
      <w:pPr>
        <w:tabs>
          <w:tab w:val="num" w:pos="5040"/>
        </w:tabs>
        <w:ind w:left="5040" w:hanging="360"/>
      </w:pPr>
    </w:lvl>
    <w:lvl w:ilvl="7" w:tplc="FCC4B3B4" w:tentative="1">
      <w:start w:val="1"/>
      <w:numFmt w:val="decimal"/>
      <w:lvlText w:val="%8."/>
      <w:lvlJc w:val="left"/>
      <w:pPr>
        <w:tabs>
          <w:tab w:val="num" w:pos="5760"/>
        </w:tabs>
        <w:ind w:left="5760" w:hanging="360"/>
      </w:pPr>
    </w:lvl>
    <w:lvl w:ilvl="8" w:tplc="8222FA64" w:tentative="1">
      <w:start w:val="1"/>
      <w:numFmt w:val="decimal"/>
      <w:lvlText w:val="%9."/>
      <w:lvlJc w:val="left"/>
      <w:pPr>
        <w:tabs>
          <w:tab w:val="num" w:pos="6480"/>
        </w:tabs>
        <w:ind w:left="6480" w:hanging="360"/>
      </w:pPr>
    </w:lvl>
  </w:abstractNum>
  <w:abstractNum w:abstractNumId="3" w15:restartNumberingAfterBreak="0">
    <w:nsid w:val="19AE58F2"/>
    <w:multiLevelType w:val="hybridMultilevel"/>
    <w:tmpl w:val="EA3EE2FA"/>
    <w:lvl w:ilvl="0" w:tplc="36085E86">
      <w:start w:val="1"/>
      <w:numFmt w:val="decimal"/>
      <w:lvlText w:val="%1."/>
      <w:lvlJc w:val="left"/>
      <w:pPr>
        <w:tabs>
          <w:tab w:val="num" w:pos="720"/>
        </w:tabs>
        <w:ind w:left="720" w:hanging="360"/>
      </w:pPr>
    </w:lvl>
    <w:lvl w:ilvl="1" w:tplc="B21C88B2" w:tentative="1">
      <w:start w:val="1"/>
      <w:numFmt w:val="decimal"/>
      <w:lvlText w:val="%2."/>
      <w:lvlJc w:val="left"/>
      <w:pPr>
        <w:tabs>
          <w:tab w:val="num" w:pos="1440"/>
        </w:tabs>
        <w:ind w:left="1440" w:hanging="360"/>
      </w:pPr>
    </w:lvl>
    <w:lvl w:ilvl="2" w:tplc="88361CCA" w:tentative="1">
      <w:start w:val="1"/>
      <w:numFmt w:val="decimal"/>
      <w:lvlText w:val="%3."/>
      <w:lvlJc w:val="left"/>
      <w:pPr>
        <w:tabs>
          <w:tab w:val="num" w:pos="2160"/>
        </w:tabs>
        <w:ind w:left="2160" w:hanging="360"/>
      </w:pPr>
    </w:lvl>
    <w:lvl w:ilvl="3" w:tplc="DE68FD94" w:tentative="1">
      <w:start w:val="1"/>
      <w:numFmt w:val="decimal"/>
      <w:lvlText w:val="%4."/>
      <w:lvlJc w:val="left"/>
      <w:pPr>
        <w:tabs>
          <w:tab w:val="num" w:pos="2880"/>
        </w:tabs>
        <w:ind w:left="2880" w:hanging="360"/>
      </w:pPr>
    </w:lvl>
    <w:lvl w:ilvl="4" w:tplc="DAA6A0BC" w:tentative="1">
      <w:start w:val="1"/>
      <w:numFmt w:val="decimal"/>
      <w:lvlText w:val="%5."/>
      <w:lvlJc w:val="left"/>
      <w:pPr>
        <w:tabs>
          <w:tab w:val="num" w:pos="3600"/>
        </w:tabs>
        <w:ind w:left="3600" w:hanging="360"/>
      </w:pPr>
    </w:lvl>
    <w:lvl w:ilvl="5" w:tplc="D01E929C" w:tentative="1">
      <w:start w:val="1"/>
      <w:numFmt w:val="decimal"/>
      <w:lvlText w:val="%6."/>
      <w:lvlJc w:val="left"/>
      <w:pPr>
        <w:tabs>
          <w:tab w:val="num" w:pos="4320"/>
        </w:tabs>
        <w:ind w:left="4320" w:hanging="360"/>
      </w:pPr>
    </w:lvl>
    <w:lvl w:ilvl="6" w:tplc="0D5E2C2E" w:tentative="1">
      <w:start w:val="1"/>
      <w:numFmt w:val="decimal"/>
      <w:lvlText w:val="%7."/>
      <w:lvlJc w:val="left"/>
      <w:pPr>
        <w:tabs>
          <w:tab w:val="num" w:pos="5040"/>
        </w:tabs>
        <w:ind w:left="5040" w:hanging="360"/>
      </w:pPr>
    </w:lvl>
    <w:lvl w:ilvl="7" w:tplc="5C06B22E" w:tentative="1">
      <w:start w:val="1"/>
      <w:numFmt w:val="decimal"/>
      <w:lvlText w:val="%8."/>
      <w:lvlJc w:val="left"/>
      <w:pPr>
        <w:tabs>
          <w:tab w:val="num" w:pos="5760"/>
        </w:tabs>
        <w:ind w:left="5760" w:hanging="360"/>
      </w:pPr>
    </w:lvl>
    <w:lvl w:ilvl="8" w:tplc="2AAC7306" w:tentative="1">
      <w:start w:val="1"/>
      <w:numFmt w:val="decimal"/>
      <w:lvlText w:val="%9."/>
      <w:lvlJc w:val="left"/>
      <w:pPr>
        <w:tabs>
          <w:tab w:val="num" w:pos="6480"/>
        </w:tabs>
        <w:ind w:left="6480" w:hanging="360"/>
      </w:pPr>
    </w:lvl>
  </w:abstractNum>
  <w:abstractNum w:abstractNumId="4" w15:restartNumberingAfterBreak="0">
    <w:nsid w:val="1BD60D98"/>
    <w:multiLevelType w:val="hybridMultilevel"/>
    <w:tmpl w:val="62D62EFE"/>
    <w:lvl w:ilvl="0" w:tplc="039482E4">
      <w:start w:val="1"/>
      <w:numFmt w:val="decimal"/>
      <w:lvlText w:val="%1."/>
      <w:lvlJc w:val="left"/>
      <w:pPr>
        <w:tabs>
          <w:tab w:val="num" w:pos="720"/>
        </w:tabs>
        <w:ind w:left="720" w:hanging="360"/>
      </w:pPr>
    </w:lvl>
    <w:lvl w:ilvl="1" w:tplc="E33C024A" w:tentative="1">
      <w:start w:val="1"/>
      <w:numFmt w:val="decimal"/>
      <w:lvlText w:val="%2."/>
      <w:lvlJc w:val="left"/>
      <w:pPr>
        <w:tabs>
          <w:tab w:val="num" w:pos="1440"/>
        </w:tabs>
        <w:ind w:left="1440" w:hanging="360"/>
      </w:pPr>
    </w:lvl>
    <w:lvl w:ilvl="2" w:tplc="08EA65AE" w:tentative="1">
      <w:start w:val="1"/>
      <w:numFmt w:val="decimal"/>
      <w:lvlText w:val="%3."/>
      <w:lvlJc w:val="left"/>
      <w:pPr>
        <w:tabs>
          <w:tab w:val="num" w:pos="2160"/>
        </w:tabs>
        <w:ind w:left="2160" w:hanging="360"/>
      </w:pPr>
    </w:lvl>
    <w:lvl w:ilvl="3" w:tplc="4BF8BB78" w:tentative="1">
      <w:start w:val="1"/>
      <w:numFmt w:val="decimal"/>
      <w:lvlText w:val="%4."/>
      <w:lvlJc w:val="left"/>
      <w:pPr>
        <w:tabs>
          <w:tab w:val="num" w:pos="2880"/>
        </w:tabs>
        <w:ind w:left="2880" w:hanging="360"/>
      </w:pPr>
    </w:lvl>
    <w:lvl w:ilvl="4" w:tplc="5ABA1D6C" w:tentative="1">
      <w:start w:val="1"/>
      <w:numFmt w:val="decimal"/>
      <w:lvlText w:val="%5."/>
      <w:lvlJc w:val="left"/>
      <w:pPr>
        <w:tabs>
          <w:tab w:val="num" w:pos="3600"/>
        </w:tabs>
        <w:ind w:left="3600" w:hanging="360"/>
      </w:pPr>
    </w:lvl>
    <w:lvl w:ilvl="5" w:tplc="3F228956" w:tentative="1">
      <w:start w:val="1"/>
      <w:numFmt w:val="decimal"/>
      <w:lvlText w:val="%6."/>
      <w:lvlJc w:val="left"/>
      <w:pPr>
        <w:tabs>
          <w:tab w:val="num" w:pos="4320"/>
        </w:tabs>
        <w:ind w:left="4320" w:hanging="360"/>
      </w:pPr>
    </w:lvl>
    <w:lvl w:ilvl="6" w:tplc="4926C25A" w:tentative="1">
      <w:start w:val="1"/>
      <w:numFmt w:val="decimal"/>
      <w:lvlText w:val="%7."/>
      <w:lvlJc w:val="left"/>
      <w:pPr>
        <w:tabs>
          <w:tab w:val="num" w:pos="5040"/>
        </w:tabs>
        <w:ind w:left="5040" w:hanging="360"/>
      </w:pPr>
    </w:lvl>
    <w:lvl w:ilvl="7" w:tplc="9506AB2A" w:tentative="1">
      <w:start w:val="1"/>
      <w:numFmt w:val="decimal"/>
      <w:lvlText w:val="%8."/>
      <w:lvlJc w:val="left"/>
      <w:pPr>
        <w:tabs>
          <w:tab w:val="num" w:pos="5760"/>
        </w:tabs>
        <w:ind w:left="5760" w:hanging="360"/>
      </w:pPr>
    </w:lvl>
    <w:lvl w:ilvl="8" w:tplc="F79CD06C" w:tentative="1">
      <w:start w:val="1"/>
      <w:numFmt w:val="decimal"/>
      <w:lvlText w:val="%9."/>
      <w:lvlJc w:val="left"/>
      <w:pPr>
        <w:tabs>
          <w:tab w:val="num" w:pos="6480"/>
        </w:tabs>
        <w:ind w:left="6480" w:hanging="360"/>
      </w:pPr>
    </w:lvl>
  </w:abstractNum>
  <w:abstractNum w:abstractNumId="5" w15:restartNumberingAfterBreak="0">
    <w:nsid w:val="27D72DC3"/>
    <w:multiLevelType w:val="multilevel"/>
    <w:tmpl w:val="B2308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A824B3"/>
    <w:multiLevelType w:val="multilevel"/>
    <w:tmpl w:val="2DD21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8F00F7"/>
    <w:multiLevelType w:val="hybridMultilevel"/>
    <w:tmpl w:val="64C8AE00"/>
    <w:lvl w:ilvl="0" w:tplc="BA3C3A34">
      <w:numFmt w:val="bullet"/>
      <w:lvlText w:val=""/>
      <w:lvlJc w:val="left"/>
      <w:pPr>
        <w:ind w:left="720" w:hanging="360"/>
      </w:pPr>
      <w:rPr>
        <w:rFonts w:ascii="Symbol" w:hAnsi="Symbol"/>
      </w:rPr>
    </w:lvl>
    <w:lvl w:ilvl="1" w:tplc="268897D4">
      <w:numFmt w:val="bullet"/>
      <w:lvlText w:val="o"/>
      <w:lvlJc w:val="left"/>
      <w:pPr>
        <w:ind w:left="1440" w:hanging="1080"/>
      </w:pPr>
      <w:rPr>
        <w:rFonts w:ascii="Courier New" w:hAnsi="Courier New"/>
      </w:rPr>
    </w:lvl>
    <w:lvl w:ilvl="2" w:tplc="37481B30">
      <w:numFmt w:val="bullet"/>
      <w:lvlText w:val=""/>
      <w:lvlJc w:val="left"/>
      <w:pPr>
        <w:ind w:left="2160" w:hanging="1800"/>
      </w:pPr>
    </w:lvl>
    <w:lvl w:ilvl="3" w:tplc="7EB67990">
      <w:numFmt w:val="bullet"/>
      <w:lvlText w:val=""/>
      <w:lvlJc w:val="left"/>
      <w:pPr>
        <w:ind w:left="2880" w:hanging="2520"/>
      </w:pPr>
      <w:rPr>
        <w:rFonts w:ascii="Symbol" w:hAnsi="Symbol"/>
      </w:rPr>
    </w:lvl>
    <w:lvl w:ilvl="4" w:tplc="EF367DAE">
      <w:numFmt w:val="bullet"/>
      <w:lvlText w:val="o"/>
      <w:lvlJc w:val="left"/>
      <w:pPr>
        <w:ind w:left="3600" w:hanging="3240"/>
      </w:pPr>
      <w:rPr>
        <w:rFonts w:ascii="Courier New" w:hAnsi="Courier New"/>
      </w:rPr>
    </w:lvl>
    <w:lvl w:ilvl="5" w:tplc="E2D0DDBE">
      <w:numFmt w:val="bullet"/>
      <w:lvlText w:val=""/>
      <w:lvlJc w:val="left"/>
      <w:pPr>
        <w:ind w:left="4320" w:hanging="3960"/>
      </w:pPr>
    </w:lvl>
    <w:lvl w:ilvl="6" w:tplc="3F482F66">
      <w:numFmt w:val="bullet"/>
      <w:lvlText w:val=""/>
      <w:lvlJc w:val="left"/>
      <w:pPr>
        <w:ind w:left="5040" w:hanging="4680"/>
      </w:pPr>
      <w:rPr>
        <w:rFonts w:ascii="Symbol" w:hAnsi="Symbol"/>
      </w:rPr>
    </w:lvl>
    <w:lvl w:ilvl="7" w:tplc="BB30D44E">
      <w:numFmt w:val="bullet"/>
      <w:lvlText w:val="o"/>
      <w:lvlJc w:val="left"/>
      <w:pPr>
        <w:ind w:left="5760" w:hanging="5400"/>
      </w:pPr>
      <w:rPr>
        <w:rFonts w:ascii="Courier New" w:hAnsi="Courier New"/>
      </w:rPr>
    </w:lvl>
    <w:lvl w:ilvl="8" w:tplc="35B6115E">
      <w:numFmt w:val="bullet"/>
      <w:lvlText w:val=""/>
      <w:lvlJc w:val="left"/>
      <w:pPr>
        <w:ind w:left="6480" w:hanging="6120"/>
      </w:pPr>
    </w:lvl>
  </w:abstractNum>
  <w:abstractNum w:abstractNumId="8" w15:restartNumberingAfterBreak="0">
    <w:nsid w:val="49074544"/>
    <w:multiLevelType w:val="multilevel"/>
    <w:tmpl w:val="2AB4B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A7763"/>
    <w:multiLevelType w:val="multilevel"/>
    <w:tmpl w:val="D4BE1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440DE"/>
    <w:multiLevelType w:val="hybridMultilevel"/>
    <w:tmpl w:val="8E68BB48"/>
    <w:lvl w:ilvl="0" w:tplc="4620B55E">
      <w:start w:val="1"/>
      <w:numFmt w:val="decimal"/>
      <w:lvlText w:val="%1."/>
      <w:lvlJc w:val="left"/>
      <w:pPr>
        <w:tabs>
          <w:tab w:val="num" w:pos="720"/>
        </w:tabs>
        <w:ind w:left="720" w:hanging="360"/>
      </w:pPr>
    </w:lvl>
    <w:lvl w:ilvl="1" w:tplc="8C20462C" w:tentative="1">
      <w:start w:val="1"/>
      <w:numFmt w:val="decimal"/>
      <w:lvlText w:val="%2."/>
      <w:lvlJc w:val="left"/>
      <w:pPr>
        <w:tabs>
          <w:tab w:val="num" w:pos="1440"/>
        </w:tabs>
        <w:ind w:left="1440" w:hanging="360"/>
      </w:pPr>
    </w:lvl>
    <w:lvl w:ilvl="2" w:tplc="56E2A306" w:tentative="1">
      <w:start w:val="1"/>
      <w:numFmt w:val="decimal"/>
      <w:lvlText w:val="%3."/>
      <w:lvlJc w:val="left"/>
      <w:pPr>
        <w:tabs>
          <w:tab w:val="num" w:pos="2160"/>
        </w:tabs>
        <w:ind w:left="2160" w:hanging="360"/>
      </w:pPr>
    </w:lvl>
    <w:lvl w:ilvl="3" w:tplc="D062C292" w:tentative="1">
      <w:start w:val="1"/>
      <w:numFmt w:val="decimal"/>
      <w:lvlText w:val="%4."/>
      <w:lvlJc w:val="left"/>
      <w:pPr>
        <w:tabs>
          <w:tab w:val="num" w:pos="2880"/>
        </w:tabs>
        <w:ind w:left="2880" w:hanging="360"/>
      </w:pPr>
    </w:lvl>
    <w:lvl w:ilvl="4" w:tplc="F29C0548" w:tentative="1">
      <w:start w:val="1"/>
      <w:numFmt w:val="decimal"/>
      <w:lvlText w:val="%5."/>
      <w:lvlJc w:val="left"/>
      <w:pPr>
        <w:tabs>
          <w:tab w:val="num" w:pos="3600"/>
        </w:tabs>
        <w:ind w:left="3600" w:hanging="360"/>
      </w:pPr>
    </w:lvl>
    <w:lvl w:ilvl="5" w:tplc="006684A2" w:tentative="1">
      <w:start w:val="1"/>
      <w:numFmt w:val="decimal"/>
      <w:lvlText w:val="%6."/>
      <w:lvlJc w:val="left"/>
      <w:pPr>
        <w:tabs>
          <w:tab w:val="num" w:pos="4320"/>
        </w:tabs>
        <w:ind w:left="4320" w:hanging="360"/>
      </w:pPr>
    </w:lvl>
    <w:lvl w:ilvl="6" w:tplc="B0ECCDEE" w:tentative="1">
      <w:start w:val="1"/>
      <w:numFmt w:val="decimal"/>
      <w:lvlText w:val="%7."/>
      <w:lvlJc w:val="left"/>
      <w:pPr>
        <w:tabs>
          <w:tab w:val="num" w:pos="5040"/>
        </w:tabs>
        <w:ind w:left="5040" w:hanging="360"/>
      </w:pPr>
    </w:lvl>
    <w:lvl w:ilvl="7" w:tplc="D8C0C368" w:tentative="1">
      <w:start w:val="1"/>
      <w:numFmt w:val="decimal"/>
      <w:lvlText w:val="%8."/>
      <w:lvlJc w:val="left"/>
      <w:pPr>
        <w:tabs>
          <w:tab w:val="num" w:pos="5760"/>
        </w:tabs>
        <w:ind w:left="5760" w:hanging="360"/>
      </w:pPr>
    </w:lvl>
    <w:lvl w:ilvl="8" w:tplc="0BF06AC0" w:tentative="1">
      <w:start w:val="1"/>
      <w:numFmt w:val="decimal"/>
      <w:lvlText w:val="%9."/>
      <w:lvlJc w:val="left"/>
      <w:pPr>
        <w:tabs>
          <w:tab w:val="num" w:pos="6480"/>
        </w:tabs>
        <w:ind w:left="6480" w:hanging="360"/>
      </w:pPr>
    </w:lvl>
  </w:abstractNum>
  <w:abstractNum w:abstractNumId="11" w15:restartNumberingAfterBreak="0">
    <w:nsid w:val="567B0202"/>
    <w:multiLevelType w:val="multilevel"/>
    <w:tmpl w:val="73B0A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570D8C"/>
    <w:multiLevelType w:val="multilevel"/>
    <w:tmpl w:val="D4E6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A50E3F"/>
    <w:multiLevelType w:val="hybridMultilevel"/>
    <w:tmpl w:val="7048FFAA"/>
    <w:lvl w:ilvl="0" w:tplc="8C38A560">
      <w:start w:val="1"/>
      <w:numFmt w:val="decimal"/>
      <w:lvlText w:val="%1."/>
      <w:lvlJc w:val="left"/>
      <w:pPr>
        <w:tabs>
          <w:tab w:val="num" w:pos="720"/>
        </w:tabs>
        <w:ind w:left="720" w:hanging="360"/>
      </w:pPr>
    </w:lvl>
    <w:lvl w:ilvl="1" w:tplc="D76E287A" w:tentative="1">
      <w:start w:val="1"/>
      <w:numFmt w:val="decimal"/>
      <w:lvlText w:val="%2."/>
      <w:lvlJc w:val="left"/>
      <w:pPr>
        <w:tabs>
          <w:tab w:val="num" w:pos="1440"/>
        </w:tabs>
        <w:ind w:left="1440" w:hanging="360"/>
      </w:pPr>
    </w:lvl>
    <w:lvl w:ilvl="2" w:tplc="2FC2A37C" w:tentative="1">
      <w:start w:val="1"/>
      <w:numFmt w:val="decimal"/>
      <w:lvlText w:val="%3."/>
      <w:lvlJc w:val="left"/>
      <w:pPr>
        <w:tabs>
          <w:tab w:val="num" w:pos="2160"/>
        </w:tabs>
        <w:ind w:left="2160" w:hanging="360"/>
      </w:pPr>
    </w:lvl>
    <w:lvl w:ilvl="3" w:tplc="3BFEF88C" w:tentative="1">
      <w:start w:val="1"/>
      <w:numFmt w:val="decimal"/>
      <w:lvlText w:val="%4."/>
      <w:lvlJc w:val="left"/>
      <w:pPr>
        <w:tabs>
          <w:tab w:val="num" w:pos="2880"/>
        </w:tabs>
        <w:ind w:left="2880" w:hanging="360"/>
      </w:pPr>
    </w:lvl>
    <w:lvl w:ilvl="4" w:tplc="C25A84F8" w:tentative="1">
      <w:start w:val="1"/>
      <w:numFmt w:val="decimal"/>
      <w:lvlText w:val="%5."/>
      <w:lvlJc w:val="left"/>
      <w:pPr>
        <w:tabs>
          <w:tab w:val="num" w:pos="3600"/>
        </w:tabs>
        <w:ind w:left="3600" w:hanging="360"/>
      </w:pPr>
    </w:lvl>
    <w:lvl w:ilvl="5" w:tplc="8354ADFA" w:tentative="1">
      <w:start w:val="1"/>
      <w:numFmt w:val="decimal"/>
      <w:lvlText w:val="%6."/>
      <w:lvlJc w:val="left"/>
      <w:pPr>
        <w:tabs>
          <w:tab w:val="num" w:pos="4320"/>
        </w:tabs>
        <w:ind w:left="4320" w:hanging="360"/>
      </w:pPr>
    </w:lvl>
    <w:lvl w:ilvl="6" w:tplc="0360D7A8" w:tentative="1">
      <w:start w:val="1"/>
      <w:numFmt w:val="decimal"/>
      <w:lvlText w:val="%7."/>
      <w:lvlJc w:val="left"/>
      <w:pPr>
        <w:tabs>
          <w:tab w:val="num" w:pos="5040"/>
        </w:tabs>
        <w:ind w:left="5040" w:hanging="360"/>
      </w:pPr>
    </w:lvl>
    <w:lvl w:ilvl="7" w:tplc="CFA2F8C4" w:tentative="1">
      <w:start w:val="1"/>
      <w:numFmt w:val="decimal"/>
      <w:lvlText w:val="%8."/>
      <w:lvlJc w:val="left"/>
      <w:pPr>
        <w:tabs>
          <w:tab w:val="num" w:pos="5760"/>
        </w:tabs>
        <w:ind w:left="5760" w:hanging="360"/>
      </w:pPr>
    </w:lvl>
    <w:lvl w:ilvl="8" w:tplc="289403E8" w:tentative="1">
      <w:start w:val="1"/>
      <w:numFmt w:val="decimal"/>
      <w:lvlText w:val="%9."/>
      <w:lvlJc w:val="left"/>
      <w:pPr>
        <w:tabs>
          <w:tab w:val="num" w:pos="6480"/>
        </w:tabs>
        <w:ind w:left="6480" w:hanging="360"/>
      </w:pPr>
    </w:lvl>
  </w:abstractNum>
  <w:abstractNum w:abstractNumId="14" w15:restartNumberingAfterBreak="0">
    <w:nsid w:val="73472F73"/>
    <w:multiLevelType w:val="hybridMultilevel"/>
    <w:tmpl w:val="21AC48C2"/>
    <w:lvl w:ilvl="0" w:tplc="1C38F390">
      <w:start w:val="1"/>
      <w:numFmt w:val="decimal"/>
      <w:lvlText w:val="%1."/>
      <w:lvlJc w:val="left"/>
      <w:pPr>
        <w:tabs>
          <w:tab w:val="num" w:pos="720"/>
        </w:tabs>
        <w:ind w:left="720" w:hanging="360"/>
      </w:pPr>
    </w:lvl>
    <w:lvl w:ilvl="1" w:tplc="972C111A" w:tentative="1">
      <w:start w:val="1"/>
      <w:numFmt w:val="decimal"/>
      <w:lvlText w:val="%2."/>
      <w:lvlJc w:val="left"/>
      <w:pPr>
        <w:tabs>
          <w:tab w:val="num" w:pos="1440"/>
        </w:tabs>
        <w:ind w:left="1440" w:hanging="360"/>
      </w:pPr>
    </w:lvl>
    <w:lvl w:ilvl="2" w:tplc="95D466BC" w:tentative="1">
      <w:start w:val="1"/>
      <w:numFmt w:val="decimal"/>
      <w:lvlText w:val="%3."/>
      <w:lvlJc w:val="left"/>
      <w:pPr>
        <w:tabs>
          <w:tab w:val="num" w:pos="2160"/>
        </w:tabs>
        <w:ind w:left="2160" w:hanging="360"/>
      </w:pPr>
    </w:lvl>
    <w:lvl w:ilvl="3" w:tplc="BE266B24" w:tentative="1">
      <w:start w:val="1"/>
      <w:numFmt w:val="decimal"/>
      <w:lvlText w:val="%4."/>
      <w:lvlJc w:val="left"/>
      <w:pPr>
        <w:tabs>
          <w:tab w:val="num" w:pos="2880"/>
        </w:tabs>
        <w:ind w:left="2880" w:hanging="360"/>
      </w:pPr>
    </w:lvl>
    <w:lvl w:ilvl="4" w:tplc="CBE4985A" w:tentative="1">
      <w:start w:val="1"/>
      <w:numFmt w:val="decimal"/>
      <w:lvlText w:val="%5."/>
      <w:lvlJc w:val="left"/>
      <w:pPr>
        <w:tabs>
          <w:tab w:val="num" w:pos="3600"/>
        </w:tabs>
        <w:ind w:left="3600" w:hanging="360"/>
      </w:pPr>
    </w:lvl>
    <w:lvl w:ilvl="5" w:tplc="2B887CAE" w:tentative="1">
      <w:start w:val="1"/>
      <w:numFmt w:val="decimal"/>
      <w:lvlText w:val="%6."/>
      <w:lvlJc w:val="left"/>
      <w:pPr>
        <w:tabs>
          <w:tab w:val="num" w:pos="4320"/>
        </w:tabs>
        <w:ind w:left="4320" w:hanging="360"/>
      </w:pPr>
    </w:lvl>
    <w:lvl w:ilvl="6" w:tplc="B9F6B860" w:tentative="1">
      <w:start w:val="1"/>
      <w:numFmt w:val="decimal"/>
      <w:lvlText w:val="%7."/>
      <w:lvlJc w:val="left"/>
      <w:pPr>
        <w:tabs>
          <w:tab w:val="num" w:pos="5040"/>
        </w:tabs>
        <w:ind w:left="5040" w:hanging="360"/>
      </w:pPr>
    </w:lvl>
    <w:lvl w:ilvl="7" w:tplc="A86CB6E0" w:tentative="1">
      <w:start w:val="1"/>
      <w:numFmt w:val="decimal"/>
      <w:lvlText w:val="%8."/>
      <w:lvlJc w:val="left"/>
      <w:pPr>
        <w:tabs>
          <w:tab w:val="num" w:pos="5760"/>
        </w:tabs>
        <w:ind w:left="5760" w:hanging="360"/>
      </w:pPr>
    </w:lvl>
    <w:lvl w:ilvl="8" w:tplc="2DF45490" w:tentative="1">
      <w:start w:val="1"/>
      <w:numFmt w:val="decimal"/>
      <w:lvlText w:val="%9."/>
      <w:lvlJc w:val="left"/>
      <w:pPr>
        <w:tabs>
          <w:tab w:val="num" w:pos="6480"/>
        </w:tabs>
        <w:ind w:left="6480" w:hanging="360"/>
      </w:pPr>
    </w:lvl>
  </w:abstractNum>
  <w:abstractNum w:abstractNumId="15" w15:restartNumberingAfterBreak="0">
    <w:nsid w:val="73E7379A"/>
    <w:multiLevelType w:val="multilevel"/>
    <w:tmpl w:val="A2E84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D643CA"/>
    <w:multiLevelType w:val="hybridMultilevel"/>
    <w:tmpl w:val="C4BCE798"/>
    <w:lvl w:ilvl="0" w:tplc="0DC81360">
      <w:start w:val="1"/>
      <w:numFmt w:val="decimal"/>
      <w:lvlText w:val="%1."/>
      <w:lvlJc w:val="left"/>
      <w:pPr>
        <w:tabs>
          <w:tab w:val="num" w:pos="720"/>
        </w:tabs>
        <w:ind w:left="720" w:hanging="360"/>
      </w:pPr>
    </w:lvl>
    <w:lvl w:ilvl="1" w:tplc="C772F830" w:tentative="1">
      <w:start w:val="1"/>
      <w:numFmt w:val="decimal"/>
      <w:lvlText w:val="%2."/>
      <w:lvlJc w:val="left"/>
      <w:pPr>
        <w:tabs>
          <w:tab w:val="num" w:pos="1440"/>
        </w:tabs>
        <w:ind w:left="1440" w:hanging="360"/>
      </w:pPr>
    </w:lvl>
    <w:lvl w:ilvl="2" w:tplc="D6A4FB82" w:tentative="1">
      <w:start w:val="1"/>
      <w:numFmt w:val="decimal"/>
      <w:lvlText w:val="%3."/>
      <w:lvlJc w:val="left"/>
      <w:pPr>
        <w:tabs>
          <w:tab w:val="num" w:pos="2160"/>
        </w:tabs>
        <w:ind w:left="2160" w:hanging="360"/>
      </w:pPr>
    </w:lvl>
    <w:lvl w:ilvl="3" w:tplc="67604E48" w:tentative="1">
      <w:start w:val="1"/>
      <w:numFmt w:val="decimal"/>
      <w:lvlText w:val="%4."/>
      <w:lvlJc w:val="left"/>
      <w:pPr>
        <w:tabs>
          <w:tab w:val="num" w:pos="2880"/>
        </w:tabs>
        <w:ind w:left="2880" w:hanging="360"/>
      </w:pPr>
    </w:lvl>
    <w:lvl w:ilvl="4" w:tplc="9A44B05E" w:tentative="1">
      <w:start w:val="1"/>
      <w:numFmt w:val="decimal"/>
      <w:lvlText w:val="%5."/>
      <w:lvlJc w:val="left"/>
      <w:pPr>
        <w:tabs>
          <w:tab w:val="num" w:pos="3600"/>
        </w:tabs>
        <w:ind w:left="3600" w:hanging="360"/>
      </w:pPr>
    </w:lvl>
    <w:lvl w:ilvl="5" w:tplc="ADB2FD60" w:tentative="1">
      <w:start w:val="1"/>
      <w:numFmt w:val="decimal"/>
      <w:lvlText w:val="%6."/>
      <w:lvlJc w:val="left"/>
      <w:pPr>
        <w:tabs>
          <w:tab w:val="num" w:pos="4320"/>
        </w:tabs>
        <w:ind w:left="4320" w:hanging="360"/>
      </w:pPr>
    </w:lvl>
    <w:lvl w:ilvl="6" w:tplc="E84C73A6" w:tentative="1">
      <w:start w:val="1"/>
      <w:numFmt w:val="decimal"/>
      <w:lvlText w:val="%7."/>
      <w:lvlJc w:val="left"/>
      <w:pPr>
        <w:tabs>
          <w:tab w:val="num" w:pos="5040"/>
        </w:tabs>
        <w:ind w:left="5040" w:hanging="360"/>
      </w:pPr>
    </w:lvl>
    <w:lvl w:ilvl="7" w:tplc="31645638" w:tentative="1">
      <w:start w:val="1"/>
      <w:numFmt w:val="decimal"/>
      <w:lvlText w:val="%8."/>
      <w:lvlJc w:val="left"/>
      <w:pPr>
        <w:tabs>
          <w:tab w:val="num" w:pos="5760"/>
        </w:tabs>
        <w:ind w:left="5760" w:hanging="360"/>
      </w:pPr>
    </w:lvl>
    <w:lvl w:ilvl="8" w:tplc="0EFAE3D6" w:tentative="1">
      <w:start w:val="1"/>
      <w:numFmt w:val="decimal"/>
      <w:lvlText w:val="%9."/>
      <w:lvlJc w:val="left"/>
      <w:pPr>
        <w:tabs>
          <w:tab w:val="num" w:pos="6480"/>
        </w:tabs>
        <w:ind w:left="6480" w:hanging="360"/>
      </w:pPr>
    </w:lvl>
  </w:abstractNum>
  <w:num w:numId="1" w16cid:durableId="723136188">
    <w:abstractNumId w:val="10"/>
  </w:num>
  <w:num w:numId="2" w16cid:durableId="1966110402">
    <w:abstractNumId w:val="4"/>
  </w:num>
  <w:num w:numId="3" w16cid:durableId="1798061933">
    <w:abstractNumId w:val="3"/>
  </w:num>
  <w:num w:numId="4" w16cid:durableId="2039356163">
    <w:abstractNumId w:val="2"/>
  </w:num>
  <w:num w:numId="5" w16cid:durableId="1842500812">
    <w:abstractNumId w:val="14"/>
  </w:num>
  <w:num w:numId="6" w16cid:durableId="876890063">
    <w:abstractNumId w:val="16"/>
  </w:num>
  <w:num w:numId="7" w16cid:durableId="234047051">
    <w:abstractNumId w:val="1"/>
  </w:num>
  <w:num w:numId="8" w16cid:durableId="464854186">
    <w:abstractNumId w:val="13"/>
  </w:num>
  <w:num w:numId="9" w16cid:durableId="1569000809">
    <w:abstractNumId w:val="7"/>
  </w:num>
  <w:num w:numId="10" w16cid:durableId="703211546">
    <w:abstractNumId w:val="0"/>
  </w:num>
  <w:num w:numId="11" w16cid:durableId="1567647206">
    <w:abstractNumId w:val="6"/>
  </w:num>
  <w:num w:numId="12" w16cid:durableId="1204250959">
    <w:abstractNumId w:val="15"/>
  </w:num>
  <w:num w:numId="13" w16cid:durableId="137232612">
    <w:abstractNumId w:val="11"/>
  </w:num>
  <w:num w:numId="14" w16cid:durableId="468743207">
    <w:abstractNumId w:val="8"/>
  </w:num>
  <w:num w:numId="15" w16cid:durableId="1487478194">
    <w:abstractNumId w:val="9"/>
  </w:num>
  <w:num w:numId="16" w16cid:durableId="1936861057">
    <w:abstractNumId w:val="12"/>
  </w:num>
  <w:num w:numId="17" w16cid:durableId="1541819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E1"/>
    <w:rsid w:val="00771A5A"/>
    <w:rsid w:val="008034E1"/>
    <w:rsid w:val="00D50DAA"/>
    <w:rsid w:val="00E50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418C"/>
  <w15:chartTrackingRefBased/>
  <w15:docId w15:val="{B8FC92E9-AD94-4EDB-A2B8-B9860ECC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pPr>
      <w:spacing w:before="480"/>
      <w:outlineLvl w:val="0"/>
    </w:pPr>
    <w:rPr>
      <w:b/>
      <w:color w:val="345A8A"/>
      <w:sz w:val="32"/>
    </w:rPr>
  </w:style>
  <w:style w:type="paragraph" w:styleId="Heading2">
    <w:name w:val="heading 2"/>
    <w:basedOn w:val="Normal"/>
    <w:pPr>
      <w:spacing w:before="200"/>
      <w:outlineLvl w:val="1"/>
    </w:pPr>
    <w:rPr>
      <w:b/>
      <w:color w:val="4F81BD"/>
      <w:sz w:val="26"/>
    </w:rPr>
  </w:style>
  <w:style w:type="paragraph" w:styleId="Heading3">
    <w:name w:val="heading 3"/>
    <w:basedOn w:val="Normal"/>
    <w:pPr>
      <w:spacing w:before="200"/>
      <w:outlineLvl w:val="2"/>
    </w:pPr>
    <w:rPr>
      <w:b/>
      <w:color w:val="4F81BD"/>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34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034CC"/>
    <w:rPr>
      <w:b/>
      <w:bCs/>
    </w:r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962903">
      <w:bodyDiv w:val="1"/>
      <w:marLeft w:val="0"/>
      <w:marRight w:val="0"/>
      <w:marTop w:val="0"/>
      <w:marBottom w:val="0"/>
      <w:divBdr>
        <w:top w:val="none" w:sz="0" w:space="0" w:color="auto"/>
        <w:left w:val="none" w:sz="0" w:space="0" w:color="auto"/>
        <w:bottom w:val="none" w:sz="0" w:space="0" w:color="auto"/>
        <w:right w:val="none" w:sz="0" w:space="0" w:color="auto"/>
      </w:divBdr>
    </w:div>
    <w:div w:id="918364571">
      <w:bodyDiv w:val="1"/>
      <w:marLeft w:val="0"/>
      <w:marRight w:val="0"/>
      <w:marTop w:val="0"/>
      <w:marBottom w:val="0"/>
      <w:divBdr>
        <w:top w:val="none" w:sz="0" w:space="0" w:color="auto"/>
        <w:left w:val="none" w:sz="0" w:space="0" w:color="auto"/>
        <w:bottom w:val="none" w:sz="0" w:space="0" w:color="auto"/>
        <w:right w:val="none" w:sz="0" w:space="0" w:color="auto"/>
      </w:divBdr>
    </w:div>
    <w:div w:id="1045982271">
      <w:bodyDiv w:val="1"/>
      <w:marLeft w:val="0"/>
      <w:marRight w:val="0"/>
      <w:marTop w:val="0"/>
      <w:marBottom w:val="0"/>
      <w:divBdr>
        <w:top w:val="none" w:sz="0" w:space="0" w:color="auto"/>
        <w:left w:val="none" w:sz="0" w:space="0" w:color="auto"/>
        <w:bottom w:val="none" w:sz="0" w:space="0" w:color="auto"/>
        <w:right w:val="none" w:sz="0" w:space="0" w:color="auto"/>
      </w:divBdr>
      <w:divsChild>
        <w:div w:id="1443108757">
          <w:marLeft w:val="0"/>
          <w:marRight w:val="0"/>
          <w:marTop w:val="0"/>
          <w:marBottom w:val="0"/>
          <w:divBdr>
            <w:top w:val="single" w:sz="2" w:space="0" w:color="D9D9E3"/>
            <w:left w:val="single" w:sz="2" w:space="0" w:color="D9D9E3"/>
            <w:bottom w:val="single" w:sz="2" w:space="0" w:color="D9D9E3"/>
            <w:right w:val="single" w:sz="2" w:space="0" w:color="D9D9E3"/>
          </w:divBdr>
          <w:divsChild>
            <w:div w:id="1298954861">
              <w:marLeft w:val="0"/>
              <w:marRight w:val="0"/>
              <w:marTop w:val="0"/>
              <w:marBottom w:val="0"/>
              <w:divBdr>
                <w:top w:val="single" w:sz="2" w:space="0" w:color="D9D9E3"/>
                <w:left w:val="single" w:sz="2" w:space="0" w:color="D9D9E3"/>
                <w:bottom w:val="single" w:sz="2" w:space="0" w:color="D9D9E3"/>
                <w:right w:val="single" w:sz="2" w:space="0" w:color="D9D9E3"/>
              </w:divBdr>
              <w:divsChild>
                <w:div w:id="1225413239">
                  <w:marLeft w:val="0"/>
                  <w:marRight w:val="0"/>
                  <w:marTop w:val="0"/>
                  <w:marBottom w:val="0"/>
                  <w:divBdr>
                    <w:top w:val="single" w:sz="2" w:space="0" w:color="D9D9E3"/>
                    <w:left w:val="single" w:sz="2" w:space="0" w:color="D9D9E3"/>
                    <w:bottom w:val="single" w:sz="2" w:space="0" w:color="D9D9E3"/>
                    <w:right w:val="single" w:sz="2" w:space="0" w:color="D9D9E3"/>
                  </w:divBdr>
                  <w:divsChild>
                    <w:div w:id="513811407">
                      <w:marLeft w:val="0"/>
                      <w:marRight w:val="0"/>
                      <w:marTop w:val="0"/>
                      <w:marBottom w:val="0"/>
                      <w:divBdr>
                        <w:top w:val="single" w:sz="2" w:space="0" w:color="D9D9E3"/>
                        <w:left w:val="single" w:sz="2" w:space="0" w:color="D9D9E3"/>
                        <w:bottom w:val="single" w:sz="2" w:space="0" w:color="D9D9E3"/>
                        <w:right w:val="single" w:sz="2" w:space="0" w:color="D9D9E3"/>
                      </w:divBdr>
                      <w:divsChild>
                        <w:div w:id="221644251">
                          <w:marLeft w:val="0"/>
                          <w:marRight w:val="0"/>
                          <w:marTop w:val="0"/>
                          <w:marBottom w:val="0"/>
                          <w:divBdr>
                            <w:top w:val="single" w:sz="2" w:space="0" w:color="auto"/>
                            <w:left w:val="single" w:sz="2" w:space="0" w:color="auto"/>
                            <w:bottom w:val="single" w:sz="6" w:space="0" w:color="auto"/>
                            <w:right w:val="single" w:sz="2" w:space="0" w:color="auto"/>
                          </w:divBdr>
                          <w:divsChild>
                            <w:div w:id="215238961">
                              <w:marLeft w:val="0"/>
                              <w:marRight w:val="0"/>
                              <w:marTop w:val="100"/>
                              <w:marBottom w:val="100"/>
                              <w:divBdr>
                                <w:top w:val="single" w:sz="2" w:space="0" w:color="D9D9E3"/>
                                <w:left w:val="single" w:sz="2" w:space="0" w:color="D9D9E3"/>
                                <w:bottom w:val="single" w:sz="2" w:space="0" w:color="D9D9E3"/>
                                <w:right w:val="single" w:sz="2" w:space="0" w:color="D9D9E3"/>
                              </w:divBdr>
                              <w:divsChild>
                                <w:div w:id="1908107608">
                                  <w:marLeft w:val="0"/>
                                  <w:marRight w:val="0"/>
                                  <w:marTop w:val="0"/>
                                  <w:marBottom w:val="0"/>
                                  <w:divBdr>
                                    <w:top w:val="single" w:sz="2" w:space="0" w:color="D9D9E3"/>
                                    <w:left w:val="single" w:sz="2" w:space="0" w:color="D9D9E3"/>
                                    <w:bottom w:val="single" w:sz="2" w:space="0" w:color="D9D9E3"/>
                                    <w:right w:val="single" w:sz="2" w:space="0" w:color="D9D9E3"/>
                                  </w:divBdr>
                                  <w:divsChild>
                                    <w:div w:id="1453134942">
                                      <w:marLeft w:val="0"/>
                                      <w:marRight w:val="0"/>
                                      <w:marTop w:val="0"/>
                                      <w:marBottom w:val="0"/>
                                      <w:divBdr>
                                        <w:top w:val="single" w:sz="2" w:space="0" w:color="D9D9E3"/>
                                        <w:left w:val="single" w:sz="2" w:space="0" w:color="D9D9E3"/>
                                        <w:bottom w:val="single" w:sz="2" w:space="0" w:color="D9D9E3"/>
                                        <w:right w:val="single" w:sz="2" w:space="0" w:color="D9D9E3"/>
                                      </w:divBdr>
                                      <w:divsChild>
                                        <w:div w:id="1261378000">
                                          <w:marLeft w:val="0"/>
                                          <w:marRight w:val="0"/>
                                          <w:marTop w:val="0"/>
                                          <w:marBottom w:val="0"/>
                                          <w:divBdr>
                                            <w:top w:val="single" w:sz="2" w:space="0" w:color="D9D9E3"/>
                                            <w:left w:val="single" w:sz="2" w:space="0" w:color="D9D9E3"/>
                                            <w:bottom w:val="single" w:sz="2" w:space="0" w:color="D9D9E3"/>
                                            <w:right w:val="single" w:sz="2" w:space="0" w:color="D9D9E3"/>
                                          </w:divBdr>
                                          <w:divsChild>
                                            <w:div w:id="428090686">
                                              <w:marLeft w:val="0"/>
                                              <w:marRight w:val="0"/>
                                              <w:marTop w:val="0"/>
                                              <w:marBottom w:val="0"/>
                                              <w:divBdr>
                                                <w:top w:val="single" w:sz="2" w:space="0" w:color="D9D9E3"/>
                                                <w:left w:val="single" w:sz="2" w:space="0" w:color="D9D9E3"/>
                                                <w:bottom w:val="single" w:sz="2" w:space="0" w:color="D9D9E3"/>
                                                <w:right w:val="single" w:sz="2" w:space="0" w:color="D9D9E3"/>
                                              </w:divBdr>
                                              <w:divsChild>
                                                <w:div w:id="1563328021">
                                                  <w:marLeft w:val="0"/>
                                                  <w:marRight w:val="0"/>
                                                  <w:marTop w:val="0"/>
                                                  <w:marBottom w:val="0"/>
                                                  <w:divBdr>
                                                    <w:top w:val="single" w:sz="2" w:space="0" w:color="D9D9E3"/>
                                                    <w:left w:val="single" w:sz="2" w:space="0" w:color="D9D9E3"/>
                                                    <w:bottom w:val="single" w:sz="2" w:space="0" w:color="D9D9E3"/>
                                                    <w:right w:val="single" w:sz="2" w:space="0" w:color="D9D9E3"/>
                                                  </w:divBdr>
                                                  <w:divsChild>
                                                    <w:div w:id="1341008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93175193">
          <w:marLeft w:val="0"/>
          <w:marRight w:val="0"/>
          <w:marTop w:val="0"/>
          <w:marBottom w:val="0"/>
          <w:divBdr>
            <w:top w:val="none" w:sz="0" w:space="0" w:color="auto"/>
            <w:left w:val="none" w:sz="0" w:space="0" w:color="auto"/>
            <w:bottom w:val="none" w:sz="0" w:space="0" w:color="auto"/>
            <w:right w:val="none" w:sz="0" w:space="0" w:color="auto"/>
          </w:divBdr>
        </w:div>
      </w:divsChild>
    </w:div>
    <w:div w:id="1396778456">
      <w:bodyDiv w:val="1"/>
      <w:marLeft w:val="0"/>
      <w:marRight w:val="0"/>
      <w:marTop w:val="0"/>
      <w:marBottom w:val="0"/>
      <w:divBdr>
        <w:top w:val="none" w:sz="0" w:space="0" w:color="auto"/>
        <w:left w:val="none" w:sz="0" w:space="0" w:color="auto"/>
        <w:bottom w:val="none" w:sz="0" w:space="0" w:color="auto"/>
        <w:right w:val="none" w:sz="0" w:space="0" w:color="auto"/>
      </w:divBdr>
      <w:divsChild>
        <w:div w:id="191497340">
          <w:marLeft w:val="0"/>
          <w:marRight w:val="0"/>
          <w:marTop w:val="0"/>
          <w:marBottom w:val="0"/>
          <w:divBdr>
            <w:top w:val="single" w:sz="2" w:space="0" w:color="D9D9E3"/>
            <w:left w:val="single" w:sz="2" w:space="0" w:color="D9D9E3"/>
            <w:bottom w:val="single" w:sz="2" w:space="0" w:color="D9D9E3"/>
            <w:right w:val="single" w:sz="2" w:space="0" w:color="D9D9E3"/>
          </w:divBdr>
          <w:divsChild>
            <w:div w:id="418259363">
              <w:marLeft w:val="0"/>
              <w:marRight w:val="0"/>
              <w:marTop w:val="0"/>
              <w:marBottom w:val="0"/>
              <w:divBdr>
                <w:top w:val="single" w:sz="2" w:space="0" w:color="D9D9E3"/>
                <w:left w:val="single" w:sz="2" w:space="0" w:color="D9D9E3"/>
                <w:bottom w:val="single" w:sz="2" w:space="0" w:color="D9D9E3"/>
                <w:right w:val="single" w:sz="2" w:space="0" w:color="D9D9E3"/>
              </w:divBdr>
              <w:divsChild>
                <w:div w:id="1148739938">
                  <w:marLeft w:val="0"/>
                  <w:marRight w:val="0"/>
                  <w:marTop w:val="0"/>
                  <w:marBottom w:val="0"/>
                  <w:divBdr>
                    <w:top w:val="single" w:sz="2" w:space="0" w:color="D9D9E3"/>
                    <w:left w:val="single" w:sz="2" w:space="0" w:color="D9D9E3"/>
                    <w:bottom w:val="single" w:sz="2" w:space="0" w:color="D9D9E3"/>
                    <w:right w:val="single" w:sz="2" w:space="0" w:color="D9D9E3"/>
                  </w:divBdr>
                  <w:divsChild>
                    <w:div w:id="1188905423">
                      <w:marLeft w:val="0"/>
                      <w:marRight w:val="0"/>
                      <w:marTop w:val="0"/>
                      <w:marBottom w:val="0"/>
                      <w:divBdr>
                        <w:top w:val="single" w:sz="2" w:space="0" w:color="D9D9E3"/>
                        <w:left w:val="single" w:sz="2" w:space="0" w:color="D9D9E3"/>
                        <w:bottom w:val="single" w:sz="2" w:space="0" w:color="D9D9E3"/>
                        <w:right w:val="single" w:sz="2" w:space="0" w:color="D9D9E3"/>
                      </w:divBdr>
                      <w:divsChild>
                        <w:div w:id="2000115249">
                          <w:marLeft w:val="0"/>
                          <w:marRight w:val="0"/>
                          <w:marTop w:val="0"/>
                          <w:marBottom w:val="0"/>
                          <w:divBdr>
                            <w:top w:val="single" w:sz="2" w:space="0" w:color="auto"/>
                            <w:left w:val="single" w:sz="2" w:space="0" w:color="auto"/>
                            <w:bottom w:val="single" w:sz="6" w:space="0" w:color="auto"/>
                            <w:right w:val="single" w:sz="2" w:space="0" w:color="auto"/>
                          </w:divBdr>
                          <w:divsChild>
                            <w:div w:id="43806171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542693">
                                  <w:marLeft w:val="0"/>
                                  <w:marRight w:val="0"/>
                                  <w:marTop w:val="0"/>
                                  <w:marBottom w:val="0"/>
                                  <w:divBdr>
                                    <w:top w:val="single" w:sz="2" w:space="0" w:color="D9D9E3"/>
                                    <w:left w:val="single" w:sz="2" w:space="0" w:color="D9D9E3"/>
                                    <w:bottom w:val="single" w:sz="2" w:space="0" w:color="D9D9E3"/>
                                    <w:right w:val="single" w:sz="2" w:space="0" w:color="D9D9E3"/>
                                  </w:divBdr>
                                  <w:divsChild>
                                    <w:div w:id="157041221">
                                      <w:marLeft w:val="0"/>
                                      <w:marRight w:val="0"/>
                                      <w:marTop w:val="0"/>
                                      <w:marBottom w:val="0"/>
                                      <w:divBdr>
                                        <w:top w:val="single" w:sz="2" w:space="0" w:color="D9D9E3"/>
                                        <w:left w:val="single" w:sz="2" w:space="0" w:color="D9D9E3"/>
                                        <w:bottom w:val="single" w:sz="2" w:space="0" w:color="D9D9E3"/>
                                        <w:right w:val="single" w:sz="2" w:space="0" w:color="D9D9E3"/>
                                      </w:divBdr>
                                      <w:divsChild>
                                        <w:div w:id="1438939084">
                                          <w:marLeft w:val="0"/>
                                          <w:marRight w:val="0"/>
                                          <w:marTop w:val="0"/>
                                          <w:marBottom w:val="0"/>
                                          <w:divBdr>
                                            <w:top w:val="single" w:sz="2" w:space="0" w:color="D9D9E3"/>
                                            <w:left w:val="single" w:sz="2" w:space="0" w:color="D9D9E3"/>
                                            <w:bottom w:val="single" w:sz="2" w:space="0" w:color="D9D9E3"/>
                                            <w:right w:val="single" w:sz="2" w:space="0" w:color="D9D9E3"/>
                                          </w:divBdr>
                                          <w:divsChild>
                                            <w:div w:id="262423329">
                                              <w:marLeft w:val="0"/>
                                              <w:marRight w:val="0"/>
                                              <w:marTop w:val="0"/>
                                              <w:marBottom w:val="0"/>
                                              <w:divBdr>
                                                <w:top w:val="single" w:sz="2" w:space="0" w:color="D9D9E3"/>
                                                <w:left w:val="single" w:sz="2" w:space="0" w:color="D9D9E3"/>
                                                <w:bottom w:val="single" w:sz="2" w:space="0" w:color="D9D9E3"/>
                                                <w:right w:val="single" w:sz="2" w:space="0" w:color="D9D9E3"/>
                                              </w:divBdr>
                                              <w:divsChild>
                                                <w:div w:id="1751076676">
                                                  <w:marLeft w:val="0"/>
                                                  <w:marRight w:val="0"/>
                                                  <w:marTop w:val="0"/>
                                                  <w:marBottom w:val="0"/>
                                                  <w:divBdr>
                                                    <w:top w:val="single" w:sz="2" w:space="0" w:color="D9D9E3"/>
                                                    <w:left w:val="single" w:sz="2" w:space="0" w:color="D9D9E3"/>
                                                    <w:bottom w:val="single" w:sz="2" w:space="0" w:color="D9D9E3"/>
                                                    <w:right w:val="single" w:sz="2" w:space="0" w:color="D9D9E3"/>
                                                  </w:divBdr>
                                                  <w:divsChild>
                                                    <w:div w:id="1904942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9123053">
          <w:marLeft w:val="0"/>
          <w:marRight w:val="0"/>
          <w:marTop w:val="0"/>
          <w:marBottom w:val="0"/>
          <w:divBdr>
            <w:top w:val="none" w:sz="0" w:space="0" w:color="auto"/>
            <w:left w:val="none" w:sz="0" w:space="0" w:color="auto"/>
            <w:bottom w:val="none" w:sz="0" w:space="0" w:color="auto"/>
            <w:right w:val="none" w:sz="0" w:space="0" w:color="auto"/>
          </w:divBdr>
        </w:div>
      </w:divsChild>
    </w:div>
    <w:div w:id="1777367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Rindler</dc:creator>
  <cp:keywords/>
  <dc:description/>
  <cp:lastModifiedBy>Karen Burgoyne</cp:lastModifiedBy>
  <cp:revision>2</cp:revision>
  <dcterms:created xsi:type="dcterms:W3CDTF">2026-05-28T16:44:00Z</dcterms:created>
  <dcterms:modified xsi:type="dcterms:W3CDTF">2026-05-28T16:44:00Z</dcterms:modified>
</cp:coreProperties>
</file>