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0F" w:rsidRPr="008D2E82" w:rsidRDefault="007A3F0F" w:rsidP="008D2E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t>~~~~~~~~~~</w:t>
      </w:r>
      <w:r w:rsidR="008D2E82">
        <w:t>~&lt;&gt;&lt;&gt;&lt;&gt;&lt;&gt;&lt;&gt;&lt;&gt;</w:t>
      </w:r>
      <w:r w:rsidRPr="00101E7F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7</w:t>
      </w:r>
      <w:r w:rsidRPr="008D2E82">
        <w:t>_</w:t>
      </w:r>
      <w:r w:rsidR="008D2E82" w:rsidRPr="008D2E82">
        <w:t>COMPARAREGIONCIRCULARPORFRECUENCIA</w:t>
      </w:r>
      <w:r w:rsidRPr="00023A7C">
        <w:t>&lt;&gt;&lt;&gt;&lt;&gt;&lt;&gt;&lt;&gt;&lt;&gt;~~~~~~~~~~</w:t>
      </w:r>
    </w:p>
    <w:p w:rsidR="007A3F0F" w:rsidRDefault="008D2E82" w:rsidP="007A3F0F">
      <w:pPr>
        <w:spacing w:after="0" w:line="240" w:lineRule="auto"/>
        <w:jc w:val="center"/>
      </w:pPr>
      <w:r>
        <w:t>~~~&lt;&gt;&lt;&gt;</w:t>
      </w:r>
      <w:r w:rsidR="007A3F0F" w:rsidRPr="00023A7C">
        <w:t>~~</w:t>
      </w:r>
      <w:r w:rsidR="007A3F0F" w:rsidRPr="0043402B">
        <w:t xml:space="preserve">ELABORADO POR ANABEL VAZQUEZ </w:t>
      </w:r>
      <w:r w:rsidR="007A3F0F">
        <w:t>F</w:t>
      </w:r>
      <w:r w:rsidR="007A3F0F" w:rsidRPr="0043402B">
        <w:t>ERREYRA</w:t>
      </w:r>
      <w:r w:rsidR="00526D7A">
        <w:t xml:space="preserve"> Y MIGUEL A</w:t>
      </w:r>
      <w:r>
        <w:t>NGEL GARCÍA CALDERÓN</w:t>
      </w:r>
      <w:r w:rsidR="007A3F0F" w:rsidRPr="00023A7C">
        <w:t>~~</w:t>
      </w:r>
      <w:r>
        <w:t>&lt;&gt;&lt;&gt;~~~</w:t>
      </w:r>
    </w:p>
    <w:p w:rsidR="007A3F0F" w:rsidRDefault="007A3F0F"/>
    <w:p w:rsidR="007A3F0F" w:rsidRPr="007A3F0F" w:rsidRDefault="008D2E82" w:rsidP="007A3F0F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D2E82">
        <w:rPr>
          <w:rFonts w:ascii="Times New Roman" w:hAnsi="Times New Roman" w:cs="Times New Roman"/>
          <w:color w:val="auto"/>
          <w:lang w:val="es-MX"/>
        </w:rPr>
        <w:t>COMPARA</w:t>
      </w:r>
      <w:r>
        <w:rPr>
          <w:rFonts w:ascii="Times New Roman" w:hAnsi="Times New Roman" w:cs="Times New Roman"/>
          <w:color w:val="auto"/>
          <w:lang w:val="es-MX"/>
        </w:rPr>
        <w:t xml:space="preserve"> REGIÓ</w:t>
      </w:r>
      <w:r w:rsidRPr="008D2E82">
        <w:rPr>
          <w:rFonts w:ascii="Times New Roman" w:hAnsi="Times New Roman" w:cs="Times New Roman"/>
          <w:color w:val="auto"/>
          <w:lang w:val="es-MX"/>
        </w:rPr>
        <w:t>N</w:t>
      </w:r>
      <w:r>
        <w:rPr>
          <w:rFonts w:ascii="Times New Roman" w:hAnsi="Times New Roman" w:cs="Times New Roman"/>
          <w:color w:val="auto"/>
          <w:lang w:val="es-MX"/>
        </w:rPr>
        <w:t xml:space="preserve"> </w:t>
      </w:r>
      <w:r w:rsidRPr="008D2E82">
        <w:rPr>
          <w:rFonts w:ascii="Times New Roman" w:hAnsi="Times New Roman" w:cs="Times New Roman"/>
          <w:color w:val="auto"/>
          <w:lang w:val="es-MX"/>
        </w:rPr>
        <w:t>CIRCULAR</w:t>
      </w:r>
      <w:r>
        <w:rPr>
          <w:rFonts w:ascii="Times New Roman" w:hAnsi="Times New Roman" w:cs="Times New Roman"/>
          <w:color w:val="auto"/>
          <w:lang w:val="es-MX"/>
        </w:rPr>
        <w:t xml:space="preserve"> DE DOS  IMÁGENES </w:t>
      </w:r>
      <w:r w:rsidRPr="008D2E82">
        <w:rPr>
          <w:rFonts w:ascii="Times New Roman" w:hAnsi="Times New Roman" w:cs="Times New Roman"/>
          <w:color w:val="auto"/>
          <w:lang w:val="es-MX"/>
        </w:rPr>
        <w:t>POR</w:t>
      </w:r>
      <w:r>
        <w:rPr>
          <w:rFonts w:ascii="Times New Roman" w:hAnsi="Times New Roman" w:cs="Times New Roman"/>
          <w:color w:val="auto"/>
          <w:lang w:val="es-MX"/>
        </w:rPr>
        <w:t xml:space="preserve"> LA </w:t>
      </w:r>
      <w:r w:rsidRPr="008D2E82">
        <w:rPr>
          <w:rFonts w:ascii="Times New Roman" w:hAnsi="Times New Roman" w:cs="Times New Roman"/>
          <w:color w:val="auto"/>
          <w:lang w:val="es-MX"/>
        </w:rPr>
        <w:t>FRECUENCIA</w:t>
      </w:r>
      <w:r>
        <w:rPr>
          <w:rFonts w:ascii="Times New Roman" w:hAnsi="Times New Roman" w:cs="Times New Roman"/>
          <w:color w:val="auto"/>
          <w:lang w:val="es-MX"/>
        </w:rPr>
        <w:t xml:space="preserve"> DE INTENSIDAD</w:t>
      </w:r>
    </w:p>
    <w:p w:rsidR="007A3F0F" w:rsidRDefault="007A3F0F"/>
    <w:p w:rsidR="008D2E82" w:rsidRDefault="008D2E82">
      <w:r>
        <w:t>DESCRIPCIÓN</w:t>
      </w:r>
    </w:p>
    <w:p w:rsidR="00C65A0A" w:rsidRDefault="00140DBD" w:rsidP="001B2FCF">
      <w:pPr>
        <w:jc w:val="both"/>
      </w:pPr>
      <w:r>
        <w:t xml:space="preserve">Herramienta que trabaja con dos imágenes de entrada, en cada una obtiene una porción de la imagen en forma </w:t>
      </w:r>
      <w:r w:rsidR="008D2E82">
        <w:t xml:space="preserve"> circular</w:t>
      </w:r>
      <w:r>
        <w:t>, para realizar el análisis de la diferencia de sus frecuencias  de intensidad. S</w:t>
      </w:r>
      <w:r w:rsidR="00B34656">
        <w:t>e tomaron en cuenta  parámetros como el punto de origen (h, k) y el valor del radio.</w:t>
      </w:r>
    </w:p>
    <w:p w:rsidR="00B34656" w:rsidRDefault="00B34656" w:rsidP="001B2FCF">
      <w:pPr>
        <w:jc w:val="both"/>
      </w:pPr>
      <w:r>
        <w:t xml:space="preserve">Según </w:t>
      </w:r>
      <w:sdt>
        <w:sdtPr>
          <w:id w:val="746534080"/>
          <w:citation/>
        </w:sdtPr>
        <w:sdtEndPr/>
        <w:sdtContent>
          <w:r w:rsidR="00394969">
            <w:fldChar w:fldCharType="begin"/>
          </w:r>
          <w:r w:rsidR="00394969">
            <w:instrText xml:space="preserve"> CITATION Rid97 \l 2058 </w:instrText>
          </w:r>
          <w:r w:rsidR="00394969">
            <w:fldChar w:fldCharType="separate"/>
          </w:r>
          <w:r>
            <w:rPr>
              <w:noProof/>
            </w:rPr>
            <w:t>(Riddle, 1997)</w:t>
          </w:r>
          <w:r w:rsidR="00394969">
            <w:rPr>
              <w:noProof/>
            </w:rPr>
            <w:fldChar w:fldCharType="end"/>
          </w:r>
        </w:sdtContent>
      </w:sdt>
      <w:r>
        <w:t xml:space="preserve"> la forma estándar de la ecuación de u</w:t>
      </w:r>
      <w:r w:rsidR="00140DBD">
        <w:t>n</w:t>
      </w:r>
      <w:r>
        <w:t xml:space="preserve"> circulo es consecuencia directa de la definición y de la </w:t>
      </w:r>
      <w:proofErr w:type="spellStart"/>
      <w:r>
        <w:t>formula</w:t>
      </w:r>
      <w:proofErr w:type="spellEnd"/>
      <w:r>
        <w:t xml:space="preserve"> de la distancia.</w:t>
      </w:r>
    </w:p>
    <w:p w:rsidR="00B34656" w:rsidRDefault="00140DBD" w:rsidP="001B2FCF">
      <w:pPr>
        <w:jc w:val="both"/>
      </w:pPr>
      <w:r>
        <w:t xml:space="preserve">Según </w:t>
      </w:r>
      <w:sdt>
        <w:sdtPr>
          <w:id w:val="248992791"/>
          <w:citation/>
        </w:sdtPr>
        <w:sdtEndPr/>
        <w:sdtContent>
          <w:r w:rsidR="00394969">
            <w:fldChar w:fldCharType="begin"/>
          </w:r>
          <w:r w:rsidR="00394969">
            <w:instrText xml:space="preserve"> CITATION Rid97 \l 2058 </w:instrText>
          </w:r>
          <w:r w:rsidR="00394969">
            <w:fldChar w:fldCharType="separate"/>
          </w:r>
          <w:r>
            <w:rPr>
              <w:noProof/>
            </w:rPr>
            <w:t>(Riddle, 1997)</w:t>
          </w:r>
          <w:r w:rsidR="00394969">
            <w:rPr>
              <w:noProof/>
            </w:rPr>
            <w:fldChar w:fldCharType="end"/>
          </w:r>
        </w:sdtContent>
      </w:sdt>
      <w:r>
        <w:t xml:space="preserve">  u</w:t>
      </w:r>
      <w:r w:rsidR="00B34656">
        <w:t xml:space="preserve">n </w:t>
      </w:r>
      <w:r>
        <w:t>círculo</w:t>
      </w:r>
      <w:r w:rsidR="00B34656">
        <w:t xml:space="preserve"> es el conjunto de puntos en el plano que se encuentran a una distancia fija positiva (radio) de un punto fijo (el centro).</w:t>
      </w:r>
    </w:p>
    <w:p w:rsidR="00B34656" w:rsidRDefault="00B34656" w:rsidP="001B2FCF">
      <w:pPr>
        <w:jc w:val="both"/>
        <w:rPr>
          <w:i/>
        </w:rPr>
      </w:pPr>
      <w:r w:rsidRPr="00B34656">
        <w:rPr>
          <w:i/>
        </w:rPr>
        <w:t>Teorema 4.1</w:t>
      </w:r>
    </w:p>
    <w:p w:rsidR="00B34656" w:rsidRDefault="00B34656" w:rsidP="001B2FCF">
      <w:pPr>
        <w:jc w:val="both"/>
      </w:pPr>
      <w:r>
        <w:t>Una ecuación de u circulo con centro en (</w:t>
      </w:r>
      <w:proofErr w:type="spellStart"/>
      <w:r>
        <w:t>h</w:t>
      </w:r>
      <w:proofErr w:type="gramStart"/>
      <w:r>
        <w:t>,k</w:t>
      </w:r>
      <w:proofErr w:type="spellEnd"/>
      <w:proofErr w:type="gramEnd"/>
      <w:r>
        <w:t>) y de radio r es</w:t>
      </w:r>
    </w:p>
    <w:p w:rsidR="00BB6991" w:rsidRPr="00140DBD" w:rsidRDefault="00B34656" w:rsidP="001B2FCF">
      <w:pPr>
        <w:jc w:val="both"/>
        <w:rPr>
          <w:vertAlign w:val="superscript"/>
        </w:rPr>
      </w:pPr>
      <w:r>
        <w:t>(x-h)</w:t>
      </w:r>
      <w:r>
        <w:rPr>
          <w:vertAlign w:val="superscript"/>
        </w:rPr>
        <w:t>2</w:t>
      </w:r>
      <w:proofErr w:type="gramStart"/>
      <w:r>
        <w:t>+(</w:t>
      </w:r>
      <w:proofErr w:type="gramEnd"/>
      <w:r>
        <w:t>y-k)</w:t>
      </w:r>
      <w:r>
        <w:rPr>
          <w:vertAlign w:val="superscript"/>
        </w:rPr>
        <w:t>2</w:t>
      </w:r>
      <w:r>
        <w:t>=r</w:t>
      </w:r>
      <w:r>
        <w:rPr>
          <w:vertAlign w:val="superscript"/>
        </w:rPr>
        <w:t>2</w:t>
      </w:r>
    </w:p>
    <w:p w:rsidR="00B34656" w:rsidRDefault="00BB6991" w:rsidP="001B2FCF">
      <w:pPr>
        <w:jc w:val="both"/>
        <w:rPr>
          <w:i/>
        </w:rPr>
      </w:pPr>
      <w:r>
        <w:rPr>
          <w:i/>
        </w:rPr>
        <w:t xml:space="preserve"> Demostració</w:t>
      </w:r>
      <w:r w:rsidRPr="00BB6991">
        <w:rPr>
          <w:i/>
        </w:rPr>
        <w:t>n</w:t>
      </w:r>
    </w:p>
    <w:p w:rsidR="00BB6991" w:rsidRDefault="00BB6991" w:rsidP="001B2FCF">
      <w:pPr>
        <w:jc w:val="both"/>
      </w:pPr>
      <w:r>
        <w:t xml:space="preserve">Si (x, y) es un punto del </w:t>
      </w:r>
      <w:r w:rsidR="00637BF1">
        <w:t>círculo</w:t>
      </w:r>
      <w:r>
        <w:t>, la distancia del centro en</w:t>
      </w:r>
      <w:r w:rsidR="00140DBD">
        <w:t xml:space="preserve"> (h, k) a (x, y) es r. (ver </w:t>
      </w:r>
      <w:proofErr w:type="spellStart"/>
      <w:r w:rsidR="00140DBD">
        <w:t>Fig</w:t>
      </w:r>
      <w:proofErr w:type="spellEnd"/>
      <w:r w:rsidR="00140DBD">
        <w:t xml:space="preserve"> 1</w:t>
      </w:r>
      <w:r>
        <w:t>)</w:t>
      </w:r>
    </w:p>
    <w:p w:rsidR="00140DBD" w:rsidRDefault="001B2FCF" w:rsidP="00140DBD">
      <w:pPr>
        <w:keepNext/>
        <w:jc w:val="center"/>
      </w:pPr>
      <w:r>
        <w:object w:dxaOrig="7690" w:dyaOrig="5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182.05pt" o:ole="">
            <v:imagedata r:id="rId9" o:title=""/>
          </v:shape>
          <o:OLEObject Type="Embed" ProgID="Visio.Drawing.11" ShapeID="_x0000_i1025" DrawAspect="Content" ObjectID="_1404299760" r:id="rId10"/>
        </w:object>
      </w:r>
    </w:p>
    <w:p w:rsidR="00BB6991" w:rsidRDefault="00140DBD" w:rsidP="00140DBD">
      <w:pPr>
        <w:pStyle w:val="Epgrafe"/>
        <w:jc w:val="center"/>
        <w:rPr>
          <w:color w:val="auto"/>
        </w:rPr>
      </w:pPr>
      <w:r w:rsidRPr="00140DBD">
        <w:rPr>
          <w:color w:val="auto"/>
        </w:rPr>
        <w:t xml:space="preserve">Fig. </w:t>
      </w:r>
      <w:r w:rsidR="00A71F35" w:rsidRPr="00140DBD">
        <w:rPr>
          <w:color w:val="auto"/>
        </w:rPr>
        <w:fldChar w:fldCharType="begin"/>
      </w:r>
      <w:r w:rsidRPr="00140DBD">
        <w:rPr>
          <w:color w:val="auto"/>
        </w:rPr>
        <w:instrText xml:space="preserve"> SEQ Fig. \* ARABIC </w:instrText>
      </w:r>
      <w:r w:rsidR="00A71F35" w:rsidRPr="00140DBD">
        <w:rPr>
          <w:color w:val="auto"/>
        </w:rPr>
        <w:fldChar w:fldCharType="separate"/>
      </w:r>
      <w:r w:rsidR="006C7C8C">
        <w:rPr>
          <w:noProof/>
          <w:color w:val="auto"/>
        </w:rPr>
        <w:t>1</w:t>
      </w:r>
      <w:r w:rsidR="00A71F35" w:rsidRPr="00140DBD">
        <w:rPr>
          <w:color w:val="auto"/>
        </w:rPr>
        <w:fldChar w:fldCharType="end"/>
      </w:r>
      <w:r w:rsidRPr="00140DBD">
        <w:rPr>
          <w:color w:val="auto"/>
        </w:rPr>
        <w:t xml:space="preserve"> Relación de origen y radio en un círculo</w:t>
      </w:r>
    </w:p>
    <w:p w:rsidR="00AF3B4F" w:rsidRDefault="00AF3B4F" w:rsidP="001B2FCF">
      <w:pPr>
        <w:rPr>
          <w:rFonts w:ascii="Arial" w:hAnsi="Arial" w:cs="Arial"/>
          <w:sz w:val="21"/>
          <w:szCs w:val="21"/>
        </w:rPr>
      </w:pPr>
    </w:p>
    <w:p w:rsidR="00347F88" w:rsidRDefault="00347F88" w:rsidP="001B2FCF">
      <w:pPr>
        <w:rPr>
          <w:rFonts w:ascii="Arial" w:hAnsi="Arial" w:cs="Arial"/>
          <w:sz w:val="21"/>
          <w:szCs w:val="21"/>
        </w:rPr>
      </w:pPr>
    </w:p>
    <w:p w:rsidR="00016B9D" w:rsidRPr="00347F88" w:rsidRDefault="001B2FCF" w:rsidP="001B2FCF">
      <w:pPr>
        <w:rPr>
          <w:rFonts w:ascii="Arial" w:hAnsi="Arial" w:cs="Arial"/>
          <w:sz w:val="21"/>
          <w:szCs w:val="21"/>
          <w:vertAlign w:val="superscript"/>
        </w:rPr>
      </w:pPr>
      <w:bookmarkStart w:id="0" w:name="_GoBack"/>
      <w:bookmarkEnd w:id="0"/>
      <w:r w:rsidRPr="00016B9D">
        <w:rPr>
          <w:rFonts w:ascii="Arial" w:hAnsi="Arial" w:cs="Arial"/>
          <w:sz w:val="21"/>
          <w:szCs w:val="21"/>
        </w:rPr>
        <w:lastRenderedPageBreak/>
        <w:t>r=√(x-h)</w:t>
      </w:r>
      <w:r w:rsidRPr="00016B9D">
        <w:rPr>
          <w:rFonts w:ascii="Arial" w:hAnsi="Arial" w:cs="Arial"/>
          <w:sz w:val="21"/>
          <w:szCs w:val="21"/>
          <w:vertAlign w:val="superscript"/>
        </w:rPr>
        <w:t>2</w:t>
      </w:r>
      <w:r w:rsidRPr="00016B9D">
        <w:rPr>
          <w:rFonts w:ascii="Arial" w:hAnsi="Arial" w:cs="Arial"/>
          <w:sz w:val="21"/>
          <w:szCs w:val="21"/>
        </w:rPr>
        <w:t xml:space="preserve"> + (y-k)</w:t>
      </w:r>
      <w:r w:rsidRPr="00016B9D">
        <w:rPr>
          <w:rFonts w:ascii="Arial" w:hAnsi="Arial" w:cs="Arial"/>
          <w:sz w:val="21"/>
          <w:szCs w:val="21"/>
          <w:vertAlign w:val="superscript"/>
        </w:rPr>
        <w:t>2</w:t>
      </w:r>
    </w:p>
    <w:p w:rsidR="00BB6991" w:rsidRPr="00016B9D" w:rsidRDefault="00BB6991" w:rsidP="00883700">
      <w:pPr>
        <w:spacing w:before="240"/>
        <w:rPr>
          <w:rFonts w:ascii="Arial" w:hAnsi="Arial" w:cs="Arial"/>
          <w:sz w:val="21"/>
          <w:szCs w:val="21"/>
        </w:rPr>
      </w:pPr>
      <w:r w:rsidRPr="00016B9D">
        <w:rPr>
          <w:rFonts w:ascii="Arial" w:hAnsi="Arial" w:cs="Arial"/>
          <w:sz w:val="21"/>
          <w:szCs w:val="21"/>
        </w:rPr>
        <w:t>De</w:t>
      </w:r>
      <w:r w:rsidR="001E7BF4" w:rsidRPr="00016B9D">
        <w:rPr>
          <w:rFonts w:ascii="Arial" w:hAnsi="Arial" w:cs="Arial"/>
          <w:sz w:val="21"/>
          <w:szCs w:val="21"/>
        </w:rPr>
        <w:t>s</w:t>
      </w:r>
      <w:r w:rsidRPr="00016B9D">
        <w:rPr>
          <w:rFonts w:ascii="Arial" w:hAnsi="Arial" w:cs="Arial"/>
          <w:sz w:val="21"/>
          <w:szCs w:val="21"/>
        </w:rPr>
        <w:t xml:space="preserve">pejando a la variable x que es </w:t>
      </w:r>
      <w:r w:rsidR="00883700" w:rsidRPr="00016B9D">
        <w:rPr>
          <w:rFonts w:ascii="Arial" w:hAnsi="Arial" w:cs="Arial"/>
          <w:sz w:val="21"/>
          <w:szCs w:val="21"/>
        </w:rPr>
        <w:t>b0</w:t>
      </w:r>
    </w:p>
    <w:p w:rsidR="001E7BF4" w:rsidRPr="00016B9D" w:rsidRDefault="00883700" w:rsidP="001B2FCF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016B9D">
        <w:rPr>
          <w:rFonts w:ascii="Arial" w:hAnsi="Arial" w:cs="Arial"/>
          <w:sz w:val="21"/>
          <w:szCs w:val="21"/>
        </w:rPr>
        <w:t xml:space="preserve"> </w:t>
      </w:r>
      <w:r w:rsidR="00BB6991" w:rsidRPr="00016B9D">
        <w:rPr>
          <w:rFonts w:ascii="Arial" w:hAnsi="Arial" w:cs="Arial"/>
          <w:sz w:val="21"/>
          <w:szCs w:val="21"/>
        </w:rPr>
        <w:t>(x</w:t>
      </w:r>
      <w:r w:rsidR="001E7BF4" w:rsidRPr="00016B9D">
        <w:rPr>
          <w:rFonts w:ascii="Arial" w:hAnsi="Arial" w:cs="Arial"/>
          <w:sz w:val="21"/>
          <w:szCs w:val="21"/>
        </w:rPr>
        <w:t xml:space="preserve"> </w:t>
      </w:r>
      <w:r w:rsidR="00BB6991" w:rsidRPr="00016B9D">
        <w:rPr>
          <w:rFonts w:ascii="Arial" w:hAnsi="Arial" w:cs="Arial"/>
          <w:sz w:val="21"/>
          <w:szCs w:val="21"/>
        </w:rPr>
        <w:t>-</w:t>
      </w:r>
      <w:r w:rsidR="001E7BF4" w:rsidRPr="00016B9D">
        <w:rPr>
          <w:rFonts w:ascii="Arial" w:hAnsi="Arial" w:cs="Arial"/>
          <w:sz w:val="21"/>
          <w:szCs w:val="21"/>
        </w:rPr>
        <w:t xml:space="preserve"> </w:t>
      </w:r>
      <w:r w:rsidR="00BB6991" w:rsidRPr="00016B9D">
        <w:rPr>
          <w:rFonts w:ascii="Arial" w:hAnsi="Arial" w:cs="Arial"/>
          <w:sz w:val="21"/>
          <w:szCs w:val="21"/>
        </w:rPr>
        <w:t>h)</w:t>
      </w:r>
      <w:r w:rsidR="001E7BF4" w:rsidRPr="00016B9D">
        <w:rPr>
          <w:rFonts w:ascii="Arial" w:hAnsi="Arial" w:cs="Arial"/>
          <w:sz w:val="21"/>
          <w:szCs w:val="21"/>
          <w:vertAlign w:val="superscript"/>
        </w:rPr>
        <w:t xml:space="preserve">2 </w:t>
      </w:r>
      <w:r w:rsidR="00BB6991" w:rsidRPr="00016B9D">
        <w:rPr>
          <w:rFonts w:ascii="Arial" w:hAnsi="Arial" w:cs="Arial"/>
          <w:sz w:val="21"/>
          <w:szCs w:val="21"/>
        </w:rPr>
        <w:t>=</w:t>
      </w:r>
      <w:r w:rsidR="001E7BF4" w:rsidRPr="00016B9D">
        <w:rPr>
          <w:rFonts w:ascii="Arial" w:hAnsi="Arial" w:cs="Arial"/>
          <w:sz w:val="21"/>
          <w:szCs w:val="21"/>
        </w:rPr>
        <w:t xml:space="preserve"> r</w:t>
      </w:r>
      <w:r w:rsidR="001E7BF4" w:rsidRPr="00016B9D">
        <w:rPr>
          <w:rFonts w:ascii="Arial" w:hAnsi="Arial" w:cs="Arial"/>
          <w:sz w:val="21"/>
          <w:szCs w:val="21"/>
          <w:vertAlign w:val="superscript"/>
        </w:rPr>
        <w:t>2</w:t>
      </w:r>
      <w:r w:rsidR="00BB6991" w:rsidRPr="00016B9D">
        <w:rPr>
          <w:rFonts w:ascii="Arial" w:hAnsi="Arial" w:cs="Arial"/>
          <w:sz w:val="21"/>
          <w:szCs w:val="21"/>
        </w:rPr>
        <w:t xml:space="preserve"> </w:t>
      </w:r>
      <w:r w:rsidR="001E7BF4" w:rsidRPr="00016B9D">
        <w:rPr>
          <w:rFonts w:ascii="Arial" w:hAnsi="Arial" w:cs="Arial"/>
          <w:sz w:val="21"/>
          <w:szCs w:val="21"/>
        </w:rPr>
        <w:t>– (y - k)</w:t>
      </w:r>
      <w:r w:rsidR="001E7BF4" w:rsidRPr="00016B9D">
        <w:rPr>
          <w:rFonts w:ascii="Arial" w:hAnsi="Arial" w:cs="Arial"/>
          <w:sz w:val="21"/>
          <w:szCs w:val="21"/>
          <w:vertAlign w:val="superscript"/>
        </w:rPr>
        <w:t>2</w:t>
      </w:r>
      <w:r w:rsidR="00445194" w:rsidRPr="00016B9D">
        <w:rPr>
          <w:rFonts w:ascii="Arial" w:hAnsi="Arial" w:cs="Arial"/>
          <w:sz w:val="21"/>
          <w:szCs w:val="21"/>
        </w:rPr>
        <w:t xml:space="preserve"> </w:t>
      </w:r>
    </w:p>
    <w:p w:rsidR="00B34656" w:rsidRPr="00016B9D" w:rsidRDefault="001E7BF4" w:rsidP="001B2FCF">
      <w:pPr>
        <w:spacing w:after="0" w:line="240" w:lineRule="auto"/>
        <w:rPr>
          <w:rFonts w:ascii="Arial" w:hAnsi="Arial" w:cs="Arial"/>
          <w:sz w:val="21"/>
          <w:szCs w:val="21"/>
          <w:vertAlign w:val="superscript"/>
        </w:rPr>
      </w:pPr>
      <w:r w:rsidRPr="00016B9D">
        <w:rPr>
          <w:rFonts w:ascii="Arial" w:hAnsi="Arial" w:cs="Arial"/>
          <w:sz w:val="21"/>
          <w:szCs w:val="21"/>
        </w:rPr>
        <w:t xml:space="preserve">(x - h)= </w:t>
      </w:r>
      <w:r w:rsidRPr="00016B9D">
        <w:rPr>
          <w:rFonts w:ascii="Arial" w:hAnsi="Arial" w:cs="Arial"/>
          <w:position w:val="-4"/>
          <w:sz w:val="21"/>
          <w:szCs w:val="21"/>
        </w:rPr>
        <w:object w:dxaOrig="220" w:dyaOrig="240">
          <v:shape id="_x0000_i1026" type="#_x0000_t75" style="width:10.85pt;height:12.25pt" o:ole="">
            <v:imagedata r:id="rId11" o:title=""/>
          </v:shape>
          <o:OLEObject Type="Embed" ProgID="Equation.3" ShapeID="_x0000_i1026" DrawAspect="Content" ObjectID="_1404299761" r:id="rId12"/>
        </w:object>
      </w:r>
      <w:r w:rsidRPr="00016B9D">
        <w:rPr>
          <w:rFonts w:ascii="Arial" w:hAnsi="Arial" w:cs="Arial"/>
          <w:sz w:val="21"/>
          <w:szCs w:val="21"/>
        </w:rPr>
        <w:t>√r</w:t>
      </w:r>
      <w:r w:rsidRPr="00016B9D">
        <w:rPr>
          <w:rFonts w:ascii="Arial" w:hAnsi="Arial" w:cs="Arial"/>
          <w:sz w:val="21"/>
          <w:szCs w:val="21"/>
          <w:vertAlign w:val="superscript"/>
        </w:rPr>
        <w:t xml:space="preserve">2 </w:t>
      </w:r>
      <w:r w:rsidRPr="00016B9D">
        <w:rPr>
          <w:rFonts w:ascii="Arial" w:hAnsi="Arial" w:cs="Arial"/>
          <w:sz w:val="21"/>
          <w:szCs w:val="21"/>
        </w:rPr>
        <w:t>– (y - k)</w:t>
      </w:r>
      <w:r w:rsidRPr="00016B9D">
        <w:rPr>
          <w:rFonts w:ascii="Arial" w:hAnsi="Arial" w:cs="Arial"/>
          <w:sz w:val="21"/>
          <w:szCs w:val="21"/>
          <w:vertAlign w:val="superscript"/>
        </w:rPr>
        <w:t>2</w:t>
      </w:r>
    </w:p>
    <w:p w:rsidR="00B34656" w:rsidRPr="00016B9D" w:rsidRDefault="001E7BF4" w:rsidP="001B2FCF">
      <w:pPr>
        <w:spacing w:after="0" w:line="240" w:lineRule="auto"/>
        <w:rPr>
          <w:rFonts w:ascii="Arial" w:hAnsi="Arial" w:cs="Arial"/>
          <w:sz w:val="21"/>
          <w:szCs w:val="21"/>
          <w:vertAlign w:val="superscript"/>
        </w:rPr>
      </w:pPr>
      <w:r w:rsidRPr="00016B9D">
        <w:rPr>
          <w:rFonts w:ascii="Arial" w:hAnsi="Arial" w:cs="Arial"/>
          <w:sz w:val="21"/>
          <w:szCs w:val="21"/>
        </w:rPr>
        <w:t xml:space="preserve">x = h </w:t>
      </w:r>
      <w:r w:rsidRPr="00016B9D">
        <w:rPr>
          <w:rFonts w:ascii="Arial" w:hAnsi="Arial" w:cs="Arial"/>
          <w:position w:val="-4"/>
          <w:sz w:val="21"/>
          <w:szCs w:val="21"/>
        </w:rPr>
        <w:object w:dxaOrig="220" w:dyaOrig="240">
          <v:shape id="_x0000_i1027" type="#_x0000_t75" style="width:10.85pt;height:12.25pt" o:ole="">
            <v:imagedata r:id="rId11" o:title=""/>
          </v:shape>
          <o:OLEObject Type="Embed" ProgID="Equation.3" ShapeID="_x0000_i1027" DrawAspect="Content" ObjectID="_1404299762" r:id="rId13"/>
        </w:object>
      </w:r>
      <w:r w:rsidRPr="00016B9D">
        <w:rPr>
          <w:rFonts w:ascii="Arial" w:hAnsi="Arial" w:cs="Arial"/>
          <w:sz w:val="21"/>
          <w:szCs w:val="21"/>
        </w:rPr>
        <w:t xml:space="preserve"> √r</w:t>
      </w:r>
      <w:r w:rsidRPr="00016B9D">
        <w:rPr>
          <w:rFonts w:ascii="Arial" w:hAnsi="Arial" w:cs="Arial"/>
          <w:sz w:val="21"/>
          <w:szCs w:val="21"/>
          <w:vertAlign w:val="superscript"/>
        </w:rPr>
        <w:t>2</w:t>
      </w:r>
      <w:r w:rsidRPr="00016B9D">
        <w:rPr>
          <w:rFonts w:ascii="Arial" w:hAnsi="Arial" w:cs="Arial"/>
          <w:sz w:val="21"/>
          <w:szCs w:val="21"/>
        </w:rPr>
        <w:t xml:space="preserve"> – (y - k)</w:t>
      </w:r>
      <w:r w:rsidRPr="00016B9D">
        <w:rPr>
          <w:rFonts w:ascii="Arial" w:hAnsi="Arial" w:cs="Arial"/>
          <w:sz w:val="21"/>
          <w:szCs w:val="21"/>
          <w:vertAlign w:val="superscript"/>
        </w:rPr>
        <w:t>2</w:t>
      </w:r>
    </w:p>
    <w:p w:rsidR="00B34656" w:rsidRPr="00016B9D" w:rsidRDefault="00B34656" w:rsidP="001B2FCF">
      <w:pPr>
        <w:spacing w:after="0"/>
        <w:rPr>
          <w:rFonts w:ascii="Arial" w:hAnsi="Arial" w:cs="Arial"/>
          <w:sz w:val="21"/>
          <w:szCs w:val="21"/>
        </w:rPr>
      </w:pPr>
    </w:p>
    <w:p w:rsidR="001E7BF4" w:rsidRPr="00016B9D" w:rsidRDefault="001B2FCF">
      <w:pPr>
        <w:rPr>
          <w:rFonts w:ascii="Arial" w:hAnsi="Arial" w:cs="Arial"/>
          <w:sz w:val="21"/>
          <w:szCs w:val="21"/>
        </w:rPr>
      </w:pPr>
      <w:r w:rsidRPr="00016B9D">
        <w:rPr>
          <w:rFonts w:ascii="Arial" w:hAnsi="Arial" w:cs="Arial"/>
          <w:sz w:val="21"/>
          <w:szCs w:val="21"/>
        </w:rPr>
        <w:t>Con la resta de las frecuencias de cada una de las imágenes se puede conocer la diferencia que existe entre las dos regiones analizadas.</w:t>
      </w:r>
    </w:p>
    <w:p w:rsidR="00016B9D" w:rsidRPr="004A0591" w:rsidRDefault="00016B9D">
      <w:pPr>
        <w:rPr>
          <w:rFonts w:ascii="Times New Roman" w:hAnsi="Times New Roman" w:cs="Times New Roman"/>
          <w:sz w:val="24"/>
        </w:rPr>
      </w:pPr>
    </w:p>
    <w:p w:rsidR="001B2FCF" w:rsidRPr="00D065E6" w:rsidRDefault="00826665">
      <w:pPr>
        <w:rPr>
          <w:rFonts w:ascii="Times New Roman" w:hAnsi="Times New Roman" w:cs="Times New Roman"/>
          <w:sz w:val="24"/>
        </w:rPr>
      </w:pPr>
      <w:r w:rsidRPr="00D065E6">
        <w:rPr>
          <w:rFonts w:ascii="Times New Roman" w:hAnsi="Times New Roman" w:cs="Times New Roman"/>
          <w:sz w:val="24"/>
        </w:rPr>
        <w:t>SINTAXIS</w:t>
      </w:r>
    </w:p>
    <w:p w:rsidR="001B2FCF" w:rsidRPr="00D065E6" w:rsidRDefault="00637BF1" w:rsidP="00D065E6">
      <w:pPr>
        <w:rPr>
          <w:rFonts w:ascii="Arial" w:eastAsiaTheme="minorEastAsia" w:hAnsi="Arial" w:cs="Arial"/>
          <w:sz w:val="21"/>
          <w:szCs w:val="21"/>
        </w:rPr>
      </w:pPr>
      <w:r w:rsidRPr="00637BF1">
        <w:rPr>
          <w:rFonts w:ascii="Arial" w:eastAsiaTheme="minorEastAsia" w:hAnsi="Arial" w:cs="Arial"/>
          <w:sz w:val="21"/>
          <w:szCs w:val="21"/>
        </w:rPr>
        <w:t>-IMG1:str -IMG2:str -</w:t>
      </w:r>
      <w:proofErr w:type="spellStart"/>
      <w:r w:rsidRPr="00637BF1">
        <w:rPr>
          <w:rFonts w:ascii="Arial" w:eastAsiaTheme="minorEastAsia" w:hAnsi="Arial" w:cs="Arial"/>
          <w:sz w:val="21"/>
          <w:szCs w:val="21"/>
        </w:rPr>
        <w:t>DIR:str</w:t>
      </w:r>
      <w:proofErr w:type="spellEnd"/>
      <w:r w:rsidRPr="00637BF1">
        <w:rPr>
          <w:rFonts w:ascii="Arial" w:eastAsiaTheme="minorEastAsia" w:hAnsi="Arial" w:cs="Arial"/>
          <w:sz w:val="21"/>
          <w:szCs w:val="21"/>
        </w:rPr>
        <w:t xml:space="preserve"> -COLOR:R:G:B:GRAY -Diametro1:int -H1:int -K1:int -Diametro2:int -H2:int -K2:int</w:t>
      </w:r>
    </w:p>
    <w:p w:rsidR="001B2FCF" w:rsidRPr="00526D7A" w:rsidRDefault="001B2FCF">
      <w:pPr>
        <w:rPr>
          <w:rFonts w:ascii="Times New Roman" w:hAnsi="Times New Roman" w:cs="Times New Roman"/>
          <w:sz w:val="24"/>
        </w:rPr>
      </w:pPr>
      <w:r w:rsidRPr="00086D81">
        <w:rPr>
          <w:rFonts w:ascii="Times New Roman" w:hAnsi="Times New Roman" w:cs="Times New Roman"/>
          <w:sz w:val="24"/>
        </w:rPr>
        <w:t>DESCRIPCIÓN DE LA SINTAXIS</w:t>
      </w:r>
    </w:p>
    <w:tbl>
      <w:tblPr>
        <w:tblStyle w:val="Tablaconcuadrcula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15"/>
        <w:gridCol w:w="6950"/>
      </w:tblGrid>
      <w:tr w:rsidR="001B2FCF" w:rsidRPr="00086D81" w:rsidTr="001647B6">
        <w:trPr>
          <w:jc w:val="center"/>
        </w:trPr>
        <w:tc>
          <w:tcPr>
            <w:tcW w:w="1515" w:type="dxa"/>
            <w:vAlign w:val="center"/>
          </w:tcPr>
          <w:p w:rsidR="001B2FCF" w:rsidRPr="00B51FA7" w:rsidRDefault="001B2FCF" w:rsidP="001647B6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51FA7">
              <w:rPr>
                <w:rFonts w:ascii="Arial" w:hAnsi="Arial" w:cs="Arial"/>
                <w:b/>
                <w:sz w:val="21"/>
                <w:szCs w:val="21"/>
              </w:rPr>
              <w:t>ETIQUETA</w:t>
            </w:r>
            <w:r>
              <w:t xml:space="preserve"> </w:t>
            </w:r>
          </w:p>
        </w:tc>
        <w:tc>
          <w:tcPr>
            <w:tcW w:w="6950" w:type="dxa"/>
            <w:vAlign w:val="center"/>
          </w:tcPr>
          <w:p w:rsidR="001B2FCF" w:rsidRPr="00086D81" w:rsidRDefault="001B2FCF" w:rsidP="001647B6">
            <w:pPr>
              <w:ind w:right="746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086D81">
              <w:rPr>
                <w:rFonts w:ascii="Arial" w:hAnsi="Arial" w:cs="Arial"/>
                <w:b/>
                <w:sz w:val="21"/>
                <w:szCs w:val="21"/>
              </w:rPr>
              <w:t>DESCRIPCIÓN</w:t>
            </w:r>
          </w:p>
          <w:p w:rsidR="001B2FCF" w:rsidRPr="00086D81" w:rsidRDefault="001B2FCF" w:rsidP="001647B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B2FCF" w:rsidRPr="00086D81" w:rsidTr="001647B6">
        <w:trPr>
          <w:jc w:val="center"/>
        </w:trPr>
        <w:tc>
          <w:tcPr>
            <w:tcW w:w="1515" w:type="dxa"/>
          </w:tcPr>
          <w:p w:rsidR="001B2FCF" w:rsidRPr="00086D81" w:rsidRDefault="001B2FCF" w:rsidP="001647B6">
            <w:pPr>
              <w:rPr>
                <w:rFonts w:ascii="Arial" w:hAnsi="Arial" w:cs="Arial"/>
                <w:sz w:val="21"/>
                <w:szCs w:val="21"/>
              </w:rPr>
            </w:pPr>
            <w:r w:rsidRPr="00086D81">
              <w:rPr>
                <w:rFonts w:ascii="Arial" w:hAnsi="Arial" w:cs="Arial"/>
                <w:sz w:val="21"/>
                <w:szCs w:val="21"/>
              </w:rPr>
              <w:t>-IMG</w:t>
            </w: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950" w:type="dxa"/>
          </w:tcPr>
          <w:p w:rsidR="001B2FCF" w:rsidRPr="003A493B" w:rsidRDefault="001B2FCF" w:rsidP="001B2FCF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Nombre de la imagen 1 de entrada</w:t>
            </w:r>
            <w:r w:rsidRPr="003A493B">
              <w:rPr>
                <w:rFonts w:ascii="Arial" w:hAnsi="Arial" w:cs="Arial"/>
                <w:sz w:val="21"/>
                <w:szCs w:val="21"/>
              </w:rPr>
              <w:t xml:space="preserve"> que será </w:t>
            </w:r>
            <w:r>
              <w:rPr>
                <w:rFonts w:ascii="Arial" w:hAnsi="Arial" w:cs="Arial"/>
                <w:sz w:val="21"/>
                <w:szCs w:val="21"/>
              </w:rPr>
              <w:t xml:space="preserve">analizada </w:t>
            </w:r>
          </w:p>
        </w:tc>
      </w:tr>
      <w:tr w:rsidR="001B2FCF" w:rsidRPr="00086D81" w:rsidTr="001647B6">
        <w:trPr>
          <w:jc w:val="center"/>
        </w:trPr>
        <w:tc>
          <w:tcPr>
            <w:tcW w:w="1515" w:type="dxa"/>
          </w:tcPr>
          <w:p w:rsidR="001B2FCF" w:rsidRPr="00086D81" w:rsidRDefault="001B2FCF" w:rsidP="001647B6">
            <w:pPr>
              <w:rPr>
                <w:rFonts w:ascii="Arial" w:hAnsi="Arial" w:cs="Arial"/>
                <w:sz w:val="21"/>
                <w:szCs w:val="21"/>
              </w:rPr>
            </w:pPr>
            <w:r w:rsidRPr="00086D81">
              <w:rPr>
                <w:rFonts w:ascii="Arial" w:hAnsi="Arial" w:cs="Arial"/>
                <w:sz w:val="21"/>
                <w:szCs w:val="21"/>
              </w:rPr>
              <w:t>-IMG</w:t>
            </w: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950" w:type="dxa"/>
          </w:tcPr>
          <w:p w:rsidR="001B2FCF" w:rsidRDefault="001B2FCF" w:rsidP="001B2FCF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Nombre de la imagen 2 de entrada</w:t>
            </w:r>
            <w:r w:rsidRPr="003A493B">
              <w:rPr>
                <w:rFonts w:ascii="Arial" w:hAnsi="Arial" w:cs="Arial"/>
                <w:sz w:val="21"/>
                <w:szCs w:val="21"/>
              </w:rPr>
              <w:t xml:space="preserve"> que será </w:t>
            </w:r>
            <w:r>
              <w:rPr>
                <w:rFonts w:ascii="Arial" w:hAnsi="Arial" w:cs="Arial"/>
                <w:sz w:val="21"/>
                <w:szCs w:val="21"/>
              </w:rPr>
              <w:t>analizada</w:t>
            </w:r>
          </w:p>
        </w:tc>
      </w:tr>
      <w:tr w:rsidR="00016B9D" w:rsidRPr="00086D81" w:rsidTr="001647B6">
        <w:trPr>
          <w:jc w:val="center"/>
        </w:trPr>
        <w:tc>
          <w:tcPr>
            <w:tcW w:w="1515" w:type="dxa"/>
          </w:tcPr>
          <w:p w:rsidR="00016B9D" w:rsidRPr="00526D7A" w:rsidRDefault="00526D7A" w:rsidP="001647B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="00016B9D">
              <w:rPr>
                <w:rFonts w:ascii="Arial" w:hAnsi="Arial" w:cs="Arial"/>
                <w:sz w:val="21"/>
                <w:szCs w:val="21"/>
              </w:rPr>
              <w:t>DIR</w:t>
            </w:r>
          </w:p>
        </w:tc>
        <w:tc>
          <w:tcPr>
            <w:tcW w:w="6950" w:type="dxa"/>
          </w:tcPr>
          <w:p w:rsidR="00016B9D" w:rsidRDefault="00016B9D" w:rsidP="001B2FCF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3A493B">
              <w:rPr>
                <w:rFonts w:ascii="Arial" w:hAnsi="Arial" w:cs="Arial"/>
                <w:sz w:val="21"/>
                <w:szCs w:val="21"/>
              </w:rPr>
              <w:t>Dirección donde se almacenara en disco el archivo de salida</w:t>
            </w:r>
          </w:p>
        </w:tc>
      </w:tr>
      <w:tr w:rsidR="001B2FCF" w:rsidRPr="00016B9D" w:rsidTr="001647B6">
        <w:trPr>
          <w:jc w:val="center"/>
        </w:trPr>
        <w:tc>
          <w:tcPr>
            <w:tcW w:w="1515" w:type="dxa"/>
          </w:tcPr>
          <w:p w:rsidR="001B2FCF" w:rsidRPr="00086D81" w:rsidRDefault="001B2FCF" w:rsidP="001647B6">
            <w:pPr>
              <w:rPr>
                <w:rFonts w:ascii="Arial" w:hAnsi="Arial" w:cs="Arial"/>
                <w:sz w:val="21"/>
                <w:szCs w:val="21"/>
              </w:rPr>
            </w:pPr>
            <w:r w:rsidRPr="001B2FCF">
              <w:rPr>
                <w:rFonts w:ascii="Arial" w:hAnsi="Arial" w:cs="Arial"/>
                <w:sz w:val="21"/>
                <w:szCs w:val="21"/>
              </w:rPr>
              <w:t>-COLOR</w:t>
            </w:r>
          </w:p>
        </w:tc>
        <w:tc>
          <w:tcPr>
            <w:tcW w:w="6950" w:type="dxa"/>
          </w:tcPr>
          <w:p w:rsidR="001B2FCF" w:rsidRPr="00016B9D" w:rsidRDefault="00016B9D" w:rsidP="00016B9D">
            <w:pPr>
              <w:rPr>
                <w:rFonts w:ascii="Arial" w:hAnsi="Arial" w:cs="Arial"/>
                <w:sz w:val="21"/>
                <w:szCs w:val="21"/>
              </w:rPr>
            </w:pPr>
            <w:r w:rsidRPr="00016B9D">
              <w:rPr>
                <w:rFonts w:ascii="Arial" w:hAnsi="Arial" w:cs="Arial"/>
                <w:sz w:val="21"/>
                <w:szCs w:val="21"/>
              </w:rPr>
              <w:t>Banda de color que se analizará R = rojo, G = verde, B = azul, Gray = análisis de las imágenes convirtiéndolas a escala de grises.</w:t>
            </w:r>
          </w:p>
        </w:tc>
      </w:tr>
      <w:tr w:rsidR="001B2FCF" w:rsidRPr="00016B9D" w:rsidTr="001647B6">
        <w:trPr>
          <w:jc w:val="center"/>
        </w:trPr>
        <w:tc>
          <w:tcPr>
            <w:tcW w:w="1515" w:type="dxa"/>
          </w:tcPr>
          <w:p w:rsidR="001B2FCF" w:rsidRPr="00086D81" w:rsidRDefault="00016B9D" w:rsidP="00E256BC">
            <w:pPr>
              <w:rPr>
                <w:rFonts w:ascii="Arial" w:hAnsi="Arial" w:cs="Arial"/>
                <w:sz w:val="21"/>
                <w:szCs w:val="21"/>
              </w:rPr>
            </w:pPr>
            <w:r w:rsidRPr="00016B9D">
              <w:rPr>
                <w:rFonts w:ascii="Arial" w:hAnsi="Arial" w:cs="Arial"/>
                <w:sz w:val="21"/>
                <w:szCs w:val="21"/>
              </w:rPr>
              <w:t>-</w:t>
            </w:r>
            <w:r w:rsidR="00E256BC">
              <w:rPr>
                <w:rFonts w:ascii="Arial" w:hAnsi="Arial" w:cs="Arial"/>
                <w:sz w:val="21"/>
                <w:szCs w:val="21"/>
              </w:rPr>
              <w:t>Diametro</w:t>
            </w:r>
            <w:r w:rsidR="00526D7A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950" w:type="dxa"/>
          </w:tcPr>
          <w:p w:rsidR="001B2FCF" w:rsidRPr="00086D81" w:rsidRDefault="00E256BC" w:rsidP="001647B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Diámetro</w:t>
            </w:r>
            <w:r w:rsidR="00016B9D" w:rsidRPr="00016B9D">
              <w:rPr>
                <w:rFonts w:ascii="Arial" w:hAnsi="Arial" w:cs="Arial"/>
                <w:sz w:val="21"/>
                <w:szCs w:val="21"/>
              </w:rPr>
              <w:t xml:space="preserve"> que se utilizará para crear un círculo en </w:t>
            </w:r>
            <w:r w:rsidR="00526D7A">
              <w:rPr>
                <w:rFonts w:ascii="Arial" w:hAnsi="Arial" w:cs="Arial"/>
                <w:sz w:val="21"/>
                <w:szCs w:val="21"/>
              </w:rPr>
              <w:t>la primera imagen</w:t>
            </w:r>
            <w:r w:rsidR="00016B9D" w:rsidRPr="00016B9D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016B9D" w:rsidRPr="00016B9D" w:rsidTr="001647B6">
        <w:trPr>
          <w:jc w:val="center"/>
        </w:trPr>
        <w:tc>
          <w:tcPr>
            <w:tcW w:w="1515" w:type="dxa"/>
          </w:tcPr>
          <w:p w:rsidR="00016B9D" w:rsidRPr="00016B9D" w:rsidRDefault="00016B9D" w:rsidP="001647B6">
            <w:pPr>
              <w:rPr>
                <w:rFonts w:ascii="Arial" w:hAnsi="Arial" w:cs="Arial"/>
                <w:sz w:val="21"/>
                <w:szCs w:val="21"/>
              </w:rPr>
            </w:pPr>
            <w:r w:rsidRPr="00016B9D">
              <w:rPr>
                <w:rFonts w:ascii="Arial" w:hAnsi="Arial" w:cs="Arial"/>
                <w:sz w:val="21"/>
                <w:szCs w:val="21"/>
              </w:rPr>
              <w:t>-H</w:t>
            </w:r>
            <w:r w:rsidR="00526D7A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950" w:type="dxa"/>
          </w:tcPr>
          <w:p w:rsidR="00016B9D" w:rsidRPr="00016B9D" w:rsidRDefault="00526D7A" w:rsidP="001647B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</w:t>
            </w:r>
            <w:r w:rsidR="00016B9D" w:rsidRPr="00016B9D">
              <w:rPr>
                <w:rFonts w:ascii="Arial" w:hAnsi="Arial" w:cs="Arial"/>
                <w:sz w:val="21"/>
                <w:szCs w:val="21"/>
              </w:rPr>
              <w:t>osición H en el eje X</w:t>
            </w:r>
            <w:r>
              <w:rPr>
                <w:rFonts w:ascii="Arial" w:hAnsi="Arial" w:cs="Arial"/>
                <w:sz w:val="21"/>
                <w:szCs w:val="21"/>
              </w:rPr>
              <w:t xml:space="preserve"> del primer círculo</w:t>
            </w:r>
            <w:r w:rsidR="00016B9D" w:rsidRPr="00016B9D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016B9D" w:rsidRPr="00016B9D" w:rsidTr="001647B6">
        <w:trPr>
          <w:jc w:val="center"/>
        </w:trPr>
        <w:tc>
          <w:tcPr>
            <w:tcW w:w="1515" w:type="dxa"/>
          </w:tcPr>
          <w:p w:rsidR="00016B9D" w:rsidRDefault="00016B9D" w:rsidP="001647B6">
            <w:pPr>
              <w:rPr>
                <w:rFonts w:ascii="Arial" w:hAnsi="Arial" w:cs="Arial"/>
                <w:sz w:val="21"/>
                <w:szCs w:val="21"/>
              </w:rPr>
            </w:pPr>
            <w:r w:rsidRPr="00016B9D">
              <w:rPr>
                <w:rFonts w:ascii="Arial" w:hAnsi="Arial" w:cs="Arial"/>
                <w:sz w:val="21"/>
                <w:szCs w:val="21"/>
              </w:rPr>
              <w:t>-K</w:t>
            </w:r>
            <w:r w:rsidR="00526D7A">
              <w:rPr>
                <w:rFonts w:ascii="Arial" w:hAnsi="Arial" w:cs="Arial"/>
                <w:sz w:val="21"/>
                <w:szCs w:val="21"/>
              </w:rPr>
              <w:t>1</w:t>
            </w:r>
          </w:p>
          <w:p w:rsidR="00526D7A" w:rsidRPr="00016B9D" w:rsidRDefault="00526D7A" w:rsidP="00E256B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="00E256BC">
              <w:rPr>
                <w:rFonts w:ascii="Arial" w:hAnsi="Arial" w:cs="Arial"/>
                <w:sz w:val="21"/>
                <w:szCs w:val="21"/>
              </w:rPr>
              <w:t>Diametro</w:t>
            </w: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950" w:type="dxa"/>
          </w:tcPr>
          <w:p w:rsidR="00526D7A" w:rsidRDefault="00526D7A" w:rsidP="001647B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016B9D">
              <w:rPr>
                <w:rFonts w:ascii="Arial" w:hAnsi="Arial" w:cs="Arial"/>
                <w:sz w:val="21"/>
                <w:szCs w:val="21"/>
              </w:rPr>
              <w:t>Posición</w:t>
            </w:r>
            <w:r w:rsidR="00016B9D" w:rsidRPr="00016B9D">
              <w:rPr>
                <w:rFonts w:ascii="Arial" w:hAnsi="Arial" w:cs="Arial"/>
                <w:sz w:val="21"/>
                <w:szCs w:val="21"/>
              </w:rPr>
              <w:t xml:space="preserve"> K en el eje K</w:t>
            </w:r>
            <w:r>
              <w:rPr>
                <w:rFonts w:ascii="Arial" w:hAnsi="Arial" w:cs="Arial"/>
                <w:sz w:val="21"/>
                <w:szCs w:val="21"/>
              </w:rPr>
              <w:t xml:space="preserve"> del primer </w:t>
            </w:r>
            <w:r w:rsidR="00637BF1">
              <w:rPr>
                <w:rFonts w:ascii="Arial" w:hAnsi="Arial" w:cs="Arial"/>
                <w:sz w:val="21"/>
                <w:szCs w:val="21"/>
              </w:rPr>
              <w:t>círculo</w:t>
            </w:r>
            <w:r w:rsidR="00016B9D" w:rsidRPr="00016B9D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526D7A" w:rsidRPr="00016B9D" w:rsidRDefault="00E256BC" w:rsidP="001647B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Diámetro</w:t>
            </w:r>
            <w:r w:rsidR="00526D7A" w:rsidRPr="00016B9D">
              <w:rPr>
                <w:rFonts w:ascii="Arial" w:hAnsi="Arial" w:cs="Arial"/>
                <w:sz w:val="21"/>
                <w:szCs w:val="21"/>
              </w:rPr>
              <w:t xml:space="preserve"> que se utilizará para crear un círculo en </w:t>
            </w:r>
            <w:r w:rsidR="00526D7A">
              <w:rPr>
                <w:rFonts w:ascii="Arial" w:hAnsi="Arial" w:cs="Arial"/>
                <w:sz w:val="21"/>
                <w:szCs w:val="21"/>
              </w:rPr>
              <w:t>la segunda imagen</w:t>
            </w:r>
            <w:r w:rsidR="00526D7A" w:rsidRPr="00016B9D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526D7A" w:rsidRPr="00016B9D" w:rsidTr="001647B6">
        <w:trPr>
          <w:jc w:val="center"/>
        </w:trPr>
        <w:tc>
          <w:tcPr>
            <w:tcW w:w="1515" w:type="dxa"/>
          </w:tcPr>
          <w:p w:rsidR="00526D7A" w:rsidRPr="00016B9D" w:rsidRDefault="00526D7A" w:rsidP="003811B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-H</w:t>
            </w:r>
            <w:r w:rsidR="003811BC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950" w:type="dxa"/>
          </w:tcPr>
          <w:p w:rsidR="00526D7A" w:rsidRPr="00016B9D" w:rsidRDefault="00526D7A" w:rsidP="00526D7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</w:t>
            </w:r>
            <w:r w:rsidRPr="00016B9D">
              <w:rPr>
                <w:rFonts w:ascii="Arial" w:hAnsi="Arial" w:cs="Arial"/>
                <w:sz w:val="21"/>
                <w:szCs w:val="21"/>
              </w:rPr>
              <w:t>osición H en el eje X</w:t>
            </w:r>
            <w:r>
              <w:rPr>
                <w:rFonts w:ascii="Arial" w:hAnsi="Arial" w:cs="Arial"/>
                <w:sz w:val="21"/>
                <w:szCs w:val="21"/>
              </w:rPr>
              <w:t xml:space="preserve"> del segundo círculo</w:t>
            </w:r>
            <w:r w:rsidRPr="00016B9D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526D7A" w:rsidRPr="00016B9D" w:rsidTr="001647B6">
        <w:trPr>
          <w:jc w:val="center"/>
        </w:trPr>
        <w:tc>
          <w:tcPr>
            <w:tcW w:w="1515" w:type="dxa"/>
          </w:tcPr>
          <w:p w:rsidR="00526D7A" w:rsidRPr="00016B9D" w:rsidRDefault="00526D7A" w:rsidP="001647B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-H2</w:t>
            </w:r>
          </w:p>
        </w:tc>
        <w:tc>
          <w:tcPr>
            <w:tcW w:w="6950" w:type="dxa"/>
          </w:tcPr>
          <w:p w:rsidR="00526D7A" w:rsidRPr="00016B9D" w:rsidRDefault="00526D7A" w:rsidP="00526D7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Posición K en el eje K del segundo círculo</w:t>
            </w:r>
            <w:r w:rsidRPr="00016B9D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526D7A" w:rsidRPr="00016B9D" w:rsidTr="001647B6">
        <w:trPr>
          <w:jc w:val="center"/>
        </w:trPr>
        <w:tc>
          <w:tcPr>
            <w:tcW w:w="1515" w:type="dxa"/>
          </w:tcPr>
          <w:p w:rsidR="00526D7A" w:rsidRPr="00016B9D" w:rsidRDefault="00526D7A" w:rsidP="001647B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-centro</w:t>
            </w:r>
          </w:p>
        </w:tc>
        <w:tc>
          <w:tcPr>
            <w:tcW w:w="6950" w:type="dxa"/>
          </w:tcPr>
          <w:p w:rsidR="00526D7A" w:rsidRPr="00016B9D" w:rsidRDefault="00526D7A" w:rsidP="001647B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 utiliza para colocar los círculos en el centro de las dos imágenes.</w:t>
            </w:r>
          </w:p>
        </w:tc>
      </w:tr>
      <w:tr w:rsidR="00526D7A" w:rsidRPr="00016B9D" w:rsidTr="001647B6">
        <w:trPr>
          <w:jc w:val="center"/>
        </w:trPr>
        <w:tc>
          <w:tcPr>
            <w:tcW w:w="1515" w:type="dxa"/>
          </w:tcPr>
          <w:p w:rsidR="00526D7A" w:rsidRPr="00016B9D" w:rsidRDefault="00526D7A" w:rsidP="001647B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950" w:type="dxa"/>
          </w:tcPr>
          <w:p w:rsidR="00526D7A" w:rsidRPr="00016B9D" w:rsidRDefault="00526D7A" w:rsidP="001647B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016B9D" w:rsidRPr="00526D7A" w:rsidRDefault="00016B9D">
      <w:pPr>
        <w:rPr>
          <w:rFonts w:ascii="Arial" w:eastAsiaTheme="minorEastAsia" w:hAnsi="Arial" w:cs="Arial"/>
          <w:sz w:val="21"/>
          <w:szCs w:val="21"/>
        </w:rPr>
      </w:pPr>
    </w:p>
    <w:p w:rsidR="00016B9D" w:rsidRDefault="00016B9D" w:rsidP="00016B9D">
      <w:pPr>
        <w:rPr>
          <w:rFonts w:ascii="Times New Roman" w:hAnsi="Times New Roman" w:cs="Times New Roman"/>
          <w:sz w:val="24"/>
        </w:rPr>
      </w:pPr>
      <w:r w:rsidRPr="00086D81">
        <w:rPr>
          <w:rFonts w:ascii="Times New Roman" w:hAnsi="Times New Roman" w:cs="Times New Roman"/>
          <w:sz w:val="24"/>
        </w:rPr>
        <w:t>NOTAS</w:t>
      </w:r>
    </w:p>
    <w:p w:rsidR="00016B9D" w:rsidRDefault="00016B9D" w:rsidP="00016B9D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Las imágenes que se utilizaran para el análisis pueden ser de diferente tamaño</w:t>
      </w:r>
    </w:p>
    <w:p w:rsidR="00016B9D" w:rsidRPr="003A493B" w:rsidRDefault="00016B9D" w:rsidP="00016B9D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3A493B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Pr="003A493B">
        <w:rPr>
          <w:rFonts w:ascii="Arial" w:hAnsi="Arial" w:cs="Arial"/>
        </w:rPr>
        <w:t xml:space="preserve"> parámetro –IMG solo puede ser una un archivo en algún formato de imagen (</w:t>
      </w:r>
      <w:proofErr w:type="spellStart"/>
      <w:r w:rsidRPr="003A493B">
        <w:rPr>
          <w:rFonts w:ascii="Arial" w:hAnsi="Arial" w:cs="Arial"/>
        </w:rPr>
        <w:t>jpg</w:t>
      </w:r>
      <w:proofErr w:type="spellEnd"/>
      <w:r w:rsidRPr="003A493B">
        <w:rPr>
          <w:rFonts w:ascii="Arial" w:hAnsi="Arial" w:cs="Arial"/>
        </w:rPr>
        <w:t xml:space="preserve">, </w:t>
      </w:r>
      <w:proofErr w:type="spellStart"/>
      <w:r w:rsidRPr="003A493B">
        <w:rPr>
          <w:rFonts w:ascii="Arial" w:hAnsi="Arial" w:cs="Arial"/>
        </w:rPr>
        <w:t>tiff</w:t>
      </w:r>
      <w:proofErr w:type="spellEnd"/>
      <w:r w:rsidRPr="003A493B">
        <w:rPr>
          <w:rFonts w:ascii="Arial" w:hAnsi="Arial" w:cs="Arial"/>
        </w:rPr>
        <w:t xml:space="preserve">, </w:t>
      </w:r>
      <w:proofErr w:type="spellStart"/>
      <w:r w:rsidRPr="003A493B">
        <w:rPr>
          <w:rFonts w:ascii="Arial" w:hAnsi="Arial" w:cs="Arial"/>
        </w:rPr>
        <w:t>gif</w:t>
      </w:r>
      <w:proofErr w:type="spellEnd"/>
      <w:r w:rsidRPr="003A493B">
        <w:rPr>
          <w:rFonts w:ascii="Arial" w:hAnsi="Arial" w:cs="Arial"/>
        </w:rPr>
        <w:t xml:space="preserve">, </w:t>
      </w:r>
      <w:proofErr w:type="spellStart"/>
      <w:r w:rsidRPr="003A493B">
        <w:rPr>
          <w:rFonts w:ascii="Arial" w:hAnsi="Arial" w:cs="Arial"/>
        </w:rPr>
        <w:t>bmp</w:t>
      </w:r>
      <w:proofErr w:type="spellEnd"/>
      <w:r w:rsidRPr="003A493B">
        <w:rPr>
          <w:rFonts w:ascii="Arial" w:hAnsi="Arial" w:cs="Arial"/>
        </w:rPr>
        <w:t xml:space="preserve">, </w:t>
      </w:r>
      <w:proofErr w:type="spellStart"/>
      <w:r w:rsidRPr="003A493B">
        <w:rPr>
          <w:rFonts w:ascii="Arial" w:hAnsi="Arial" w:cs="Arial"/>
        </w:rPr>
        <w:t>png</w:t>
      </w:r>
      <w:proofErr w:type="spellEnd"/>
      <w:r w:rsidRPr="003A493B">
        <w:rPr>
          <w:rFonts w:ascii="Arial" w:hAnsi="Arial" w:cs="Arial"/>
        </w:rPr>
        <w:t xml:space="preserve">, </w:t>
      </w:r>
      <w:proofErr w:type="spellStart"/>
      <w:r w:rsidRPr="003A493B">
        <w:rPr>
          <w:rFonts w:ascii="Arial" w:hAnsi="Arial" w:cs="Arial"/>
        </w:rPr>
        <w:t>wbmp</w:t>
      </w:r>
      <w:proofErr w:type="spellEnd"/>
      <w:r w:rsidRPr="003A49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 un archivo .</w:t>
      </w:r>
      <w:proofErr w:type="spellStart"/>
      <w:r>
        <w:rPr>
          <w:rFonts w:ascii="Arial" w:hAnsi="Arial" w:cs="Arial"/>
        </w:rPr>
        <w:t>img</w:t>
      </w:r>
      <w:proofErr w:type="spellEnd"/>
    </w:p>
    <w:p w:rsidR="00016B9D" w:rsidRDefault="00016B9D" w:rsidP="00016B9D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Los valores de H, K no pueden ser menores al radio</w:t>
      </w:r>
    </w:p>
    <w:p w:rsidR="00E256BC" w:rsidRDefault="00E256BC" w:rsidP="00016B9D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 diámetro expresado en el archivo de configuración debe estar dentro del rango 0&lt;diámetro&lt;=100</w:t>
      </w:r>
    </w:p>
    <w:p w:rsidR="00016B9D" w:rsidRDefault="00016B9D" w:rsidP="00CB75EC">
      <w:pPr>
        <w:ind w:left="66"/>
        <w:jc w:val="both"/>
        <w:rPr>
          <w:rFonts w:ascii="Arial" w:hAnsi="Arial" w:cs="Arial"/>
        </w:rPr>
      </w:pPr>
    </w:p>
    <w:p w:rsidR="00CB75EC" w:rsidRDefault="00CB75EC" w:rsidP="00CB75EC">
      <w:pPr>
        <w:jc w:val="both"/>
        <w:rPr>
          <w:rFonts w:ascii="Arial" w:hAnsi="Arial" w:cs="Arial"/>
        </w:rPr>
      </w:pPr>
    </w:p>
    <w:p w:rsidR="00CB75EC" w:rsidRPr="003A493B" w:rsidRDefault="00CB75EC" w:rsidP="00CB75EC">
      <w:pPr>
        <w:jc w:val="both"/>
        <w:rPr>
          <w:rFonts w:ascii="Arial" w:hAnsi="Arial" w:cs="Arial"/>
        </w:rPr>
      </w:pPr>
    </w:p>
    <w:p w:rsidR="00CB75EC" w:rsidRPr="00086D81" w:rsidRDefault="00CB75EC" w:rsidP="00CB75EC">
      <w:pPr>
        <w:rPr>
          <w:rFonts w:ascii="Times New Roman" w:hAnsi="Times New Roman" w:cs="Times New Roman"/>
          <w:sz w:val="24"/>
        </w:rPr>
      </w:pPr>
      <w:r w:rsidRPr="00086D81">
        <w:rPr>
          <w:rFonts w:ascii="Times New Roman" w:hAnsi="Times New Roman" w:cs="Times New Roman"/>
          <w:sz w:val="24"/>
        </w:rPr>
        <w:lastRenderedPageBreak/>
        <w:t>POSIBLES ENTRADAS</w:t>
      </w:r>
    </w:p>
    <w:p w:rsidR="00CB75EC" w:rsidRDefault="00CB75EC" w:rsidP="00CB7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</w:t>
      </w:r>
      <w:r w:rsidRPr="00086D81">
        <w:rPr>
          <w:rFonts w:ascii="Times New Roman" w:hAnsi="Times New Roman" w:cs="Times New Roman"/>
          <w:i/>
        </w:rPr>
        <w:t>WINDOWS</w:t>
      </w:r>
    </w:p>
    <w:p w:rsidR="00CB75EC" w:rsidRPr="002D506A" w:rsidRDefault="00CB75EC" w:rsidP="00CB75EC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</w:rPr>
      </w:pPr>
      <w:r w:rsidRPr="002D506A">
        <w:rPr>
          <w:rFonts w:ascii="Arial" w:eastAsiaTheme="minorEastAsia" w:hAnsi="Arial" w:cs="Arial"/>
          <w:sz w:val="21"/>
          <w:szCs w:val="21"/>
        </w:rPr>
        <w:t>****************************************************************************************************************</w:t>
      </w:r>
    </w:p>
    <w:p w:rsidR="00CB75EC" w:rsidRPr="002D506A" w:rsidRDefault="00CB75EC" w:rsidP="00CB75EC">
      <w:pPr>
        <w:spacing w:line="240" w:lineRule="auto"/>
        <w:jc w:val="both"/>
        <w:rPr>
          <w:rFonts w:ascii="Arial" w:eastAsiaTheme="minorEastAsia" w:hAnsi="Arial" w:cs="Arial"/>
          <w:sz w:val="21"/>
          <w:szCs w:val="21"/>
        </w:rPr>
      </w:pPr>
      <w:r w:rsidRPr="002D506A">
        <w:rPr>
          <w:rFonts w:ascii="Arial" w:eastAsiaTheme="minorEastAsia" w:hAnsi="Arial" w:cs="Arial"/>
          <w:sz w:val="21"/>
          <w:szCs w:val="21"/>
        </w:rPr>
        <w:t>ENTRADA 1</w:t>
      </w:r>
    </w:p>
    <w:p w:rsidR="00D065E6" w:rsidRPr="00637BF1" w:rsidRDefault="00CB75EC" w:rsidP="00D065E6">
      <w:pPr>
        <w:jc w:val="both"/>
        <w:rPr>
          <w:rFonts w:ascii="Arial" w:hAnsi="Arial" w:cs="Arial"/>
          <w:sz w:val="20"/>
          <w:szCs w:val="20"/>
        </w:rPr>
      </w:pPr>
      <w:r w:rsidRPr="00637BF1">
        <w:rPr>
          <w:rFonts w:ascii="Arial" w:hAnsi="Arial" w:cs="Arial"/>
          <w:sz w:val="20"/>
          <w:szCs w:val="20"/>
        </w:rPr>
        <w:t>Java -</w:t>
      </w:r>
      <w:proofErr w:type="spellStart"/>
      <w:r w:rsidRPr="00637BF1">
        <w:rPr>
          <w:rFonts w:ascii="Arial" w:hAnsi="Arial" w:cs="Arial"/>
          <w:sz w:val="20"/>
          <w:szCs w:val="20"/>
        </w:rPr>
        <w:t>jar</w:t>
      </w:r>
      <w:proofErr w:type="spellEnd"/>
      <w:r w:rsidRPr="00637BF1">
        <w:rPr>
          <w:rFonts w:ascii="Arial" w:hAnsi="Arial" w:cs="Arial"/>
          <w:sz w:val="20"/>
          <w:szCs w:val="20"/>
        </w:rPr>
        <w:t xml:space="preserve"> E:\Documentos\NetBeansProjects\differenceHistogram2.0\dist\differenceHistogram2.0.jar" </w:t>
      </w:r>
      <w:r w:rsidR="00D065E6" w:rsidRPr="00637BF1">
        <w:rPr>
          <w:rFonts w:ascii="Arial" w:hAnsi="Arial" w:cs="Arial"/>
          <w:sz w:val="20"/>
          <w:szCs w:val="20"/>
        </w:rPr>
        <w:t xml:space="preserve">-IMG1 C:\temp\\hppscan1.bmp -IMG2 C:\temp\\hppscan1.bmp -DIR C:\temp\\salida.BIN -COLOR GRAY </w:t>
      </w:r>
    </w:p>
    <w:p w:rsidR="00CB75EC" w:rsidRPr="004A0591" w:rsidRDefault="00D065E6" w:rsidP="00D065E6">
      <w:pPr>
        <w:jc w:val="both"/>
        <w:rPr>
          <w:rFonts w:ascii="Arial" w:hAnsi="Arial" w:cs="Arial"/>
          <w:sz w:val="20"/>
          <w:szCs w:val="20"/>
        </w:rPr>
      </w:pPr>
      <w:r w:rsidRPr="00D065E6">
        <w:rPr>
          <w:rFonts w:ascii="Arial" w:hAnsi="Arial" w:cs="Arial"/>
          <w:sz w:val="20"/>
          <w:szCs w:val="20"/>
        </w:rPr>
        <w:t xml:space="preserve">-Diametro1 </w:t>
      </w:r>
      <w:r>
        <w:rPr>
          <w:rFonts w:ascii="Arial" w:hAnsi="Arial" w:cs="Arial"/>
          <w:sz w:val="20"/>
          <w:szCs w:val="20"/>
        </w:rPr>
        <w:t>9</w:t>
      </w:r>
      <w:r w:rsidRPr="00D065E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</w:t>
      </w:r>
      <w:r w:rsidRPr="00D065E6">
        <w:rPr>
          <w:rFonts w:ascii="Arial" w:hAnsi="Arial" w:cs="Arial"/>
          <w:sz w:val="20"/>
          <w:szCs w:val="20"/>
        </w:rPr>
        <w:t>-H1 1311</w:t>
      </w:r>
      <w:r>
        <w:rPr>
          <w:rFonts w:ascii="Arial" w:hAnsi="Arial" w:cs="Arial"/>
          <w:sz w:val="20"/>
          <w:szCs w:val="20"/>
        </w:rPr>
        <w:t xml:space="preserve"> </w:t>
      </w:r>
      <w:r w:rsidRPr="00D065E6">
        <w:rPr>
          <w:rFonts w:ascii="Arial" w:hAnsi="Arial" w:cs="Arial"/>
          <w:sz w:val="20"/>
          <w:szCs w:val="20"/>
        </w:rPr>
        <w:t>-K1 1218</w:t>
      </w:r>
      <w:r>
        <w:rPr>
          <w:rFonts w:ascii="Arial" w:hAnsi="Arial" w:cs="Arial"/>
          <w:sz w:val="20"/>
          <w:szCs w:val="20"/>
        </w:rPr>
        <w:t xml:space="preserve"> -Diametro2 9</w:t>
      </w:r>
      <w:r w:rsidRPr="00D065E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</w:t>
      </w:r>
      <w:r w:rsidRPr="00D065E6">
        <w:rPr>
          <w:rFonts w:ascii="Arial" w:hAnsi="Arial" w:cs="Arial"/>
          <w:sz w:val="20"/>
          <w:szCs w:val="20"/>
        </w:rPr>
        <w:t>-H2 2000</w:t>
      </w:r>
      <w:r>
        <w:rPr>
          <w:rFonts w:ascii="Arial" w:hAnsi="Arial" w:cs="Arial"/>
          <w:sz w:val="20"/>
          <w:szCs w:val="20"/>
        </w:rPr>
        <w:t xml:space="preserve"> </w:t>
      </w:r>
      <w:r w:rsidRPr="00D065E6">
        <w:rPr>
          <w:rFonts w:ascii="Arial" w:hAnsi="Arial" w:cs="Arial"/>
          <w:sz w:val="20"/>
          <w:szCs w:val="20"/>
        </w:rPr>
        <w:t>-K2 3000</w:t>
      </w:r>
    </w:p>
    <w:p w:rsidR="00CB75EC" w:rsidRPr="004173B9" w:rsidRDefault="00CB75EC" w:rsidP="00CB75EC">
      <w:pPr>
        <w:jc w:val="both"/>
        <w:rPr>
          <w:rFonts w:ascii="Arial" w:hAnsi="Arial" w:cs="Arial"/>
          <w:sz w:val="20"/>
          <w:szCs w:val="20"/>
        </w:rPr>
      </w:pPr>
      <w:r w:rsidRPr="00CB75EC">
        <w:rPr>
          <w:rFonts w:ascii="Arial" w:hAnsi="Arial" w:cs="Arial"/>
          <w:sz w:val="20"/>
          <w:szCs w:val="20"/>
        </w:rPr>
        <w:t>La sintaxis anterior especifica que la primera imagen de entrada será “</w:t>
      </w:r>
      <w:r w:rsidR="00D065E6">
        <w:rPr>
          <w:rFonts w:ascii="Arial" w:hAnsi="Arial" w:cs="Arial"/>
          <w:sz w:val="20"/>
          <w:szCs w:val="20"/>
        </w:rPr>
        <w:t>hppscan1.bmp</w:t>
      </w:r>
      <w:r w:rsidRPr="00CB75EC">
        <w:rPr>
          <w:rFonts w:ascii="Arial" w:hAnsi="Arial" w:cs="Arial"/>
          <w:sz w:val="20"/>
          <w:szCs w:val="20"/>
        </w:rPr>
        <w:t xml:space="preserve">”, la segunda </w:t>
      </w:r>
      <w:r>
        <w:rPr>
          <w:rFonts w:ascii="Arial" w:hAnsi="Arial" w:cs="Arial"/>
          <w:sz w:val="20"/>
          <w:szCs w:val="20"/>
        </w:rPr>
        <w:t>imagen de entrada será “</w:t>
      </w:r>
      <w:r w:rsidR="00D065E6">
        <w:rPr>
          <w:rFonts w:ascii="Arial" w:hAnsi="Arial" w:cs="Arial"/>
          <w:sz w:val="20"/>
          <w:szCs w:val="20"/>
        </w:rPr>
        <w:t>hppscan1.bmp</w:t>
      </w:r>
      <w:r w:rsidRPr="00CB75EC">
        <w:rPr>
          <w:rFonts w:ascii="Arial" w:hAnsi="Arial" w:cs="Arial"/>
          <w:sz w:val="20"/>
          <w:szCs w:val="20"/>
        </w:rPr>
        <w:t xml:space="preserve">”, el nombre del archivo de salida será </w:t>
      </w:r>
      <w:proofErr w:type="spellStart"/>
      <w:r w:rsidRPr="00CB75EC">
        <w:rPr>
          <w:rFonts w:ascii="Arial" w:hAnsi="Arial" w:cs="Arial"/>
          <w:sz w:val="20"/>
          <w:szCs w:val="20"/>
        </w:rPr>
        <w:t>salida.BIN</w:t>
      </w:r>
      <w:proofErr w:type="spellEnd"/>
      <w:r w:rsidRPr="00CB75EC">
        <w:rPr>
          <w:rFonts w:ascii="Arial" w:hAnsi="Arial" w:cs="Arial"/>
          <w:sz w:val="20"/>
          <w:szCs w:val="20"/>
        </w:rPr>
        <w:t xml:space="preserve">, </w:t>
      </w:r>
      <w:r w:rsidR="00D065E6">
        <w:rPr>
          <w:rFonts w:ascii="Arial" w:hAnsi="Arial" w:cs="Arial"/>
          <w:sz w:val="20"/>
          <w:szCs w:val="20"/>
        </w:rPr>
        <w:t>La imagen se analizará en escala de grises, el diámetro del primer círculo será del 90% del ancho de la imagen 1, la ubicación del centro del circulo en el eje x será en 1311, la ubicación en el eje y será en 1218, El diámetro de la segunda imagen será del 90% de la imagen 2</w:t>
      </w:r>
      <w:r w:rsidR="00637BF1">
        <w:rPr>
          <w:rFonts w:ascii="Arial" w:hAnsi="Arial" w:cs="Arial"/>
          <w:sz w:val="20"/>
          <w:szCs w:val="20"/>
        </w:rPr>
        <w:t>, la ubicación del centro del circulo en el eje x será en 2000, la ubicación en el eje y será en 3000</w:t>
      </w:r>
      <w:r w:rsidR="002E7F02">
        <w:rPr>
          <w:rFonts w:ascii="Arial" w:hAnsi="Arial" w:cs="Arial"/>
          <w:sz w:val="20"/>
          <w:szCs w:val="20"/>
        </w:rPr>
        <w:t>.</w:t>
      </w:r>
    </w:p>
    <w:p w:rsidR="001E7BF4" w:rsidRDefault="001E7BF4"/>
    <w:p w:rsidR="00CB75EC" w:rsidRDefault="00CB75EC" w:rsidP="00CB75EC">
      <w:pPr>
        <w:rPr>
          <w:rFonts w:ascii="Times New Roman" w:hAnsi="Times New Roman" w:cs="Times New Roman"/>
          <w:sz w:val="24"/>
        </w:rPr>
      </w:pPr>
      <w:bookmarkStart w:id="1" w:name="_Toc323844739"/>
      <w:r w:rsidRPr="00063CBB">
        <w:rPr>
          <w:rFonts w:ascii="Times New Roman" w:hAnsi="Times New Roman" w:cs="Times New Roman"/>
          <w:sz w:val="24"/>
        </w:rPr>
        <w:t>ALGORITMO</w:t>
      </w:r>
      <w:bookmarkEnd w:id="1"/>
    </w:p>
    <w:p w:rsidR="004A58D5" w:rsidRDefault="0085037A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="004A58D5" w:rsidRPr="00B41AB8">
        <w:rPr>
          <w:rFonts w:ascii="Arial" w:hAnsi="Arial" w:cs="Arial"/>
          <w:sz w:val="20"/>
          <w:szCs w:val="20"/>
        </w:rPr>
        <w:t>Inicio</w:t>
      </w:r>
    </w:p>
    <w:p w:rsidR="003770F3" w:rsidRPr="00B41AB8" w:rsidRDefault="003770F3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A58D5" w:rsidRDefault="0085037A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</w:t>
      </w:r>
      <w:r w:rsidR="004A58D5" w:rsidRPr="00B41AB8">
        <w:rPr>
          <w:rFonts w:ascii="Arial" w:hAnsi="Arial" w:cs="Arial"/>
          <w:sz w:val="20"/>
          <w:szCs w:val="20"/>
        </w:rPr>
        <w:t>Leer archivo de parámetros</w:t>
      </w:r>
    </w:p>
    <w:p w:rsidR="003770F3" w:rsidRPr="00B41AB8" w:rsidRDefault="003770F3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A58D5" w:rsidRDefault="0085037A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</w:t>
      </w:r>
      <w:r w:rsidR="004A58D5" w:rsidRPr="00B41AB8">
        <w:rPr>
          <w:rFonts w:ascii="Arial" w:hAnsi="Arial" w:cs="Arial"/>
          <w:sz w:val="20"/>
          <w:szCs w:val="20"/>
        </w:rPr>
        <w:t>Verificar sintaxis de parámetros</w:t>
      </w:r>
    </w:p>
    <w:p w:rsidR="003770F3" w:rsidRPr="00B41AB8" w:rsidRDefault="003770F3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A58D5" w:rsidRPr="00B41AB8" w:rsidRDefault="0085037A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="004A58D5" w:rsidRPr="00B41AB8">
        <w:rPr>
          <w:rFonts w:ascii="Arial" w:hAnsi="Arial" w:cs="Arial"/>
          <w:sz w:val="20"/>
          <w:szCs w:val="20"/>
        </w:rPr>
        <w:t>Si sintaxis es correcta</w:t>
      </w:r>
    </w:p>
    <w:p w:rsidR="004A58D5" w:rsidRDefault="0085037A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 </w:t>
      </w:r>
      <w:r w:rsidR="004A58D5" w:rsidRPr="00B41AB8">
        <w:rPr>
          <w:rFonts w:ascii="Arial" w:hAnsi="Arial" w:cs="Arial"/>
          <w:sz w:val="20"/>
          <w:szCs w:val="20"/>
        </w:rPr>
        <w:t>Definir si es un archivo en algún formato de imagen o un archivo .</w:t>
      </w:r>
      <w:proofErr w:type="spellStart"/>
      <w:r w:rsidR="004A58D5" w:rsidRPr="00B41AB8">
        <w:rPr>
          <w:rFonts w:ascii="Arial" w:hAnsi="Arial" w:cs="Arial"/>
          <w:sz w:val="20"/>
          <w:szCs w:val="20"/>
        </w:rPr>
        <w:t>img</w:t>
      </w:r>
      <w:proofErr w:type="spellEnd"/>
      <w:r w:rsidR="00B41AB8" w:rsidRPr="00B41AB8">
        <w:rPr>
          <w:rFonts w:ascii="Arial" w:hAnsi="Arial" w:cs="Arial"/>
          <w:sz w:val="20"/>
          <w:szCs w:val="20"/>
        </w:rPr>
        <w:t>.</w:t>
      </w:r>
    </w:p>
    <w:p w:rsidR="003770F3" w:rsidRPr="00B41AB8" w:rsidRDefault="003770F3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4A58D5" w:rsidRPr="00B41AB8" w:rsidRDefault="0085037A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4.2 </w:t>
      </w:r>
      <w:r w:rsidR="004A58D5" w:rsidRPr="00B41AB8">
        <w:rPr>
          <w:rFonts w:ascii="Arial" w:hAnsi="Arial" w:cs="Arial"/>
          <w:sz w:val="20"/>
          <w:szCs w:val="20"/>
        </w:rPr>
        <w:t>Si es un archivo en algún formato de imagen</w:t>
      </w:r>
      <w:r w:rsidR="00B41AB8" w:rsidRPr="00B41AB8">
        <w:rPr>
          <w:rFonts w:ascii="Arial" w:hAnsi="Arial" w:cs="Arial"/>
          <w:sz w:val="20"/>
          <w:szCs w:val="20"/>
        </w:rPr>
        <w:t>.</w:t>
      </w:r>
    </w:p>
    <w:p w:rsidR="004A58D5" w:rsidRPr="00B41AB8" w:rsidRDefault="0085037A" w:rsidP="002E7F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4.2.1 </w:t>
      </w:r>
      <w:r w:rsidR="004A58D5" w:rsidRPr="00B41AB8">
        <w:rPr>
          <w:rFonts w:ascii="Arial" w:hAnsi="Arial" w:cs="Arial"/>
          <w:sz w:val="20"/>
          <w:szCs w:val="20"/>
        </w:rPr>
        <w:t>Cargar imagen con parámetros especificados</w:t>
      </w:r>
      <w:r w:rsidR="00B41AB8" w:rsidRPr="00B41AB8">
        <w:rPr>
          <w:rFonts w:ascii="Arial" w:hAnsi="Arial" w:cs="Arial"/>
          <w:sz w:val="20"/>
          <w:szCs w:val="20"/>
        </w:rPr>
        <w:t>.</w:t>
      </w:r>
    </w:p>
    <w:p w:rsidR="004A58D5" w:rsidRPr="00B41AB8" w:rsidRDefault="0085037A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4.3 </w:t>
      </w:r>
      <w:r w:rsidR="004A58D5" w:rsidRPr="00B41AB8">
        <w:rPr>
          <w:rFonts w:ascii="Arial" w:hAnsi="Arial" w:cs="Arial"/>
          <w:sz w:val="20"/>
          <w:szCs w:val="20"/>
        </w:rPr>
        <w:t>Sino</w:t>
      </w:r>
    </w:p>
    <w:p w:rsidR="004A58D5" w:rsidRDefault="0085037A" w:rsidP="002E7F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4.3.1 </w:t>
      </w:r>
      <w:r w:rsidR="004A58D5" w:rsidRPr="00B41AB8">
        <w:rPr>
          <w:rFonts w:ascii="Arial" w:hAnsi="Arial" w:cs="Arial"/>
          <w:sz w:val="20"/>
          <w:szCs w:val="20"/>
        </w:rPr>
        <w:t>Cargar desde archivo la imagen en formato .</w:t>
      </w:r>
      <w:proofErr w:type="spellStart"/>
      <w:r w:rsidR="004A58D5" w:rsidRPr="00B41AB8">
        <w:rPr>
          <w:rFonts w:ascii="Arial" w:hAnsi="Arial" w:cs="Arial"/>
          <w:sz w:val="20"/>
          <w:szCs w:val="20"/>
        </w:rPr>
        <w:t>img</w:t>
      </w:r>
      <w:proofErr w:type="spellEnd"/>
      <w:r w:rsidR="00B41AB8" w:rsidRPr="00B41AB8">
        <w:rPr>
          <w:rFonts w:ascii="Arial" w:hAnsi="Arial" w:cs="Arial"/>
          <w:sz w:val="20"/>
          <w:szCs w:val="20"/>
        </w:rPr>
        <w:t>.</w:t>
      </w:r>
    </w:p>
    <w:p w:rsidR="003770F3" w:rsidRPr="00B41AB8" w:rsidRDefault="003770F3" w:rsidP="002E7F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</w:p>
    <w:p w:rsidR="004A58D5" w:rsidRPr="00B41AB8" w:rsidRDefault="002E7F02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</w:t>
      </w:r>
      <w:r w:rsidR="0085037A">
        <w:rPr>
          <w:rFonts w:ascii="Arial" w:hAnsi="Arial" w:cs="Arial"/>
          <w:sz w:val="20"/>
          <w:szCs w:val="20"/>
        </w:rPr>
        <w:t xml:space="preserve"> </w:t>
      </w:r>
      <w:r w:rsidR="004A58D5" w:rsidRPr="00B41AB8">
        <w:rPr>
          <w:rFonts w:ascii="Arial" w:hAnsi="Arial" w:cs="Arial"/>
          <w:sz w:val="20"/>
          <w:szCs w:val="20"/>
        </w:rPr>
        <w:t xml:space="preserve">Definir </w:t>
      </w:r>
      <w:r w:rsidR="00B41AB8" w:rsidRPr="00B41AB8">
        <w:rPr>
          <w:rFonts w:ascii="Arial" w:hAnsi="Arial" w:cs="Arial"/>
          <w:sz w:val="20"/>
          <w:szCs w:val="20"/>
        </w:rPr>
        <w:t>el color que se analizará de las dos imágenes.</w:t>
      </w:r>
    </w:p>
    <w:p w:rsidR="004A58D5" w:rsidRPr="00B41AB8" w:rsidRDefault="002E7F02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4.5</w:t>
      </w:r>
      <w:r w:rsidR="0085037A">
        <w:rPr>
          <w:rFonts w:ascii="Arial" w:hAnsi="Arial" w:cs="Arial"/>
          <w:sz w:val="20"/>
          <w:szCs w:val="20"/>
        </w:rPr>
        <w:t xml:space="preserve"> </w:t>
      </w:r>
      <w:r w:rsidR="00B41AB8" w:rsidRPr="00B41AB8">
        <w:rPr>
          <w:rFonts w:ascii="Arial" w:hAnsi="Arial" w:cs="Arial"/>
          <w:sz w:val="20"/>
          <w:szCs w:val="20"/>
        </w:rPr>
        <w:t>Obtener los histogramas de las dos imágenes.</w:t>
      </w:r>
    </w:p>
    <w:p w:rsidR="004A58D5" w:rsidRPr="00B41AB8" w:rsidRDefault="002E7F02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4.6</w:t>
      </w:r>
      <w:r w:rsidR="0085037A">
        <w:rPr>
          <w:rFonts w:ascii="Arial" w:hAnsi="Arial" w:cs="Arial"/>
          <w:sz w:val="20"/>
          <w:szCs w:val="20"/>
        </w:rPr>
        <w:t xml:space="preserve"> </w:t>
      </w:r>
      <w:r w:rsidR="00B41AB8" w:rsidRPr="00B41AB8">
        <w:rPr>
          <w:rFonts w:ascii="Arial" w:hAnsi="Arial" w:cs="Arial"/>
          <w:sz w:val="20"/>
          <w:szCs w:val="20"/>
        </w:rPr>
        <w:t>Calcular la diferencia de los histogramas.</w:t>
      </w:r>
    </w:p>
    <w:p w:rsidR="004A58D5" w:rsidRDefault="002E7F02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4.7</w:t>
      </w:r>
      <w:r w:rsidR="0085037A">
        <w:rPr>
          <w:rFonts w:ascii="Arial" w:hAnsi="Arial" w:cs="Arial"/>
          <w:sz w:val="20"/>
          <w:szCs w:val="20"/>
        </w:rPr>
        <w:t xml:space="preserve"> </w:t>
      </w:r>
      <w:r w:rsidR="00B41AB8" w:rsidRPr="00B41AB8">
        <w:rPr>
          <w:rFonts w:ascii="Arial" w:hAnsi="Arial" w:cs="Arial"/>
          <w:sz w:val="20"/>
          <w:szCs w:val="20"/>
        </w:rPr>
        <w:t>Guardar el resultado en un archivo binario.</w:t>
      </w:r>
    </w:p>
    <w:p w:rsidR="003770F3" w:rsidRPr="00B41AB8" w:rsidRDefault="003770F3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4A58D5" w:rsidRPr="00B41AB8" w:rsidRDefault="002E7F02" w:rsidP="004A58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5037A">
        <w:rPr>
          <w:rFonts w:ascii="Arial" w:hAnsi="Arial" w:cs="Arial"/>
          <w:sz w:val="20"/>
          <w:szCs w:val="20"/>
        </w:rPr>
        <w:t xml:space="preserve"> </w:t>
      </w:r>
      <w:r w:rsidR="004A58D5" w:rsidRPr="00B41AB8">
        <w:rPr>
          <w:rFonts w:ascii="Arial" w:hAnsi="Arial" w:cs="Arial"/>
          <w:sz w:val="20"/>
          <w:szCs w:val="20"/>
        </w:rPr>
        <w:t>Sino</w:t>
      </w:r>
    </w:p>
    <w:p w:rsidR="004A58D5" w:rsidRPr="00B41AB8" w:rsidRDefault="002E7F02" w:rsidP="002E7F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</w:t>
      </w:r>
      <w:r w:rsidR="004A58D5" w:rsidRPr="00B41AB8">
        <w:rPr>
          <w:rFonts w:ascii="Arial" w:hAnsi="Arial" w:cs="Arial"/>
          <w:sz w:val="20"/>
          <w:szCs w:val="20"/>
        </w:rPr>
        <w:t>Parar ejecución de programa y mandar mensaje de error en sintaxis</w:t>
      </w:r>
    </w:p>
    <w:p w:rsidR="00CB75EC" w:rsidRPr="00B41AB8" w:rsidRDefault="002E7F02" w:rsidP="004A58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AD3CFB">
        <w:rPr>
          <w:rFonts w:ascii="Arial" w:hAnsi="Arial" w:cs="Arial"/>
          <w:sz w:val="20"/>
          <w:szCs w:val="20"/>
        </w:rPr>
        <w:t xml:space="preserve"> </w:t>
      </w:r>
      <w:r w:rsidR="004A58D5" w:rsidRPr="00B41AB8">
        <w:rPr>
          <w:rFonts w:ascii="Arial" w:hAnsi="Arial" w:cs="Arial"/>
          <w:sz w:val="20"/>
          <w:szCs w:val="20"/>
        </w:rPr>
        <w:t>Fin</w:t>
      </w:r>
    </w:p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 w:rsidP="00CB75EC">
      <w:pPr>
        <w:pStyle w:val="Ttulo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bookmarkStart w:id="2" w:name="_Toc323844740"/>
      <w:r w:rsidRPr="00063CB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lastRenderedPageBreak/>
        <w:t>DIAGRAMA DE FLUJO</w:t>
      </w:r>
      <w:bookmarkEnd w:id="2"/>
    </w:p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Default="00CB75EC"/>
    <w:p w:rsidR="00CB75EC" w:rsidRPr="00CB75EC" w:rsidRDefault="00CB75E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46534081"/>
        <w:docPartObj>
          <w:docPartGallery w:val="Bibliographies"/>
          <w:docPartUnique/>
        </w:docPartObj>
      </w:sdtPr>
      <w:sdtEndPr/>
      <w:sdtContent>
        <w:p w:rsidR="00CB75EC" w:rsidRPr="00526D7A" w:rsidRDefault="00CB75EC" w:rsidP="00CB75EC">
          <w:pPr>
            <w:pStyle w:val="Ttulo2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2"/>
            </w:rPr>
          </w:pPr>
          <w:r w:rsidRPr="00526D7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2"/>
            </w:rPr>
            <w:t xml:space="preserve">BIBLIOGRAFIA </w:t>
          </w:r>
        </w:p>
        <w:p w:rsidR="00CB75EC" w:rsidRDefault="00CB75EC" w:rsidP="00CB75EC">
          <w:pPr>
            <w:pStyle w:val="Bibliografa"/>
            <w:spacing w:after="0" w:line="240" w:lineRule="auto"/>
            <w:rPr>
              <w:lang w:val="es-ES"/>
            </w:rPr>
          </w:pPr>
        </w:p>
        <w:sdt>
          <w:sdtPr>
            <w:rPr>
              <w:lang w:val="es-ES"/>
            </w:rPr>
            <w:id w:val="111145805"/>
            <w:bibliography/>
          </w:sdtPr>
          <w:sdtEndPr/>
          <w:sdtContent>
            <w:p w:rsidR="00B34656" w:rsidRDefault="00A71F35" w:rsidP="00CB75EC">
              <w:pPr>
                <w:pStyle w:val="Bibliografa"/>
                <w:spacing w:after="0" w:line="240" w:lineRule="auto"/>
                <w:rPr>
                  <w:noProof/>
                  <w:lang w:val="en-US"/>
                </w:rPr>
              </w:pPr>
              <w:r>
                <w:rPr>
                  <w:lang w:val="es-ES"/>
                </w:rPr>
                <w:fldChar w:fldCharType="begin"/>
              </w:r>
              <w:r w:rsidR="00B34656"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  <w:r w:rsidR="00B34656">
                <w:rPr>
                  <w:noProof/>
                  <w:lang w:val="es-ES"/>
                </w:rPr>
                <w:t xml:space="preserve">Riddle, D. F. (1997). </w:t>
              </w:r>
              <w:r w:rsidR="00B34656">
                <w:rPr>
                  <w:i/>
                  <w:iCs/>
                  <w:noProof/>
                  <w:lang w:val="es-ES"/>
                </w:rPr>
                <w:t>Geometría Analítica</w:t>
              </w:r>
              <w:r w:rsidR="00B34656">
                <w:rPr>
                  <w:noProof/>
                  <w:lang w:val="es-ES"/>
                </w:rPr>
                <w:t xml:space="preserve"> (SEXTA EDICIÓN ed.). </w:t>
              </w:r>
              <w:r w:rsidR="00B34656" w:rsidRPr="00D25CD2">
                <w:rPr>
                  <w:noProof/>
                  <w:lang w:val="en-US"/>
                </w:rPr>
                <w:t>México: THOMSON.</w:t>
              </w:r>
            </w:p>
            <w:p w:rsidR="00D25CD2" w:rsidRPr="00D25CD2" w:rsidRDefault="00D25CD2" w:rsidP="00D25CD2">
              <w:pPr>
                <w:rPr>
                  <w:lang w:val="en-US"/>
                </w:rPr>
              </w:pPr>
            </w:p>
            <w:p w:rsidR="00B34656" w:rsidRDefault="00A71F35" w:rsidP="00D25CD2">
              <w:pPr>
                <w:pStyle w:val="Bibliografa"/>
                <w:rPr>
                  <w:noProof/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  <w:r w:rsidRPr="00D25CD2">
                <w:rPr>
                  <w:noProof/>
                  <w:lang w:val="es-ES"/>
                </w:rPr>
                <w:fldChar w:fldCharType="begin"/>
              </w:r>
              <w:r w:rsidR="00D25CD2" w:rsidRPr="004A0591">
                <w:rPr>
                  <w:noProof/>
                  <w:lang w:val="en-US"/>
                </w:rPr>
                <w:instrText xml:space="preserve"> BIBLIOGRAPHY  \l 2058 </w:instrText>
              </w:r>
              <w:r w:rsidRPr="00D25CD2">
                <w:rPr>
                  <w:noProof/>
                  <w:lang w:val="es-ES"/>
                </w:rPr>
                <w:fldChar w:fldCharType="separate"/>
              </w:r>
              <w:r w:rsidR="00D25CD2" w:rsidRPr="004A0591">
                <w:rPr>
                  <w:noProof/>
                  <w:lang w:val="en-US"/>
                </w:rPr>
                <w:t xml:space="preserve">MARK, B. W. (2008). DIGITAL IMAGE PROCESSING AN ALGORITHMIC INTRODUCTION USING JAVA (FIRST ed.). </w:t>
              </w:r>
              <w:r w:rsidR="00D25CD2" w:rsidRPr="00D25CD2">
                <w:rPr>
                  <w:noProof/>
                  <w:lang w:val="es-ES"/>
                </w:rPr>
                <w:t>NEW YORK, USA: SPRINGER</w:t>
              </w:r>
              <w:r w:rsidR="00D25CD2">
                <w:rPr>
                  <w:noProof/>
                  <w:lang w:val="es-ES"/>
                </w:rPr>
                <w:t>, pagina 45</w:t>
              </w:r>
              <w:r w:rsidR="00D25CD2" w:rsidRPr="00D25CD2">
                <w:rPr>
                  <w:noProof/>
                  <w:lang w:val="es-ES"/>
                </w:rPr>
                <w:t>.</w:t>
              </w:r>
              <w:r w:rsidRPr="00D25CD2">
                <w:rPr>
                  <w:noProof/>
                  <w:lang w:val="es-ES"/>
                </w:rPr>
                <w:fldChar w:fldCharType="end"/>
              </w:r>
            </w:p>
          </w:sdtContent>
        </w:sdt>
      </w:sdtContent>
    </w:sdt>
    <w:p w:rsidR="00D25CD2" w:rsidRDefault="00D25CD2"/>
    <w:p w:rsidR="0065093E" w:rsidRDefault="0065093E"/>
    <w:sectPr w:rsidR="0065093E" w:rsidSect="007A3F0F">
      <w:headerReference w:type="default" r:id="rId14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2E" w:rsidRDefault="0073182E" w:rsidP="007A3F0F">
      <w:pPr>
        <w:spacing w:after="0" w:line="240" w:lineRule="auto"/>
      </w:pPr>
      <w:r>
        <w:separator/>
      </w:r>
    </w:p>
  </w:endnote>
  <w:endnote w:type="continuationSeparator" w:id="0">
    <w:p w:rsidR="0073182E" w:rsidRDefault="0073182E" w:rsidP="007A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2E" w:rsidRDefault="0073182E" w:rsidP="007A3F0F">
      <w:pPr>
        <w:spacing w:after="0" w:line="240" w:lineRule="auto"/>
      </w:pPr>
      <w:r>
        <w:separator/>
      </w:r>
    </w:p>
  </w:footnote>
  <w:footnote w:type="continuationSeparator" w:id="0">
    <w:p w:rsidR="0073182E" w:rsidRDefault="0073182E" w:rsidP="007A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12"/>
    </w:tblGrid>
    <w:tr w:rsidR="007A3F0F" w:rsidRPr="00A54B8D" w:rsidTr="001647B6">
      <w:tc>
        <w:tcPr>
          <w:tcW w:w="10112" w:type="dxa"/>
        </w:tcPr>
        <w:p w:rsidR="007A3F0F" w:rsidRPr="00A54B8D" w:rsidRDefault="007A3F0F" w:rsidP="007A3F0F">
          <w:pPr>
            <w:pStyle w:val="Encabezado"/>
            <w:spacing w:before="100" w:beforeAutospacing="1"/>
            <w:ind w:left="-57" w:right="-57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FECHA DE ELABORACIÓN 05/07</w:t>
          </w:r>
          <w:r w:rsidRPr="00A54B8D">
            <w:rPr>
              <w:rFonts w:ascii="Arial" w:hAnsi="Arial" w:cs="Arial"/>
              <w:sz w:val="16"/>
            </w:rPr>
            <w:t>/2012</w:t>
          </w:r>
        </w:p>
      </w:tc>
    </w:tr>
  </w:tbl>
  <w:p w:rsidR="007A3F0F" w:rsidRDefault="007A3F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0BDF"/>
    <w:multiLevelType w:val="hybridMultilevel"/>
    <w:tmpl w:val="84369E38"/>
    <w:lvl w:ilvl="0" w:tplc="66400E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093E"/>
    <w:rsid w:val="00016B9D"/>
    <w:rsid w:val="00071CCC"/>
    <w:rsid w:val="00140DBD"/>
    <w:rsid w:val="001863C1"/>
    <w:rsid w:val="001B2FCF"/>
    <w:rsid w:val="001E7BF4"/>
    <w:rsid w:val="00212046"/>
    <w:rsid w:val="002A59FC"/>
    <w:rsid w:val="002E7F02"/>
    <w:rsid w:val="00347F88"/>
    <w:rsid w:val="00355F24"/>
    <w:rsid w:val="003770F3"/>
    <w:rsid w:val="003811BC"/>
    <w:rsid w:val="00394969"/>
    <w:rsid w:val="003E5821"/>
    <w:rsid w:val="004173B9"/>
    <w:rsid w:val="00445194"/>
    <w:rsid w:val="004A0591"/>
    <w:rsid w:val="004A58D5"/>
    <w:rsid w:val="00502AF5"/>
    <w:rsid w:val="00526D7A"/>
    <w:rsid w:val="006312BB"/>
    <w:rsid w:val="00637BF1"/>
    <w:rsid w:val="0065093E"/>
    <w:rsid w:val="0066615D"/>
    <w:rsid w:val="006C7C8C"/>
    <w:rsid w:val="0070599A"/>
    <w:rsid w:val="00714511"/>
    <w:rsid w:val="0073182E"/>
    <w:rsid w:val="007A3F0F"/>
    <w:rsid w:val="00826665"/>
    <w:rsid w:val="0085037A"/>
    <w:rsid w:val="00883700"/>
    <w:rsid w:val="008D2E82"/>
    <w:rsid w:val="008F34C2"/>
    <w:rsid w:val="00904AA9"/>
    <w:rsid w:val="00995A84"/>
    <w:rsid w:val="009B7F44"/>
    <w:rsid w:val="009F5858"/>
    <w:rsid w:val="00A71F35"/>
    <w:rsid w:val="00AD3CFB"/>
    <w:rsid w:val="00AF3B4F"/>
    <w:rsid w:val="00B34656"/>
    <w:rsid w:val="00B41AB8"/>
    <w:rsid w:val="00B623D2"/>
    <w:rsid w:val="00B73358"/>
    <w:rsid w:val="00BB6991"/>
    <w:rsid w:val="00C65A0A"/>
    <w:rsid w:val="00CB75EC"/>
    <w:rsid w:val="00D065E6"/>
    <w:rsid w:val="00D25CD2"/>
    <w:rsid w:val="00DE7AD5"/>
    <w:rsid w:val="00E256BC"/>
    <w:rsid w:val="00E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24"/>
  </w:style>
  <w:style w:type="paragraph" w:styleId="Ttulo1">
    <w:name w:val="heading 1"/>
    <w:basedOn w:val="Normal"/>
    <w:next w:val="Normal"/>
    <w:link w:val="Ttulo1Car"/>
    <w:uiPriority w:val="9"/>
    <w:qFormat/>
    <w:rsid w:val="00B34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7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D7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6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4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B34656"/>
  </w:style>
  <w:style w:type="paragraph" w:styleId="Encabezado">
    <w:name w:val="header"/>
    <w:basedOn w:val="Normal"/>
    <w:link w:val="EncabezadoCar"/>
    <w:uiPriority w:val="99"/>
    <w:unhideWhenUsed/>
    <w:rsid w:val="007A3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F0F"/>
  </w:style>
  <w:style w:type="paragraph" w:styleId="Piedepgina">
    <w:name w:val="footer"/>
    <w:basedOn w:val="Normal"/>
    <w:link w:val="PiedepginaCar"/>
    <w:uiPriority w:val="99"/>
    <w:semiHidden/>
    <w:unhideWhenUsed/>
    <w:rsid w:val="007A3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3F0F"/>
  </w:style>
  <w:style w:type="table" w:styleId="Tablaconcuadrcula">
    <w:name w:val="Table Grid"/>
    <w:basedOn w:val="Tablanormal"/>
    <w:uiPriority w:val="59"/>
    <w:rsid w:val="007A3F0F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140D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016B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7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D7A"/>
    <w:rPr>
      <w:rFonts w:asciiTheme="majorHAnsi" w:eastAsiaTheme="majorEastAsia" w:hAnsiTheme="majorHAnsi" w:cstheme="majorBidi"/>
      <w:i/>
      <w:iCs/>
      <w:spacing w:val="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Rid97</b:Tag>
    <b:SourceType>Book</b:SourceType>
    <b:Guid>{6A77DD01-2F7F-43AA-B3ED-7F784E281741}</b:Guid>
    <b:Author>
      <b:Author>
        <b:NameList>
          <b:Person>
            <b:Last>Riddle</b:Last>
            <b:First>Douglas</b:First>
            <b:Middle>F.</b:Middle>
          </b:Person>
        </b:NameList>
      </b:Author>
    </b:Author>
    <b:Title>Geometría Analítica</b:Title>
    <b:Year>1997</b:Year>
    <b:City>México</b:City>
    <b:Publisher>THOMSON</b:Publisher>
    <b:Pages>124 - 125</b:Pages>
    <b:Edition>SEXTA EDICIÓN</b:Edition>
    <b:RefOrder>1</b:RefOrder>
  </b:Source>
  <b:Source>
    <b:Tag>MAR08</b:Tag>
    <b:SourceType>Book</b:SourceType>
    <b:Guid>{966870E9-451D-4891-9ECA-46FEEFB4D618}</b:Guid>
    <b:Author>
      <b:Author>
        <b:NameList>
          <b:Person>
            <b:Last>MARK</b:Last>
            <b:First>BURGER</b:First>
            <b:Middle>WILHELM &amp; JAMES BURGE</b:Middle>
          </b:Person>
        </b:NameList>
      </b:Author>
    </b:Author>
    <b:Title>DIGITAL IMAGE PROCESSING AN ALGORITHMIC INTRODUCTION USING JAVA</b:Title>
    <b:Year>2008</b:Year>
    <b:City>NEW YORK</b:City>
    <b:Publisher>SPRINGER</b:Publisher>
    <b:CountryRegion>USA</b:CountryRegion>
    <b:Edition>FIRST</b:Edition>
    <b:RefOrder>2</b:RefOrder>
  </b:Source>
</b:Sources>
</file>

<file path=customXml/itemProps1.xml><?xml version="1.0" encoding="utf-8"?>
<ds:datastoreItem xmlns:ds="http://schemas.openxmlformats.org/officeDocument/2006/customXml" ds:itemID="{8B5AC1F4-E27F-4FA0-A5F7-4AD6B8DF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Miguel Angel García Calderón</cp:lastModifiedBy>
  <cp:revision>20</cp:revision>
  <cp:lastPrinted>2012-07-20T19:29:00Z</cp:lastPrinted>
  <dcterms:created xsi:type="dcterms:W3CDTF">2012-07-17T18:48:00Z</dcterms:created>
  <dcterms:modified xsi:type="dcterms:W3CDTF">2012-07-20T19:29:00Z</dcterms:modified>
</cp:coreProperties>
</file>