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924" w:type="dxa"/>
        <w:tblInd w:w="-35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36"/>
        <w:gridCol w:w="3402"/>
        <w:gridCol w:w="1876"/>
        <w:gridCol w:w="1810"/>
      </w:tblGrid>
      <w:tr w:rsidR="00D70076" w:rsidRPr="00D70076" w14:paraId="69D353A7" w14:textId="77777777" w:rsidTr="00D70076">
        <w:trPr>
          <w:cantSplit/>
          <w:trHeight w:val="330"/>
        </w:trPr>
        <w:tc>
          <w:tcPr>
            <w:tcW w:w="99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1A026B19" w14:textId="77777777" w:rsidR="001A3BA4" w:rsidRPr="00D70076" w:rsidRDefault="002466D4" w:rsidP="003E4EA8">
            <w:pPr>
              <w:snapToGrid w:val="0"/>
              <w:jc w:val="center"/>
              <w:rPr>
                <w:rFonts w:ascii="Arial" w:hAnsi="Arial" w:cs="Arial"/>
                <w:b/>
                <w:color w:val="1F497D" w:themeColor="text2"/>
              </w:rPr>
            </w:pPr>
            <w:r w:rsidRPr="00D70076">
              <w:rPr>
                <w:rFonts w:ascii="Arial" w:hAnsi="Arial" w:cs="Arial"/>
                <w:b/>
                <w:color w:val="1F497D" w:themeColor="text2"/>
              </w:rPr>
              <w:t xml:space="preserve">DESCRIPTION D’UNE </w:t>
            </w:r>
            <w:r w:rsidR="003E4EA8" w:rsidRPr="00D70076">
              <w:rPr>
                <w:rFonts w:ascii="Arial" w:hAnsi="Arial" w:cs="Arial"/>
                <w:b/>
                <w:color w:val="1F497D" w:themeColor="text2"/>
              </w:rPr>
              <w:t xml:space="preserve">MISSION </w:t>
            </w:r>
            <w:r w:rsidR="0043679D" w:rsidRPr="00D70076">
              <w:rPr>
                <w:rFonts w:ascii="Arial" w:hAnsi="Arial" w:cs="Arial"/>
                <w:b/>
                <w:color w:val="1F497D" w:themeColor="text2"/>
              </w:rPr>
              <w:t xml:space="preserve">  |  BTS SIO</w:t>
            </w:r>
          </w:p>
        </w:tc>
      </w:tr>
      <w:tr w:rsidR="004513FC" w:rsidRPr="00EC46E7" w14:paraId="245ABE17" w14:textId="77777777" w:rsidTr="006778CE">
        <w:trPr>
          <w:cantSplit/>
          <w:trHeight w:val="330"/>
        </w:trPr>
        <w:tc>
          <w:tcPr>
            <w:tcW w:w="99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3D28FF" w14:textId="77777777" w:rsidR="004513FC" w:rsidRPr="004513FC" w:rsidRDefault="004513FC" w:rsidP="003E4EA8">
            <w:pPr>
              <w:snapToGrid w:val="0"/>
              <w:jc w:val="center"/>
              <w:rPr>
                <w:rFonts w:ascii="Arial" w:hAnsi="Arial" w:cs="Arial"/>
                <w:b/>
              </w:rPr>
            </w:pPr>
          </w:p>
        </w:tc>
      </w:tr>
      <w:tr w:rsidR="004513FC" w:rsidRPr="00EC46E7" w14:paraId="2948C05B" w14:textId="77777777" w:rsidTr="00D70076">
        <w:trPr>
          <w:cantSplit/>
          <w:trHeight w:val="330"/>
        </w:trPr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483B5125" w14:textId="77777777" w:rsidR="004513FC" w:rsidRPr="00D70076" w:rsidRDefault="004513FC" w:rsidP="003E4EA8">
            <w:pPr>
              <w:snapToGrid w:val="0"/>
              <w:jc w:val="center"/>
              <w:rPr>
                <w:rFonts w:ascii="Arial" w:hAnsi="Arial" w:cs="Arial"/>
                <w:b/>
                <w:color w:val="1F497D" w:themeColor="text2"/>
              </w:rPr>
            </w:pPr>
            <w:r w:rsidRPr="00D70076">
              <w:rPr>
                <w:rFonts w:ascii="Arial" w:hAnsi="Arial" w:cs="Arial"/>
                <w:b/>
                <w:color w:val="1F497D" w:themeColor="text2"/>
              </w:rPr>
              <w:t>Prénom – Nom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A4DBA6" w14:textId="6734B27B" w:rsidR="004513FC" w:rsidRPr="004513FC" w:rsidRDefault="006F16AD" w:rsidP="003E4EA8">
            <w:pPr>
              <w:snapToGri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Adam Reffad</w:t>
            </w: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1D8B35AA" w14:textId="77777777" w:rsidR="004513FC" w:rsidRPr="00D70076" w:rsidRDefault="004513FC" w:rsidP="00451E09">
            <w:pPr>
              <w:snapToGrid w:val="0"/>
              <w:jc w:val="center"/>
              <w:rPr>
                <w:rFonts w:ascii="Arial" w:hAnsi="Arial" w:cs="Arial"/>
                <w:b/>
                <w:color w:val="1F497D" w:themeColor="text2"/>
              </w:rPr>
            </w:pPr>
            <w:r w:rsidRPr="00D70076">
              <w:rPr>
                <w:rFonts w:ascii="Arial" w:hAnsi="Arial" w:cs="Arial"/>
                <w:b/>
                <w:color w:val="1F497D" w:themeColor="text2"/>
              </w:rPr>
              <w:t xml:space="preserve">N° </w:t>
            </w:r>
            <w:r w:rsidR="00451E09" w:rsidRPr="00D70076">
              <w:rPr>
                <w:rFonts w:ascii="Arial" w:hAnsi="Arial" w:cs="Arial"/>
                <w:b/>
                <w:color w:val="1F497D" w:themeColor="text2"/>
              </w:rPr>
              <w:t>mission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9683BE" w14:textId="1C8DEBDB" w:rsidR="004513FC" w:rsidRPr="004513FC" w:rsidRDefault="00FC715A" w:rsidP="003E4EA8">
            <w:pPr>
              <w:snapToGri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</w:tr>
      <w:tr w:rsidR="004513FC" w:rsidRPr="00EC46E7" w14:paraId="3D3E3878" w14:textId="77777777" w:rsidTr="006778CE">
        <w:trPr>
          <w:cantSplit/>
          <w:trHeight w:val="330"/>
        </w:trPr>
        <w:tc>
          <w:tcPr>
            <w:tcW w:w="99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081C9A" w14:textId="77777777" w:rsidR="004513FC" w:rsidRPr="004513FC" w:rsidRDefault="004513FC" w:rsidP="003E4EA8">
            <w:pPr>
              <w:snapToGrid w:val="0"/>
              <w:jc w:val="center"/>
              <w:rPr>
                <w:rFonts w:ascii="Arial" w:hAnsi="Arial" w:cs="Arial"/>
                <w:b/>
              </w:rPr>
            </w:pPr>
          </w:p>
        </w:tc>
      </w:tr>
      <w:tr w:rsidR="004513FC" w:rsidRPr="00EC46E7" w14:paraId="6DF5E480" w14:textId="77777777" w:rsidTr="00D70076">
        <w:trPr>
          <w:cantSplit/>
          <w:trHeight w:val="330"/>
        </w:trPr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170920C6" w14:textId="77777777" w:rsidR="004513FC" w:rsidRPr="00D70076" w:rsidRDefault="004513FC" w:rsidP="004513FC">
            <w:pPr>
              <w:snapToGrid w:val="0"/>
              <w:jc w:val="center"/>
              <w:rPr>
                <w:rFonts w:ascii="Arial" w:hAnsi="Arial" w:cs="Arial"/>
                <w:b/>
                <w:color w:val="1F497D" w:themeColor="text2"/>
              </w:rPr>
            </w:pPr>
            <w:r w:rsidRPr="00D70076">
              <w:rPr>
                <w:rFonts w:ascii="Arial" w:hAnsi="Arial" w:cs="Arial"/>
                <w:b/>
                <w:color w:val="1F497D" w:themeColor="text2"/>
              </w:rPr>
              <w:t>Option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3B02DA" w14:textId="40291689" w:rsidR="004513FC" w:rsidRPr="004513FC" w:rsidRDefault="004513FC" w:rsidP="003E4EA8">
            <w:pPr>
              <w:snapToGrid w:val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SISR     </w:t>
            </w:r>
            <w:sdt>
              <w:sdtPr>
                <w:rPr>
                  <w:rFonts w:ascii="Arial" w:hAnsi="Arial" w:cs="Arial"/>
                  <w:b/>
                  <w:szCs w:val="24"/>
                </w:rPr>
                <w:id w:val="-57289518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82354">
                  <w:rPr>
                    <w:rFonts w:ascii="MS Gothic" w:eastAsia="MS Gothic" w:hAnsi="MS Gothic" w:cs="Arial" w:hint="eastAsia"/>
                    <w:b/>
                    <w:szCs w:val="24"/>
                  </w:rPr>
                  <w:t>☒</w:t>
                </w:r>
              </w:sdtContent>
            </w:sdt>
          </w:p>
        </w:tc>
        <w:tc>
          <w:tcPr>
            <w:tcW w:w="36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E94480" w14:textId="77777777" w:rsidR="004513FC" w:rsidRPr="004513FC" w:rsidRDefault="004513FC" w:rsidP="003E4EA8">
            <w:pPr>
              <w:snapToGrid w:val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SLAM     </w:t>
            </w:r>
            <w:sdt>
              <w:sdtPr>
                <w:rPr>
                  <w:rFonts w:ascii="Arial" w:hAnsi="Arial" w:cs="Arial"/>
                  <w:b/>
                  <w:sz w:val="22"/>
                  <w:szCs w:val="22"/>
                </w:rPr>
                <w:id w:val="6255873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  <w:b/>
                    <w:sz w:val="22"/>
                    <w:szCs w:val="22"/>
                  </w:rPr>
                  <w:t>☐</w:t>
                </w:r>
              </w:sdtContent>
            </w:sdt>
          </w:p>
        </w:tc>
      </w:tr>
      <w:tr w:rsidR="004513FC" w:rsidRPr="00EC46E7" w14:paraId="332B3D86" w14:textId="77777777" w:rsidTr="006778CE">
        <w:trPr>
          <w:cantSplit/>
          <w:trHeight w:val="330"/>
        </w:trPr>
        <w:tc>
          <w:tcPr>
            <w:tcW w:w="99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4BE209" w14:textId="77777777" w:rsidR="004513FC" w:rsidRPr="004513FC" w:rsidRDefault="004513FC" w:rsidP="003E4EA8">
            <w:pPr>
              <w:snapToGrid w:val="0"/>
              <w:jc w:val="center"/>
              <w:rPr>
                <w:rFonts w:ascii="Arial" w:hAnsi="Arial" w:cs="Arial"/>
                <w:b/>
              </w:rPr>
            </w:pPr>
          </w:p>
        </w:tc>
      </w:tr>
      <w:tr w:rsidR="004513FC" w:rsidRPr="00EC46E7" w14:paraId="418589CE" w14:textId="77777777" w:rsidTr="00D70076">
        <w:trPr>
          <w:cantSplit/>
          <w:trHeight w:val="330"/>
        </w:trPr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1CE417BF" w14:textId="77777777" w:rsidR="004513FC" w:rsidRPr="00D70076" w:rsidRDefault="004513FC" w:rsidP="003E4EA8">
            <w:pPr>
              <w:snapToGrid w:val="0"/>
              <w:jc w:val="center"/>
              <w:rPr>
                <w:rFonts w:ascii="Arial" w:hAnsi="Arial" w:cs="Arial"/>
                <w:b/>
                <w:color w:val="1F497D" w:themeColor="text2"/>
              </w:rPr>
            </w:pPr>
            <w:r w:rsidRPr="00D70076">
              <w:rPr>
                <w:rFonts w:ascii="Arial" w:hAnsi="Arial" w:cs="Arial"/>
                <w:b/>
                <w:color w:val="1F497D" w:themeColor="text2"/>
              </w:rPr>
              <w:t>Situation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6FBA99" w14:textId="77777777" w:rsidR="004513FC" w:rsidRPr="004513FC" w:rsidRDefault="004513FC" w:rsidP="003E4EA8">
            <w:pPr>
              <w:snapToGrid w:val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Formation     </w:t>
            </w:r>
            <w:sdt>
              <w:sdtPr>
                <w:rPr>
                  <w:rFonts w:ascii="Arial" w:hAnsi="Arial" w:cs="Arial"/>
                  <w:b/>
                  <w:szCs w:val="24"/>
                </w:rPr>
                <w:id w:val="-2895178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  <w:b/>
                    <w:szCs w:val="24"/>
                  </w:rPr>
                  <w:t>☐</w:t>
                </w:r>
              </w:sdtContent>
            </w:sdt>
          </w:p>
        </w:tc>
        <w:tc>
          <w:tcPr>
            <w:tcW w:w="36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5672F8" w14:textId="7CF51BBF" w:rsidR="004513FC" w:rsidRPr="004513FC" w:rsidRDefault="004513FC" w:rsidP="003E4EA8">
            <w:pPr>
              <w:snapToGrid w:val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Entreprise     </w:t>
            </w:r>
            <w:sdt>
              <w:sdtPr>
                <w:rPr>
                  <w:rFonts w:ascii="Arial" w:hAnsi="Arial" w:cs="Arial"/>
                  <w:b/>
                  <w:sz w:val="22"/>
                  <w:szCs w:val="22"/>
                </w:rPr>
                <w:id w:val="-7191241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641E5">
                  <w:rPr>
                    <w:rFonts w:ascii="MS Gothic" w:eastAsia="MS Gothic" w:hAnsi="MS Gothic" w:cs="Arial" w:hint="eastAsia"/>
                    <w:b/>
                    <w:sz w:val="22"/>
                    <w:szCs w:val="22"/>
                  </w:rPr>
                  <w:t>☒</w:t>
                </w:r>
              </w:sdtContent>
            </w:sdt>
          </w:p>
        </w:tc>
      </w:tr>
      <w:tr w:rsidR="001A3BA4" w:rsidRPr="00553F57" w14:paraId="38642FDB" w14:textId="77777777" w:rsidTr="006778CE">
        <w:trPr>
          <w:cantSplit/>
          <w:trHeight w:val="357"/>
        </w:trPr>
        <w:tc>
          <w:tcPr>
            <w:tcW w:w="9924" w:type="dxa"/>
            <w:gridSpan w:val="4"/>
            <w:tcBorders>
              <w:top w:val="single" w:sz="4" w:space="0" w:color="auto"/>
            </w:tcBorders>
            <w:vAlign w:val="center"/>
          </w:tcPr>
          <w:p w14:paraId="3B048B63" w14:textId="77777777" w:rsidR="00B10356" w:rsidRPr="00553F57" w:rsidRDefault="00B10356" w:rsidP="003E4EA8">
            <w:pPr>
              <w:snapToGrid w:val="0"/>
              <w:rPr>
                <w:rFonts w:ascii="Arial" w:hAnsi="Arial" w:cs="Arial"/>
                <w:b/>
              </w:rPr>
            </w:pPr>
          </w:p>
        </w:tc>
      </w:tr>
    </w:tbl>
    <w:tbl>
      <w:tblPr>
        <w:tblStyle w:val="Grilledutableau"/>
        <w:tblW w:w="9924" w:type="dxa"/>
        <w:tblInd w:w="-318" w:type="dxa"/>
        <w:tblBorders>
          <w:top w:val="double" w:sz="4" w:space="0" w:color="auto"/>
          <w:bottom w:val="double" w:sz="4" w:space="0" w:color="auto"/>
          <w:insideH w:val="double" w:sz="4" w:space="0" w:color="auto"/>
        </w:tblBorders>
        <w:tblLook w:val="04A0" w:firstRow="1" w:lastRow="0" w:firstColumn="1" w:lastColumn="0" w:noHBand="0" w:noVBand="1"/>
      </w:tblPr>
      <w:tblGrid>
        <w:gridCol w:w="2836"/>
        <w:gridCol w:w="3402"/>
        <w:gridCol w:w="3686"/>
      </w:tblGrid>
      <w:tr w:rsidR="0008529B" w:rsidRPr="00A36CBE" w14:paraId="66820DE9" w14:textId="77777777" w:rsidTr="002F1845">
        <w:tc>
          <w:tcPr>
            <w:tcW w:w="2836" w:type="dxa"/>
            <w:vAlign w:val="center"/>
          </w:tcPr>
          <w:p w14:paraId="768CA4B2" w14:textId="77777777" w:rsidR="00B93359" w:rsidRPr="003A1819" w:rsidRDefault="00A36CBE" w:rsidP="003A1819">
            <w:pPr>
              <w:spacing w:before="120" w:after="120"/>
              <w:rPr>
                <w:rFonts w:asciiTheme="minorHAnsi" w:hAnsiTheme="minorHAnsi"/>
                <w:b/>
              </w:rPr>
            </w:pPr>
            <w:r w:rsidRPr="003A1819">
              <w:rPr>
                <w:rFonts w:asciiTheme="minorHAnsi" w:hAnsiTheme="minorHAnsi"/>
                <w:b/>
              </w:rPr>
              <w:t>Lieu de réalisation</w:t>
            </w:r>
          </w:p>
        </w:tc>
        <w:tc>
          <w:tcPr>
            <w:tcW w:w="3402" w:type="dxa"/>
          </w:tcPr>
          <w:p w14:paraId="0C972D17" w14:textId="3858E69D" w:rsidR="0008529B" w:rsidRPr="00A36CBE" w:rsidRDefault="00DF6C11" w:rsidP="0008529B">
            <w:pPr>
              <w:spacing w:before="240" w:after="24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227 rue de Bercy paris 12</w:t>
            </w:r>
          </w:p>
        </w:tc>
        <w:tc>
          <w:tcPr>
            <w:tcW w:w="3686" w:type="dxa"/>
            <w:vAlign w:val="center"/>
          </w:tcPr>
          <w:p w14:paraId="1EA9788A" w14:textId="7798159F" w:rsidR="00B93359" w:rsidRPr="00A36CBE" w:rsidRDefault="0008529B" w:rsidP="0008529B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noProof/>
              </w:rPr>
              <w:drawing>
                <wp:inline distT="0" distB="0" distL="0" distR="0" wp14:anchorId="097C4991" wp14:editId="4EA99651">
                  <wp:extent cx="2190750" cy="1352169"/>
                  <wp:effectExtent l="0" t="0" r="0" b="635"/>
                  <wp:docPr id="4" name="Image 4" descr="La ville de Paris change de statut et de logo | Cap'Com | Cap'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La ville de Paris change de statut et de logo | Cap'Com | Cap'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2675" cy="13780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529B" w:rsidRPr="00A36CBE" w14:paraId="41A2D80E" w14:textId="77777777" w:rsidTr="002F1845">
        <w:tc>
          <w:tcPr>
            <w:tcW w:w="2836" w:type="dxa"/>
          </w:tcPr>
          <w:p w14:paraId="265CA44C" w14:textId="77777777" w:rsidR="00A36CBE" w:rsidRPr="003A1819" w:rsidRDefault="00A36CBE" w:rsidP="0094205C">
            <w:pPr>
              <w:spacing w:before="120" w:after="120"/>
              <w:rPr>
                <w:rFonts w:asciiTheme="minorHAnsi" w:hAnsiTheme="minorHAnsi"/>
                <w:b/>
              </w:rPr>
            </w:pPr>
            <w:r w:rsidRPr="003A1819">
              <w:rPr>
                <w:rFonts w:asciiTheme="minorHAnsi" w:hAnsiTheme="minorHAnsi"/>
                <w:b/>
              </w:rPr>
              <w:t>Période de réalisation</w:t>
            </w:r>
          </w:p>
        </w:tc>
        <w:tc>
          <w:tcPr>
            <w:tcW w:w="3402" w:type="dxa"/>
          </w:tcPr>
          <w:p w14:paraId="4B17CCBA" w14:textId="51FA748F" w:rsidR="00A36CBE" w:rsidRDefault="00A36CBE" w:rsidP="002466D4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Du : </w:t>
            </w:r>
            <w:r w:rsidR="00E641E5">
              <w:rPr>
                <w:rFonts w:asciiTheme="minorHAnsi" w:hAnsiTheme="minorHAnsi"/>
              </w:rPr>
              <w:t>01/09/2025</w:t>
            </w:r>
          </w:p>
        </w:tc>
        <w:tc>
          <w:tcPr>
            <w:tcW w:w="3686" w:type="dxa"/>
            <w:vAlign w:val="center"/>
          </w:tcPr>
          <w:p w14:paraId="6B15E298" w14:textId="5AF87100" w:rsidR="00A36CBE" w:rsidRPr="00A36CBE" w:rsidRDefault="00A36CBE" w:rsidP="002466D4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Au : </w:t>
            </w:r>
            <w:r w:rsidR="00E641E5">
              <w:rPr>
                <w:rFonts w:asciiTheme="minorHAnsi" w:hAnsiTheme="minorHAnsi"/>
              </w:rPr>
              <w:t>jusqu’à maintenant.</w:t>
            </w:r>
          </w:p>
        </w:tc>
      </w:tr>
      <w:tr w:rsidR="0008529B" w:rsidRPr="00A36CBE" w14:paraId="0C904327" w14:textId="77777777" w:rsidTr="002F1845">
        <w:tc>
          <w:tcPr>
            <w:tcW w:w="2836" w:type="dxa"/>
          </w:tcPr>
          <w:p w14:paraId="1F476E39" w14:textId="77777777" w:rsidR="00A36CBE" w:rsidRPr="003A1819" w:rsidRDefault="00A36CBE" w:rsidP="0094205C">
            <w:pPr>
              <w:spacing w:before="120" w:after="120"/>
              <w:rPr>
                <w:rFonts w:asciiTheme="minorHAnsi" w:hAnsiTheme="minorHAnsi"/>
                <w:b/>
              </w:rPr>
            </w:pPr>
            <w:r w:rsidRPr="003A1819">
              <w:rPr>
                <w:rFonts w:asciiTheme="minorHAnsi" w:hAnsiTheme="minorHAnsi"/>
                <w:b/>
              </w:rPr>
              <w:t>Modalité de réalisation</w:t>
            </w:r>
          </w:p>
        </w:tc>
        <w:tc>
          <w:tcPr>
            <w:tcW w:w="3402" w:type="dxa"/>
          </w:tcPr>
          <w:p w14:paraId="125C5215" w14:textId="089C8D58" w:rsidR="00A36CBE" w:rsidRPr="00A36CBE" w:rsidRDefault="00E24E3D" w:rsidP="00A36CBE">
            <w:pPr>
              <w:spacing w:before="120" w:after="120"/>
              <w:jc w:val="center"/>
              <w:rPr>
                <w:rFonts w:asciiTheme="minorHAnsi" w:hAnsiTheme="minorHAnsi"/>
              </w:rPr>
            </w:pPr>
            <w:r>
              <w:rPr>
                <w:rFonts w:ascii="Arial" w:hAnsi="Arial" w:cs="Arial"/>
                <w:sz w:val="22"/>
                <w:szCs w:val="22"/>
              </w:rPr>
              <w:t>VÉ</w:t>
            </w:r>
            <w:r w:rsidR="004513FC">
              <w:rPr>
                <w:rFonts w:ascii="Arial" w:hAnsi="Arial" w:cs="Arial"/>
                <w:sz w:val="22"/>
                <w:szCs w:val="22"/>
              </w:rPr>
              <w:t>CUE</w:t>
            </w:r>
            <w:r w:rsidR="00A36CBE" w:rsidRPr="00A36CBE">
              <w:rPr>
                <w:rFonts w:ascii="Arial" w:hAnsi="Arial" w:cs="Arial"/>
                <w:sz w:val="22"/>
                <w:szCs w:val="22"/>
              </w:rPr>
              <w:t xml:space="preserve">     </w:t>
            </w:r>
            <w:sdt>
              <w:sdtPr>
                <w:rPr>
                  <w:rFonts w:ascii="Arial" w:hAnsi="Arial" w:cs="Arial"/>
                  <w:sz w:val="22"/>
                  <w:szCs w:val="22"/>
                </w:rPr>
                <w:id w:val="-29490596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641E5">
                  <w:rPr>
                    <w:rFonts w:ascii="MS Gothic" w:eastAsia="MS Gothic" w:hAnsi="MS Gothic" w:cs="Arial" w:hint="eastAsia"/>
                    <w:sz w:val="22"/>
                    <w:szCs w:val="22"/>
                  </w:rPr>
                  <w:t>☒</w:t>
                </w:r>
              </w:sdtContent>
            </w:sdt>
          </w:p>
        </w:tc>
        <w:tc>
          <w:tcPr>
            <w:tcW w:w="3686" w:type="dxa"/>
            <w:vAlign w:val="center"/>
          </w:tcPr>
          <w:p w14:paraId="7AC5AD24" w14:textId="77777777" w:rsidR="00A36CBE" w:rsidRPr="00A36CBE" w:rsidRDefault="004513FC" w:rsidP="00A36CBE">
            <w:pPr>
              <w:spacing w:before="120" w:after="120"/>
              <w:jc w:val="center"/>
              <w:rPr>
                <w:rFonts w:asciiTheme="minorHAnsi" w:hAnsiTheme="minorHAnsi"/>
              </w:rPr>
            </w:pPr>
            <w:r>
              <w:rPr>
                <w:rFonts w:ascii="Arial" w:hAnsi="Arial" w:cs="Arial"/>
                <w:sz w:val="22"/>
                <w:szCs w:val="22"/>
              </w:rPr>
              <w:t>OBSERVÉE</w:t>
            </w:r>
            <w:r w:rsidR="00A36CBE" w:rsidRPr="00A36CBE">
              <w:rPr>
                <w:rFonts w:ascii="Arial" w:hAnsi="Arial" w:cs="Arial"/>
                <w:sz w:val="22"/>
                <w:szCs w:val="22"/>
              </w:rPr>
              <w:t xml:space="preserve">     </w:t>
            </w:r>
            <w:sdt>
              <w:sdtPr>
                <w:rPr>
                  <w:rFonts w:ascii="Arial" w:hAnsi="Arial" w:cs="Arial"/>
                  <w:sz w:val="22"/>
                  <w:szCs w:val="22"/>
                </w:rPr>
                <w:id w:val="-12407111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66D4">
                  <w:rPr>
                    <w:rFonts w:ascii="MS Gothic" w:eastAsia="MS Gothic" w:hAnsi="MS Gothic" w:cs="Arial" w:hint="eastAsia"/>
                    <w:sz w:val="22"/>
                    <w:szCs w:val="22"/>
                  </w:rPr>
                  <w:t>☐</w:t>
                </w:r>
              </w:sdtContent>
            </w:sdt>
          </w:p>
        </w:tc>
      </w:tr>
    </w:tbl>
    <w:p w14:paraId="156CF96D" w14:textId="77777777" w:rsidR="001A3BA4" w:rsidRDefault="001A3BA4"/>
    <w:tbl>
      <w:tblPr>
        <w:tblStyle w:val="Grilledutableau"/>
        <w:tblW w:w="10349" w:type="dxa"/>
        <w:tblInd w:w="-318" w:type="dxa"/>
        <w:tblBorders>
          <w:top w:val="double" w:sz="4" w:space="0" w:color="auto"/>
          <w:bottom w:val="double" w:sz="4" w:space="0" w:color="auto"/>
          <w:insideH w:val="double" w:sz="4" w:space="0" w:color="auto"/>
        </w:tblBorders>
        <w:tblLook w:val="04A0" w:firstRow="1" w:lastRow="0" w:firstColumn="1" w:lastColumn="0" w:noHBand="0" w:noVBand="1"/>
      </w:tblPr>
      <w:tblGrid>
        <w:gridCol w:w="2836"/>
        <w:gridCol w:w="7513"/>
      </w:tblGrid>
      <w:tr w:rsidR="00DB6496" w:rsidRPr="0094205C" w14:paraId="46FCCE77" w14:textId="77777777" w:rsidTr="00E641E5">
        <w:trPr>
          <w:trHeight w:val="270"/>
        </w:trPr>
        <w:tc>
          <w:tcPr>
            <w:tcW w:w="2836" w:type="dxa"/>
            <w:vMerge w:val="restart"/>
          </w:tcPr>
          <w:p w14:paraId="10A97E4D" w14:textId="77777777" w:rsidR="00DB6496" w:rsidRPr="003A1819" w:rsidRDefault="00DB6496" w:rsidP="0094205C">
            <w:pPr>
              <w:spacing w:before="120" w:after="120"/>
              <w:rPr>
                <w:rFonts w:asciiTheme="minorHAnsi" w:hAnsiTheme="minorHAnsi"/>
                <w:b/>
              </w:rPr>
            </w:pPr>
            <w:r w:rsidRPr="003A1819">
              <w:rPr>
                <w:rFonts w:asciiTheme="minorHAnsi" w:hAnsiTheme="minorHAnsi"/>
                <w:b/>
              </w:rPr>
              <w:t>Intitulé de la mission</w:t>
            </w:r>
          </w:p>
        </w:tc>
        <w:tc>
          <w:tcPr>
            <w:tcW w:w="7513" w:type="dxa"/>
            <w:tcBorders>
              <w:bottom w:val="nil"/>
            </w:tcBorders>
            <w:shd w:val="clear" w:color="auto" w:fill="DBE5F1" w:themeFill="accent1" w:themeFillTint="33"/>
          </w:tcPr>
          <w:p w14:paraId="515F102F" w14:textId="77777777" w:rsidR="00DB6496" w:rsidRPr="00DB6496" w:rsidRDefault="00DB6496" w:rsidP="00DB6496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B6496">
              <w:rPr>
                <w:rFonts w:asciiTheme="minorHAnsi" w:hAnsiTheme="minorHAnsi"/>
                <w:sz w:val="16"/>
                <w:szCs w:val="16"/>
              </w:rPr>
              <w:t>Titre de la mission</w:t>
            </w:r>
          </w:p>
        </w:tc>
      </w:tr>
      <w:tr w:rsidR="00DB6496" w:rsidRPr="0094205C" w14:paraId="1FF86977" w14:textId="77777777" w:rsidTr="00E641E5">
        <w:trPr>
          <w:trHeight w:val="270"/>
        </w:trPr>
        <w:tc>
          <w:tcPr>
            <w:tcW w:w="2836" w:type="dxa"/>
            <w:vMerge/>
          </w:tcPr>
          <w:p w14:paraId="6B897A94" w14:textId="77777777" w:rsidR="00DB6496" w:rsidRPr="003A1819" w:rsidRDefault="00DB6496" w:rsidP="0094205C">
            <w:pPr>
              <w:spacing w:before="120" w:after="120"/>
              <w:rPr>
                <w:rFonts w:asciiTheme="minorHAnsi" w:hAnsiTheme="minorHAnsi"/>
                <w:b/>
              </w:rPr>
            </w:pPr>
          </w:p>
        </w:tc>
        <w:tc>
          <w:tcPr>
            <w:tcW w:w="7513" w:type="dxa"/>
            <w:tcBorders>
              <w:top w:val="nil"/>
              <w:bottom w:val="double" w:sz="4" w:space="0" w:color="auto"/>
            </w:tcBorders>
          </w:tcPr>
          <w:p w14:paraId="14306752" w14:textId="6655F8B3" w:rsidR="00DB6496" w:rsidRPr="00F44325" w:rsidRDefault="00F44325" w:rsidP="00F44325">
            <w:pPr>
              <w:suppressAutoHyphens w:val="0"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fr-FR"/>
              </w:rPr>
            </w:pPr>
            <w:r w:rsidRPr="00F44325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fr-FR"/>
              </w:rPr>
              <w:t>Configuration d’un service de supervision associé à un hôte dans Centreon</w:t>
            </w:r>
          </w:p>
        </w:tc>
      </w:tr>
      <w:tr w:rsidR="00DB6496" w:rsidRPr="0094205C" w14:paraId="5C4D682C" w14:textId="77777777" w:rsidTr="00E641E5">
        <w:trPr>
          <w:trHeight w:val="309"/>
        </w:trPr>
        <w:tc>
          <w:tcPr>
            <w:tcW w:w="2836" w:type="dxa"/>
            <w:vMerge w:val="restart"/>
          </w:tcPr>
          <w:p w14:paraId="17F2C84F" w14:textId="77777777" w:rsidR="00DB6496" w:rsidRPr="003A1819" w:rsidRDefault="00DB6496" w:rsidP="0094205C">
            <w:pPr>
              <w:spacing w:before="120" w:after="120"/>
              <w:rPr>
                <w:rFonts w:asciiTheme="minorHAnsi" w:hAnsiTheme="minorHAnsi"/>
                <w:b/>
              </w:rPr>
            </w:pPr>
            <w:r w:rsidRPr="003A1819">
              <w:rPr>
                <w:rFonts w:asciiTheme="minorHAnsi" w:hAnsiTheme="minorHAnsi"/>
                <w:b/>
              </w:rPr>
              <w:t>Description du contexte de la mission</w:t>
            </w:r>
          </w:p>
        </w:tc>
        <w:tc>
          <w:tcPr>
            <w:tcW w:w="7513" w:type="dxa"/>
            <w:tcBorders>
              <w:bottom w:val="nil"/>
            </w:tcBorders>
            <w:shd w:val="clear" w:color="auto" w:fill="DBE5F1" w:themeFill="accent1" w:themeFillTint="33"/>
          </w:tcPr>
          <w:p w14:paraId="57FB3C84" w14:textId="4E3EEA82" w:rsidR="00DB6496" w:rsidRPr="00DB6496" w:rsidRDefault="00DB6496" w:rsidP="00DB6496">
            <w:pPr>
              <w:jc w:val="center"/>
              <w:rPr>
                <w:rFonts w:asciiTheme="minorHAnsi" w:hAnsiTheme="minorHAnsi"/>
                <w:sz w:val="20"/>
              </w:rPr>
            </w:pPr>
            <w:r w:rsidRPr="00DB6496">
              <w:rPr>
                <w:rFonts w:asciiTheme="minorHAnsi" w:hAnsiTheme="minorHAnsi"/>
                <w:sz w:val="16"/>
              </w:rPr>
              <w:t>Description</w:t>
            </w:r>
          </w:p>
        </w:tc>
      </w:tr>
      <w:tr w:rsidR="00DB6496" w:rsidRPr="0094205C" w14:paraId="57FA657C" w14:textId="77777777" w:rsidTr="00E641E5">
        <w:trPr>
          <w:trHeight w:val="652"/>
        </w:trPr>
        <w:tc>
          <w:tcPr>
            <w:tcW w:w="2836" w:type="dxa"/>
            <w:vMerge/>
          </w:tcPr>
          <w:p w14:paraId="20A2401F" w14:textId="77777777" w:rsidR="00DB6496" w:rsidRPr="003A1819" w:rsidRDefault="00DB6496" w:rsidP="0094205C">
            <w:pPr>
              <w:spacing w:before="120" w:after="120"/>
              <w:rPr>
                <w:rFonts w:asciiTheme="minorHAnsi" w:hAnsiTheme="minorHAnsi"/>
                <w:b/>
              </w:rPr>
            </w:pPr>
          </w:p>
        </w:tc>
        <w:tc>
          <w:tcPr>
            <w:tcW w:w="7513" w:type="dxa"/>
            <w:tcBorders>
              <w:top w:val="nil"/>
            </w:tcBorders>
          </w:tcPr>
          <w:p w14:paraId="4566834B" w14:textId="42C0FD77" w:rsidR="00451E09" w:rsidRDefault="00FC715A" w:rsidP="00E0224F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Un service </w:t>
            </w:r>
            <w:r w:rsidR="00F44325">
              <w:rPr>
                <w:rFonts w:asciiTheme="minorHAnsi" w:hAnsiTheme="minorHAnsi"/>
              </w:rPr>
              <w:t xml:space="preserve">est un point de </w:t>
            </w:r>
            <w:r w:rsidR="005A0C05">
              <w:rPr>
                <w:rFonts w:asciiTheme="minorHAnsi" w:hAnsiTheme="minorHAnsi"/>
              </w:rPr>
              <w:t>contrôle</w:t>
            </w:r>
            <w:r w:rsidR="00603C8F">
              <w:rPr>
                <w:rFonts w:asciiTheme="minorHAnsi" w:hAnsiTheme="minorHAnsi"/>
              </w:rPr>
              <w:t>/élément</w:t>
            </w:r>
            <w:r w:rsidR="005A0C05">
              <w:rPr>
                <w:rFonts w:asciiTheme="minorHAnsi" w:hAnsiTheme="minorHAnsi"/>
              </w:rPr>
              <w:t xml:space="preserve"> </w:t>
            </w:r>
            <w:r w:rsidR="00D15483">
              <w:rPr>
                <w:rFonts w:asciiTheme="minorHAnsi" w:hAnsiTheme="minorHAnsi"/>
              </w:rPr>
              <w:t xml:space="preserve">de </w:t>
            </w:r>
            <w:r w:rsidR="005A0C05">
              <w:rPr>
                <w:rFonts w:asciiTheme="minorHAnsi" w:hAnsiTheme="minorHAnsi"/>
              </w:rPr>
              <w:t>supervis</w:t>
            </w:r>
            <w:r w:rsidR="00D15483">
              <w:rPr>
                <w:rFonts w:asciiTheme="minorHAnsi" w:hAnsiTheme="minorHAnsi"/>
              </w:rPr>
              <w:t>ion</w:t>
            </w:r>
            <w:r w:rsidR="00080AB9">
              <w:rPr>
                <w:rFonts w:asciiTheme="minorHAnsi" w:hAnsiTheme="minorHAnsi"/>
              </w:rPr>
              <w:t>/métrique</w:t>
            </w:r>
            <w:r w:rsidR="009D4F27">
              <w:rPr>
                <w:rFonts w:asciiTheme="minorHAnsi" w:hAnsiTheme="minorHAnsi"/>
              </w:rPr>
              <w:t xml:space="preserve"> concernant l’hôte ou non</w:t>
            </w:r>
            <w:r w:rsidR="005A0C05">
              <w:rPr>
                <w:rFonts w:asciiTheme="minorHAnsi" w:hAnsiTheme="minorHAnsi"/>
              </w:rPr>
              <w:t xml:space="preserve"> (CPU, </w:t>
            </w:r>
            <w:r w:rsidR="004B2CA0">
              <w:rPr>
                <w:rFonts w:asciiTheme="minorHAnsi" w:hAnsiTheme="minorHAnsi"/>
              </w:rPr>
              <w:t xml:space="preserve">filesystem, </w:t>
            </w:r>
            <w:r w:rsidR="001076C2">
              <w:rPr>
                <w:rFonts w:asciiTheme="minorHAnsi" w:hAnsiTheme="minorHAnsi"/>
              </w:rPr>
              <w:t>memory, URL</w:t>
            </w:r>
            <w:r w:rsidR="005A0C05">
              <w:rPr>
                <w:rFonts w:asciiTheme="minorHAnsi" w:hAnsiTheme="minorHAnsi"/>
              </w:rPr>
              <w:t xml:space="preserve"> etc..)</w:t>
            </w:r>
            <w:r w:rsidR="00D12DD9">
              <w:rPr>
                <w:rFonts w:asciiTheme="minorHAnsi" w:hAnsiTheme="minorHAnsi"/>
              </w:rPr>
              <w:t>, constitué d</w:t>
            </w:r>
            <w:r w:rsidR="00603C8F">
              <w:rPr>
                <w:rFonts w:asciiTheme="minorHAnsi" w:hAnsiTheme="minorHAnsi"/>
              </w:rPr>
              <w:t>’une</w:t>
            </w:r>
            <w:r w:rsidR="00D12DD9">
              <w:rPr>
                <w:rFonts w:asciiTheme="minorHAnsi" w:hAnsiTheme="minorHAnsi"/>
              </w:rPr>
              <w:t xml:space="preserve"> </w:t>
            </w:r>
            <w:r w:rsidR="005A0C05">
              <w:rPr>
                <w:rFonts w:asciiTheme="minorHAnsi" w:hAnsiTheme="minorHAnsi"/>
              </w:rPr>
              <w:t xml:space="preserve">commande de </w:t>
            </w:r>
            <w:r w:rsidR="00D12DD9">
              <w:rPr>
                <w:rFonts w:asciiTheme="minorHAnsi" w:hAnsiTheme="minorHAnsi"/>
              </w:rPr>
              <w:t>vérification</w:t>
            </w:r>
            <w:r w:rsidR="00866009">
              <w:rPr>
                <w:rFonts w:asciiTheme="minorHAnsi" w:hAnsiTheme="minorHAnsi"/>
              </w:rPr>
              <w:t xml:space="preserve"> (check command)</w:t>
            </w:r>
            <w:r w:rsidR="00163A98">
              <w:rPr>
                <w:rFonts w:asciiTheme="minorHAnsi" w:hAnsiTheme="minorHAnsi"/>
              </w:rPr>
              <w:t>,</w:t>
            </w:r>
            <w:r w:rsidR="00D12DD9">
              <w:rPr>
                <w:rFonts w:asciiTheme="minorHAnsi" w:hAnsiTheme="minorHAnsi"/>
              </w:rPr>
              <w:t xml:space="preserve"> </w:t>
            </w:r>
            <w:r w:rsidR="00603C8F">
              <w:rPr>
                <w:rFonts w:asciiTheme="minorHAnsi" w:hAnsiTheme="minorHAnsi"/>
              </w:rPr>
              <w:t xml:space="preserve">exécuté par un </w:t>
            </w:r>
            <w:proofErr w:type="spellStart"/>
            <w:r w:rsidR="00AD0136">
              <w:rPr>
                <w:rFonts w:asciiTheme="minorHAnsi" w:hAnsiTheme="minorHAnsi"/>
              </w:rPr>
              <w:t>P</w:t>
            </w:r>
            <w:r w:rsidR="00603C8F">
              <w:rPr>
                <w:rFonts w:asciiTheme="minorHAnsi" w:hAnsiTheme="minorHAnsi"/>
              </w:rPr>
              <w:t>oller</w:t>
            </w:r>
            <w:proofErr w:type="spellEnd"/>
            <w:r w:rsidR="00603C8F">
              <w:rPr>
                <w:rFonts w:asciiTheme="minorHAnsi" w:hAnsiTheme="minorHAnsi"/>
              </w:rPr>
              <w:t xml:space="preserve">, </w:t>
            </w:r>
            <w:r w:rsidR="00D12DD9">
              <w:rPr>
                <w:rFonts w:asciiTheme="minorHAnsi" w:hAnsiTheme="minorHAnsi"/>
              </w:rPr>
              <w:t>qui récupère des données de performance à propos d’un point de contrôle précis</w:t>
            </w:r>
            <w:r w:rsidR="004B2CA0">
              <w:rPr>
                <w:rFonts w:asciiTheme="minorHAnsi" w:hAnsiTheme="minorHAnsi"/>
              </w:rPr>
              <w:t xml:space="preserve"> via une sonde</w:t>
            </w:r>
            <w:r w:rsidR="00D12DD9">
              <w:rPr>
                <w:rFonts w:asciiTheme="minorHAnsi" w:hAnsiTheme="minorHAnsi"/>
              </w:rPr>
              <w:t>.</w:t>
            </w:r>
          </w:p>
          <w:p w14:paraId="34B82C10" w14:textId="1A3E0BE6" w:rsidR="000245B7" w:rsidRDefault="000245B7" w:rsidP="00E0224F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Par exemple le service appelé </w:t>
            </w:r>
            <w:r w:rsidRPr="000245B7">
              <w:rPr>
                <w:rFonts w:asciiTheme="minorHAnsi" w:hAnsiTheme="minorHAnsi"/>
                <w:b/>
              </w:rPr>
              <w:t>« </w:t>
            </w:r>
            <w:r w:rsidR="000D1142">
              <w:rPr>
                <w:rFonts w:asciiTheme="minorHAnsi" w:hAnsiTheme="minorHAnsi"/>
                <w:b/>
              </w:rPr>
              <w:t>memory</w:t>
            </w:r>
            <w:r w:rsidRPr="000245B7">
              <w:rPr>
                <w:rFonts w:asciiTheme="minorHAnsi" w:hAnsiTheme="minorHAnsi"/>
                <w:b/>
              </w:rPr>
              <w:t> »</w:t>
            </w:r>
            <w:r>
              <w:rPr>
                <w:rFonts w:asciiTheme="minorHAnsi" w:hAnsiTheme="minorHAnsi"/>
                <w:b/>
              </w:rPr>
              <w:t xml:space="preserve"> </w:t>
            </w:r>
            <w:r w:rsidR="000D1142">
              <w:rPr>
                <w:rFonts w:asciiTheme="minorHAnsi" w:hAnsiTheme="minorHAnsi"/>
              </w:rPr>
              <w:t>permet quand sa commande s’exécute d’obtenir le pourcentage de RAM</w:t>
            </w:r>
            <w:r w:rsidR="001076C2">
              <w:rPr>
                <w:rFonts w:asciiTheme="minorHAnsi" w:hAnsiTheme="minorHAnsi"/>
              </w:rPr>
              <w:t xml:space="preserve"> de la machine demandé</w:t>
            </w:r>
            <w:r w:rsidR="000E6BAE">
              <w:rPr>
                <w:rFonts w:asciiTheme="minorHAnsi" w:hAnsiTheme="minorHAnsi"/>
              </w:rPr>
              <w:t>e (via l’adresse IP)</w:t>
            </w:r>
            <w:r w:rsidR="001076C2">
              <w:rPr>
                <w:rFonts w:asciiTheme="minorHAnsi" w:hAnsiTheme="minorHAnsi"/>
              </w:rPr>
              <w:t xml:space="preserve"> en temps réel.</w:t>
            </w:r>
          </w:p>
          <w:p w14:paraId="22B013F5" w14:textId="3E87BEE4" w:rsidR="00A87A9A" w:rsidRPr="00DB6496" w:rsidRDefault="00A87A9A" w:rsidP="00E0224F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Par conséquent les services sont </w:t>
            </w:r>
            <w:r w:rsidR="00D12DD9">
              <w:rPr>
                <w:rFonts w:asciiTheme="minorHAnsi" w:hAnsiTheme="minorHAnsi"/>
              </w:rPr>
              <w:t>indispensables</w:t>
            </w:r>
            <w:r>
              <w:rPr>
                <w:rFonts w:asciiTheme="minorHAnsi" w:hAnsiTheme="minorHAnsi"/>
              </w:rPr>
              <w:t>, par défaut nous avons un Template (modèle) les prenant en compte et les assigna</w:t>
            </w:r>
            <w:r w:rsidR="00D12DD9">
              <w:rPr>
                <w:rFonts w:asciiTheme="minorHAnsi" w:hAnsiTheme="minorHAnsi"/>
              </w:rPr>
              <w:t>n</w:t>
            </w:r>
            <w:r>
              <w:rPr>
                <w:rFonts w:asciiTheme="minorHAnsi" w:hAnsiTheme="minorHAnsi"/>
              </w:rPr>
              <w:t>t directement à leur commande</w:t>
            </w:r>
            <w:r w:rsidR="00D12DD9">
              <w:rPr>
                <w:rFonts w:asciiTheme="minorHAnsi" w:hAnsiTheme="minorHAnsi"/>
              </w:rPr>
              <w:t xml:space="preserve"> </w:t>
            </w:r>
            <w:r w:rsidR="00DC15E1">
              <w:rPr>
                <w:rFonts w:asciiTheme="minorHAnsi" w:hAnsiTheme="minorHAnsi"/>
              </w:rPr>
              <w:t xml:space="preserve">de vérification </w:t>
            </w:r>
            <w:r w:rsidR="00D12DD9">
              <w:rPr>
                <w:rFonts w:asciiTheme="minorHAnsi" w:hAnsiTheme="minorHAnsi"/>
              </w:rPr>
              <w:t xml:space="preserve">(comme </w:t>
            </w:r>
            <w:r w:rsidR="000D1142" w:rsidRPr="000D1142">
              <w:rPr>
                <w:rFonts w:asciiTheme="minorHAnsi" w:hAnsiTheme="minorHAnsi"/>
                <w:b/>
              </w:rPr>
              <w:t>« </w:t>
            </w:r>
            <w:r w:rsidR="00603C8F" w:rsidRPr="000D1142">
              <w:rPr>
                <w:rFonts w:asciiTheme="minorHAnsi" w:hAnsiTheme="minorHAnsi"/>
                <w:b/>
              </w:rPr>
              <w:t>OS-Linux-Memory-SNMP</w:t>
            </w:r>
            <w:r w:rsidR="000D1142" w:rsidRPr="000D1142">
              <w:rPr>
                <w:rFonts w:asciiTheme="minorHAnsi" w:hAnsiTheme="minorHAnsi"/>
                <w:b/>
              </w:rPr>
              <w:t> »</w:t>
            </w:r>
            <w:r w:rsidR="000D1142">
              <w:rPr>
                <w:rFonts w:asciiTheme="minorHAnsi" w:hAnsiTheme="minorHAnsi"/>
              </w:rPr>
              <w:t xml:space="preserve"> pour la RAM</w:t>
            </w:r>
            <w:r w:rsidR="00D12DD9">
              <w:rPr>
                <w:rFonts w:asciiTheme="minorHAnsi" w:hAnsiTheme="minorHAnsi"/>
              </w:rPr>
              <w:t>)</w:t>
            </w:r>
            <w:r>
              <w:rPr>
                <w:rFonts w:asciiTheme="minorHAnsi" w:hAnsiTheme="minorHAnsi"/>
              </w:rPr>
              <w:t>.</w:t>
            </w:r>
          </w:p>
        </w:tc>
      </w:tr>
    </w:tbl>
    <w:p w14:paraId="3C142AD3" w14:textId="77777777" w:rsidR="0094205C" w:rsidRDefault="0094205C"/>
    <w:tbl>
      <w:tblPr>
        <w:tblStyle w:val="Grilledutableau"/>
        <w:tblW w:w="9924" w:type="dxa"/>
        <w:tblInd w:w="-318" w:type="dxa"/>
        <w:tblBorders>
          <w:top w:val="double" w:sz="4" w:space="0" w:color="auto"/>
          <w:bottom w:val="double" w:sz="4" w:space="0" w:color="auto"/>
          <w:insideH w:val="double" w:sz="4" w:space="0" w:color="auto"/>
        </w:tblBorders>
        <w:tblLook w:val="04A0" w:firstRow="1" w:lastRow="0" w:firstColumn="1" w:lastColumn="0" w:noHBand="0" w:noVBand="1"/>
      </w:tblPr>
      <w:tblGrid>
        <w:gridCol w:w="2836"/>
        <w:gridCol w:w="7088"/>
      </w:tblGrid>
      <w:tr w:rsidR="002F1845" w:rsidRPr="0094205C" w14:paraId="0919F0B7" w14:textId="77777777" w:rsidTr="00D70076">
        <w:trPr>
          <w:trHeight w:val="259"/>
        </w:trPr>
        <w:tc>
          <w:tcPr>
            <w:tcW w:w="2836" w:type="dxa"/>
            <w:vMerge w:val="restart"/>
            <w:tcBorders>
              <w:right w:val="single" w:sz="4" w:space="0" w:color="auto"/>
            </w:tcBorders>
          </w:tcPr>
          <w:p w14:paraId="6CBBC641" w14:textId="77777777" w:rsidR="002F1845" w:rsidRPr="003A1819" w:rsidRDefault="006778CE" w:rsidP="00C5385B">
            <w:pPr>
              <w:spacing w:before="120" w:after="120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Ressources et</w:t>
            </w:r>
            <w:r>
              <w:rPr>
                <w:rFonts w:asciiTheme="minorHAnsi" w:hAnsiTheme="minorHAnsi"/>
                <w:b/>
              </w:rPr>
              <w:br/>
              <w:t>outils utilisés</w:t>
            </w:r>
          </w:p>
        </w:tc>
        <w:tc>
          <w:tcPr>
            <w:tcW w:w="7088" w:type="dxa"/>
            <w:tcBorders>
              <w:left w:val="single" w:sz="4" w:space="0" w:color="auto"/>
              <w:bottom w:val="nil"/>
            </w:tcBorders>
            <w:shd w:val="clear" w:color="auto" w:fill="DBE5F1" w:themeFill="accent1" w:themeFillTint="33"/>
          </w:tcPr>
          <w:p w14:paraId="7AB19123" w14:textId="77777777" w:rsidR="002F1845" w:rsidRPr="003A1819" w:rsidRDefault="006778CE" w:rsidP="006778CE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Liste des ressources disponibles et outils utilisés (Documentations, Matériels et Logiciels)</w:t>
            </w:r>
          </w:p>
        </w:tc>
      </w:tr>
      <w:tr w:rsidR="002F1845" w:rsidRPr="0094205C" w14:paraId="788782F1" w14:textId="77777777" w:rsidTr="00C5385B">
        <w:trPr>
          <w:trHeight w:val="259"/>
        </w:trPr>
        <w:tc>
          <w:tcPr>
            <w:tcW w:w="2836" w:type="dxa"/>
            <w:vMerge/>
            <w:tcBorders>
              <w:right w:val="single" w:sz="4" w:space="0" w:color="auto"/>
            </w:tcBorders>
          </w:tcPr>
          <w:p w14:paraId="43345FD7" w14:textId="77777777" w:rsidR="002F1845" w:rsidRDefault="002F1845" w:rsidP="0094205C">
            <w:pPr>
              <w:spacing w:before="120" w:after="120"/>
              <w:rPr>
                <w:rFonts w:asciiTheme="minorHAnsi" w:hAnsiTheme="minorHAnsi"/>
              </w:rPr>
            </w:pPr>
          </w:p>
        </w:tc>
        <w:tc>
          <w:tcPr>
            <w:tcW w:w="7088" w:type="dxa"/>
            <w:tcBorders>
              <w:top w:val="nil"/>
              <w:left w:val="single" w:sz="4" w:space="0" w:color="auto"/>
              <w:bottom w:val="double" w:sz="4" w:space="0" w:color="auto"/>
            </w:tcBorders>
          </w:tcPr>
          <w:p w14:paraId="22CB9E60" w14:textId="4A3F9FF3" w:rsidR="00C5385B" w:rsidRPr="0094205C" w:rsidRDefault="00D71D06" w:rsidP="00C5385B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Le logiciel Centreon</w:t>
            </w:r>
            <w:r w:rsidR="00DC628D">
              <w:rPr>
                <w:rFonts w:asciiTheme="minorHAnsi" w:hAnsiTheme="minorHAnsi"/>
              </w:rPr>
              <w:t xml:space="preserve"> et son interface graphique web depuis un poste Windows 11</w:t>
            </w:r>
            <w:r w:rsidR="00603C8F">
              <w:rPr>
                <w:rFonts w:asciiTheme="minorHAnsi" w:hAnsiTheme="minorHAnsi"/>
              </w:rPr>
              <w:t>.</w:t>
            </w:r>
          </w:p>
        </w:tc>
      </w:tr>
      <w:tr w:rsidR="002F1845" w:rsidRPr="0094205C" w14:paraId="62684AF1" w14:textId="77777777" w:rsidTr="00D70076">
        <w:trPr>
          <w:trHeight w:val="170"/>
        </w:trPr>
        <w:tc>
          <w:tcPr>
            <w:tcW w:w="2836" w:type="dxa"/>
            <w:vMerge w:val="restart"/>
          </w:tcPr>
          <w:p w14:paraId="01B74EFE" w14:textId="77777777" w:rsidR="002F1845" w:rsidRPr="003A1819" w:rsidRDefault="00080EF5" w:rsidP="006778CE">
            <w:pPr>
              <w:spacing w:before="120" w:after="120"/>
              <w:rPr>
                <w:rFonts w:asciiTheme="minorHAnsi" w:hAnsiTheme="minorHAnsi"/>
                <w:b/>
              </w:rPr>
            </w:pPr>
            <w:r w:rsidRPr="00C5385B">
              <w:rPr>
                <w:rFonts w:asciiTheme="minorHAnsi" w:hAnsiTheme="minorHAnsi"/>
                <w:b/>
              </w:rPr>
              <w:t>Résultat attendu</w:t>
            </w:r>
          </w:p>
        </w:tc>
        <w:tc>
          <w:tcPr>
            <w:tcW w:w="7088" w:type="dxa"/>
            <w:tcBorders>
              <w:bottom w:val="nil"/>
            </w:tcBorders>
            <w:shd w:val="clear" w:color="auto" w:fill="DBE5F1" w:themeFill="accent1" w:themeFillTint="33"/>
          </w:tcPr>
          <w:p w14:paraId="705E0810" w14:textId="77777777" w:rsidR="00C5385B" w:rsidRPr="003A1819" w:rsidRDefault="00080EF5" w:rsidP="006778CE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080EF5">
              <w:rPr>
                <w:rFonts w:asciiTheme="minorHAnsi" w:hAnsiTheme="minorHAnsi"/>
                <w:sz w:val="16"/>
                <w:szCs w:val="16"/>
              </w:rPr>
              <w:t>Résultat attendu avec la réalisation de cette mission</w:t>
            </w:r>
          </w:p>
        </w:tc>
      </w:tr>
      <w:tr w:rsidR="002F1845" w:rsidRPr="0094205C" w14:paraId="7D118531" w14:textId="77777777" w:rsidTr="00C5385B">
        <w:trPr>
          <w:trHeight w:val="169"/>
        </w:trPr>
        <w:tc>
          <w:tcPr>
            <w:tcW w:w="2836" w:type="dxa"/>
            <w:vMerge/>
          </w:tcPr>
          <w:p w14:paraId="560FFD81" w14:textId="77777777" w:rsidR="002F1845" w:rsidRDefault="002F1845" w:rsidP="0094205C">
            <w:pPr>
              <w:spacing w:before="120" w:after="120"/>
              <w:rPr>
                <w:rFonts w:asciiTheme="minorHAnsi" w:hAnsiTheme="minorHAnsi"/>
              </w:rPr>
            </w:pPr>
          </w:p>
        </w:tc>
        <w:tc>
          <w:tcPr>
            <w:tcW w:w="7088" w:type="dxa"/>
            <w:tcBorders>
              <w:top w:val="nil"/>
              <w:bottom w:val="double" w:sz="4" w:space="0" w:color="auto"/>
            </w:tcBorders>
            <w:shd w:val="clear" w:color="auto" w:fill="auto"/>
          </w:tcPr>
          <w:p w14:paraId="796D9C49" w14:textId="3610995E" w:rsidR="00C5385B" w:rsidRPr="00603C8F" w:rsidRDefault="00F41A5F" w:rsidP="007A7DD1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Obtenir une données/info de performance quant à un </w:t>
            </w:r>
            <w:r w:rsidR="00603C8F">
              <w:rPr>
                <w:rFonts w:asciiTheme="minorHAnsi" w:hAnsiTheme="minorHAnsi"/>
              </w:rPr>
              <w:t xml:space="preserve">élément </w:t>
            </w:r>
            <w:r>
              <w:rPr>
                <w:rFonts w:asciiTheme="minorHAnsi" w:hAnsiTheme="minorHAnsi"/>
              </w:rPr>
              <w:t xml:space="preserve">précis </w:t>
            </w:r>
            <w:r w:rsidR="00F44325">
              <w:rPr>
                <w:rFonts w:asciiTheme="minorHAnsi" w:hAnsiTheme="minorHAnsi"/>
              </w:rPr>
              <w:t>concernant l’</w:t>
            </w:r>
            <w:r w:rsidR="00603C8F">
              <w:rPr>
                <w:rFonts w:asciiTheme="minorHAnsi" w:hAnsiTheme="minorHAnsi"/>
              </w:rPr>
              <w:t>hôte ou non.</w:t>
            </w:r>
          </w:p>
        </w:tc>
      </w:tr>
      <w:tr w:rsidR="00C5385B" w:rsidRPr="0094205C" w14:paraId="451FBD4E" w14:textId="77777777" w:rsidTr="00D70076">
        <w:trPr>
          <w:trHeight w:val="270"/>
        </w:trPr>
        <w:tc>
          <w:tcPr>
            <w:tcW w:w="2836" w:type="dxa"/>
            <w:vMerge w:val="restart"/>
          </w:tcPr>
          <w:p w14:paraId="242F9F90" w14:textId="77777777" w:rsidR="00C5385B" w:rsidRPr="00C5385B" w:rsidRDefault="00080EF5" w:rsidP="0094205C">
            <w:pPr>
              <w:spacing w:before="120" w:after="120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lastRenderedPageBreak/>
              <w:t>Contraintes</w:t>
            </w:r>
          </w:p>
        </w:tc>
        <w:tc>
          <w:tcPr>
            <w:tcW w:w="7088" w:type="dxa"/>
            <w:tcBorders>
              <w:top w:val="double" w:sz="4" w:space="0" w:color="auto"/>
              <w:bottom w:val="nil"/>
            </w:tcBorders>
            <w:shd w:val="clear" w:color="auto" w:fill="DBE5F1" w:themeFill="accent1" w:themeFillTint="33"/>
          </w:tcPr>
          <w:p w14:paraId="52092D68" w14:textId="77777777" w:rsidR="00C5385B" w:rsidRPr="003A1819" w:rsidRDefault="00080EF5" w:rsidP="00080EF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C</w:t>
            </w:r>
            <w:r w:rsidRPr="003A1819">
              <w:rPr>
                <w:rFonts w:asciiTheme="minorHAnsi" w:hAnsiTheme="minorHAnsi"/>
                <w:sz w:val="16"/>
                <w:szCs w:val="16"/>
              </w:rPr>
              <w:t>ontraintes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 : </w:t>
            </w:r>
            <w:r w:rsidRPr="003A1819">
              <w:rPr>
                <w:rFonts w:asciiTheme="minorHAnsi" w:hAnsiTheme="minorHAnsi"/>
                <w:sz w:val="16"/>
                <w:szCs w:val="16"/>
              </w:rPr>
              <w:t xml:space="preserve">techniques </w:t>
            </w:r>
            <w:r>
              <w:rPr>
                <w:rFonts w:asciiTheme="minorHAnsi" w:hAnsiTheme="minorHAnsi"/>
                <w:sz w:val="16"/>
                <w:szCs w:val="16"/>
              </w:rPr>
              <w:t>| budgétaires | temps | O.S. ou outils imposés…</w:t>
            </w:r>
          </w:p>
        </w:tc>
      </w:tr>
      <w:tr w:rsidR="00C5385B" w:rsidRPr="00C5385B" w14:paraId="1AE518DC" w14:textId="77777777" w:rsidTr="00793089">
        <w:trPr>
          <w:trHeight w:val="270"/>
        </w:trPr>
        <w:tc>
          <w:tcPr>
            <w:tcW w:w="2836" w:type="dxa"/>
            <w:vMerge/>
          </w:tcPr>
          <w:p w14:paraId="6DAE40F6" w14:textId="77777777" w:rsidR="00C5385B" w:rsidRPr="00C5385B" w:rsidRDefault="00C5385B" w:rsidP="00C5385B">
            <w:pPr>
              <w:spacing w:before="120" w:after="120"/>
              <w:rPr>
                <w:rFonts w:asciiTheme="minorHAnsi" w:hAnsiTheme="minorHAnsi"/>
                <w:b/>
              </w:rPr>
            </w:pPr>
          </w:p>
        </w:tc>
        <w:tc>
          <w:tcPr>
            <w:tcW w:w="7088" w:type="dxa"/>
            <w:tcBorders>
              <w:top w:val="nil"/>
            </w:tcBorders>
            <w:shd w:val="clear" w:color="auto" w:fill="auto"/>
          </w:tcPr>
          <w:p w14:paraId="6192103C" w14:textId="35D868F7" w:rsidR="00451E09" w:rsidRPr="00E0224F" w:rsidRDefault="009F227C" w:rsidP="00C5385B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Des jours ou des mois dépendant de la date souhaitée du ticket</w:t>
            </w:r>
            <w:r w:rsidR="00603C8F">
              <w:rPr>
                <w:rFonts w:asciiTheme="minorHAnsi" w:hAnsiTheme="minorHAnsi"/>
              </w:rPr>
              <w:t>.</w:t>
            </w:r>
          </w:p>
          <w:p w14:paraId="3B85C888" w14:textId="77777777" w:rsidR="00451E09" w:rsidRPr="00C5385B" w:rsidRDefault="00451E09" w:rsidP="00C5385B">
            <w:pPr>
              <w:spacing w:before="120" w:after="120"/>
              <w:rPr>
                <w:rFonts w:asciiTheme="minorHAnsi" w:hAnsiTheme="minorHAnsi"/>
                <w:b/>
              </w:rPr>
            </w:pPr>
          </w:p>
          <w:p w14:paraId="166AD11E" w14:textId="77777777" w:rsidR="00C5385B" w:rsidRPr="00C5385B" w:rsidRDefault="00C5385B" w:rsidP="00C5385B">
            <w:pPr>
              <w:rPr>
                <w:rFonts w:asciiTheme="minorHAnsi" w:hAnsiTheme="minorHAnsi"/>
                <w:sz w:val="16"/>
                <w:szCs w:val="16"/>
              </w:rPr>
            </w:pPr>
          </w:p>
        </w:tc>
      </w:tr>
    </w:tbl>
    <w:p w14:paraId="61F762CC" w14:textId="77777777" w:rsidR="00451E09" w:rsidRPr="00C5385B" w:rsidRDefault="00451E09" w:rsidP="00C5385B"/>
    <w:tbl>
      <w:tblPr>
        <w:tblStyle w:val="Grilledutableau"/>
        <w:tblpPr w:leftFromText="141" w:rightFromText="141" w:vertAnchor="text" w:horzAnchor="margin" w:tblpXSpec="center" w:tblpY="260"/>
        <w:tblW w:w="9924" w:type="dxa"/>
        <w:tblBorders>
          <w:top w:val="double" w:sz="4" w:space="0" w:color="auto"/>
          <w:bottom w:val="double" w:sz="4" w:space="0" w:color="auto"/>
          <w:insideH w:val="double" w:sz="4" w:space="0" w:color="auto"/>
        </w:tblBorders>
        <w:tblLook w:val="04A0" w:firstRow="1" w:lastRow="0" w:firstColumn="1" w:lastColumn="0" w:noHBand="0" w:noVBand="1"/>
      </w:tblPr>
      <w:tblGrid>
        <w:gridCol w:w="2836"/>
        <w:gridCol w:w="7088"/>
      </w:tblGrid>
      <w:tr w:rsidR="00451E09" w:rsidRPr="0094205C" w14:paraId="20595AF9" w14:textId="77777777" w:rsidTr="00D70076">
        <w:trPr>
          <w:trHeight w:val="259"/>
        </w:trPr>
        <w:tc>
          <w:tcPr>
            <w:tcW w:w="2836" w:type="dxa"/>
            <w:vMerge w:val="restart"/>
            <w:tcBorders>
              <w:right w:val="double" w:sz="4" w:space="0" w:color="auto"/>
            </w:tcBorders>
          </w:tcPr>
          <w:p w14:paraId="6A9612C2" w14:textId="77777777" w:rsidR="00451E09" w:rsidRPr="0094205C" w:rsidRDefault="00451E09" w:rsidP="00451E09">
            <w:pPr>
              <w:pageBreakBefore/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</w:rPr>
              <w:lastRenderedPageBreak/>
              <w:t xml:space="preserve">Compétences associées </w:t>
            </w:r>
            <w:r>
              <w:rPr>
                <w:rFonts w:asciiTheme="minorHAnsi" w:hAnsiTheme="minorHAnsi"/>
                <w:b/>
              </w:rPr>
              <w:br/>
            </w:r>
            <w:r w:rsidRPr="00A10C09">
              <w:rPr>
                <w:rFonts w:asciiTheme="minorHAnsi" w:hAnsiTheme="minorHAnsi"/>
                <w:i/>
              </w:rPr>
              <w:t>(voir tableau)</w:t>
            </w:r>
          </w:p>
        </w:tc>
        <w:tc>
          <w:tcPr>
            <w:tcW w:w="7088" w:type="dxa"/>
            <w:tcBorders>
              <w:left w:val="double" w:sz="4" w:space="0" w:color="auto"/>
              <w:bottom w:val="nil"/>
            </w:tcBorders>
            <w:shd w:val="clear" w:color="auto" w:fill="DBE5F1" w:themeFill="accent1" w:themeFillTint="33"/>
          </w:tcPr>
          <w:p w14:paraId="1A5A96D6" w14:textId="77777777" w:rsidR="00451E09" w:rsidRPr="003A1819" w:rsidRDefault="00451E09" w:rsidP="00451E09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3A1819">
              <w:rPr>
                <w:rFonts w:asciiTheme="minorHAnsi" w:hAnsiTheme="minorHAnsi"/>
                <w:sz w:val="16"/>
                <w:szCs w:val="16"/>
              </w:rPr>
              <w:t xml:space="preserve">Liste </w:t>
            </w:r>
            <w:r>
              <w:rPr>
                <w:rFonts w:asciiTheme="minorHAnsi" w:hAnsiTheme="minorHAnsi"/>
                <w:sz w:val="16"/>
                <w:szCs w:val="16"/>
              </w:rPr>
              <w:t>des intitulés du tableau de compétences (avec les références)</w:t>
            </w:r>
          </w:p>
        </w:tc>
      </w:tr>
      <w:tr w:rsidR="00451E09" w:rsidRPr="0094205C" w14:paraId="3E387391" w14:textId="77777777" w:rsidTr="00451E09">
        <w:trPr>
          <w:trHeight w:val="259"/>
        </w:trPr>
        <w:tc>
          <w:tcPr>
            <w:tcW w:w="2836" w:type="dxa"/>
            <w:vMerge/>
            <w:tcBorders>
              <w:right w:val="double" w:sz="4" w:space="0" w:color="auto"/>
            </w:tcBorders>
          </w:tcPr>
          <w:p w14:paraId="1F03C406" w14:textId="77777777" w:rsidR="00451E09" w:rsidRDefault="00451E09" w:rsidP="00451E09">
            <w:pPr>
              <w:spacing w:before="120" w:after="120"/>
              <w:rPr>
                <w:rFonts w:asciiTheme="minorHAnsi" w:hAnsiTheme="minorHAnsi"/>
              </w:rPr>
            </w:pPr>
          </w:p>
        </w:tc>
        <w:tc>
          <w:tcPr>
            <w:tcW w:w="7088" w:type="dxa"/>
            <w:tcBorders>
              <w:top w:val="nil"/>
              <w:left w:val="double" w:sz="4" w:space="0" w:color="auto"/>
              <w:bottom w:val="double" w:sz="4" w:space="0" w:color="auto"/>
            </w:tcBorders>
          </w:tcPr>
          <w:p w14:paraId="2138D5F7" w14:textId="61ABED03" w:rsidR="00F41A5F" w:rsidRPr="00F41A5F" w:rsidRDefault="006C5B9A" w:rsidP="00451E09">
            <w:pPr>
              <w:spacing w:before="120" w:after="120"/>
            </w:pPr>
            <w:r>
              <w:rPr>
                <w:rFonts w:asciiTheme="minorHAnsi" w:hAnsiTheme="minorHAnsi"/>
              </w:rPr>
              <w:t>-</w:t>
            </w:r>
            <w:r w:rsidR="00F41A5F" w:rsidRPr="00F41A5F">
              <w:t>Administration d</w:t>
            </w:r>
            <w:r w:rsidR="00F41A5F">
              <w:t>e la supervision des systèmes.</w:t>
            </w:r>
          </w:p>
          <w:p w14:paraId="6B6A6776" w14:textId="77777777" w:rsidR="00451E09" w:rsidRDefault="00451E09" w:rsidP="00451E09">
            <w:pPr>
              <w:spacing w:before="120" w:after="120"/>
              <w:rPr>
                <w:rFonts w:asciiTheme="minorHAnsi" w:hAnsiTheme="minorHAnsi"/>
              </w:rPr>
            </w:pPr>
          </w:p>
          <w:p w14:paraId="6C10090F" w14:textId="77777777" w:rsidR="00451E09" w:rsidRPr="0094205C" w:rsidRDefault="00451E09" w:rsidP="00451E09">
            <w:pPr>
              <w:spacing w:before="120" w:after="120"/>
              <w:rPr>
                <w:rFonts w:asciiTheme="minorHAnsi" w:hAnsiTheme="minorHAnsi"/>
              </w:rPr>
            </w:pPr>
          </w:p>
        </w:tc>
      </w:tr>
    </w:tbl>
    <w:p w14:paraId="16B669E7" w14:textId="77777777" w:rsidR="003A1819" w:rsidRDefault="003A1819" w:rsidP="0094205C"/>
    <w:p w14:paraId="6F098FCB" w14:textId="77777777" w:rsidR="00FC51FD" w:rsidRDefault="00FC51FD" w:rsidP="0094205C"/>
    <w:tbl>
      <w:tblPr>
        <w:tblStyle w:val="Grilledutableau"/>
        <w:tblW w:w="9924" w:type="dxa"/>
        <w:tblInd w:w="-318" w:type="dxa"/>
        <w:tblBorders>
          <w:top w:val="double" w:sz="4" w:space="0" w:color="auto"/>
          <w:bottom w:val="double" w:sz="4" w:space="0" w:color="auto"/>
          <w:insideH w:val="double" w:sz="4" w:space="0" w:color="auto"/>
        </w:tblBorders>
        <w:tblLook w:val="04A0" w:firstRow="1" w:lastRow="0" w:firstColumn="1" w:lastColumn="0" w:noHBand="0" w:noVBand="1"/>
      </w:tblPr>
      <w:tblGrid>
        <w:gridCol w:w="9924"/>
      </w:tblGrid>
      <w:tr w:rsidR="007C134D" w:rsidRPr="0094205C" w14:paraId="56444C2F" w14:textId="77777777" w:rsidTr="00D70076">
        <w:trPr>
          <w:trHeight w:val="297"/>
        </w:trPr>
        <w:tc>
          <w:tcPr>
            <w:tcW w:w="9924" w:type="dxa"/>
            <w:tcBorders>
              <w:bottom w:val="nil"/>
            </w:tcBorders>
            <w:shd w:val="clear" w:color="auto" w:fill="DBE5F1" w:themeFill="accent1" w:themeFillTint="33"/>
          </w:tcPr>
          <w:p w14:paraId="5CDE4685" w14:textId="77777777" w:rsidR="003A1819" w:rsidRPr="003A1819" w:rsidRDefault="00C5385B" w:rsidP="00C5385B">
            <w:pPr>
              <w:jc w:val="center"/>
              <w:rPr>
                <w:rFonts w:asciiTheme="minorHAnsi" w:hAnsiTheme="minorHAnsi"/>
                <w:b/>
              </w:rPr>
            </w:pPr>
            <w:r>
              <w:br w:type="page"/>
            </w:r>
            <w:r w:rsidR="003A1819" w:rsidRPr="003A1819">
              <w:rPr>
                <w:rFonts w:asciiTheme="minorHAnsi" w:hAnsiTheme="minorHAnsi"/>
                <w:b/>
              </w:rPr>
              <w:t xml:space="preserve">Description </w:t>
            </w:r>
            <w:r>
              <w:rPr>
                <w:rFonts w:asciiTheme="minorHAnsi" w:hAnsiTheme="minorHAnsi"/>
                <w:b/>
              </w:rPr>
              <w:t>simplifiée des différentes étapes de réalisation de la mission</w:t>
            </w:r>
          </w:p>
        </w:tc>
      </w:tr>
      <w:tr w:rsidR="007C134D" w:rsidRPr="0094205C" w14:paraId="42143623" w14:textId="77777777" w:rsidTr="00D70076">
        <w:trPr>
          <w:trHeight w:val="296"/>
        </w:trPr>
        <w:tc>
          <w:tcPr>
            <w:tcW w:w="9924" w:type="dxa"/>
            <w:tcBorders>
              <w:top w:val="nil"/>
              <w:bottom w:val="nil"/>
            </w:tcBorders>
            <w:shd w:val="clear" w:color="auto" w:fill="DBE5F1" w:themeFill="accent1" w:themeFillTint="33"/>
          </w:tcPr>
          <w:p w14:paraId="152B882F" w14:textId="77777777" w:rsidR="003A1819" w:rsidRPr="005606F5" w:rsidRDefault="003A1819" w:rsidP="003A1819">
            <w:pPr>
              <w:jc w:val="center"/>
              <w:rPr>
                <w:rFonts w:asciiTheme="minorHAnsi" w:hAnsiTheme="minorHAnsi"/>
                <w:b/>
                <w:sz w:val="20"/>
              </w:rPr>
            </w:pPr>
            <w:proofErr w:type="gramStart"/>
            <w:r w:rsidRPr="005606F5">
              <w:rPr>
                <w:rFonts w:asciiTheme="minorHAnsi" w:hAnsiTheme="minorHAnsi"/>
                <w:b/>
                <w:sz w:val="20"/>
              </w:rPr>
              <w:t>en</w:t>
            </w:r>
            <w:proofErr w:type="gramEnd"/>
            <w:r w:rsidRPr="005606F5">
              <w:rPr>
                <w:rFonts w:asciiTheme="minorHAnsi" w:hAnsiTheme="minorHAnsi"/>
                <w:b/>
                <w:sz w:val="20"/>
              </w:rPr>
              <w:t xml:space="preserve"> mettant en évidence la démarche suivie, les méthodes et les techniques utilisées</w:t>
            </w:r>
          </w:p>
        </w:tc>
      </w:tr>
      <w:tr w:rsidR="002E7C71" w:rsidRPr="002E7C71" w14:paraId="5F99FA05" w14:textId="77777777" w:rsidTr="007E226C">
        <w:tc>
          <w:tcPr>
            <w:tcW w:w="9924" w:type="dxa"/>
            <w:tcBorders>
              <w:top w:val="nil"/>
            </w:tcBorders>
          </w:tcPr>
          <w:p w14:paraId="03890E0B" w14:textId="73946147" w:rsidR="00451E09" w:rsidRDefault="008C2E2A" w:rsidP="001267E6">
            <w:pPr>
              <w:tabs>
                <w:tab w:val="left" w:pos="5445"/>
              </w:tabs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Via l’interface graphique web de Centreon hébergé</w:t>
            </w:r>
            <w:r w:rsidR="00195E89">
              <w:rPr>
                <w:rFonts w:asciiTheme="minorHAnsi" w:hAnsiTheme="minorHAnsi"/>
              </w:rPr>
              <w:t>e</w:t>
            </w:r>
            <w:r>
              <w:rPr>
                <w:rFonts w:asciiTheme="minorHAnsi" w:hAnsiTheme="minorHAnsi"/>
              </w:rPr>
              <w:t xml:space="preserve"> dans l’intranet…</w:t>
            </w:r>
          </w:p>
          <w:p w14:paraId="15A1E620" w14:textId="222A2BC0" w:rsidR="008C2E2A" w:rsidRDefault="00DD759B" w:rsidP="001267E6">
            <w:pPr>
              <w:tabs>
                <w:tab w:val="left" w:pos="5445"/>
              </w:tabs>
              <w:spacing w:before="120" w:after="120"/>
              <w:rPr>
                <w:rFonts w:asciiTheme="minorHAnsi" w:hAnsiTheme="minorHAnsi"/>
              </w:rPr>
            </w:pPr>
            <w:r w:rsidRPr="00DD759B">
              <w:rPr>
                <w:rFonts w:asciiTheme="minorHAnsi" w:hAnsiTheme="minorHAnsi"/>
                <w:noProof/>
              </w:rPr>
              <w:drawing>
                <wp:inline distT="0" distB="0" distL="0" distR="0" wp14:anchorId="46DD30A7" wp14:editId="2EA05095">
                  <wp:extent cx="5760720" cy="3783965"/>
                  <wp:effectExtent l="0" t="0" r="0" b="6985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3783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C69B4" w14:textId="301EC4E5" w:rsidR="00451E09" w:rsidRPr="004F6AB3" w:rsidRDefault="00A25FFA" w:rsidP="003A1819">
            <w:pPr>
              <w:spacing w:before="120" w:after="120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</w:rPr>
              <w:t xml:space="preserve">On clique sur la configuration (engrenage) </w:t>
            </w:r>
            <w:r w:rsidR="00B662D6">
              <w:rPr>
                <w:rFonts w:asciiTheme="minorHAnsi" w:hAnsiTheme="minorHAnsi"/>
              </w:rPr>
              <w:t xml:space="preserve">puis on suit le chemin en cliquant sur </w:t>
            </w:r>
            <w:r w:rsidR="00B662D6" w:rsidRPr="004F6AB3">
              <w:rPr>
                <w:rFonts w:asciiTheme="minorHAnsi" w:hAnsiTheme="minorHAnsi"/>
                <w:b/>
              </w:rPr>
              <w:t>« </w:t>
            </w:r>
            <w:r w:rsidR="00286FE9">
              <w:rPr>
                <w:rFonts w:asciiTheme="minorHAnsi" w:hAnsiTheme="minorHAnsi"/>
                <w:b/>
              </w:rPr>
              <w:t>Services</w:t>
            </w:r>
            <w:r w:rsidR="00B662D6" w:rsidRPr="004F6AB3">
              <w:rPr>
                <w:rFonts w:asciiTheme="minorHAnsi" w:hAnsiTheme="minorHAnsi"/>
                <w:b/>
              </w:rPr>
              <w:t> »</w:t>
            </w:r>
            <w:r w:rsidR="00B662D6">
              <w:rPr>
                <w:rFonts w:asciiTheme="minorHAnsi" w:hAnsiTheme="minorHAnsi"/>
              </w:rPr>
              <w:t xml:space="preserve"> puis </w:t>
            </w:r>
            <w:r w:rsidR="00B662D6" w:rsidRPr="004F6AB3">
              <w:rPr>
                <w:rFonts w:asciiTheme="minorHAnsi" w:hAnsiTheme="minorHAnsi"/>
                <w:b/>
              </w:rPr>
              <w:t>« </w:t>
            </w:r>
            <w:r w:rsidR="00286FE9">
              <w:rPr>
                <w:rFonts w:asciiTheme="minorHAnsi" w:hAnsiTheme="minorHAnsi"/>
                <w:b/>
              </w:rPr>
              <w:t>Services by Host</w:t>
            </w:r>
            <w:r w:rsidR="00B662D6" w:rsidRPr="004F6AB3">
              <w:rPr>
                <w:rFonts w:asciiTheme="minorHAnsi" w:hAnsiTheme="minorHAnsi"/>
                <w:b/>
              </w:rPr>
              <w:t> »</w:t>
            </w:r>
            <w:r w:rsidR="004F6AB3">
              <w:rPr>
                <w:rFonts w:asciiTheme="minorHAnsi" w:hAnsiTheme="minorHAnsi"/>
                <w:b/>
              </w:rPr>
              <w:t>.</w:t>
            </w:r>
          </w:p>
          <w:p w14:paraId="126EFA1F" w14:textId="741A07C4" w:rsidR="00E42376" w:rsidRDefault="00A25FFA" w:rsidP="003A1819">
            <w:pPr>
              <w:spacing w:before="120" w:after="120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</w:rPr>
              <w:t xml:space="preserve">En suivant ce chemin on arrive ici </w:t>
            </w:r>
            <w:r w:rsidR="00B662D6">
              <w:rPr>
                <w:rFonts w:asciiTheme="minorHAnsi" w:hAnsiTheme="minorHAnsi"/>
              </w:rPr>
              <w:t xml:space="preserve">où on peut ajouter des </w:t>
            </w:r>
            <w:r w:rsidR="00336D4C">
              <w:rPr>
                <w:rFonts w:asciiTheme="minorHAnsi" w:hAnsiTheme="minorHAnsi"/>
              </w:rPr>
              <w:t>services</w:t>
            </w:r>
            <w:r w:rsidR="00B662D6">
              <w:rPr>
                <w:rFonts w:asciiTheme="minorHAnsi" w:hAnsiTheme="minorHAnsi"/>
              </w:rPr>
              <w:t xml:space="preserve"> en cliquant sur </w:t>
            </w:r>
            <w:r w:rsidR="00B662D6" w:rsidRPr="004F6AB3">
              <w:rPr>
                <w:rFonts w:asciiTheme="minorHAnsi" w:hAnsiTheme="minorHAnsi"/>
                <w:b/>
              </w:rPr>
              <w:t>« </w:t>
            </w:r>
            <w:proofErr w:type="spellStart"/>
            <w:r w:rsidR="00B662D6" w:rsidRPr="004F6AB3">
              <w:rPr>
                <w:rFonts w:asciiTheme="minorHAnsi" w:hAnsiTheme="minorHAnsi"/>
                <w:b/>
              </w:rPr>
              <w:t>Add</w:t>
            </w:r>
            <w:proofErr w:type="spellEnd"/>
            <w:r w:rsidR="00B662D6" w:rsidRPr="004F6AB3">
              <w:rPr>
                <w:rFonts w:asciiTheme="minorHAnsi" w:hAnsiTheme="minorHAnsi"/>
                <w:b/>
              </w:rPr>
              <w:t> »</w:t>
            </w:r>
          </w:p>
          <w:p w14:paraId="779FF095" w14:textId="467E3A79" w:rsidR="00451E09" w:rsidRDefault="00E42376" w:rsidP="003A1819">
            <w:pPr>
              <w:spacing w:before="120" w:after="120"/>
              <w:rPr>
                <w:rFonts w:asciiTheme="minorHAnsi" w:hAnsiTheme="minorHAnsi"/>
              </w:rPr>
            </w:pPr>
            <w:r w:rsidRPr="00B662D6">
              <w:rPr>
                <w:rFonts w:asciiTheme="minorHAnsi" w:hAnsiTheme="minorHAnsi"/>
                <w:noProof/>
              </w:rPr>
              <w:drawing>
                <wp:inline distT="0" distB="0" distL="0" distR="0" wp14:anchorId="73960B2C" wp14:editId="5E37814E">
                  <wp:extent cx="2429214" cy="1467055"/>
                  <wp:effectExtent l="0" t="0" r="9525" b="0"/>
                  <wp:docPr id="5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9214" cy="14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662D6">
              <w:rPr>
                <w:rFonts w:asciiTheme="minorHAnsi" w:hAnsiTheme="minorHAnsi"/>
              </w:rPr>
              <w:t xml:space="preserve"> </w:t>
            </w:r>
          </w:p>
          <w:p w14:paraId="1E8404FA" w14:textId="77777777" w:rsidR="006B5AEF" w:rsidRDefault="00B662D6" w:rsidP="003A1819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Une fois cliqué on peut ajouter</w:t>
            </w:r>
            <w:r w:rsidR="006A043A">
              <w:rPr>
                <w:rFonts w:asciiTheme="minorHAnsi" w:hAnsiTheme="minorHAnsi"/>
              </w:rPr>
              <w:t xml:space="preserve"> le service</w:t>
            </w:r>
            <w:r>
              <w:rPr>
                <w:rFonts w:asciiTheme="minorHAnsi" w:hAnsiTheme="minorHAnsi"/>
              </w:rPr>
              <w:t xml:space="preserve"> en configurant </w:t>
            </w:r>
            <w:r w:rsidR="007C134D">
              <w:rPr>
                <w:rFonts w:asciiTheme="minorHAnsi" w:hAnsiTheme="minorHAnsi"/>
              </w:rPr>
              <w:t>ses</w:t>
            </w:r>
            <w:r>
              <w:rPr>
                <w:rFonts w:asciiTheme="minorHAnsi" w:hAnsiTheme="minorHAnsi"/>
              </w:rPr>
              <w:t xml:space="preserve"> </w:t>
            </w:r>
            <w:r w:rsidR="007C134D">
              <w:rPr>
                <w:rFonts w:asciiTheme="minorHAnsi" w:hAnsiTheme="minorHAnsi"/>
              </w:rPr>
              <w:t>informations.</w:t>
            </w:r>
          </w:p>
          <w:p w14:paraId="59B23E0D" w14:textId="77777777" w:rsidR="006B5AEF" w:rsidRDefault="006B5AEF" w:rsidP="003A1819">
            <w:pPr>
              <w:spacing w:before="120" w:after="120"/>
              <w:rPr>
                <w:rFonts w:asciiTheme="minorHAnsi" w:hAnsiTheme="minorHAnsi"/>
              </w:rPr>
            </w:pPr>
          </w:p>
          <w:p w14:paraId="732E1E90" w14:textId="77FDF470" w:rsidR="007C134D" w:rsidRDefault="007C134D" w:rsidP="003A1819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lastRenderedPageBreak/>
              <w:t xml:space="preserve"> </w:t>
            </w:r>
            <w:r w:rsidR="008B6FC6" w:rsidRPr="008B6FC6">
              <w:rPr>
                <w:rFonts w:asciiTheme="minorHAnsi" w:hAnsiTheme="minorHAnsi"/>
                <w:noProof/>
              </w:rPr>
              <w:drawing>
                <wp:inline distT="0" distB="0" distL="0" distR="0" wp14:anchorId="64977461" wp14:editId="2158ABA5">
                  <wp:extent cx="5760720" cy="2907665"/>
                  <wp:effectExtent l="0" t="0" r="0" b="6985"/>
                  <wp:docPr id="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2907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BB5911" w14:textId="7B6F8558" w:rsidR="007C134D" w:rsidRDefault="007C134D" w:rsidP="003A1819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Voyez</w:t>
            </w:r>
            <w:r w:rsidR="00B662D6">
              <w:rPr>
                <w:rFonts w:asciiTheme="minorHAnsi" w:hAnsiTheme="minorHAnsi"/>
              </w:rPr>
              <w:t xml:space="preserve"> qu’il </w:t>
            </w:r>
            <w:r>
              <w:rPr>
                <w:rFonts w:asciiTheme="minorHAnsi" w:hAnsiTheme="minorHAnsi"/>
              </w:rPr>
              <w:t>y a</w:t>
            </w:r>
            <w:r w:rsidR="00B662D6">
              <w:rPr>
                <w:rFonts w:asciiTheme="minorHAnsi" w:hAnsiTheme="minorHAnsi"/>
              </w:rPr>
              <w:t xml:space="preserve"> 5 </w:t>
            </w:r>
            <w:r>
              <w:rPr>
                <w:rFonts w:asciiTheme="minorHAnsi" w:hAnsiTheme="minorHAnsi"/>
              </w:rPr>
              <w:t xml:space="preserve">onglets au-dessus </w:t>
            </w:r>
            <w:r w:rsidR="00FA18E8">
              <w:rPr>
                <w:rFonts w:asciiTheme="minorHAnsi" w:hAnsiTheme="minorHAnsi"/>
              </w:rPr>
              <w:t xml:space="preserve">mais ils ne sont pas tous nécessaire pour la création de l’hôte </w:t>
            </w:r>
            <w:r>
              <w:rPr>
                <w:rFonts w:asciiTheme="minorHAnsi" w:hAnsiTheme="minorHAnsi"/>
              </w:rPr>
              <w:t xml:space="preserve">(ce qui marqué d’un Astérix rouge est </w:t>
            </w:r>
            <w:r w:rsidR="00195E89">
              <w:rPr>
                <w:rFonts w:asciiTheme="minorHAnsi" w:hAnsiTheme="minorHAnsi"/>
              </w:rPr>
              <w:t>obligatoire) …</w:t>
            </w:r>
            <w:r w:rsidR="00131AEF">
              <w:rPr>
                <w:rFonts w:asciiTheme="minorHAnsi" w:hAnsiTheme="minorHAnsi"/>
              </w:rPr>
              <w:t xml:space="preserve"> </w:t>
            </w:r>
            <w:r>
              <w:rPr>
                <w:rFonts w:asciiTheme="minorHAnsi" w:hAnsiTheme="minorHAnsi"/>
              </w:rPr>
              <w:t>Commençons d’abord avec les infos de base sur l’hôte qui sont :</w:t>
            </w:r>
          </w:p>
          <w:p w14:paraId="32743812" w14:textId="2AE3DAB8" w:rsidR="00C5385B" w:rsidRDefault="007C134D" w:rsidP="003A1819">
            <w:pPr>
              <w:spacing w:before="120" w:after="120"/>
              <w:rPr>
                <w:rFonts w:asciiTheme="minorHAnsi" w:hAnsiTheme="minorHAnsi"/>
              </w:rPr>
            </w:pPr>
            <w:r w:rsidRPr="00131AEF">
              <w:rPr>
                <w:rFonts w:asciiTheme="minorHAnsi" w:hAnsiTheme="minorHAnsi"/>
                <w:b/>
              </w:rPr>
              <w:t>« Name »</w:t>
            </w:r>
            <w:r w:rsidR="002E7C71">
              <w:rPr>
                <w:rFonts w:asciiTheme="minorHAnsi" w:hAnsiTheme="minorHAnsi"/>
              </w:rPr>
              <w:t xml:space="preserve"> =&gt;</w:t>
            </w:r>
            <w:r>
              <w:rPr>
                <w:rFonts w:asciiTheme="minorHAnsi" w:hAnsiTheme="minorHAnsi"/>
              </w:rPr>
              <w:t xml:space="preserve"> tout bêtement le nom qu’on lui donne</w:t>
            </w:r>
            <w:r w:rsidR="00B60EDB">
              <w:rPr>
                <w:rFonts w:asciiTheme="minorHAnsi" w:hAnsiTheme="minorHAnsi"/>
              </w:rPr>
              <w:t>.</w:t>
            </w:r>
          </w:p>
          <w:p w14:paraId="05F7C073" w14:textId="74564814" w:rsidR="006B5AEF" w:rsidRDefault="007C134D" w:rsidP="003A1819">
            <w:pPr>
              <w:spacing w:before="120" w:after="120"/>
              <w:rPr>
                <w:rFonts w:asciiTheme="minorHAnsi" w:hAnsiTheme="minorHAnsi"/>
              </w:rPr>
            </w:pPr>
            <w:r w:rsidRPr="00131AEF">
              <w:rPr>
                <w:rFonts w:asciiTheme="minorHAnsi" w:hAnsiTheme="minorHAnsi"/>
                <w:b/>
              </w:rPr>
              <w:t>« </w:t>
            </w:r>
            <w:r w:rsidR="00195E89">
              <w:rPr>
                <w:rFonts w:asciiTheme="minorHAnsi" w:hAnsiTheme="minorHAnsi"/>
                <w:b/>
              </w:rPr>
              <w:t>Hosts</w:t>
            </w:r>
            <w:r w:rsidRPr="00131AEF">
              <w:rPr>
                <w:rFonts w:asciiTheme="minorHAnsi" w:hAnsiTheme="minorHAnsi"/>
                <w:b/>
              </w:rPr>
              <w:t> »</w:t>
            </w:r>
            <w:r w:rsidR="002E7C71">
              <w:rPr>
                <w:rFonts w:asciiTheme="minorHAnsi" w:hAnsiTheme="minorHAnsi"/>
              </w:rPr>
              <w:t xml:space="preserve"> =&gt;</w:t>
            </w:r>
            <w:r>
              <w:rPr>
                <w:rFonts w:asciiTheme="minorHAnsi" w:hAnsiTheme="minorHAnsi"/>
              </w:rPr>
              <w:t xml:space="preserve"> </w:t>
            </w:r>
            <w:r w:rsidR="00195E89">
              <w:rPr>
                <w:rFonts w:asciiTheme="minorHAnsi" w:hAnsiTheme="minorHAnsi"/>
              </w:rPr>
              <w:t xml:space="preserve">l’hôte auquel le service sera relié… Cependant il n’est pas obligatoire que le service supervise et récupère </w:t>
            </w:r>
            <w:r w:rsidR="00924F60">
              <w:rPr>
                <w:rFonts w:asciiTheme="minorHAnsi" w:hAnsiTheme="minorHAnsi"/>
              </w:rPr>
              <w:t>des métriques caractéristiques</w:t>
            </w:r>
            <w:r w:rsidR="00195E89">
              <w:rPr>
                <w:rFonts w:asciiTheme="minorHAnsi" w:hAnsiTheme="minorHAnsi"/>
              </w:rPr>
              <w:t xml:space="preserve"> </w:t>
            </w:r>
            <w:r w:rsidR="008615E7">
              <w:rPr>
                <w:rFonts w:asciiTheme="minorHAnsi" w:hAnsiTheme="minorHAnsi"/>
              </w:rPr>
              <w:t>de</w:t>
            </w:r>
            <w:r w:rsidR="00195E89">
              <w:rPr>
                <w:rFonts w:asciiTheme="minorHAnsi" w:hAnsiTheme="minorHAnsi"/>
              </w:rPr>
              <w:t xml:space="preserve"> cette hôte, en effet on peut</w:t>
            </w:r>
            <w:r w:rsidR="00B60EDB">
              <w:rPr>
                <w:rFonts w:asciiTheme="minorHAnsi" w:hAnsiTheme="minorHAnsi"/>
              </w:rPr>
              <w:t>,</w:t>
            </w:r>
            <w:r w:rsidR="00195E89">
              <w:rPr>
                <w:rFonts w:asciiTheme="minorHAnsi" w:hAnsiTheme="minorHAnsi"/>
              </w:rPr>
              <w:t xml:space="preserve"> grâce à un </w:t>
            </w:r>
            <w:r w:rsidR="003B77B0">
              <w:rPr>
                <w:rFonts w:asciiTheme="minorHAnsi" w:hAnsiTheme="minorHAnsi"/>
              </w:rPr>
              <w:t>Template</w:t>
            </w:r>
            <w:r w:rsidR="00845B58">
              <w:rPr>
                <w:rFonts w:asciiTheme="minorHAnsi" w:hAnsiTheme="minorHAnsi"/>
              </w:rPr>
              <w:t xml:space="preserve"> ou</w:t>
            </w:r>
            <w:r w:rsidR="00257B49">
              <w:rPr>
                <w:rFonts w:asciiTheme="minorHAnsi" w:hAnsiTheme="minorHAnsi"/>
              </w:rPr>
              <w:t xml:space="preserve"> une</w:t>
            </w:r>
            <w:r w:rsidR="00845B58">
              <w:rPr>
                <w:rFonts w:asciiTheme="minorHAnsi" w:hAnsiTheme="minorHAnsi"/>
              </w:rPr>
              <w:t xml:space="preserve"> commande</w:t>
            </w:r>
            <w:r w:rsidR="00195E89">
              <w:rPr>
                <w:rFonts w:asciiTheme="minorHAnsi" w:hAnsiTheme="minorHAnsi"/>
              </w:rPr>
              <w:t xml:space="preserve"> spécifique</w:t>
            </w:r>
            <w:r w:rsidR="00B60EDB">
              <w:rPr>
                <w:rFonts w:asciiTheme="minorHAnsi" w:hAnsiTheme="minorHAnsi"/>
              </w:rPr>
              <w:t>,</w:t>
            </w:r>
            <w:r w:rsidR="00195E89">
              <w:rPr>
                <w:rFonts w:asciiTheme="minorHAnsi" w:hAnsiTheme="minorHAnsi"/>
              </w:rPr>
              <w:t xml:space="preserve"> superviser des URL </w:t>
            </w:r>
            <w:r w:rsidR="003B72A6">
              <w:rPr>
                <w:rFonts w:asciiTheme="minorHAnsi" w:hAnsiTheme="minorHAnsi"/>
              </w:rPr>
              <w:t>pour obtenir l’info concernant l</w:t>
            </w:r>
            <w:r w:rsidR="00427C99">
              <w:rPr>
                <w:rFonts w:asciiTheme="minorHAnsi" w:hAnsiTheme="minorHAnsi"/>
              </w:rPr>
              <w:t>a</w:t>
            </w:r>
            <w:r w:rsidR="003B72A6">
              <w:rPr>
                <w:rFonts w:asciiTheme="minorHAnsi" w:hAnsiTheme="minorHAnsi"/>
              </w:rPr>
              <w:t xml:space="preserve"> disponibilité </w:t>
            </w:r>
            <w:r w:rsidR="00427C99">
              <w:rPr>
                <w:rFonts w:asciiTheme="minorHAnsi" w:hAnsiTheme="minorHAnsi"/>
              </w:rPr>
              <w:t>du site web</w:t>
            </w:r>
            <w:r w:rsidR="009F7B34">
              <w:rPr>
                <w:rFonts w:asciiTheme="minorHAnsi" w:hAnsiTheme="minorHAnsi"/>
              </w:rPr>
              <w:t xml:space="preserve"> de L’URL</w:t>
            </w:r>
            <w:r w:rsidR="00427C99">
              <w:rPr>
                <w:rFonts w:asciiTheme="minorHAnsi" w:hAnsiTheme="minorHAnsi"/>
              </w:rPr>
              <w:t xml:space="preserve"> </w:t>
            </w:r>
            <w:r w:rsidR="00866009">
              <w:rPr>
                <w:rFonts w:asciiTheme="minorHAnsi" w:hAnsiTheme="minorHAnsi"/>
              </w:rPr>
              <w:t xml:space="preserve">lui-même </w:t>
            </w:r>
            <w:r w:rsidR="00427C99">
              <w:rPr>
                <w:rFonts w:asciiTheme="minorHAnsi" w:hAnsiTheme="minorHAnsi"/>
              </w:rPr>
              <w:t>par exemple</w:t>
            </w:r>
            <w:r w:rsidR="00F92B1D">
              <w:rPr>
                <w:rFonts w:asciiTheme="minorHAnsi" w:hAnsiTheme="minorHAnsi"/>
              </w:rPr>
              <w:t>,</w:t>
            </w:r>
            <w:r w:rsidR="00100348">
              <w:rPr>
                <w:rFonts w:asciiTheme="minorHAnsi" w:hAnsiTheme="minorHAnsi"/>
              </w:rPr>
              <w:t xml:space="preserve"> sachant que l’URL n’a rien à voir avec l’hôte</w:t>
            </w:r>
            <w:r w:rsidR="00AE0908">
              <w:rPr>
                <w:rFonts w:asciiTheme="minorHAnsi" w:hAnsiTheme="minorHAnsi"/>
              </w:rPr>
              <w:t>, il est juste attaché à celui-ci</w:t>
            </w:r>
            <w:r w:rsidR="00427C99">
              <w:rPr>
                <w:rFonts w:asciiTheme="minorHAnsi" w:hAnsiTheme="minorHAnsi"/>
              </w:rPr>
              <w:t>.</w:t>
            </w:r>
          </w:p>
          <w:p w14:paraId="6894BEBF" w14:textId="32CA381A" w:rsidR="009F227C" w:rsidRPr="00FA18E8" w:rsidRDefault="003916E8" w:rsidP="003A1819">
            <w:pPr>
              <w:spacing w:before="120" w:after="120"/>
              <w:rPr>
                <w:rFonts w:asciiTheme="minorHAnsi" w:hAnsiTheme="minorHAnsi"/>
              </w:rPr>
            </w:pPr>
            <w:r w:rsidRPr="00131AEF">
              <w:rPr>
                <w:rFonts w:asciiTheme="minorHAnsi" w:hAnsiTheme="minorHAnsi"/>
                <w:b/>
              </w:rPr>
              <w:t>« </w:t>
            </w:r>
            <w:proofErr w:type="spellStart"/>
            <w:r w:rsidRPr="00131AEF">
              <w:rPr>
                <w:rFonts w:asciiTheme="minorHAnsi" w:hAnsiTheme="minorHAnsi"/>
                <w:b/>
              </w:rPr>
              <w:t>Templates</w:t>
            </w:r>
            <w:proofErr w:type="spellEnd"/>
            <w:r w:rsidRPr="00131AEF">
              <w:rPr>
                <w:rFonts w:asciiTheme="minorHAnsi" w:hAnsiTheme="minorHAnsi"/>
                <w:b/>
              </w:rPr>
              <w:t> »</w:t>
            </w:r>
            <w:r w:rsidRPr="00D71C3D">
              <w:rPr>
                <w:rFonts w:asciiTheme="minorHAnsi" w:hAnsiTheme="minorHAnsi"/>
              </w:rPr>
              <w:t xml:space="preserve"> </w:t>
            </w:r>
            <w:r>
              <w:rPr>
                <w:rFonts w:asciiTheme="minorHAnsi" w:hAnsiTheme="minorHAnsi"/>
              </w:rPr>
              <w:t xml:space="preserve">=&gt; un </w:t>
            </w:r>
            <w:r w:rsidR="009F227C">
              <w:rPr>
                <w:rFonts w:asciiTheme="minorHAnsi" w:hAnsiTheme="minorHAnsi"/>
              </w:rPr>
              <w:t>modèle</w:t>
            </w:r>
            <w:r w:rsidR="00FA18E8">
              <w:rPr>
                <w:rFonts w:asciiTheme="minorHAnsi" w:hAnsiTheme="minorHAnsi"/>
              </w:rPr>
              <w:t xml:space="preserve"> de paramètres de supervision défini sur Centreon qu’on peut assigner </w:t>
            </w:r>
            <w:r w:rsidR="00131AEF">
              <w:rPr>
                <w:rFonts w:asciiTheme="minorHAnsi" w:hAnsiTheme="minorHAnsi"/>
              </w:rPr>
              <w:t xml:space="preserve">à un </w:t>
            </w:r>
            <w:r w:rsidR="006B5AEF">
              <w:rPr>
                <w:rFonts w:asciiTheme="minorHAnsi" w:hAnsiTheme="minorHAnsi"/>
              </w:rPr>
              <w:t>service</w:t>
            </w:r>
            <w:r w:rsidR="00131AEF">
              <w:rPr>
                <w:rFonts w:asciiTheme="minorHAnsi" w:hAnsiTheme="minorHAnsi"/>
              </w:rPr>
              <w:t xml:space="preserve"> </w:t>
            </w:r>
            <w:r w:rsidR="00FA18E8">
              <w:rPr>
                <w:rFonts w:asciiTheme="minorHAnsi" w:hAnsiTheme="minorHAnsi"/>
              </w:rPr>
              <w:t xml:space="preserve">en fonction du type de </w:t>
            </w:r>
            <w:r w:rsidR="00B60EDB">
              <w:rPr>
                <w:rFonts w:asciiTheme="minorHAnsi" w:hAnsiTheme="minorHAnsi"/>
              </w:rPr>
              <w:t>service,</w:t>
            </w:r>
            <w:r w:rsidR="00FA18E8">
              <w:rPr>
                <w:rFonts w:asciiTheme="minorHAnsi" w:hAnsiTheme="minorHAnsi"/>
              </w:rPr>
              <w:t xml:space="preserve"> </w:t>
            </w:r>
            <w:r w:rsidR="00B60EDB">
              <w:rPr>
                <w:rFonts w:asciiTheme="minorHAnsi" w:hAnsiTheme="minorHAnsi"/>
              </w:rPr>
              <w:t>cela</w:t>
            </w:r>
            <w:r w:rsidR="00FA18E8">
              <w:rPr>
                <w:rFonts w:asciiTheme="minorHAnsi" w:hAnsiTheme="minorHAnsi"/>
              </w:rPr>
              <w:t xml:space="preserve"> constitue une configuration typique (si </w:t>
            </w:r>
            <w:r w:rsidR="00B60EDB">
              <w:rPr>
                <w:rFonts w:asciiTheme="minorHAnsi" w:hAnsiTheme="minorHAnsi"/>
              </w:rPr>
              <w:t>on supervise une URL</w:t>
            </w:r>
            <w:r w:rsidR="00FA18E8">
              <w:rPr>
                <w:rFonts w:asciiTheme="minorHAnsi" w:hAnsiTheme="minorHAnsi"/>
              </w:rPr>
              <w:t xml:space="preserve"> on lui donne un Template</w:t>
            </w:r>
            <w:r w:rsidR="00B60EDB">
              <w:rPr>
                <w:rFonts w:asciiTheme="minorHAnsi" w:hAnsiTheme="minorHAnsi"/>
              </w:rPr>
              <w:t xml:space="preserve"> H</w:t>
            </w:r>
            <w:r w:rsidR="005F68E9">
              <w:rPr>
                <w:rFonts w:asciiTheme="minorHAnsi" w:hAnsiTheme="minorHAnsi"/>
              </w:rPr>
              <w:t>T</w:t>
            </w:r>
            <w:r w:rsidR="00B60EDB">
              <w:rPr>
                <w:rFonts w:asciiTheme="minorHAnsi" w:hAnsiTheme="minorHAnsi"/>
              </w:rPr>
              <w:t xml:space="preserve">TPS </w:t>
            </w:r>
            <w:proofErr w:type="spellStart"/>
            <w:r w:rsidR="00B60EDB">
              <w:rPr>
                <w:rFonts w:asciiTheme="minorHAnsi" w:hAnsiTheme="minorHAnsi"/>
              </w:rPr>
              <w:t>expected</w:t>
            </w:r>
            <w:proofErr w:type="spellEnd"/>
            <w:r w:rsidR="00B60EDB">
              <w:rPr>
                <w:rFonts w:asciiTheme="minorHAnsi" w:hAnsiTheme="minorHAnsi"/>
              </w:rPr>
              <w:t xml:space="preserve"> content</w:t>
            </w:r>
            <w:r w:rsidR="00FA18E8">
              <w:rPr>
                <w:rFonts w:asciiTheme="minorHAnsi" w:hAnsiTheme="minorHAnsi"/>
              </w:rPr>
              <w:t>…) </w:t>
            </w:r>
          </w:p>
          <w:p w14:paraId="5027937B" w14:textId="00E07449" w:rsidR="00B60EDB" w:rsidRDefault="00FA18E8" w:rsidP="003A1819">
            <w:pPr>
              <w:spacing w:before="120" w:after="120"/>
              <w:rPr>
                <w:rFonts w:asciiTheme="minorHAnsi" w:hAnsiTheme="minorHAnsi"/>
              </w:rPr>
            </w:pPr>
            <w:r w:rsidRPr="00131AEF">
              <w:rPr>
                <w:rFonts w:asciiTheme="minorHAnsi" w:hAnsiTheme="minorHAnsi"/>
                <w:b/>
              </w:rPr>
              <w:t>« Check Command »</w:t>
            </w:r>
            <w:r>
              <w:rPr>
                <w:rFonts w:asciiTheme="minorHAnsi" w:hAnsiTheme="minorHAnsi"/>
              </w:rPr>
              <w:t xml:space="preserve"> =&gt; </w:t>
            </w:r>
            <w:r w:rsidR="00866009">
              <w:rPr>
                <w:rFonts w:asciiTheme="minorHAnsi" w:hAnsiTheme="minorHAnsi"/>
              </w:rPr>
              <w:t xml:space="preserve">La </w:t>
            </w:r>
            <w:r w:rsidR="00866009">
              <w:rPr>
                <w:rFonts w:asciiTheme="minorHAnsi" w:hAnsiTheme="minorHAnsi"/>
              </w:rPr>
              <w:t xml:space="preserve">commande de vérification </w:t>
            </w:r>
            <w:r w:rsidR="009D4F27">
              <w:rPr>
                <w:rFonts w:asciiTheme="minorHAnsi" w:hAnsiTheme="minorHAnsi"/>
              </w:rPr>
              <w:t xml:space="preserve">dans </w:t>
            </w:r>
            <w:r w:rsidR="00427C99">
              <w:rPr>
                <w:rFonts w:asciiTheme="minorHAnsi" w:hAnsiTheme="minorHAnsi"/>
              </w:rPr>
              <w:t>Centreon</w:t>
            </w:r>
            <w:r>
              <w:rPr>
                <w:rFonts w:asciiTheme="minorHAnsi" w:hAnsiTheme="minorHAnsi"/>
              </w:rPr>
              <w:t xml:space="preserve"> </w:t>
            </w:r>
            <w:r w:rsidR="009D4F27">
              <w:rPr>
                <w:rFonts w:asciiTheme="minorHAnsi" w:hAnsiTheme="minorHAnsi"/>
              </w:rPr>
              <w:t>e</w:t>
            </w:r>
            <w:r w:rsidR="008B6FC6">
              <w:rPr>
                <w:rFonts w:asciiTheme="minorHAnsi" w:hAnsiTheme="minorHAnsi"/>
              </w:rPr>
              <w:t>xécut</w:t>
            </w:r>
            <w:r w:rsidR="009D4F27">
              <w:rPr>
                <w:rFonts w:asciiTheme="minorHAnsi" w:hAnsiTheme="minorHAnsi"/>
              </w:rPr>
              <w:t xml:space="preserve">ées par les </w:t>
            </w:r>
            <w:proofErr w:type="spellStart"/>
            <w:r w:rsidR="009D4F27">
              <w:rPr>
                <w:rFonts w:asciiTheme="minorHAnsi" w:hAnsiTheme="minorHAnsi"/>
              </w:rPr>
              <w:t>Pollers</w:t>
            </w:r>
            <w:proofErr w:type="spellEnd"/>
            <w:r>
              <w:rPr>
                <w:rFonts w:asciiTheme="minorHAnsi" w:hAnsiTheme="minorHAnsi"/>
              </w:rPr>
              <w:t xml:space="preserve"> avec des arguments et des Macros (</w:t>
            </w:r>
            <w:r w:rsidR="00E775D8">
              <w:rPr>
                <w:rFonts w:asciiTheme="minorHAnsi" w:hAnsiTheme="minorHAnsi"/>
              </w:rPr>
              <w:t xml:space="preserve">seuils </w:t>
            </w:r>
            <w:r w:rsidR="00866009">
              <w:rPr>
                <w:rFonts w:asciiTheme="minorHAnsi" w:hAnsiTheme="minorHAnsi"/>
              </w:rPr>
              <w:t>et</w:t>
            </w:r>
            <w:r w:rsidR="00E775D8">
              <w:rPr>
                <w:rFonts w:asciiTheme="minorHAnsi" w:hAnsiTheme="minorHAnsi"/>
              </w:rPr>
              <w:t xml:space="preserve"> variable</w:t>
            </w:r>
            <w:r>
              <w:rPr>
                <w:rFonts w:asciiTheme="minorHAnsi" w:hAnsiTheme="minorHAnsi"/>
              </w:rPr>
              <w:t xml:space="preserve">) pour </w:t>
            </w:r>
            <w:r w:rsidR="008B6FC6">
              <w:rPr>
                <w:rFonts w:asciiTheme="minorHAnsi" w:hAnsiTheme="minorHAnsi"/>
              </w:rPr>
              <w:t xml:space="preserve">récupérer des </w:t>
            </w:r>
            <w:r w:rsidR="00E0004B">
              <w:rPr>
                <w:rFonts w:asciiTheme="minorHAnsi" w:hAnsiTheme="minorHAnsi"/>
              </w:rPr>
              <w:t>données</w:t>
            </w:r>
            <w:bookmarkStart w:id="0" w:name="_GoBack"/>
            <w:bookmarkEnd w:id="0"/>
            <w:r w:rsidR="00866009">
              <w:rPr>
                <w:rFonts w:asciiTheme="minorHAnsi" w:hAnsiTheme="minorHAnsi"/>
              </w:rPr>
              <w:t xml:space="preserve"> de performances</w:t>
            </w:r>
            <w:r w:rsidR="008B6FC6">
              <w:rPr>
                <w:rFonts w:asciiTheme="minorHAnsi" w:hAnsiTheme="minorHAnsi"/>
              </w:rPr>
              <w:t xml:space="preserve"> </w:t>
            </w:r>
            <w:r w:rsidR="003B77B0">
              <w:rPr>
                <w:rFonts w:asciiTheme="minorHAnsi" w:hAnsiTheme="minorHAnsi"/>
              </w:rPr>
              <w:t>à propos</w:t>
            </w:r>
            <w:r w:rsidR="008B6FC6">
              <w:rPr>
                <w:rFonts w:asciiTheme="minorHAnsi" w:hAnsiTheme="minorHAnsi"/>
              </w:rPr>
              <w:t xml:space="preserve"> </w:t>
            </w:r>
            <w:r w:rsidR="003B77B0">
              <w:rPr>
                <w:rFonts w:asciiTheme="minorHAnsi" w:hAnsiTheme="minorHAnsi"/>
              </w:rPr>
              <w:t>d’</w:t>
            </w:r>
            <w:r w:rsidR="008B6FC6">
              <w:rPr>
                <w:rFonts w:asciiTheme="minorHAnsi" w:hAnsiTheme="minorHAnsi"/>
              </w:rPr>
              <w:t>un élément/point de contrôle</w:t>
            </w:r>
            <w:r w:rsidR="003B77B0">
              <w:rPr>
                <w:rFonts w:asciiTheme="minorHAnsi" w:hAnsiTheme="minorHAnsi"/>
              </w:rPr>
              <w:t xml:space="preserve"> pas forcement </w:t>
            </w:r>
            <w:r w:rsidR="009F7B34">
              <w:rPr>
                <w:rFonts w:asciiTheme="minorHAnsi" w:hAnsiTheme="minorHAnsi"/>
              </w:rPr>
              <w:t>caractéristique de</w:t>
            </w:r>
            <w:r w:rsidR="003B77B0">
              <w:rPr>
                <w:rFonts w:asciiTheme="minorHAnsi" w:hAnsiTheme="minorHAnsi"/>
              </w:rPr>
              <w:t xml:space="preserve"> l’hôte</w:t>
            </w:r>
            <w:r w:rsidR="009D4F27">
              <w:rPr>
                <w:rFonts w:asciiTheme="minorHAnsi" w:hAnsiTheme="minorHAnsi"/>
              </w:rPr>
              <w:t xml:space="preserve"> comme un URL indépendant</w:t>
            </w:r>
            <w:r w:rsidR="00B60EDB">
              <w:rPr>
                <w:rFonts w:asciiTheme="minorHAnsi" w:hAnsiTheme="minorHAnsi"/>
              </w:rPr>
              <w:t>.</w:t>
            </w:r>
          </w:p>
          <w:p w14:paraId="3E96EF3A" w14:textId="6999BDFB" w:rsidR="00866009" w:rsidRDefault="00866009" w:rsidP="003A1819">
            <w:pPr>
              <w:spacing w:before="120" w:after="120"/>
              <w:rPr>
                <w:rFonts w:asciiTheme="minorHAnsi" w:hAnsiTheme="minorHAnsi"/>
              </w:rPr>
            </w:pPr>
          </w:p>
          <w:p w14:paraId="0326B7B7" w14:textId="4BDB5CC2" w:rsidR="00B60EDB" w:rsidRDefault="00B60EDB" w:rsidP="003A1819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(On peut voir la liste des commandes en allant ici</w:t>
            </w:r>
            <w:r w:rsidR="009D4F27">
              <w:rPr>
                <w:rFonts w:asciiTheme="minorHAnsi" w:hAnsiTheme="minorHAnsi"/>
              </w:rPr>
              <w:t> : « </w:t>
            </w:r>
            <w:proofErr w:type="spellStart"/>
            <w:r w:rsidR="009D4F27">
              <w:rPr>
                <w:rFonts w:asciiTheme="minorHAnsi" w:hAnsiTheme="minorHAnsi"/>
              </w:rPr>
              <w:t>Commands</w:t>
            </w:r>
            <w:proofErr w:type="spellEnd"/>
            <w:r w:rsidR="009D4F27">
              <w:rPr>
                <w:rFonts w:asciiTheme="minorHAnsi" w:hAnsiTheme="minorHAnsi"/>
              </w:rPr>
              <w:t xml:space="preserve"> » et « Checks </w:t>
            </w:r>
            <w:r w:rsidR="00866009">
              <w:rPr>
                <w:rFonts w:asciiTheme="minorHAnsi" w:hAnsiTheme="minorHAnsi"/>
              </w:rPr>
              <w:t>»)</w:t>
            </w:r>
          </w:p>
          <w:p w14:paraId="642D8546" w14:textId="3DB5004A" w:rsidR="00B60EDB" w:rsidRDefault="00B60EDB" w:rsidP="003A1819">
            <w:pPr>
              <w:spacing w:before="120" w:after="120"/>
              <w:rPr>
                <w:rFonts w:asciiTheme="minorHAnsi" w:hAnsiTheme="minorHAnsi"/>
              </w:rPr>
            </w:pPr>
            <w:r w:rsidRPr="00B60EDB">
              <w:rPr>
                <w:rFonts w:asciiTheme="minorHAnsi" w:hAnsiTheme="minorHAnsi"/>
                <w:noProof/>
              </w:rPr>
              <w:lastRenderedPageBreak/>
              <w:drawing>
                <wp:inline distT="0" distB="0" distL="0" distR="0" wp14:anchorId="63D8E089" wp14:editId="5A96210A">
                  <wp:extent cx="5391150" cy="4371975"/>
                  <wp:effectExtent l="0" t="0" r="0" b="9525"/>
                  <wp:docPr id="6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5466" cy="43916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F079E2" w14:textId="77777777" w:rsidR="00B60EDB" w:rsidRDefault="00B60EDB" w:rsidP="003A1819">
            <w:pPr>
              <w:spacing w:before="120" w:after="120"/>
              <w:rPr>
                <w:rFonts w:asciiTheme="minorHAnsi" w:hAnsiTheme="minorHAnsi"/>
              </w:rPr>
            </w:pPr>
          </w:p>
          <w:p w14:paraId="529EB5F7" w14:textId="35FC4288" w:rsidR="00131AEF" w:rsidRPr="002E7C71" w:rsidRDefault="00131AEF" w:rsidP="003A1819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Quant à </w:t>
            </w:r>
            <w:r w:rsidR="00427C99">
              <w:rPr>
                <w:rFonts w:asciiTheme="minorHAnsi" w:hAnsiTheme="minorHAnsi"/>
              </w:rPr>
              <w:t>« </w:t>
            </w:r>
            <w:r w:rsidRPr="00131AEF">
              <w:rPr>
                <w:rFonts w:asciiTheme="minorHAnsi" w:hAnsiTheme="minorHAnsi"/>
                <w:b/>
              </w:rPr>
              <w:t>Notification</w:t>
            </w:r>
            <w:r w:rsidR="00427C99">
              <w:rPr>
                <w:rFonts w:asciiTheme="minorHAnsi" w:hAnsiTheme="minorHAnsi"/>
                <w:b/>
              </w:rPr>
              <w:t> »</w:t>
            </w:r>
            <w:r>
              <w:rPr>
                <w:rFonts w:asciiTheme="minorHAnsi" w:hAnsiTheme="minorHAnsi"/>
                <w:b/>
              </w:rPr>
              <w:t xml:space="preserve">, </w:t>
            </w:r>
            <w:r w:rsidRPr="00131AEF">
              <w:rPr>
                <w:rFonts w:asciiTheme="minorHAnsi" w:hAnsiTheme="minorHAnsi"/>
              </w:rPr>
              <w:t xml:space="preserve">le </w:t>
            </w:r>
            <w:r w:rsidR="00AF37C4" w:rsidRPr="00131AEF">
              <w:rPr>
                <w:rFonts w:asciiTheme="minorHAnsi" w:hAnsiTheme="minorHAnsi"/>
              </w:rPr>
              <w:t>Template</w:t>
            </w:r>
            <w:r>
              <w:rPr>
                <w:rFonts w:asciiTheme="minorHAnsi" w:hAnsiTheme="minorHAnsi"/>
              </w:rPr>
              <w:t xml:space="preserve"> nous configure déjà le tout en faisant en sorte qu’on reçoit </w:t>
            </w:r>
            <w:r w:rsidR="00181962">
              <w:rPr>
                <w:rFonts w:asciiTheme="minorHAnsi" w:hAnsiTheme="minorHAnsi"/>
              </w:rPr>
              <w:t>les notifs</w:t>
            </w:r>
            <w:r>
              <w:rPr>
                <w:rFonts w:asciiTheme="minorHAnsi" w:hAnsiTheme="minorHAnsi"/>
              </w:rPr>
              <w:t xml:space="preserve"> par Mail.</w:t>
            </w:r>
          </w:p>
          <w:p w14:paraId="11A2E846" w14:textId="08795599" w:rsidR="00131AEF" w:rsidRPr="00131AEF" w:rsidRDefault="00131AEF" w:rsidP="003A1819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Quant à </w:t>
            </w:r>
            <w:r w:rsidR="00427C99">
              <w:rPr>
                <w:rFonts w:asciiTheme="minorHAnsi" w:hAnsiTheme="minorHAnsi"/>
              </w:rPr>
              <w:t>« </w:t>
            </w:r>
            <w:r>
              <w:rPr>
                <w:rFonts w:asciiTheme="minorHAnsi" w:hAnsiTheme="minorHAnsi"/>
                <w:b/>
              </w:rPr>
              <w:t>Relations</w:t>
            </w:r>
            <w:r w:rsidR="00427C99">
              <w:rPr>
                <w:rFonts w:asciiTheme="minorHAnsi" w:hAnsiTheme="minorHAnsi"/>
                <w:b/>
              </w:rPr>
              <w:t> »</w:t>
            </w:r>
            <w:r>
              <w:rPr>
                <w:rFonts w:asciiTheme="minorHAnsi" w:hAnsiTheme="minorHAnsi"/>
                <w:b/>
              </w:rPr>
              <w:t xml:space="preserve">, </w:t>
            </w:r>
            <w:r w:rsidR="00181962">
              <w:rPr>
                <w:rFonts w:asciiTheme="minorHAnsi" w:hAnsiTheme="minorHAnsi"/>
              </w:rPr>
              <w:t>ça permet</w:t>
            </w:r>
            <w:r w:rsidR="008B6FC6">
              <w:rPr>
                <w:rFonts w:asciiTheme="minorHAnsi" w:hAnsiTheme="minorHAnsi"/>
              </w:rPr>
              <w:t xml:space="preserve"> de</w:t>
            </w:r>
            <w:r w:rsidR="00181962">
              <w:rPr>
                <w:rFonts w:asciiTheme="minorHAnsi" w:hAnsiTheme="minorHAnsi"/>
              </w:rPr>
              <w:t xml:space="preserve"> définir les tags en lien avec l’hôtes</w:t>
            </w:r>
            <w:r w:rsidR="008B6FC6">
              <w:rPr>
                <w:rFonts w:asciiTheme="minorHAnsi" w:hAnsiTheme="minorHAnsi"/>
              </w:rPr>
              <w:t xml:space="preserve"> du service</w:t>
            </w:r>
            <w:r w:rsidR="00181962">
              <w:rPr>
                <w:rFonts w:asciiTheme="minorHAnsi" w:hAnsiTheme="minorHAnsi"/>
              </w:rPr>
              <w:t xml:space="preserve"> dans un </w:t>
            </w:r>
            <w:r w:rsidR="00181962" w:rsidRPr="00181962">
              <w:rPr>
                <w:rFonts w:asciiTheme="minorHAnsi" w:hAnsiTheme="minorHAnsi"/>
                <w:b/>
              </w:rPr>
              <w:t>« </w:t>
            </w:r>
            <w:r w:rsidR="008B6FC6">
              <w:rPr>
                <w:rFonts w:asciiTheme="minorHAnsi" w:hAnsiTheme="minorHAnsi"/>
                <w:b/>
              </w:rPr>
              <w:t>Service</w:t>
            </w:r>
            <w:r w:rsidR="00181962" w:rsidRPr="00181962">
              <w:rPr>
                <w:rFonts w:asciiTheme="minorHAnsi" w:hAnsiTheme="minorHAnsi"/>
                <w:b/>
              </w:rPr>
              <w:t xml:space="preserve"> groups »</w:t>
            </w:r>
            <w:r w:rsidR="00181962">
              <w:rPr>
                <w:rFonts w:asciiTheme="minorHAnsi" w:hAnsiTheme="minorHAnsi"/>
                <w:b/>
              </w:rPr>
              <w:t>.</w:t>
            </w:r>
          </w:p>
          <w:p w14:paraId="25F71BCA" w14:textId="7336214C" w:rsidR="00131AEF" w:rsidRPr="00316808" w:rsidRDefault="00131AEF" w:rsidP="003A1819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Quant à </w:t>
            </w:r>
            <w:r w:rsidR="00427C99">
              <w:rPr>
                <w:rFonts w:asciiTheme="minorHAnsi" w:hAnsiTheme="minorHAnsi"/>
              </w:rPr>
              <w:t>« </w:t>
            </w:r>
            <w:r w:rsidR="00181962">
              <w:rPr>
                <w:rFonts w:asciiTheme="minorHAnsi" w:hAnsiTheme="minorHAnsi"/>
                <w:b/>
              </w:rPr>
              <w:t xml:space="preserve">Data </w:t>
            </w:r>
            <w:proofErr w:type="spellStart"/>
            <w:r w:rsidR="00181962">
              <w:rPr>
                <w:rFonts w:asciiTheme="minorHAnsi" w:hAnsiTheme="minorHAnsi"/>
                <w:b/>
              </w:rPr>
              <w:t>processing</w:t>
            </w:r>
            <w:proofErr w:type="spellEnd"/>
            <w:r w:rsidR="00427C99">
              <w:rPr>
                <w:rFonts w:asciiTheme="minorHAnsi" w:hAnsiTheme="minorHAnsi"/>
                <w:b/>
              </w:rPr>
              <w:t> »</w:t>
            </w:r>
            <w:r>
              <w:rPr>
                <w:rFonts w:asciiTheme="minorHAnsi" w:hAnsiTheme="minorHAnsi"/>
                <w:b/>
              </w:rPr>
              <w:t>,</w:t>
            </w:r>
            <w:r w:rsidR="00181962">
              <w:rPr>
                <w:rFonts w:asciiTheme="minorHAnsi" w:hAnsiTheme="minorHAnsi"/>
                <w:b/>
              </w:rPr>
              <w:t xml:space="preserve"> </w:t>
            </w:r>
            <w:r w:rsidR="00316808" w:rsidRPr="005350E2">
              <w:rPr>
                <w:rFonts w:asciiTheme="minorHAnsi" w:hAnsiTheme="minorHAnsi" w:cstheme="minorHAnsi"/>
              </w:rPr>
              <w:t xml:space="preserve">correspond à tout le traitement automatique effectué lorsqu’un </w:t>
            </w:r>
            <w:r w:rsidR="004915C0">
              <w:rPr>
                <w:rStyle w:val="lev"/>
              </w:rPr>
              <w:t>Service</w:t>
            </w:r>
            <w:r w:rsidR="00316808" w:rsidRPr="005350E2">
              <w:rPr>
                <w:rFonts w:asciiTheme="minorHAnsi" w:hAnsiTheme="minorHAnsi" w:cstheme="minorHAnsi"/>
              </w:rPr>
              <w:t xml:space="preserve"> change d’état</w:t>
            </w:r>
            <w:r w:rsidR="005350E2">
              <w:rPr>
                <w:rFonts w:asciiTheme="minorHAnsi" w:hAnsiTheme="minorHAnsi" w:cstheme="minorHAnsi"/>
              </w:rPr>
              <w:t xml:space="preserve"> (</w:t>
            </w:r>
            <w:r w:rsidR="004915C0">
              <w:rPr>
                <w:rFonts w:asciiTheme="minorHAnsi" w:hAnsiTheme="minorHAnsi" w:cstheme="minorHAnsi"/>
              </w:rPr>
              <w:t>OK</w:t>
            </w:r>
            <w:r w:rsidR="005350E2">
              <w:rPr>
                <w:rFonts w:asciiTheme="minorHAnsi" w:hAnsiTheme="minorHAnsi" w:cstheme="minorHAnsi"/>
              </w:rPr>
              <w:t xml:space="preserve"> à </w:t>
            </w:r>
            <w:r w:rsidR="004915C0">
              <w:rPr>
                <w:rFonts w:asciiTheme="minorHAnsi" w:hAnsiTheme="minorHAnsi" w:cstheme="minorHAnsi"/>
              </w:rPr>
              <w:t>WARNING ou CRITICAL</w:t>
            </w:r>
            <w:r w:rsidR="005350E2">
              <w:rPr>
                <w:rFonts w:asciiTheme="minorHAnsi" w:hAnsiTheme="minorHAnsi" w:cstheme="minorHAnsi"/>
              </w:rPr>
              <w:t>)</w:t>
            </w:r>
            <w:r w:rsidR="00316808" w:rsidRPr="005350E2">
              <w:rPr>
                <w:rFonts w:asciiTheme="minorHAnsi" w:hAnsiTheme="minorHAnsi" w:cstheme="minorHAnsi"/>
              </w:rPr>
              <w:t xml:space="preserve"> ou génère une information de supervision.</w:t>
            </w:r>
          </w:p>
          <w:p w14:paraId="29D8AD05" w14:textId="1C788B54" w:rsidR="00131AEF" w:rsidRPr="00181962" w:rsidRDefault="00131AEF" w:rsidP="003A1819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Quant à </w:t>
            </w:r>
            <w:r w:rsidR="00427C99" w:rsidRPr="00845B58">
              <w:rPr>
                <w:rFonts w:asciiTheme="minorHAnsi" w:hAnsiTheme="minorHAnsi"/>
                <w:b/>
              </w:rPr>
              <w:t>« </w:t>
            </w:r>
            <w:r w:rsidR="00845B58" w:rsidRPr="00845B58">
              <w:rPr>
                <w:rFonts w:asciiTheme="minorHAnsi" w:hAnsiTheme="minorHAnsi"/>
                <w:b/>
              </w:rPr>
              <w:t>E</w:t>
            </w:r>
            <w:r w:rsidR="00181962">
              <w:rPr>
                <w:rFonts w:asciiTheme="minorHAnsi" w:hAnsiTheme="minorHAnsi"/>
                <w:b/>
              </w:rPr>
              <w:t>xtended info</w:t>
            </w:r>
            <w:r w:rsidR="00427C99">
              <w:rPr>
                <w:rFonts w:asciiTheme="minorHAnsi" w:hAnsiTheme="minorHAnsi"/>
                <w:b/>
              </w:rPr>
              <w:t> »</w:t>
            </w:r>
            <w:r>
              <w:rPr>
                <w:rFonts w:asciiTheme="minorHAnsi" w:hAnsiTheme="minorHAnsi"/>
                <w:b/>
              </w:rPr>
              <w:t>,</w:t>
            </w:r>
            <w:r w:rsidR="00181962">
              <w:rPr>
                <w:rFonts w:asciiTheme="minorHAnsi" w:hAnsiTheme="minorHAnsi"/>
                <w:b/>
              </w:rPr>
              <w:t xml:space="preserve"> </w:t>
            </w:r>
            <w:r w:rsidR="004276B8" w:rsidRPr="004276B8">
              <w:rPr>
                <w:rFonts w:asciiTheme="minorHAnsi" w:hAnsiTheme="minorHAnsi"/>
              </w:rPr>
              <w:t>ce sont</w:t>
            </w:r>
            <w:r w:rsidR="004276B8">
              <w:rPr>
                <w:rFonts w:asciiTheme="minorHAnsi" w:hAnsiTheme="minorHAnsi"/>
              </w:rPr>
              <w:t xml:space="preserve"> des infos en plus comme mettre une image de profile ou un URL qui nous rapproche de la page de configuration d</w:t>
            </w:r>
            <w:r w:rsidR="008B6FC6">
              <w:rPr>
                <w:rFonts w:asciiTheme="minorHAnsi" w:hAnsiTheme="minorHAnsi"/>
              </w:rPr>
              <w:t>u service</w:t>
            </w:r>
            <w:r w:rsidR="004276B8">
              <w:rPr>
                <w:rFonts w:asciiTheme="minorHAnsi" w:hAnsiTheme="minorHAnsi"/>
              </w:rPr>
              <w:t xml:space="preserve"> ou encore tout genre d’info personnalisé</w:t>
            </w:r>
            <w:r w:rsidR="00CD4388">
              <w:rPr>
                <w:rFonts w:asciiTheme="minorHAnsi" w:hAnsiTheme="minorHAnsi"/>
              </w:rPr>
              <w:t xml:space="preserve"> comme un niveau</w:t>
            </w:r>
            <w:r w:rsidR="00BD6B88">
              <w:rPr>
                <w:rFonts w:asciiTheme="minorHAnsi" w:hAnsiTheme="minorHAnsi"/>
              </w:rPr>
              <w:t xml:space="preserve"> de</w:t>
            </w:r>
            <w:r w:rsidR="00CD4388">
              <w:rPr>
                <w:rFonts w:asciiTheme="minorHAnsi" w:hAnsiTheme="minorHAnsi"/>
              </w:rPr>
              <w:t xml:space="preserve"> criticité</w:t>
            </w:r>
            <w:r w:rsidR="00B60EDB">
              <w:rPr>
                <w:rFonts w:asciiTheme="minorHAnsi" w:hAnsiTheme="minorHAnsi"/>
              </w:rPr>
              <w:t>.</w:t>
            </w:r>
          </w:p>
          <w:p w14:paraId="2FEAD92A" w14:textId="3A960F60" w:rsidR="00181962" w:rsidRPr="00181962" w:rsidRDefault="00181962" w:rsidP="003A1819">
            <w:pPr>
              <w:spacing w:before="120" w:after="120"/>
              <w:rPr>
                <w:rFonts w:asciiTheme="minorHAnsi" w:hAnsiTheme="minorHAnsi"/>
              </w:rPr>
            </w:pPr>
          </w:p>
        </w:tc>
      </w:tr>
    </w:tbl>
    <w:p w14:paraId="311982E2" w14:textId="77777777" w:rsidR="003A1819" w:rsidRPr="002E7C71" w:rsidRDefault="003A1819" w:rsidP="0094205C"/>
    <w:p w14:paraId="3ABEF59D" w14:textId="77777777" w:rsidR="00451E09" w:rsidRPr="002E7C71" w:rsidRDefault="00451E09" w:rsidP="0094205C"/>
    <w:tbl>
      <w:tblPr>
        <w:tblStyle w:val="Grilledutableau"/>
        <w:tblW w:w="9924" w:type="dxa"/>
        <w:tblInd w:w="-318" w:type="dxa"/>
        <w:tblBorders>
          <w:top w:val="double" w:sz="4" w:space="0" w:color="auto"/>
          <w:bottom w:val="double" w:sz="4" w:space="0" w:color="auto"/>
          <w:insideH w:val="double" w:sz="4" w:space="0" w:color="auto"/>
        </w:tblBorders>
        <w:tblLook w:val="04A0" w:firstRow="1" w:lastRow="0" w:firstColumn="1" w:lastColumn="0" w:noHBand="0" w:noVBand="1"/>
      </w:tblPr>
      <w:tblGrid>
        <w:gridCol w:w="2836"/>
        <w:gridCol w:w="7088"/>
      </w:tblGrid>
      <w:tr w:rsidR="00451E09" w:rsidRPr="0094205C" w14:paraId="002A973F" w14:textId="77777777" w:rsidTr="00D70076">
        <w:trPr>
          <w:trHeight w:val="259"/>
        </w:trPr>
        <w:tc>
          <w:tcPr>
            <w:tcW w:w="2836" w:type="dxa"/>
            <w:vMerge w:val="restart"/>
            <w:tcBorders>
              <w:right w:val="double" w:sz="4" w:space="0" w:color="auto"/>
            </w:tcBorders>
          </w:tcPr>
          <w:p w14:paraId="4AE155E3" w14:textId="49895774" w:rsidR="0013304B" w:rsidRPr="0013304B" w:rsidRDefault="00451E09" w:rsidP="00B75920">
            <w:pPr>
              <w:spacing w:before="120" w:after="120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Conclusion</w:t>
            </w:r>
          </w:p>
        </w:tc>
        <w:tc>
          <w:tcPr>
            <w:tcW w:w="7088" w:type="dxa"/>
            <w:tcBorders>
              <w:left w:val="double" w:sz="4" w:space="0" w:color="auto"/>
              <w:bottom w:val="nil"/>
            </w:tcBorders>
            <w:shd w:val="clear" w:color="auto" w:fill="DBE5F1" w:themeFill="accent1" w:themeFillTint="33"/>
          </w:tcPr>
          <w:p w14:paraId="41A8B4BD" w14:textId="77777777" w:rsidR="00451E09" w:rsidRPr="003A1819" w:rsidRDefault="00451E09" w:rsidP="00B7592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 xml:space="preserve">Que pouvez-vous dire de cette mission : apport personnel, expérience, </w:t>
            </w:r>
            <w:proofErr w:type="spellStart"/>
            <w:r>
              <w:rPr>
                <w:rFonts w:asciiTheme="minorHAnsi" w:hAnsiTheme="minorHAnsi"/>
                <w:sz w:val="16"/>
                <w:szCs w:val="16"/>
              </w:rPr>
              <w:t>etc</w:t>
            </w:r>
            <w:proofErr w:type="spellEnd"/>
          </w:p>
        </w:tc>
      </w:tr>
      <w:tr w:rsidR="00451E09" w:rsidRPr="0094205C" w14:paraId="26170168" w14:textId="77777777" w:rsidTr="0013304B">
        <w:trPr>
          <w:trHeight w:val="1126"/>
        </w:trPr>
        <w:tc>
          <w:tcPr>
            <w:tcW w:w="2836" w:type="dxa"/>
            <w:vMerge/>
            <w:tcBorders>
              <w:right w:val="double" w:sz="4" w:space="0" w:color="auto"/>
            </w:tcBorders>
          </w:tcPr>
          <w:p w14:paraId="7CF90487" w14:textId="77777777" w:rsidR="00451E09" w:rsidRDefault="00451E09" w:rsidP="00B75920">
            <w:pPr>
              <w:spacing w:before="120" w:after="120"/>
              <w:rPr>
                <w:rFonts w:asciiTheme="minorHAnsi" w:hAnsiTheme="minorHAnsi"/>
              </w:rPr>
            </w:pPr>
          </w:p>
        </w:tc>
        <w:tc>
          <w:tcPr>
            <w:tcW w:w="7088" w:type="dxa"/>
            <w:tcBorders>
              <w:top w:val="nil"/>
              <w:left w:val="double" w:sz="4" w:space="0" w:color="auto"/>
              <w:bottom w:val="double" w:sz="4" w:space="0" w:color="auto"/>
            </w:tcBorders>
          </w:tcPr>
          <w:p w14:paraId="07FD93AD" w14:textId="5EB76227" w:rsidR="0013304B" w:rsidRPr="0094205C" w:rsidRDefault="006A043A" w:rsidP="00B75920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Nous avons connaissance de plus de </w:t>
            </w:r>
            <w:r w:rsidR="0013304B">
              <w:rPr>
                <w:rFonts w:asciiTheme="minorHAnsi" w:hAnsiTheme="minorHAnsi"/>
              </w:rPr>
              <w:t>données</w:t>
            </w:r>
            <w:r>
              <w:rPr>
                <w:rFonts w:asciiTheme="minorHAnsi" w:hAnsiTheme="minorHAnsi"/>
              </w:rPr>
              <w:t xml:space="preserve"> concernant</w:t>
            </w:r>
            <w:r w:rsidR="00F5672E">
              <w:rPr>
                <w:rFonts w:asciiTheme="minorHAnsi" w:hAnsiTheme="minorHAnsi"/>
              </w:rPr>
              <w:t xml:space="preserve"> </w:t>
            </w:r>
            <w:r>
              <w:rPr>
                <w:rFonts w:asciiTheme="minorHAnsi" w:hAnsiTheme="minorHAnsi"/>
              </w:rPr>
              <w:t xml:space="preserve">un </w:t>
            </w:r>
            <w:r w:rsidR="0013304B">
              <w:rPr>
                <w:rFonts w:asciiTheme="minorHAnsi" w:hAnsiTheme="minorHAnsi"/>
              </w:rPr>
              <w:t>élément</w:t>
            </w:r>
            <w:r>
              <w:rPr>
                <w:rFonts w:asciiTheme="minorHAnsi" w:hAnsiTheme="minorHAnsi"/>
              </w:rPr>
              <w:t xml:space="preserve"> </w:t>
            </w:r>
            <w:r w:rsidR="0013304B">
              <w:rPr>
                <w:rFonts w:asciiTheme="minorHAnsi" w:hAnsiTheme="minorHAnsi"/>
              </w:rPr>
              <w:t>appartenant</w:t>
            </w:r>
            <w:r>
              <w:rPr>
                <w:rFonts w:asciiTheme="minorHAnsi" w:hAnsiTheme="minorHAnsi"/>
              </w:rPr>
              <w:t xml:space="preserve"> </w:t>
            </w:r>
            <w:r w:rsidR="00AC4F82">
              <w:rPr>
                <w:rFonts w:asciiTheme="minorHAnsi" w:hAnsiTheme="minorHAnsi"/>
              </w:rPr>
              <w:t xml:space="preserve">à </w:t>
            </w:r>
            <w:r>
              <w:rPr>
                <w:rFonts w:asciiTheme="minorHAnsi" w:hAnsiTheme="minorHAnsi"/>
              </w:rPr>
              <w:t xml:space="preserve">l’hôte ou </w:t>
            </w:r>
            <w:r w:rsidR="0013304B">
              <w:rPr>
                <w:rFonts w:asciiTheme="minorHAnsi" w:hAnsiTheme="minorHAnsi"/>
              </w:rPr>
              <w:t>non</w:t>
            </w:r>
            <w:r w:rsidR="008B6FC6">
              <w:rPr>
                <w:rFonts w:asciiTheme="minorHAnsi" w:hAnsiTheme="minorHAnsi"/>
              </w:rPr>
              <w:t>.</w:t>
            </w:r>
          </w:p>
        </w:tc>
      </w:tr>
    </w:tbl>
    <w:p w14:paraId="5B9DB70A" w14:textId="77777777" w:rsidR="00451E09" w:rsidRDefault="00451E09" w:rsidP="0094205C"/>
    <w:p w14:paraId="4C83E6AE" w14:textId="77777777" w:rsidR="00451E09" w:rsidRDefault="00451E09" w:rsidP="0094205C"/>
    <w:p w14:paraId="79B9C4E2" w14:textId="5AED7793" w:rsidR="00F5672E" w:rsidRDefault="00F5672E" w:rsidP="0094205C"/>
    <w:p w14:paraId="63112861" w14:textId="77777777" w:rsidR="00785C46" w:rsidRDefault="00785C46" w:rsidP="0094205C"/>
    <w:p w14:paraId="51139B10" w14:textId="77777777" w:rsidR="00451E09" w:rsidRDefault="00451E09" w:rsidP="0094205C"/>
    <w:tbl>
      <w:tblPr>
        <w:tblStyle w:val="Grilledutableau"/>
        <w:tblW w:w="9924" w:type="dxa"/>
        <w:tblInd w:w="-318" w:type="dxa"/>
        <w:tblBorders>
          <w:top w:val="double" w:sz="4" w:space="0" w:color="auto"/>
          <w:bottom w:val="double" w:sz="4" w:space="0" w:color="auto"/>
          <w:insideH w:val="double" w:sz="4" w:space="0" w:color="auto"/>
        </w:tblBorders>
        <w:tblLook w:val="04A0" w:firstRow="1" w:lastRow="0" w:firstColumn="1" w:lastColumn="0" w:noHBand="0" w:noVBand="1"/>
      </w:tblPr>
      <w:tblGrid>
        <w:gridCol w:w="2836"/>
        <w:gridCol w:w="7088"/>
      </w:tblGrid>
      <w:tr w:rsidR="00451E09" w:rsidRPr="0094205C" w14:paraId="30B4D0E0" w14:textId="77777777" w:rsidTr="00D70076">
        <w:trPr>
          <w:trHeight w:val="259"/>
        </w:trPr>
        <w:tc>
          <w:tcPr>
            <w:tcW w:w="2836" w:type="dxa"/>
            <w:vMerge w:val="restart"/>
            <w:tcBorders>
              <w:right w:val="double" w:sz="4" w:space="0" w:color="auto"/>
            </w:tcBorders>
          </w:tcPr>
          <w:p w14:paraId="78309DDC" w14:textId="77777777" w:rsidR="00451E09" w:rsidRPr="0094205C" w:rsidRDefault="00451E09" w:rsidP="00B75920">
            <w:pPr>
              <w:spacing w:before="120" w:after="120"/>
              <w:rPr>
                <w:rFonts w:asciiTheme="minorHAnsi" w:hAnsiTheme="minorHAnsi"/>
              </w:rPr>
            </w:pPr>
            <w:r w:rsidRPr="003A1819">
              <w:rPr>
                <w:rFonts w:asciiTheme="minorHAnsi" w:hAnsiTheme="minorHAnsi"/>
                <w:b/>
              </w:rPr>
              <w:lastRenderedPageBreak/>
              <w:t>Productions associées</w:t>
            </w:r>
          </w:p>
        </w:tc>
        <w:tc>
          <w:tcPr>
            <w:tcW w:w="7088" w:type="dxa"/>
            <w:tcBorders>
              <w:left w:val="double" w:sz="4" w:space="0" w:color="auto"/>
              <w:bottom w:val="nil"/>
            </w:tcBorders>
            <w:shd w:val="clear" w:color="auto" w:fill="DBE5F1" w:themeFill="accent1" w:themeFillTint="33"/>
          </w:tcPr>
          <w:p w14:paraId="7C24F415" w14:textId="77777777" w:rsidR="00451E09" w:rsidRPr="003A1819" w:rsidRDefault="00451E09" w:rsidP="00B7592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3A1819">
              <w:rPr>
                <w:rFonts w:asciiTheme="minorHAnsi" w:hAnsiTheme="minorHAnsi"/>
                <w:sz w:val="16"/>
                <w:szCs w:val="16"/>
              </w:rPr>
              <w:t>Liste des documents produits et description</w:t>
            </w:r>
          </w:p>
        </w:tc>
      </w:tr>
      <w:tr w:rsidR="00451E09" w:rsidRPr="0094205C" w14:paraId="38D62E1A" w14:textId="77777777" w:rsidTr="00CB31FB">
        <w:trPr>
          <w:trHeight w:val="50"/>
        </w:trPr>
        <w:tc>
          <w:tcPr>
            <w:tcW w:w="2836" w:type="dxa"/>
            <w:vMerge/>
            <w:tcBorders>
              <w:right w:val="double" w:sz="4" w:space="0" w:color="auto"/>
            </w:tcBorders>
          </w:tcPr>
          <w:p w14:paraId="23BDF5F9" w14:textId="77777777" w:rsidR="00451E09" w:rsidRDefault="00451E09" w:rsidP="00B75920">
            <w:pPr>
              <w:spacing w:before="120" w:after="120"/>
              <w:rPr>
                <w:rFonts w:asciiTheme="minorHAnsi" w:hAnsiTheme="minorHAnsi"/>
              </w:rPr>
            </w:pPr>
          </w:p>
        </w:tc>
        <w:tc>
          <w:tcPr>
            <w:tcW w:w="7088" w:type="dxa"/>
            <w:tcBorders>
              <w:top w:val="nil"/>
              <w:left w:val="double" w:sz="4" w:space="0" w:color="auto"/>
              <w:bottom w:val="double" w:sz="4" w:space="0" w:color="auto"/>
            </w:tcBorders>
          </w:tcPr>
          <w:p w14:paraId="6325B679" w14:textId="79A9BB24" w:rsidR="00451E09" w:rsidRPr="0094205C" w:rsidRDefault="00F5672E" w:rsidP="00B75920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Une fiche de supervision que le client </w:t>
            </w:r>
            <w:r w:rsidR="007C134D">
              <w:rPr>
                <w:rFonts w:asciiTheme="minorHAnsi" w:hAnsiTheme="minorHAnsi"/>
              </w:rPr>
              <w:t>a</w:t>
            </w:r>
            <w:r>
              <w:rPr>
                <w:rFonts w:asciiTheme="minorHAnsi" w:hAnsiTheme="minorHAnsi"/>
              </w:rPr>
              <w:t xml:space="preserve"> </w:t>
            </w:r>
            <w:r w:rsidR="009F227C">
              <w:rPr>
                <w:rFonts w:asciiTheme="minorHAnsi" w:hAnsiTheme="minorHAnsi"/>
              </w:rPr>
              <w:t>remplie</w:t>
            </w:r>
            <w:r w:rsidR="007C134D">
              <w:rPr>
                <w:rFonts w:asciiTheme="minorHAnsi" w:hAnsiTheme="minorHAnsi"/>
              </w:rPr>
              <w:t xml:space="preserve"> et a demandé à </w:t>
            </w:r>
            <w:r w:rsidR="009F227C">
              <w:rPr>
                <w:rFonts w:asciiTheme="minorHAnsi" w:hAnsiTheme="minorHAnsi"/>
              </w:rPr>
              <w:t>traiter</w:t>
            </w:r>
            <w:r w:rsidR="007C134D">
              <w:rPr>
                <w:rFonts w:asciiTheme="minorHAnsi" w:hAnsiTheme="minorHAnsi"/>
              </w:rPr>
              <w:t xml:space="preserve"> via un ticket</w:t>
            </w:r>
            <w:r w:rsidR="009F227C">
              <w:rPr>
                <w:rFonts w:asciiTheme="minorHAnsi" w:hAnsiTheme="minorHAnsi"/>
              </w:rPr>
              <w:t xml:space="preserve"> Satis</w:t>
            </w:r>
            <w:r w:rsidR="00AF37C4">
              <w:rPr>
                <w:rFonts w:asciiTheme="minorHAnsi" w:hAnsiTheme="minorHAnsi"/>
              </w:rPr>
              <w:t>.</w:t>
            </w:r>
          </w:p>
        </w:tc>
      </w:tr>
    </w:tbl>
    <w:p w14:paraId="0BB375BD" w14:textId="77777777" w:rsidR="00451E09" w:rsidRDefault="00451E09" w:rsidP="0094205C"/>
    <w:sectPr w:rsidR="00451E09" w:rsidSect="003E4EA8">
      <w:footerReference w:type="default" r:id="rId12"/>
      <w:pgSz w:w="11906" w:h="16838"/>
      <w:pgMar w:top="993" w:right="1417" w:bottom="1135" w:left="1417" w:header="708" w:footer="43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B3E378D" w14:textId="77777777" w:rsidR="007A02F3" w:rsidRDefault="007A02F3" w:rsidP="000B0BF8">
      <w:r>
        <w:separator/>
      </w:r>
    </w:p>
  </w:endnote>
  <w:endnote w:type="continuationSeparator" w:id="0">
    <w:p w14:paraId="45D1298C" w14:textId="77777777" w:rsidR="007A02F3" w:rsidRDefault="007A02F3" w:rsidP="000B0B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C22B11" w14:textId="68BA258D" w:rsidR="000B0BF8" w:rsidRPr="000B0BF8" w:rsidRDefault="001F5E37" w:rsidP="000B0BF8">
    <w:pPr>
      <w:pStyle w:val="Pieddepage"/>
      <w:pBdr>
        <w:top w:val="single" w:sz="4" w:space="1" w:color="auto"/>
      </w:pBdr>
      <w:tabs>
        <w:tab w:val="clear" w:pos="9072"/>
        <w:tab w:val="right" w:pos="9498"/>
      </w:tabs>
      <w:ind w:left="-426" w:right="-426"/>
      <w:rPr>
        <w:rFonts w:asciiTheme="minorHAnsi" w:hAnsiTheme="minorHAnsi" w:cstheme="minorHAnsi"/>
        <w:b/>
        <w:sz w:val="20"/>
      </w:rPr>
    </w:pPr>
    <w:r w:rsidRPr="001F5E37">
      <w:rPr>
        <w:rFonts w:asciiTheme="minorHAnsi" w:hAnsiTheme="minorHAnsi" w:cstheme="minorHAnsi"/>
        <w:b/>
        <w:noProof/>
        <w:sz w:val="20"/>
        <w:lang w:eastAsia="fr-FR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18627BE" wp14:editId="52AF85A7">
              <wp:simplePos x="0" y="0"/>
              <wp:positionH relativeFrom="column">
                <wp:posOffset>-371156</wp:posOffset>
              </wp:positionH>
              <wp:positionV relativeFrom="paragraph">
                <wp:posOffset>-985838</wp:posOffset>
              </wp:positionV>
              <wp:extent cx="1143000" cy="1403985"/>
              <wp:effectExtent l="0" t="0" r="0" b="0"/>
              <wp:wrapNone/>
              <wp:docPr id="307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16200000">
                        <a:off x="0" y="0"/>
                        <a:ext cx="1143000" cy="14039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2A74B82" w14:textId="77777777" w:rsidR="001F5E37" w:rsidRPr="001F5E37" w:rsidRDefault="001F5E37">
                          <w:pPr>
                            <w:rPr>
                              <w:rFonts w:asciiTheme="minorHAnsi" w:hAnsiTheme="minorHAnsi" w:cstheme="minorHAnsi"/>
                              <w:sz w:val="12"/>
                            </w:rPr>
                          </w:pPr>
                          <w:proofErr w:type="spellStart"/>
                          <w:r w:rsidRPr="001F5E37">
                            <w:rPr>
                              <w:rFonts w:asciiTheme="minorHAnsi" w:hAnsiTheme="minorHAnsi" w:cstheme="minorHAnsi"/>
                              <w:sz w:val="12"/>
                            </w:rPr>
                            <w:t>Ref</w:t>
                          </w:r>
                          <w:proofErr w:type="spellEnd"/>
                          <w:r w:rsidRPr="001F5E37">
                            <w:rPr>
                              <w:rFonts w:asciiTheme="minorHAnsi" w:hAnsiTheme="minorHAnsi" w:cstheme="minorHAnsi"/>
                              <w:sz w:val="12"/>
                            </w:rPr>
                            <w:t> : SIO-THM-2017-MISSION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418627BE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style="position:absolute;left:0;text-align:left;margin-left:-29.2pt;margin-top:-77.65pt;width:90pt;height:110.55pt;rotation:-90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" filled="f" stroked="f">
              <v:textbox style="mso-fit-shape-to-text:t">
                <w:txbxContent>
                  <w:p w14:paraId="32A74B82" w14:textId="77777777" w:rsidR="001F5E37" w:rsidRPr="001F5E37" w:rsidRDefault="001F5E37">
                    <w:pPr>
                      <w:rPr>
                        <w:rFonts w:asciiTheme="minorHAnsi" w:hAnsiTheme="minorHAnsi" w:cstheme="minorHAnsi"/>
                        <w:sz w:val="12"/>
                      </w:rPr>
                    </w:pPr>
                    <w:proofErr w:type="spellStart"/>
                    <w:r w:rsidRPr="001F5E37">
                      <w:rPr>
                        <w:rFonts w:asciiTheme="minorHAnsi" w:hAnsiTheme="minorHAnsi" w:cstheme="minorHAnsi"/>
                        <w:sz w:val="12"/>
                      </w:rPr>
                      <w:t>Ref</w:t>
                    </w:r>
                    <w:proofErr w:type="spellEnd"/>
                    <w:r w:rsidRPr="001F5E37">
                      <w:rPr>
                        <w:rFonts w:asciiTheme="minorHAnsi" w:hAnsiTheme="minorHAnsi" w:cstheme="minorHAnsi"/>
                        <w:sz w:val="12"/>
                      </w:rPr>
                      <w:t> : SIO-THM-2017-MISSION</w:t>
                    </w:r>
                  </w:p>
                </w:txbxContent>
              </v:textbox>
            </v:shape>
          </w:pict>
        </mc:Fallback>
      </mc:AlternateContent>
    </w:r>
    <w:r w:rsidR="00D70076">
      <w:rPr>
        <w:rFonts w:asciiTheme="minorHAnsi" w:hAnsiTheme="minorHAnsi" w:cstheme="minorHAnsi"/>
        <w:b/>
        <w:sz w:val="20"/>
      </w:rPr>
      <w:t>IRIS</w:t>
    </w:r>
    <w:r w:rsidR="000B0BF8" w:rsidRPr="000B0BF8">
      <w:rPr>
        <w:rFonts w:asciiTheme="minorHAnsi" w:hAnsiTheme="minorHAnsi" w:cstheme="minorHAnsi"/>
        <w:b/>
        <w:sz w:val="20"/>
      </w:rPr>
      <w:tab/>
    </w:r>
    <w:r w:rsidR="000B0BF8" w:rsidRPr="000B0BF8">
      <w:rPr>
        <w:rFonts w:asciiTheme="minorHAnsi" w:hAnsiTheme="minorHAnsi" w:cstheme="minorHAnsi"/>
        <w:b/>
        <w:sz w:val="20"/>
      </w:rPr>
      <w:tab/>
      <w:t>BTS-SIO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D4919E6" w14:textId="77777777" w:rsidR="007A02F3" w:rsidRDefault="007A02F3" w:rsidP="000B0BF8">
      <w:r>
        <w:separator/>
      </w:r>
    </w:p>
  </w:footnote>
  <w:footnote w:type="continuationSeparator" w:id="0">
    <w:p w14:paraId="505CA026" w14:textId="77777777" w:rsidR="007A02F3" w:rsidRDefault="007A02F3" w:rsidP="000B0B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A3BA4"/>
    <w:rsid w:val="00021157"/>
    <w:rsid w:val="000245B7"/>
    <w:rsid w:val="00047F6F"/>
    <w:rsid w:val="00055AF5"/>
    <w:rsid w:val="00080AB9"/>
    <w:rsid w:val="00080EF5"/>
    <w:rsid w:val="0008529B"/>
    <w:rsid w:val="000B0BF8"/>
    <w:rsid w:val="000B7DCE"/>
    <w:rsid w:val="000D1142"/>
    <w:rsid w:val="000D45E7"/>
    <w:rsid w:val="000E6BAE"/>
    <w:rsid w:val="00100348"/>
    <w:rsid w:val="001076C2"/>
    <w:rsid w:val="001113E4"/>
    <w:rsid w:val="001267E6"/>
    <w:rsid w:val="00131AEF"/>
    <w:rsid w:val="0013304B"/>
    <w:rsid w:val="00163A98"/>
    <w:rsid w:val="00181962"/>
    <w:rsid w:val="00186998"/>
    <w:rsid w:val="00195E89"/>
    <w:rsid w:val="001A3BA4"/>
    <w:rsid w:val="001F5E37"/>
    <w:rsid w:val="001F7B40"/>
    <w:rsid w:val="002213D1"/>
    <w:rsid w:val="00231FDB"/>
    <w:rsid w:val="002466D4"/>
    <w:rsid w:val="00257B49"/>
    <w:rsid w:val="00286FE9"/>
    <w:rsid w:val="002A1B83"/>
    <w:rsid w:val="002E7C71"/>
    <w:rsid w:val="002F1845"/>
    <w:rsid w:val="003042DF"/>
    <w:rsid w:val="00314749"/>
    <w:rsid w:val="00314811"/>
    <w:rsid w:val="00316808"/>
    <w:rsid w:val="00325F33"/>
    <w:rsid w:val="003348A1"/>
    <w:rsid w:val="00334E0C"/>
    <w:rsid w:val="00336D4C"/>
    <w:rsid w:val="00366083"/>
    <w:rsid w:val="003916E8"/>
    <w:rsid w:val="003A1819"/>
    <w:rsid w:val="003B3E65"/>
    <w:rsid w:val="003B72A6"/>
    <w:rsid w:val="003B77B0"/>
    <w:rsid w:val="003D3CD4"/>
    <w:rsid w:val="003E4EA8"/>
    <w:rsid w:val="00410E38"/>
    <w:rsid w:val="004276B8"/>
    <w:rsid w:val="00427C99"/>
    <w:rsid w:val="0043679D"/>
    <w:rsid w:val="004513FC"/>
    <w:rsid w:val="00451E09"/>
    <w:rsid w:val="004915C0"/>
    <w:rsid w:val="004B2CA0"/>
    <w:rsid w:val="004D44CE"/>
    <w:rsid w:val="004F6AB3"/>
    <w:rsid w:val="0051597D"/>
    <w:rsid w:val="005350E2"/>
    <w:rsid w:val="005606F5"/>
    <w:rsid w:val="005A0C05"/>
    <w:rsid w:val="005F68E9"/>
    <w:rsid w:val="00603C8F"/>
    <w:rsid w:val="00642E7C"/>
    <w:rsid w:val="006778CE"/>
    <w:rsid w:val="0069457E"/>
    <w:rsid w:val="006A043A"/>
    <w:rsid w:val="006B5AEF"/>
    <w:rsid w:val="006C5B9A"/>
    <w:rsid w:val="006E37B3"/>
    <w:rsid w:val="006F16AD"/>
    <w:rsid w:val="007169E1"/>
    <w:rsid w:val="00741BB0"/>
    <w:rsid w:val="007739BC"/>
    <w:rsid w:val="00785C46"/>
    <w:rsid w:val="00794AE8"/>
    <w:rsid w:val="007A02F3"/>
    <w:rsid w:val="007A7DD1"/>
    <w:rsid w:val="007B6354"/>
    <w:rsid w:val="007C134D"/>
    <w:rsid w:val="007E226C"/>
    <w:rsid w:val="007F6E3B"/>
    <w:rsid w:val="007F75F6"/>
    <w:rsid w:val="00802256"/>
    <w:rsid w:val="0084565B"/>
    <w:rsid w:val="00845B58"/>
    <w:rsid w:val="008615E7"/>
    <w:rsid w:val="00866009"/>
    <w:rsid w:val="008B6FC6"/>
    <w:rsid w:val="008C2E2A"/>
    <w:rsid w:val="008C7687"/>
    <w:rsid w:val="008D1DC3"/>
    <w:rsid w:val="008E2A2D"/>
    <w:rsid w:val="00924F60"/>
    <w:rsid w:val="0094205C"/>
    <w:rsid w:val="00982354"/>
    <w:rsid w:val="009D4F27"/>
    <w:rsid w:val="009F227C"/>
    <w:rsid w:val="009F7B34"/>
    <w:rsid w:val="00A10C09"/>
    <w:rsid w:val="00A25FFA"/>
    <w:rsid w:val="00A36CBE"/>
    <w:rsid w:val="00A57BDB"/>
    <w:rsid w:val="00A87A9A"/>
    <w:rsid w:val="00A9056E"/>
    <w:rsid w:val="00AC4F82"/>
    <w:rsid w:val="00AD0136"/>
    <w:rsid w:val="00AE0908"/>
    <w:rsid w:val="00AE50F0"/>
    <w:rsid w:val="00AF37C4"/>
    <w:rsid w:val="00B10356"/>
    <w:rsid w:val="00B51AD5"/>
    <w:rsid w:val="00B60EDB"/>
    <w:rsid w:val="00B6200C"/>
    <w:rsid w:val="00B6510F"/>
    <w:rsid w:val="00B662D6"/>
    <w:rsid w:val="00B73620"/>
    <w:rsid w:val="00B93359"/>
    <w:rsid w:val="00BC47DA"/>
    <w:rsid w:val="00BD6B88"/>
    <w:rsid w:val="00C164A7"/>
    <w:rsid w:val="00C2167B"/>
    <w:rsid w:val="00C5385B"/>
    <w:rsid w:val="00CB31FB"/>
    <w:rsid w:val="00CB7545"/>
    <w:rsid w:val="00CD4388"/>
    <w:rsid w:val="00D12DD9"/>
    <w:rsid w:val="00D15483"/>
    <w:rsid w:val="00D70076"/>
    <w:rsid w:val="00D71C3D"/>
    <w:rsid w:val="00D71D06"/>
    <w:rsid w:val="00D72BEC"/>
    <w:rsid w:val="00D77664"/>
    <w:rsid w:val="00DB6496"/>
    <w:rsid w:val="00DC15E1"/>
    <w:rsid w:val="00DC628D"/>
    <w:rsid w:val="00DD420C"/>
    <w:rsid w:val="00DD759B"/>
    <w:rsid w:val="00DE207B"/>
    <w:rsid w:val="00DE4D99"/>
    <w:rsid w:val="00DF4EC3"/>
    <w:rsid w:val="00DF6C11"/>
    <w:rsid w:val="00E0004B"/>
    <w:rsid w:val="00E01DF2"/>
    <w:rsid w:val="00E0224F"/>
    <w:rsid w:val="00E02595"/>
    <w:rsid w:val="00E115C9"/>
    <w:rsid w:val="00E24E3D"/>
    <w:rsid w:val="00E42376"/>
    <w:rsid w:val="00E641E5"/>
    <w:rsid w:val="00E775D8"/>
    <w:rsid w:val="00E927DF"/>
    <w:rsid w:val="00ED0533"/>
    <w:rsid w:val="00F41A5F"/>
    <w:rsid w:val="00F44325"/>
    <w:rsid w:val="00F5672E"/>
    <w:rsid w:val="00F63D16"/>
    <w:rsid w:val="00F8103A"/>
    <w:rsid w:val="00F92B1D"/>
    <w:rsid w:val="00FA18E8"/>
    <w:rsid w:val="00FC51FD"/>
    <w:rsid w:val="00FC715A"/>
    <w:rsid w:val="00FE3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02F4F2"/>
  <w15:docId w15:val="{84900323-15EA-4EA4-B0A9-F1136C11D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A3BA4"/>
    <w:pPr>
      <w:suppressAutoHyphens/>
      <w:spacing w:after="0" w:line="240" w:lineRule="auto"/>
    </w:pPr>
    <w:rPr>
      <w:rFonts w:ascii="Times" w:eastAsia="Times" w:hAnsi="Times" w:cs="Times"/>
      <w:sz w:val="24"/>
      <w:szCs w:val="20"/>
      <w:lang w:eastAsia="ar-SA"/>
    </w:rPr>
  </w:style>
  <w:style w:type="paragraph" w:styleId="Titre3">
    <w:name w:val="heading 3"/>
    <w:basedOn w:val="Normal"/>
    <w:link w:val="Titre3Car"/>
    <w:uiPriority w:val="9"/>
    <w:qFormat/>
    <w:rsid w:val="00F44325"/>
    <w:pPr>
      <w:suppressAutoHyphens w:val="0"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B93359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93359"/>
    <w:rPr>
      <w:rFonts w:ascii="Tahoma" w:eastAsia="Times" w:hAnsi="Tahoma" w:cs="Tahoma"/>
      <w:sz w:val="16"/>
      <w:szCs w:val="16"/>
      <w:lang w:eastAsia="ar-SA"/>
    </w:rPr>
  </w:style>
  <w:style w:type="table" w:styleId="Grilledutableau">
    <w:name w:val="Table Grid"/>
    <w:basedOn w:val="TableauNormal"/>
    <w:uiPriority w:val="59"/>
    <w:rsid w:val="00B933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0B0BF8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0B0BF8"/>
    <w:rPr>
      <w:rFonts w:ascii="Times" w:eastAsia="Times" w:hAnsi="Times" w:cs="Times"/>
      <w:sz w:val="24"/>
      <w:szCs w:val="20"/>
      <w:lang w:eastAsia="ar-SA"/>
    </w:rPr>
  </w:style>
  <w:style w:type="paragraph" w:styleId="Pieddepage">
    <w:name w:val="footer"/>
    <w:basedOn w:val="Normal"/>
    <w:link w:val="PieddepageCar"/>
    <w:uiPriority w:val="99"/>
    <w:unhideWhenUsed/>
    <w:rsid w:val="000B0BF8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B0BF8"/>
    <w:rPr>
      <w:rFonts w:ascii="Times" w:eastAsia="Times" w:hAnsi="Times" w:cs="Times"/>
      <w:sz w:val="24"/>
      <w:szCs w:val="20"/>
      <w:lang w:eastAsia="ar-SA"/>
    </w:rPr>
  </w:style>
  <w:style w:type="character" w:styleId="lev">
    <w:name w:val="Strong"/>
    <w:basedOn w:val="Policepardfaut"/>
    <w:uiPriority w:val="22"/>
    <w:qFormat/>
    <w:rsid w:val="00E641E5"/>
    <w:rPr>
      <w:b/>
      <w:bCs/>
    </w:rPr>
  </w:style>
  <w:style w:type="character" w:customStyle="1" w:styleId="Titre3Car">
    <w:name w:val="Titre 3 Car"/>
    <w:basedOn w:val="Policepardfaut"/>
    <w:link w:val="Titre3"/>
    <w:uiPriority w:val="9"/>
    <w:rsid w:val="00F44325"/>
    <w:rPr>
      <w:rFonts w:ascii="Times New Roman" w:eastAsia="Times New Roman" w:hAnsi="Times New Roman" w:cs="Times New Roman"/>
      <w:b/>
      <w:bCs/>
      <w:sz w:val="27"/>
      <w:szCs w:val="27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9035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014A08-3394-43C6-8407-FC56B9E66A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965</TotalTime>
  <Pages>6</Pages>
  <Words>729</Words>
  <Characters>4015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Thierry</dc:creator>
  <cp:lastModifiedBy>Reffad, Adam</cp:lastModifiedBy>
  <cp:revision>60</cp:revision>
  <cp:lastPrinted>2013-09-10T08:51:00Z</cp:lastPrinted>
  <dcterms:created xsi:type="dcterms:W3CDTF">2016-12-14T12:17:00Z</dcterms:created>
  <dcterms:modified xsi:type="dcterms:W3CDTF">2026-02-25T10:59:00Z</dcterms:modified>
</cp:coreProperties>
</file>