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AE6AF">
      <w:pPr>
        <w:spacing w:before="0"/>
        <w:jc w:val="center"/>
      </w:pPr>
      <w:bookmarkStart w:id="131" w:name="_GoBack"/>
      <w:bookmarkEnd w:id="131"/>
      <w:r>
        <w:rPr>
          <w:rFonts w:ascii="Calibri" w:hAnsi="Calibri"/>
          <w:b/>
          <w:color w:val="003366"/>
          <w:sz w:val="20"/>
        </w:rPr>
        <w:t>EMSI – Ecole Marocaine des Sciences de l'Ingenieur</w:t>
      </w:r>
    </w:p>
    <w:p w14:paraId="66EBBD2F">
      <w:pPr>
        <w:jc w:val="center"/>
      </w:pPr>
      <w:r>
        <w:rPr>
          <w:rFonts w:ascii="Times New Roman" w:hAnsi="Times New Roman"/>
          <w:color w:val="475569"/>
          <w:sz w:val="20"/>
        </w:rPr>
        <w:t>Filiere : Intelligence Artificielle &amp; Data – 4eme Annee Ingenieur</w:t>
      </w:r>
    </w:p>
    <w:p w14:paraId="1E03D09A"/>
    <w:p w14:paraId="2C962FAF">
      <w:pPr>
        <w:pBdr>
          <w:bottom w:val="single" w:color="003366" w:sz="6" w:space="1"/>
        </w:pBdr>
        <w:jc w:val="center"/>
      </w:pPr>
    </w:p>
    <w:p w14:paraId="05B90782"/>
    <w:p w14:paraId="4D18EF74"/>
    <w:p w14:paraId="5B9C932F"/>
    <w:p w14:paraId="2BB15372">
      <w:pPr>
        <w:jc w:val="center"/>
      </w:pPr>
      <w:r>
        <w:rPr>
          <w:rFonts w:ascii="Calibri" w:hAnsi="Calibri"/>
          <w:b/>
          <w:color w:val="003366"/>
          <w:sz w:val="40"/>
        </w:rPr>
        <w:t>RAPPORT DE STAGE DE FIN D'ANNEE</w:t>
      </w:r>
    </w:p>
    <w:p w14:paraId="3685ACE6">
      <w:pPr>
        <w:jc w:val="center"/>
      </w:pPr>
      <w:r>
        <w:rPr>
          <w:rFonts w:ascii="Calibri" w:hAnsi="Calibri"/>
          <w:b/>
          <w:color w:val="C8102E"/>
          <w:sz w:val="26"/>
        </w:rPr>
        <w:t>4eme Annee Ingenieur d'Etat</w:t>
      </w:r>
    </w:p>
    <w:p w14:paraId="2457046C"/>
    <w:p w14:paraId="398EAA19"/>
    <w:p w14:paraId="65CA4C2C">
      <w:pPr>
        <w:jc w:val="center"/>
      </w:pPr>
      <w:r>
        <w:rPr>
          <w:rFonts w:ascii="Calibri" w:hAnsi="Calibri"/>
          <w:b/>
          <w:color w:val="003366"/>
          <w:sz w:val="30"/>
        </w:rPr>
        <w:t>Conception et Developpement d'une Plateforme Intelligente de</w:t>
      </w:r>
      <w:r>
        <w:rPr>
          <w:rFonts w:ascii="Calibri" w:hAnsi="Calibri"/>
          <w:b/>
          <w:color w:val="003366"/>
          <w:sz w:val="30"/>
        </w:rPr>
        <w:br w:type="textWrapping"/>
      </w:r>
      <w:r>
        <w:rPr>
          <w:rFonts w:ascii="Calibri" w:hAnsi="Calibri"/>
          <w:b/>
          <w:color w:val="003366"/>
          <w:sz w:val="30"/>
        </w:rPr>
        <w:t>Gestion des Ressources et Moyens Partages</w:t>
      </w:r>
    </w:p>
    <w:p w14:paraId="7512D3F5">
      <w:pPr>
        <w:jc w:val="center"/>
      </w:pPr>
      <w:r>
        <w:rPr>
          <w:rFonts w:ascii="Times New Roman" w:hAnsi="Times New Roman"/>
          <w:i/>
          <w:color w:val="00695C"/>
          <w:sz w:val="22"/>
        </w:rPr>
        <w:t>Module Reservation des Salles | Module Gestion du Parc Automobile | Intelligence Artificielle</w:t>
      </w:r>
    </w:p>
    <w:p w14:paraId="073BF5D5"/>
    <w:p w14:paraId="2F3C6A25"/>
    <w:p w14:paraId="29787D58"/>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5D04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EFF6FF"/>
          </w:tcPr>
          <w:p w14:paraId="7A80AC58">
            <w:r>
              <w:rPr>
                <w:rFonts w:ascii="Calibri" w:hAnsi="Calibri"/>
                <w:b/>
                <w:color w:val="003366"/>
                <w:sz w:val="21"/>
              </w:rPr>
              <w:t>Realise par :</w:t>
            </w:r>
          </w:p>
        </w:tc>
        <w:tc>
          <w:tcPr>
            <w:tcW w:w="4844" w:type="dxa"/>
          </w:tcPr>
          <w:p w14:paraId="53794778">
            <w:r>
              <w:rPr>
                <w:rFonts w:ascii="Times New Roman" w:hAnsi="Times New Roman"/>
                <w:sz w:val="21"/>
              </w:rPr>
              <w:t>[A completer – Nom et Prenom de l'etudiant]</w:t>
            </w:r>
          </w:p>
        </w:tc>
      </w:tr>
      <w:tr w14:paraId="338B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EFF6FF"/>
          </w:tcPr>
          <w:p w14:paraId="6E96E188">
            <w:r>
              <w:rPr>
                <w:rFonts w:ascii="Calibri" w:hAnsi="Calibri"/>
                <w:b/>
                <w:color w:val="003366"/>
                <w:sz w:val="21"/>
              </w:rPr>
              <w:t>Filiere :</w:t>
            </w:r>
          </w:p>
        </w:tc>
        <w:tc>
          <w:tcPr>
            <w:tcW w:w="4844" w:type="dxa"/>
          </w:tcPr>
          <w:p w14:paraId="52B7FB4E">
            <w:r>
              <w:rPr>
                <w:rFonts w:ascii="Times New Roman" w:hAnsi="Times New Roman"/>
                <w:sz w:val="21"/>
              </w:rPr>
              <w:t>Intelligence Artificielle &amp; Data</w:t>
            </w:r>
          </w:p>
        </w:tc>
      </w:tr>
      <w:tr w14:paraId="34BC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EFF6FF"/>
          </w:tcPr>
          <w:p w14:paraId="175EEE27">
            <w:r>
              <w:rPr>
                <w:rFonts w:ascii="Calibri" w:hAnsi="Calibri"/>
                <w:b/>
                <w:color w:val="003366"/>
                <w:sz w:val="21"/>
              </w:rPr>
              <w:t>Organisme d'accueil :</w:t>
            </w:r>
          </w:p>
        </w:tc>
        <w:tc>
          <w:tcPr>
            <w:tcW w:w="4844" w:type="dxa"/>
          </w:tcPr>
          <w:p w14:paraId="2DEAC9F4">
            <w:r>
              <w:rPr>
                <w:rFonts w:ascii="Times New Roman" w:hAnsi="Times New Roman"/>
                <w:sz w:val="21"/>
              </w:rPr>
              <w:t>ONEE – Office National de l'Electricite et de l'Eau Potable</w:t>
            </w:r>
          </w:p>
        </w:tc>
      </w:tr>
      <w:tr w14:paraId="066E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EFF6FF"/>
          </w:tcPr>
          <w:p w14:paraId="233C8592">
            <w:r>
              <w:rPr>
                <w:rFonts w:ascii="Calibri" w:hAnsi="Calibri"/>
                <w:b/>
                <w:color w:val="003366"/>
                <w:sz w:val="21"/>
              </w:rPr>
              <w:t>Lieu :</w:t>
            </w:r>
          </w:p>
        </w:tc>
        <w:tc>
          <w:tcPr>
            <w:tcW w:w="4844" w:type="dxa"/>
          </w:tcPr>
          <w:p w14:paraId="552EACA9">
            <w:r>
              <w:rPr>
                <w:rFonts w:ascii="Times New Roman" w:hAnsi="Times New Roman"/>
                <w:sz w:val="21"/>
              </w:rPr>
              <w:t>Siege ONEE, Casablanca</w:t>
            </w:r>
          </w:p>
        </w:tc>
      </w:tr>
      <w:tr w14:paraId="2056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EFF6FF"/>
          </w:tcPr>
          <w:p w14:paraId="71E77C08">
            <w:r>
              <w:rPr>
                <w:rFonts w:ascii="Calibri" w:hAnsi="Calibri"/>
                <w:b/>
                <w:color w:val="003366"/>
                <w:sz w:val="21"/>
              </w:rPr>
              <w:t>Encadrant professionnel :</w:t>
            </w:r>
          </w:p>
        </w:tc>
        <w:tc>
          <w:tcPr>
            <w:tcW w:w="4844" w:type="dxa"/>
          </w:tcPr>
          <w:p w14:paraId="0DA4934F">
            <w:r>
              <w:rPr>
                <w:rFonts w:ascii="Times New Roman" w:hAnsi="Times New Roman"/>
                <w:sz w:val="21"/>
              </w:rPr>
              <w:t>[A completer – Nom, Fonction]</w:t>
            </w:r>
          </w:p>
        </w:tc>
      </w:tr>
      <w:tr w14:paraId="2360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EFF6FF"/>
          </w:tcPr>
          <w:p w14:paraId="6C6BA880">
            <w:r>
              <w:rPr>
                <w:rFonts w:ascii="Calibri" w:hAnsi="Calibri"/>
                <w:b/>
                <w:color w:val="003366"/>
                <w:sz w:val="21"/>
              </w:rPr>
              <w:t>Encadrant academique :</w:t>
            </w:r>
          </w:p>
        </w:tc>
        <w:tc>
          <w:tcPr>
            <w:tcW w:w="4844" w:type="dxa"/>
          </w:tcPr>
          <w:p w14:paraId="00AD9FD7">
            <w:r>
              <w:rPr>
                <w:rFonts w:ascii="Times New Roman" w:hAnsi="Times New Roman"/>
                <w:sz w:val="21"/>
              </w:rPr>
              <w:t>[A completer – Nom, Professeur EMSI]</w:t>
            </w:r>
          </w:p>
        </w:tc>
      </w:tr>
      <w:tr w14:paraId="3A17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EFF6FF"/>
          </w:tcPr>
          <w:p w14:paraId="699D9DC8">
            <w:r>
              <w:rPr>
                <w:rFonts w:ascii="Calibri" w:hAnsi="Calibri"/>
                <w:b/>
                <w:color w:val="003366"/>
                <w:sz w:val="21"/>
              </w:rPr>
              <w:t>Periode de stage :</w:t>
            </w:r>
          </w:p>
        </w:tc>
        <w:tc>
          <w:tcPr>
            <w:tcW w:w="4844" w:type="dxa"/>
          </w:tcPr>
          <w:p w14:paraId="13F3AF9F">
            <w:r>
              <w:rPr>
                <w:rFonts w:ascii="Times New Roman" w:hAnsi="Times New Roman"/>
                <w:sz w:val="21"/>
              </w:rPr>
              <w:t>Juin – Aout 2026 (10 semaines)</w:t>
            </w:r>
          </w:p>
        </w:tc>
      </w:tr>
    </w:tbl>
    <w:p w14:paraId="0F470925"/>
    <w:p w14:paraId="7AB8307A"/>
    <w:p w14:paraId="386C4D67"/>
    <w:p w14:paraId="45B17C8F">
      <w:pPr>
        <w:jc w:val="center"/>
      </w:pPr>
      <w:r>
        <w:rPr>
          <w:rFonts w:ascii="Calibri" w:hAnsi="Calibri"/>
          <w:b/>
          <w:color w:val="003366"/>
          <w:sz w:val="22"/>
        </w:rPr>
        <w:t>Annee Universitaire 2025 – 2026</w:t>
      </w:r>
    </w:p>
    <w:p w14:paraId="31DF3E55">
      <w:r>
        <w:br w:type="page"/>
      </w:r>
    </w:p>
    <w:p w14:paraId="1FB8A94C">
      <w:pPr>
        <w:pStyle w:val="2"/>
        <w:pageBreakBefore/>
      </w:pPr>
      <w:bookmarkStart w:id="0" w:name="_Toc8085"/>
      <w:r>
        <w:t>Dedicace</w:t>
      </w:r>
      <w:bookmarkEnd w:id="0"/>
    </w:p>
    <w:p w14:paraId="4FB2184A"/>
    <w:p w14:paraId="6593E428"/>
    <w:p w14:paraId="582B63D9"/>
    <w:p w14:paraId="19B56C86"/>
    <w:p w14:paraId="6B316616">
      <w:pPr>
        <w:jc w:val="center"/>
      </w:pPr>
      <w:r>
        <w:rPr>
          <w:rFonts w:ascii="Times New Roman" w:hAnsi="Times New Roman"/>
          <w:i/>
          <w:sz w:val="24"/>
        </w:rPr>
        <w:t>Je dedie ce travail a mes parents, source inepuisable d'amour et de soutien, qui n'ont jamais cesse de croire en moi tout au long de ce parcours.</w:t>
      </w:r>
    </w:p>
    <w:p w14:paraId="7C017037">
      <w:pPr>
        <w:jc w:val="center"/>
      </w:pPr>
    </w:p>
    <w:p w14:paraId="4426F5C3">
      <w:pPr>
        <w:jc w:val="center"/>
      </w:pPr>
      <w:r>
        <w:rPr>
          <w:rFonts w:ascii="Times New Roman" w:hAnsi="Times New Roman"/>
          <w:i/>
          <w:sz w:val="24"/>
        </w:rPr>
        <w:t>A mes freres et soeurs, pour leur encouragement et leur bienveillance au quotidien.</w:t>
      </w:r>
    </w:p>
    <w:p w14:paraId="4929335D">
      <w:pPr>
        <w:jc w:val="center"/>
      </w:pPr>
    </w:p>
    <w:p w14:paraId="6829D0D8">
      <w:pPr>
        <w:jc w:val="center"/>
      </w:pPr>
      <w:r>
        <w:rPr>
          <w:rFonts w:ascii="Times New Roman" w:hAnsi="Times New Roman"/>
          <w:i/>
          <w:sz w:val="24"/>
        </w:rPr>
        <w:t>A mes professeurs de l'EMSI Casablanca, dont la competence et la passion pour l'enseignement ont ete une source de motivation constante.</w:t>
      </w:r>
    </w:p>
    <w:p w14:paraId="45A85AD3">
      <w:pPr>
        <w:jc w:val="center"/>
      </w:pPr>
    </w:p>
    <w:p w14:paraId="13CD79AA">
      <w:pPr>
        <w:jc w:val="center"/>
      </w:pPr>
      <w:r>
        <w:rPr>
          <w:rFonts w:ascii="Times New Roman" w:hAnsi="Times New Roman"/>
          <w:i/>
          <w:sz w:val="24"/>
        </w:rPr>
        <w:t>A toute l'equipe de la DSI de l'ONEE, pour leur accueil chaleureux et leur accompagnement professionnel durant ce stage.</w:t>
      </w:r>
    </w:p>
    <w:p w14:paraId="56786D55">
      <w:r>
        <w:br w:type="page"/>
      </w:r>
    </w:p>
    <w:p w14:paraId="6BBA34D4">
      <w:pPr>
        <w:pStyle w:val="2"/>
        <w:pageBreakBefore/>
      </w:pPr>
      <w:bookmarkStart w:id="1" w:name="_Toc16388"/>
      <w:r>
        <w:t>Remerciements</w:t>
      </w:r>
      <w:bookmarkEnd w:id="1"/>
    </w:p>
    <w:p w14:paraId="0E067B58">
      <w:pPr>
        <w:jc w:val="both"/>
      </w:pPr>
      <w:r>
        <w:rPr>
          <w:rFonts w:ascii="Times New Roman" w:hAnsi="Times New Roman"/>
          <w:b w:val="0"/>
          <w:i w:val="0"/>
          <w:sz w:val="22"/>
        </w:rPr>
        <w:t>Au terme de ce stage de fin d'annee, je souhaite exprimer ma profonde gratitude a toutes les personnes qui ont contribue, de pres ou de loin, a la reussite de ce projet.</w:t>
      </w:r>
    </w:p>
    <w:p w14:paraId="26E2CB3F"/>
    <w:p w14:paraId="243ADFF9">
      <w:pPr>
        <w:jc w:val="both"/>
      </w:pPr>
      <w:r>
        <w:rPr>
          <w:rFonts w:ascii="Times New Roman" w:hAnsi="Times New Roman"/>
          <w:b w:val="0"/>
          <w:i w:val="0"/>
          <w:sz w:val="22"/>
        </w:rPr>
        <w:t xml:space="preserve">Je remercie tout d'abord </w:t>
      </w:r>
      <w:r>
        <w:rPr>
          <w:rFonts w:ascii="Times New Roman" w:hAnsi="Times New Roman"/>
          <w:b/>
          <w:i w:val="0"/>
          <w:sz w:val="22"/>
        </w:rPr>
        <w:t>M. [A completer – Encadrant professionnel ONEE]</w:t>
      </w:r>
      <w:r>
        <w:rPr>
          <w:rFonts w:ascii="Times New Roman" w:hAnsi="Times New Roman"/>
          <w:b w:val="0"/>
          <w:i w:val="0"/>
          <w:sz w:val="22"/>
        </w:rPr>
        <w:t xml:space="preserve"> pour son accueil au sein de la Direction du Systeme d'Information, son encadrement rigoureux et sa disponibilite tout au long de cette experience.</w:t>
      </w:r>
    </w:p>
    <w:p w14:paraId="78348584"/>
    <w:p w14:paraId="2BC11DAD">
      <w:pPr>
        <w:jc w:val="both"/>
      </w:pPr>
      <w:r>
        <w:rPr>
          <w:rFonts w:ascii="Times New Roman" w:hAnsi="Times New Roman"/>
          <w:b w:val="0"/>
          <w:i w:val="0"/>
          <w:sz w:val="22"/>
        </w:rPr>
        <w:t xml:space="preserve">Mes sinceres remerciements vont egalement a </w:t>
      </w:r>
      <w:r>
        <w:rPr>
          <w:rFonts w:ascii="Times New Roman" w:hAnsi="Times New Roman"/>
          <w:b/>
          <w:i w:val="0"/>
          <w:sz w:val="22"/>
        </w:rPr>
        <w:t>M. [A completer – Encadrant academique EMSI]</w:t>
      </w:r>
      <w:r>
        <w:rPr>
          <w:rFonts w:ascii="Times New Roman" w:hAnsi="Times New Roman"/>
          <w:b w:val="0"/>
          <w:i w:val="0"/>
          <w:sz w:val="22"/>
        </w:rPr>
        <w:t xml:space="preserve"> pour son suivi pedagogique et ses orientations methodologiques precieuses.</w:t>
      </w:r>
    </w:p>
    <w:p w14:paraId="5B831BA2"/>
    <w:p w14:paraId="696A2583">
      <w:pPr>
        <w:jc w:val="both"/>
      </w:pPr>
      <w:r>
        <w:rPr>
          <w:rFonts w:ascii="Times New Roman" w:hAnsi="Times New Roman"/>
          <w:b w:val="0"/>
          <w:i w:val="0"/>
          <w:sz w:val="22"/>
        </w:rPr>
        <w:t>Je remercie l'ensemble de l'equipe de la DSI de l'ONEE pour leur disponibilite, leur aide technique et leur convivialite au cours de ces dix semaines de stage.</w:t>
      </w:r>
    </w:p>
    <w:p w14:paraId="45E2EDF2"/>
    <w:p w14:paraId="31EB25D3">
      <w:pPr>
        <w:jc w:val="both"/>
      </w:pPr>
      <w:r>
        <w:rPr>
          <w:rFonts w:ascii="Times New Roman" w:hAnsi="Times New Roman"/>
          <w:b w:val="0"/>
          <w:i w:val="0"/>
          <w:sz w:val="22"/>
        </w:rPr>
        <w:t>Enfin, je tiens a remercier la direction et le corps enseignant de l'EMSI Casablanca pour la qualite de la formation dispensee et l'encadrement offert tout au long de notre cursus d'ingenierie.</w:t>
      </w:r>
    </w:p>
    <w:p w14:paraId="23AB4348">
      <w:r>
        <w:br w:type="page"/>
      </w:r>
    </w:p>
    <w:p w14:paraId="3B6F65DD">
      <w:pPr>
        <w:pStyle w:val="2"/>
        <w:pageBreakBefore/>
      </w:pPr>
      <w:bookmarkStart w:id="2" w:name="_Toc30097"/>
      <w:r>
        <w:t>Resume</w:t>
      </w:r>
      <w:bookmarkEnd w:id="2"/>
    </w:p>
    <w:p w14:paraId="5F97BEC9">
      <w:pPr>
        <w:jc w:val="both"/>
      </w:pPr>
      <w:r>
        <w:rPr>
          <w:rFonts w:ascii="Times New Roman" w:hAnsi="Times New Roman"/>
          <w:b w:val="0"/>
          <w:i w:val="0"/>
          <w:sz w:val="22"/>
        </w:rPr>
        <w:t>Ce rapport presente les travaux realises dans le cadre du stage de fin d'annee de 4eme annee Ingenieur en Intelligence Artificielle &amp; Data a l'EMSI Casablanca, effectue au sein de l'Office National de l'Electricite et de l'Eau Potable (ONEE), Direction du Systeme d'Information (DSI).</w:t>
      </w:r>
    </w:p>
    <w:p w14:paraId="0051C819"/>
    <w:p w14:paraId="3B873693">
      <w:pPr>
        <w:jc w:val="both"/>
      </w:pPr>
      <w:r>
        <w:rPr>
          <w:rFonts w:ascii="Times New Roman" w:hAnsi="Times New Roman"/>
          <w:b w:val="0"/>
          <w:i w:val="0"/>
          <w:sz w:val="22"/>
        </w:rPr>
        <w:t>L'objectif principal etait de concevoir et developper une plateforme intelligente de gestion des ressources et moyens partages, articulee autour de deux modules fonctionnels : la reservation intelligente des salles de reunion et la gestion du parc automobile. La solution s'appuie sur une architecture 3-Tiers avec un backend Python/FastAPI, un frontend React.js et une base de donnees SQL Server, augmentee de fonctionnalites d'Intelligence Artificielle (suggestion automatique, detection de conflits, optimisation des affectations, tableaux de bord analytiques).</w:t>
      </w:r>
    </w:p>
    <w:p w14:paraId="49B10227"/>
    <w:p w14:paraId="7A9E4171">
      <w:r>
        <w:rPr>
          <w:rFonts w:ascii="Times New Roman" w:hAnsi="Times New Roman"/>
          <w:b/>
          <w:sz w:val="22"/>
        </w:rPr>
        <w:t xml:space="preserve">Mots cles : </w:t>
      </w:r>
      <w:r>
        <w:t>Systeme d'information, Reservation intelligente, Parc automobile, FastAPI, React.js, SQL Server, Intelligence Artificielle, ONEE, DSI, UML.</w:t>
      </w:r>
    </w:p>
    <w:p w14:paraId="5C6EABF3"/>
    <w:p w14:paraId="342B9791">
      <w:pPr>
        <w:pStyle w:val="2"/>
      </w:pPr>
      <w:bookmarkStart w:id="3" w:name="_Toc12049"/>
      <w:r>
        <w:t>Abstract</w:t>
      </w:r>
      <w:bookmarkEnd w:id="3"/>
    </w:p>
    <w:p w14:paraId="23A6372A">
      <w:pPr>
        <w:jc w:val="both"/>
      </w:pPr>
      <w:r>
        <w:rPr>
          <w:rFonts w:ascii="Times New Roman" w:hAnsi="Times New Roman"/>
          <w:b w:val="0"/>
          <w:i w:val="0"/>
          <w:sz w:val="22"/>
        </w:rPr>
        <w:t>This report presents the work carried out as part of the end-of-year internship for the 4th year Engineering degree in Artificial Intelligence &amp; Data at EMSI Casablanca, completed within the National Office of Electricity and Potable Water (ONEE), Information Systems Department (DSI).</w:t>
      </w:r>
    </w:p>
    <w:p w14:paraId="746BC00F"/>
    <w:p w14:paraId="556CC93E">
      <w:pPr>
        <w:jc w:val="both"/>
      </w:pPr>
      <w:r>
        <w:rPr>
          <w:rFonts w:ascii="Times New Roman" w:hAnsi="Times New Roman"/>
          <w:b w:val="0"/>
          <w:i w:val="0"/>
          <w:sz w:val="22"/>
        </w:rPr>
        <w:t>The main objective was to design and develop an intelligent platform for shared resource management, centered on two functional modules: intelligent meeting room reservation and fleet management. The solution is built on a 3-Tier architecture with a Python/FastAPI backend, a React.js frontend, and an SQL Server database, enhanced with Artificial Intelligence features (automatic suggestions, conflict detection, fleet optimization, analytical dashboards).</w:t>
      </w:r>
    </w:p>
    <w:p w14:paraId="0D5740DF"/>
    <w:p w14:paraId="4336D42F">
      <w:r>
        <w:rPr>
          <w:rFonts w:ascii="Times New Roman" w:hAnsi="Times New Roman"/>
          <w:b/>
          <w:sz w:val="22"/>
        </w:rPr>
        <w:t xml:space="preserve">Keywords: </w:t>
      </w:r>
      <w:r>
        <w:t>Information system, Intelligent reservation, Fleet management, FastAPI, React.js, SQL Server, Artificial Intelligence, ONEE, DSI, UML.</w:t>
      </w:r>
    </w:p>
    <w:p w14:paraId="0E6CC58A">
      <w:r>
        <w:br w:type="page"/>
      </w:r>
    </w:p>
    <w:p w14:paraId="398274D2">
      <w:pPr>
        <w:pageBreakBefore/>
      </w:pPr>
      <w:r>
        <w:rPr>
          <w:rFonts w:ascii="Calibri" w:hAnsi="Calibri"/>
          <w:b/>
          <w:color w:val="003366"/>
          <w:sz w:val="32"/>
        </w:rPr>
        <w:t>Table des Matieres</w:t>
      </w:r>
    </w:p>
    <w:p w14:paraId="72B93FF8"/>
    <w:p w14:paraId="1BDDB5A6">
      <w:pPr>
        <w:pStyle w:val="37"/>
        <w:tabs>
          <w:tab w:val="right" w:leader="dot" w:pos="9689"/>
        </w:tabs>
      </w:pPr>
      <w:r>
        <w:fldChar w:fldCharType="begin"/>
      </w:r>
      <w:r>
        <w:instrText xml:space="preserve"> TOC \o "1-3" \h \z \u </w:instrText>
      </w:r>
      <w:r>
        <w:fldChar w:fldCharType="separate"/>
      </w:r>
      <w:r>
        <w:fldChar w:fldCharType="begin"/>
      </w:r>
      <w:r>
        <w:instrText xml:space="preserve"> HYPERLINK \l _Toc8085 </w:instrText>
      </w:r>
      <w:r>
        <w:fldChar w:fldCharType="separate"/>
      </w:r>
      <w:r>
        <w:t>Dedicace</w:t>
      </w:r>
      <w:r>
        <w:tab/>
      </w:r>
      <w:r>
        <w:fldChar w:fldCharType="begin"/>
      </w:r>
      <w:r>
        <w:instrText xml:space="preserve"> PAGEREF _Toc8085 \h </w:instrText>
      </w:r>
      <w:r>
        <w:fldChar w:fldCharType="separate"/>
      </w:r>
      <w:r>
        <w:t>3</w:t>
      </w:r>
      <w:r>
        <w:fldChar w:fldCharType="end"/>
      </w:r>
      <w:r>
        <w:fldChar w:fldCharType="end"/>
      </w:r>
    </w:p>
    <w:p w14:paraId="42BD0D6F">
      <w:pPr>
        <w:pStyle w:val="37"/>
        <w:tabs>
          <w:tab w:val="right" w:leader="dot" w:pos="9689"/>
        </w:tabs>
      </w:pPr>
      <w:r>
        <w:fldChar w:fldCharType="begin"/>
      </w:r>
      <w:r>
        <w:instrText xml:space="preserve"> HYPERLINK \l _Toc16388 </w:instrText>
      </w:r>
      <w:r>
        <w:fldChar w:fldCharType="separate"/>
      </w:r>
      <w:r>
        <w:t>Remerciements</w:t>
      </w:r>
      <w:r>
        <w:tab/>
      </w:r>
      <w:r>
        <w:fldChar w:fldCharType="begin"/>
      </w:r>
      <w:r>
        <w:instrText xml:space="preserve"> PAGEREF _Toc16388 \h </w:instrText>
      </w:r>
      <w:r>
        <w:fldChar w:fldCharType="separate"/>
      </w:r>
      <w:r>
        <w:t>4</w:t>
      </w:r>
      <w:r>
        <w:fldChar w:fldCharType="end"/>
      </w:r>
      <w:r>
        <w:fldChar w:fldCharType="end"/>
      </w:r>
    </w:p>
    <w:p w14:paraId="38DC7354">
      <w:pPr>
        <w:pStyle w:val="37"/>
        <w:tabs>
          <w:tab w:val="right" w:leader="dot" w:pos="9689"/>
        </w:tabs>
      </w:pPr>
      <w:r>
        <w:fldChar w:fldCharType="begin"/>
      </w:r>
      <w:r>
        <w:instrText xml:space="preserve"> HYPERLINK \l _Toc30097 </w:instrText>
      </w:r>
      <w:r>
        <w:fldChar w:fldCharType="separate"/>
      </w:r>
      <w:r>
        <w:t>Resume</w:t>
      </w:r>
      <w:r>
        <w:tab/>
      </w:r>
      <w:r>
        <w:fldChar w:fldCharType="begin"/>
      </w:r>
      <w:r>
        <w:instrText xml:space="preserve"> PAGEREF _Toc30097 \h </w:instrText>
      </w:r>
      <w:r>
        <w:fldChar w:fldCharType="separate"/>
      </w:r>
      <w:r>
        <w:t>5</w:t>
      </w:r>
      <w:r>
        <w:fldChar w:fldCharType="end"/>
      </w:r>
      <w:r>
        <w:fldChar w:fldCharType="end"/>
      </w:r>
    </w:p>
    <w:p w14:paraId="6FEAC98F">
      <w:pPr>
        <w:pStyle w:val="37"/>
        <w:tabs>
          <w:tab w:val="right" w:leader="dot" w:pos="9689"/>
        </w:tabs>
      </w:pPr>
      <w:r>
        <w:fldChar w:fldCharType="begin"/>
      </w:r>
      <w:r>
        <w:instrText xml:space="preserve"> HYPERLINK \l _Toc12049 </w:instrText>
      </w:r>
      <w:r>
        <w:fldChar w:fldCharType="separate"/>
      </w:r>
      <w:r>
        <w:t>Abstract</w:t>
      </w:r>
      <w:r>
        <w:tab/>
      </w:r>
      <w:r>
        <w:fldChar w:fldCharType="begin"/>
      </w:r>
      <w:r>
        <w:instrText xml:space="preserve"> PAGEREF _Toc12049 \h </w:instrText>
      </w:r>
      <w:r>
        <w:fldChar w:fldCharType="separate"/>
      </w:r>
      <w:r>
        <w:t>5</w:t>
      </w:r>
      <w:r>
        <w:fldChar w:fldCharType="end"/>
      </w:r>
      <w:r>
        <w:fldChar w:fldCharType="end"/>
      </w:r>
    </w:p>
    <w:p w14:paraId="5734448E">
      <w:pPr>
        <w:pStyle w:val="37"/>
        <w:tabs>
          <w:tab w:val="right" w:leader="dot" w:pos="9689"/>
        </w:tabs>
      </w:pPr>
      <w:r>
        <w:fldChar w:fldCharType="begin"/>
      </w:r>
      <w:r>
        <w:instrText xml:space="preserve"> HYPERLINK \l _Toc22537 </w:instrText>
      </w:r>
      <w:r>
        <w:fldChar w:fldCharType="separate"/>
      </w:r>
      <w:r>
        <w:t>Liste des Abreviations</w:t>
      </w:r>
      <w:r>
        <w:tab/>
      </w:r>
      <w:r>
        <w:fldChar w:fldCharType="begin"/>
      </w:r>
      <w:r>
        <w:instrText xml:space="preserve"> PAGEREF _Toc22537 \h </w:instrText>
      </w:r>
      <w:r>
        <w:fldChar w:fldCharType="separate"/>
      </w:r>
      <w:r>
        <w:t>13</w:t>
      </w:r>
      <w:r>
        <w:fldChar w:fldCharType="end"/>
      </w:r>
      <w:r>
        <w:fldChar w:fldCharType="end"/>
      </w:r>
    </w:p>
    <w:p w14:paraId="6D694BC8">
      <w:pPr>
        <w:pStyle w:val="37"/>
        <w:tabs>
          <w:tab w:val="right" w:leader="dot" w:pos="9689"/>
        </w:tabs>
      </w:pPr>
      <w:r>
        <w:fldChar w:fldCharType="begin"/>
      </w:r>
      <w:r>
        <w:instrText xml:space="preserve"> HYPERLINK \l _Toc28905 </w:instrText>
      </w:r>
      <w:r>
        <w:fldChar w:fldCharType="separate"/>
      </w:r>
      <w:r>
        <w:t>Introduction Generale</w:t>
      </w:r>
      <w:r>
        <w:tab/>
      </w:r>
      <w:r>
        <w:fldChar w:fldCharType="begin"/>
      </w:r>
      <w:r>
        <w:instrText xml:space="preserve"> PAGEREF _Toc28905 \h </w:instrText>
      </w:r>
      <w:r>
        <w:fldChar w:fldCharType="separate"/>
      </w:r>
      <w:r>
        <w:t>14</w:t>
      </w:r>
      <w:r>
        <w:fldChar w:fldCharType="end"/>
      </w:r>
      <w:r>
        <w:fldChar w:fldCharType="end"/>
      </w:r>
    </w:p>
    <w:p w14:paraId="4F400DB1">
      <w:pPr>
        <w:pStyle w:val="37"/>
        <w:tabs>
          <w:tab w:val="right" w:leader="dot" w:pos="9689"/>
        </w:tabs>
      </w:pPr>
      <w:r>
        <w:fldChar w:fldCharType="begin"/>
      </w:r>
      <w:r>
        <w:instrText xml:space="preserve"> HYPERLINK \l _Toc28252 </w:instrText>
      </w:r>
      <w:r>
        <w:fldChar w:fldCharType="separate"/>
      </w:r>
      <w:r>
        <w:t>Chapitre 1 : Presentation de l'Organisme d'Accueil</w:t>
      </w:r>
      <w:r>
        <w:tab/>
      </w:r>
      <w:r>
        <w:fldChar w:fldCharType="begin"/>
      </w:r>
      <w:r>
        <w:instrText xml:space="preserve"> PAGEREF _Toc28252 \h </w:instrText>
      </w:r>
      <w:r>
        <w:fldChar w:fldCharType="separate"/>
      </w:r>
      <w:r>
        <w:t>15</w:t>
      </w:r>
      <w:r>
        <w:fldChar w:fldCharType="end"/>
      </w:r>
      <w:r>
        <w:fldChar w:fldCharType="end"/>
      </w:r>
    </w:p>
    <w:p w14:paraId="7CC135E4">
      <w:pPr>
        <w:pStyle w:val="38"/>
        <w:tabs>
          <w:tab w:val="right" w:leader="dot" w:pos="9689"/>
        </w:tabs>
      </w:pPr>
      <w:r>
        <w:fldChar w:fldCharType="begin"/>
      </w:r>
      <w:r>
        <w:instrText xml:space="preserve"> HYPERLINK \l _Toc21374 </w:instrText>
      </w:r>
      <w:r>
        <w:fldChar w:fldCharType="separate"/>
      </w:r>
      <w:r>
        <w:t>1.1 Presentation generale de l'ONEE</w:t>
      </w:r>
      <w:r>
        <w:tab/>
      </w:r>
      <w:r>
        <w:fldChar w:fldCharType="begin"/>
      </w:r>
      <w:r>
        <w:instrText xml:space="preserve"> PAGEREF _Toc21374 \h </w:instrText>
      </w:r>
      <w:r>
        <w:fldChar w:fldCharType="separate"/>
      </w:r>
      <w:r>
        <w:t>15</w:t>
      </w:r>
      <w:r>
        <w:fldChar w:fldCharType="end"/>
      </w:r>
      <w:r>
        <w:fldChar w:fldCharType="end"/>
      </w:r>
    </w:p>
    <w:p w14:paraId="1428B388">
      <w:pPr>
        <w:pStyle w:val="39"/>
        <w:tabs>
          <w:tab w:val="right" w:leader="dot" w:pos="9689"/>
        </w:tabs>
      </w:pPr>
      <w:r>
        <w:fldChar w:fldCharType="begin"/>
      </w:r>
      <w:r>
        <w:instrText xml:space="preserve"> HYPERLINK \l _Toc10902 </w:instrText>
      </w:r>
      <w:r>
        <w:fldChar w:fldCharType="separate"/>
      </w:r>
      <w:r>
        <w:t>1.1.1 Fiche signaletique</w:t>
      </w:r>
      <w:r>
        <w:tab/>
      </w:r>
      <w:r>
        <w:fldChar w:fldCharType="begin"/>
      </w:r>
      <w:r>
        <w:instrText xml:space="preserve"> PAGEREF _Toc10902 \h </w:instrText>
      </w:r>
      <w:r>
        <w:fldChar w:fldCharType="separate"/>
      </w:r>
      <w:r>
        <w:t>15</w:t>
      </w:r>
      <w:r>
        <w:fldChar w:fldCharType="end"/>
      </w:r>
      <w:r>
        <w:fldChar w:fldCharType="end"/>
      </w:r>
    </w:p>
    <w:p w14:paraId="600340F3">
      <w:pPr>
        <w:pStyle w:val="38"/>
        <w:tabs>
          <w:tab w:val="right" w:leader="dot" w:pos="9689"/>
        </w:tabs>
      </w:pPr>
      <w:r>
        <w:fldChar w:fldCharType="begin"/>
      </w:r>
      <w:r>
        <w:instrText xml:space="preserve"> HYPERLINK \l _Toc29955 </w:instrText>
      </w:r>
      <w:r>
        <w:fldChar w:fldCharType="separate"/>
      </w:r>
      <w:r>
        <w:t>1.2 Missions de l'ONEE – Branch Electricite</w:t>
      </w:r>
      <w:r>
        <w:tab/>
      </w:r>
      <w:r>
        <w:fldChar w:fldCharType="begin"/>
      </w:r>
      <w:r>
        <w:instrText xml:space="preserve"> PAGEREF _Toc29955 \h </w:instrText>
      </w:r>
      <w:r>
        <w:fldChar w:fldCharType="separate"/>
      </w:r>
      <w:r>
        <w:t>15</w:t>
      </w:r>
      <w:r>
        <w:fldChar w:fldCharType="end"/>
      </w:r>
      <w:r>
        <w:fldChar w:fldCharType="end"/>
      </w:r>
    </w:p>
    <w:p w14:paraId="495C6C29">
      <w:pPr>
        <w:pStyle w:val="38"/>
        <w:tabs>
          <w:tab w:val="right" w:leader="dot" w:pos="9689"/>
        </w:tabs>
      </w:pPr>
      <w:r>
        <w:fldChar w:fldCharType="begin"/>
      </w:r>
      <w:r>
        <w:instrText xml:space="preserve"> HYPERLINK \l _Toc15635 </w:instrText>
      </w:r>
      <w:r>
        <w:fldChar w:fldCharType="separate"/>
      </w:r>
      <w:r>
        <w:t>1.3 Organisation generale</w:t>
      </w:r>
      <w:r>
        <w:tab/>
      </w:r>
      <w:r>
        <w:fldChar w:fldCharType="begin"/>
      </w:r>
      <w:r>
        <w:instrText xml:space="preserve"> PAGEREF _Toc15635 \h </w:instrText>
      </w:r>
      <w:r>
        <w:fldChar w:fldCharType="separate"/>
      </w:r>
      <w:r>
        <w:t>16</w:t>
      </w:r>
      <w:r>
        <w:fldChar w:fldCharType="end"/>
      </w:r>
      <w:r>
        <w:fldChar w:fldCharType="end"/>
      </w:r>
    </w:p>
    <w:p w14:paraId="25E0A282">
      <w:pPr>
        <w:pStyle w:val="38"/>
        <w:tabs>
          <w:tab w:val="right" w:leader="dot" w:pos="9689"/>
        </w:tabs>
      </w:pPr>
      <w:r>
        <w:fldChar w:fldCharType="begin"/>
      </w:r>
      <w:r>
        <w:instrText xml:space="preserve"> HYPERLINK \l _Toc27533 </w:instrText>
      </w:r>
      <w:r>
        <w:fldChar w:fldCharType="separate"/>
      </w:r>
      <w:r>
        <w:t>1.4 Direction et service d'accueil</w:t>
      </w:r>
      <w:r>
        <w:tab/>
      </w:r>
      <w:r>
        <w:fldChar w:fldCharType="begin"/>
      </w:r>
      <w:r>
        <w:instrText xml:space="preserve"> PAGEREF _Toc27533 \h </w:instrText>
      </w:r>
      <w:r>
        <w:fldChar w:fldCharType="separate"/>
      </w:r>
      <w:r>
        <w:t>16</w:t>
      </w:r>
      <w:r>
        <w:fldChar w:fldCharType="end"/>
      </w:r>
      <w:r>
        <w:fldChar w:fldCharType="end"/>
      </w:r>
    </w:p>
    <w:p w14:paraId="7EDAD618">
      <w:pPr>
        <w:pStyle w:val="38"/>
        <w:tabs>
          <w:tab w:val="right" w:leader="dot" w:pos="9689"/>
        </w:tabs>
      </w:pPr>
      <w:r>
        <w:fldChar w:fldCharType="begin"/>
      </w:r>
      <w:r>
        <w:instrText xml:space="preserve"> HYPERLINK \l _Toc5649 </w:instrText>
      </w:r>
      <w:r>
        <w:fldChar w:fldCharType="separate"/>
      </w:r>
      <w:r>
        <w:t>1.5 Analyse metier preliminaire</w:t>
      </w:r>
      <w:r>
        <w:tab/>
      </w:r>
      <w:r>
        <w:fldChar w:fldCharType="begin"/>
      </w:r>
      <w:r>
        <w:instrText xml:space="preserve"> PAGEREF _Toc5649 \h </w:instrText>
      </w:r>
      <w:r>
        <w:fldChar w:fldCharType="separate"/>
      </w:r>
      <w:r>
        <w:t>16</w:t>
      </w:r>
      <w:r>
        <w:fldChar w:fldCharType="end"/>
      </w:r>
      <w:r>
        <w:fldChar w:fldCharType="end"/>
      </w:r>
    </w:p>
    <w:p w14:paraId="59A2E71F">
      <w:pPr>
        <w:pStyle w:val="37"/>
        <w:tabs>
          <w:tab w:val="right" w:leader="dot" w:pos="9689"/>
        </w:tabs>
      </w:pPr>
      <w:r>
        <w:fldChar w:fldCharType="begin"/>
      </w:r>
      <w:r>
        <w:instrText xml:space="preserve"> HYPERLINK \l _Toc22237 </w:instrText>
      </w:r>
      <w:r>
        <w:fldChar w:fldCharType="separate"/>
      </w:r>
      <w:r>
        <w:t>Chapitre 2 : Analyse de l'Existant et des Besoins</w:t>
      </w:r>
      <w:r>
        <w:tab/>
      </w:r>
      <w:r>
        <w:fldChar w:fldCharType="begin"/>
      </w:r>
      <w:r>
        <w:instrText xml:space="preserve"> PAGEREF _Toc22237 \h </w:instrText>
      </w:r>
      <w:r>
        <w:fldChar w:fldCharType="separate"/>
      </w:r>
      <w:r>
        <w:t>17</w:t>
      </w:r>
      <w:r>
        <w:fldChar w:fldCharType="end"/>
      </w:r>
      <w:r>
        <w:fldChar w:fldCharType="end"/>
      </w:r>
    </w:p>
    <w:p w14:paraId="6ECD3594">
      <w:pPr>
        <w:pStyle w:val="38"/>
        <w:tabs>
          <w:tab w:val="right" w:leader="dot" w:pos="9689"/>
        </w:tabs>
      </w:pPr>
      <w:r>
        <w:fldChar w:fldCharType="begin"/>
      </w:r>
      <w:r>
        <w:instrText xml:space="preserve"> HYPERLINK \l _Toc27872 </w:instrText>
      </w:r>
      <w:r>
        <w:fldChar w:fldCharType="separate"/>
      </w:r>
      <w:r>
        <w:t>2.1 Description du processus actuel</w:t>
      </w:r>
      <w:r>
        <w:tab/>
      </w:r>
      <w:r>
        <w:fldChar w:fldCharType="begin"/>
      </w:r>
      <w:r>
        <w:instrText xml:space="preserve"> PAGEREF _Toc27872 \h </w:instrText>
      </w:r>
      <w:r>
        <w:fldChar w:fldCharType="separate"/>
      </w:r>
      <w:r>
        <w:t>17</w:t>
      </w:r>
      <w:r>
        <w:fldChar w:fldCharType="end"/>
      </w:r>
      <w:r>
        <w:fldChar w:fldCharType="end"/>
      </w:r>
    </w:p>
    <w:p w14:paraId="4C619216">
      <w:pPr>
        <w:pStyle w:val="39"/>
        <w:tabs>
          <w:tab w:val="right" w:leader="dot" w:pos="9689"/>
        </w:tabs>
      </w:pPr>
      <w:r>
        <w:fldChar w:fldCharType="begin"/>
      </w:r>
      <w:r>
        <w:instrText xml:space="preserve"> HYPERLINK \l _Toc5453 </w:instrText>
      </w:r>
      <w:r>
        <w:fldChar w:fldCharType="separate"/>
      </w:r>
      <w:r>
        <w:t>2.1.1 Gestion des salles de reunion</w:t>
      </w:r>
      <w:r>
        <w:tab/>
      </w:r>
      <w:r>
        <w:fldChar w:fldCharType="begin"/>
      </w:r>
      <w:r>
        <w:instrText xml:space="preserve"> PAGEREF _Toc5453 \h </w:instrText>
      </w:r>
      <w:r>
        <w:fldChar w:fldCharType="separate"/>
      </w:r>
      <w:r>
        <w:t>17</w:t>
      </w:r>
      <w:r>
        <w:fldChar w:fldCharType="end"/>
      </w:r>
      <w:r>
        <w:fldChar w:fldCharType="end"/>
      </w:r>
    </w:p>
    <w:p w14:paraId="4D3D8450">
      <w:pPr>
        <w:pStyle w:val="39"/>
        <w:tabs>
          <w:tab w:val="right" w:leader="dot" w:pos="9689"/>
        </w:tabs>
      </w:pPr>
      <w:r>
        <w:fldChar w:fldCharType="begin"/>
      </w:r>
      <w:r>
        <w:instrText xml:space="preserve"> HYPERLINK \l _Toc16794 </w:instrText>
      </w:r>
      <w:r>
        <w:fldChar w:fldCharType="separate"/>
      </w:r>
      <w:r>
        <w:t>2.1.2 Gestion du parc automobile</w:t>
      </w:r>
      <w:r>
        <w:tab/>
      </w:r>
      <w:r>
        <w:fldChar w:fldCharType="begin"/>
      </w:r>
      <w:r>
        <w:instrText xml:space="preserve"> PAGEREF _Toc16794 \h </w:instrText>
      </w:r>
      <w:r>
        <w:fldChar w:fldCharType="separate"/>
      </w:r>
      <w:r>
        <w:t>17</w:t>
      </w:r>
      <w:r>
        <w:fldChar w:fldCharType="end"/>
      </w:r>
      <w:r>
        <w:fldChar w:fldCharType="end"/>
      </w:r>
    </w:p>
    <w:p w14:paraId="7EA50A10">
      <w:pPr>
        <w:pStyle w:val="38"/>
        <w:tabs>
          <w:tab w:val="right" w:leader="dot" w:pos="9689"/>
        </w:tabs>
      </w:pPr>
      <w:r>
        <w:fldChar w:fldCharType="begin"/>
      </w:r>
      <w:r>
        <w:instrText xml:space="preserve"> HYPERLINK \l _Toc23850 </w:instrText>
      </w:r>
      <w:r>
        <w:fldChar w:fldCharType="separate"/>
      </w:r>
      <w:r>
        <w:t>2.2 Problemes rencontres</w:t>
      </w:r>
      <w:r>
        <w:tab/>
      </w:r>
      <w:r>
        <w:fldChar w:fldCharType="begin"/>
      </w:r>
      <w:r>
        <w:instrText xml:space="preserve"> PAGEREF _Toc23850 \h </w:instrText>
      </w:r>
      <w:r>
        <w:fldChar w:fldCharType="separate"/>
      </w:r>
      <w:r>
        <w:t>17</w:t>
      </w:r>
      <w:r>
        <w:fldChar w:fldCharType="end"/>
      </w:r>
      <w:r>
        <w:fldChar w:fldCharType="end"/>
      </w:r>
    </w:p>
    <w:p w14:paraId="5E6A7F13">
      <w:pPr>
        <w:pStyle w:val="38"/>
        <w:tabs>
          <w:tab w:val="right" w:leader="dot" w:pos="9689"/>
        </w:tabs>
      </w:pPr>
      <w:r>
        <w:fldChar w:fldCharType="begin"/>
      </w:r>
      <w:r>
        <w:instrText xml:space="preserve"> HYPERLINK \l _Toc13698 </w:instrText>
      </w:r>
      <w:r>
        <w:fldChar w:fldCharType="separate"/>
      </w:r>
      <w:r>
        <w:t>2.3 Besoins fonctionnels</w:t>
      </w:r>
      <w:r>
        <w:tab/>
      </w:r>
      <w:r>
        <w:fldChar w:fldCharType="begin"/>
      </w:r>
      <w:r>
        <w:instrText xml:space="preserve"> PAGEREF _Toc13698 \h </w:instrText>
      </w:r>
      <w:r>
        <w:fldChar w:fldCharType="separate"/>
      </w:r>
      <w:r>
        <w:t>18</w:t>
      </w:r>
      <w:r>
        <w:fldChar w:fldCharType="end"/>
      </w:r>
      <w:r>
        <w:fldChar w:fldCharType="end"/>
      </w:r>
    </w:p>
    <w:p w14:paraId="794E5AF9">
      <w:pPr>
        <w:pStyle w:val="38"/>
        <w:tabs>
          <w:tab w:val="right" w:leader="dot" w:pos="9689"/>
        </w:tabs>
      </w:pPr>
      <w:r>
        <w:fldChar w:fldCharType="begin"/>
      </w:r>
      <w:r>
        <w:instrText xml:space="preserve"> HYPERLINK \l _Toc17939 </w:instrText>
      </w:r>
      <w:r>
        <w:fldChar w:fldCharType="separate"/>
      </w:r>
      <w:r>
        <w:t>2.4 Besoins non fonctionnels</w:t>
      </w:r>
      <w:r>
        <w:tab/>
      </w:r>
      <w:r>
        <w:fldChar w:fldCharType="begin"/>
      </w:r>
      <w:r>
        <w:instrText xml:space="preserve"> PAGEREF _Toc17939 \h </w:instrText>
      </w:r>
      <w:r>
        <w:fldChar w:fldCharType="separate"/>
      </w:r>
      <w:r>
        <w:t>18</w:t>
      </w:r>
      <w:r>
        <w:fldChar w:fldCharType="end"/>
      </w:r>
      <w:r>
        <w:fldChar w:fldCharType="end"/>
      </w:r>
    </w:p>
    <w:p w14:paraId="3BE60BBD">
      <w:pPr>
        <w:pStyle w:val="37"/>
        <w:tabs>
          <w:tab w:val="right" w:leader="dot" w:pos="9689"/>
        </w:tabs>
      </w:pPr>
      <w:r>
        <w:fldChar w:fldCharType="begin"/>
      </w:r>
      <w:r>
        <w:instrText xml:space="preserve"> HYPERLINK \l _Toc14207 </w:instrText>
      </w:r>
      <w:r>
        <w:fldChar w:fldCharType="separate"/>
      </w:r>
      <w:r>
        <w:t>Chapitre 3 : Etude Fonctionnelle</w:t>
      </w:r>
      <w:r>
        <w:tab/>
      </w:r>
      <w:r>
        <w:fldChar w:fldCharType="begin"/>
      </w:r>
      <w:r>
        <w:instrText xml:space="preserve"> PAGEREF _Toc14207 \h </w:instrText>
      </w:r>
      <w:r>
        <w:fldChar w:fldCharType="separate"/>
      </w:r>
      <w:r>
        <w:t>20</w:t>
      </w:r>
      <w:r>
        <w:fldChar w:fldCharType="end"/>
      </w:r>
      <w:r>
        <w:fldChar w:fldCharType="end"/>
      </w:r>
    </w:p>
    <w:p w14:paraId="0BCD0CE3">
      <w:pPr>
        <w:pStyle w:val="38"/>
        <w:tabs>
          <w:tab w:val="right" w:leader="dot" w:pos="9689"/>
        </w:tabs>
      </w:pPr>
      <w:r>
        <w:fldChar w:fldCharType="begin"/>
      </w:r>
      <w:r>
        <w:instrText xml:space="preserve"> HYPERLINK \l _Toc27152 </w:instrText>
      </w:r>
      <w:r>
        <w:fldChar w:fldCharType="separate"/>
      </w:r>
      <w:r>
        <w:t>3.1 Acteurs du systeme</w:t>
      </w:r>
      <w:r>
        <w:tab/>
      </w:r>
      <w:r>
        <w:fldChar w:fldCharType="begin"/>
      </w:r>
      <w:r>
        <w:instrText xml:space="preserve"> PAGEREF _Toc27152 \h </w:instrText>
      </w:r>
      <w:r>
        <w:fldChar w:fldCharType="separate"/>
      </w:r>
      <w:r>
        <w:t>20</w:t>
      </w:r>
      <w:r>
        <w:fldChar w:fldCharType="end"/>
      </w:r>
      <w:r>
        <w:fldChar w:fldCharType="end"/>
      </w:r>
    </w:p>
    <w:p w14:paraId="0284BA7F">
      <w:pPr>
        <w:pStyle w:val="38"/>
        <w:tabs>
          <w:tab w:val="right" w:leader="dot" w:pos="9689"/>
        </w:tabs>
      </w:pPr>
      <w:r>
        <w:fldChar w:fldCharType="begin"/>
      </w:r>
      <w:r>
        <w:instrText xml:space="preserve"> HYPERLINK \l _Toc11598 </w:instrText>
      </w:r>
      <w:r>
        <w:fldChar w:fldCharType="separate"/>
      </w:r>
      <w:r>
        <w:t>3.2 Module de reservation des salles</w:t>
      </w:r>
      <w:r>
        <w:tab/>
      </w:r>
      <w:r>
        <w:fldChar w:fldCharType="begin"/>
      </w:r>
      <w:r>
        <w:instrText xml:space="preserve"> PAGEREF _Toc11598 \h </w:instrText>
      </w:r>
      <w:r>
        <w:fldChar w:fldCharType="separate"/>
      </w:r>
      <w:r>
        <w:t>20</w:t>
      </w:r>
      <w:r>
        <w:fldChar w:fldCharType="end"/>
      </w:r>
      <w:r>
        <w:fldChar w:fldCharType="end"/>
      </w:r>
    </w:p>
    <w:p w14:paraId="27CFC668">
      <w:pPr>
        <w:pStyle w:val="39"/>
        <w:tabs>
          <w:tab w:val="right" w:leader="dot" w:pos="9689"/>
        </w:tabs>
      </w:pPr>
      <w:r>
        <w:fldChar w:fldCharType="begin"/>
      </w:r>
      <w:r>
        <w:instrText xml:space="preserve"> HYPERLINK \l _Toc17521 </w:instrText>
      </w:r>
      <w:r>
        <w:fldChar w:fldCharType="separate"/>
      </w:r>
      <w:r>
        <w:t>3.2.1 Workflow de reservation – etapes</w:t>
      </w:r>
      <w:r>
        <w:tab/>
      </w:r>
      <w:r>
        <w:fldChar w:fldCharType="begin"/>
      </w:r>
      <w:r>
        <w:instrText xml:space="preserve"> PAGEREF _Toc17521 \h </w:instrText>
      </w:r>
      <w:r>
        <w:fldChar w:fldCharType="separate"/>
      </w:r>
      <w:r>
        <w:t>20</w:t>
      </w:r>
      <w:r>
        <w:fldChar w:fldCharType="end"/>
      </w:r>
      <w:r>
        <w:fldChar w:fldCharType="end"/>
      </w:r>
    </w:p>
    <w:p w14:paraId="248B2121">
      <w:pPr>
        <w:pStyle w:val="39"/>
        <w:tabs>
          <w:tab w:val="right" w:leader="dot" w:pos="9689"/>
        </w:tabs>
      </w:pPr>
      <w:r>
        <w:fldChar w:fldCharType="begin"/>
      </w:r>
      <w:r>
        <w:instrText xml:space="preserve"> HYPERLINK \l _Toc18270 </w:instrText>
      </w:r>
      <w:r>
        <w:fldChar w:fldCharType="separate"/>
      </w:r>
      <w:r>
        <w:t>3.2.2 Gestion des participants</w:t>
      </w:r>
      <w:r>
        <w:tab/>
      </w:r>
      <w:r>
        <w:fldChar w:fldCharType="begin"/>
      </w:r>
      <w:r>
        <w:instrText xml:space="preserve"> PAGEREF _Toc18270 \h </w:instrText>
      </w:r>
      <w:r>
        <w:fldChar w:fldCharType="separate"/>
      </w:r>
      <w:r>
        <w:t>21</w:t>
      </w:r>
      <w:r>
        <w:fldChar w:fldCharType="end"/>
      </w:r>
      <w:r>
        <w:fldChar w:fldCharType="end"/>
      </w:r>
    </w:p>
    <w:p w14:paraId="5752F377">
      <w:pPr>
        <w:pStyle w:val="39"/>
        <w:tabs>
          <w:tab w:val="right" w:leader="dot" w:pos="9689"/>
        </w:tabs>
      </w:pPr>
      <w:r>
        <w:fldChar w:fldCharType="begin"/>
      </w:r>
      <w:r>
        <w:instrText xml:space="preserve"> HYPERLINK \l _Toc25798 </w:instrText>
      </w:r>
      <w:r>
        <w:fldChar w:fldCharType="separate"/>
      </w:r>
      <w:r>
        <w:t>3.2.3 Equipements et besoins logistiques</w:t>
      </w:r>
      <w:r>
        <w:tab/>
      </w:r>
      <w:r>
        <w:fldChar w:fldCharType="begin"/>
      </w:r>
      <w:r>
        <w:instrText xml:space="preserve"> PAGEREF _Toc25798 \h </w:instrText>
      </w:r>
      <w:r>
        <w:fldChar w:fldCharType="separate"/>
      </w:r>
      <w:r>
        <w:t>21</w:t>
      </w:r>
      <w:r>
        <w:fldChar w:fldCharType="end"/>
      </w:r>
      <w:r>
        <w:fldChar w:fldCharType="end"/>
      </w:r>
    </w:p>
    <w:p w14:paraId="3201A990">
      <w:pPr>
        <w:pStyle w:val="38"/>
        <w:tabs>
          <w:tab w:val="right" w:leader="dot" w:pos="9689"/>
        </w:tabs>
      </w:pPr>
      <w:r>
        <w:fldChar w:fldCharType="begin"/>
      </w:r>
      <w:r>
        <w:instrText xml:space="preserve"> HYPERLINK \l _Toc23668 </w:instrText>
      </w:r>
      <w:r>
        <w:fldChar w:fldCharType="separate"/>
      </w:r>
      <w:r>
        <w:t>3.3 Module de gestion du parc automobile</w:t>
      </w:r>
      <w:r>
        <w:tab/>
      </w:r>
      <w:r>
        <w:fldChar w:fldCharType="begin"/>
      </w:r>
      <w:r>
        <w:instrText xml:space="preserve"> PAGEREF _Toc23668 \h </w:instrText>
      </w:r>
      <w:r>
        <w:fldChar w:fldCharType="separate"/>
      </w:r>
      <w:r>
        <w:t>21</w:t>
      </w:r>
      <w:r>
        <w:fldChar w:fldCharType="end"/>
      </w:r>
      <w:r>
        <w:fldChar w:fldCharType="end"/>
      </w:r>
    </w:p>
    <w:p w14:paraId="4B782FA4">
      <w:pPr>
        <w:pStyle w:val="39"/>
        <w:tabs>
          <w:tab w:val="right" w:leader="dot" w:pos="9689"/>
        </w:tabs>
      </w:pPr>
      <w:r>
        <w:fldChar w:fldCharType="begin"/>
      </w:r>
      <w:r>
        <w:instrText xml:space="preserve"> HYPERLINK \l _Toc32358 </w:instrText>
      </w:r>
      <w:r>
        <w:fldChar w:fldCharType="separate"/>
      </w:r>
      <w:r>
        <w:t>3.3.1 Entites gerees</w:t>
      </w:r>
      <w:r>
        <w:tab/>
      </w:r>
      <w:r>
        <w:fldChar w:fldCharType="begin"/>
      </w:r>
      <w:r>
        <w:instrText xml:space="preserve"> PAGEREF _Toc32358 \h </w:instrText>
      </w:r>
      <w:r>
        <w:fldChar w:fldCharType="separate"/>
      </w:r>
      <w:r>
        <w:t>21</w:t>
      </w:r>
      <w:r>
        <w:fldChar w:fldCharType="end"/>
      </w:r>
      <w:r>
        <w:fldChar w:fldCharType="end"/>
      </w:r>
    </w:p>
    <w:p w14:paraId="3E0B91BB">
      <w:pPr>
        <w:pStyle w:val="39"/>
        <w:tabs>
          <w:tab w:val="right" w:leader="dot" w:pos="9689"/>
        </w:tabs>
      </w:pPr>
      <w:r>
        <w:fldChar w:fldCharType="begin"/>
      </w:r>
      <w:r>
        <w:instrText xml:space="preserve"> HYPERLINK \l _Toc21386 </w:instrText>
      </w:r>
      <w:r>
        <w:fldChar w:fldCharType="separate"/>
      </w:r>
      <w:r>
        <w:t>3.3.2 Regles de gestion critiques</w:t>
      </w:r>
      <w:r>
        <w:tab/>
      </w:r>
      <w:r>
        <w:fldChar w:fldCharType="begin"/>
      </w:r>
      <w:r>
        <w:instrText xml:space="preserve"> PAGEREF _Toc21386 \h </w:instrText>
      </w:r>
      <w:r>
        <w:fldChar w:fldCharType="separate"/>
      </w:r>
      <w:r>
        <w:t>22</w:t>
      </w:r>
      <w:r>
        <w:fldChar w:fldCharType="end"/>
      </w:r>
      <w:r>
        <w:fldChar w:fldCharType="end"/>
      </w:r>
    </w:p>
    <w:p w14:paraId="2F19D280">
      <w:pPr>
        <w:pStyle w:val="37"/>
        <w:tabs>
          <w:tab w:val="right" w:leader="dot" w:pos="9689"/>
        </w:tabs>
      </w:pPr>
      <w:r>
        <w:fldChar w:fldCharType="begin"/>
      </w:r>
      <w:r>
        <w:instrText xml:space="preserve"> HYPERLINK \l _Toc24929 </w:instrText>
      </w:r>
      <w:r>
        <w:fldChar w:fldCharType="separate"/>
      </w:r>
      <w:r>
        <w:t>Chapitre 4 : Conception Technique et Architecturale</w:t>
      </w:r>
      <w:r>
        <w:tab/>
      </w:r>
      <w:r>
        <w:fldChar w:fldCharType="begin"/>
      </w:r>
      <w:r>
        <w:instrText xml:space="preserve"> PAGEREF _Toc24929 \h </w:instrText>
      </w:r>
      <w:r>
        <w:fldChar w:fldCharType="separate"/>
      </w:r>
      <w:r>
        <w:t>23</w:t>
      </w:r>
      <w:r>
        <w:fldChar w:fldCharType="end"/>
      </w:r>
      <w:r>
        <w:fldChar w:fldCharType="end"/>
      </w:r>
    </w:p>
    <w:p w14:paraId="4F66F073">
      <w:pPr>
        <w:pStyle w:val="38"/>
        <w:tabs>
          <w:tab w:val="right" w:leader="dot" w:pos="9689"/>
        </w:tabs>
      </w:pPr>
      <w:r>
        <w:fldChar w:fldCharType="begin"/>
      </w:r>
      <w:r>
        <w:instrText xml:space="preserve"> HYPERLINK \l _Toc5508 </w:instrText>
      </w:r>
      <w:r>
        <w:fldChar w:fldCharType="separate"/>
      </w:r>
      <w:r>
        <w:t>4.1 Choix technologiques</w:t>
      </w:r>
      <w:r>
        <w:tab/>
      </w:r>
      <w:r>
        <w:fldChar w:fldCharType="begin"/>
      </w:r>
      <w:r>
        <w:instrText xml:space="preserve"> PAGEREF _Toc5508 \h </w:instrText>
      </w:r>
      <w:r>
        <w:fldChar w:fldCharType="separate"/>
      </w:r>
      <w:r>
        <w:t>23</w:t>
      </w:r>
      <w:r>
        <w:fldChar w:fldCharType="end"/>
      </w:r>
      <w:r>
        <w:fldChar w:fldCharType="end"/>
      </w:r>
    </w:p>
    <w:p w14:paraId="3A61C539">
      <w:pPr>
        <w:pStyle w:val="38"/>
        <w:tabs>
          <w:tab w:val="right" w:leader="dot" w:pos="9689"/>
        </w:tabs>
      </w:pPr>
      <w:r>
        <w:fldChar w:fldCharType="begin"/>
      </w:r>
      <w:r>
        <w:instrText xml:space="preserve"> HYPERLINK \l _Toc4051 </w:instrText>
      </w:r>
      <w:r>
        <w:fldChar w:fldCharType="separate"/>
      </w:r>
      <w:r>
        <w:t>4.2 Architecture globale 3-Tiers</w:t>
      </w:r>
      <w:r>
        <w:tab/>
      </w:r>
      <w:r>
        <w:fldChar w:fldCharType="begin"/>
      </w:r>
      <w:r>
        <w:instrText xml:space="preserve"> PAGEREF _Toc4051 \h </w:instrText>
      </w:r>
      <w:r>
        <w:fldChar w:fldCharType="separate"/>
      </w:r>
      <w:r>
        <w:t>23</w:t>
      </w:r>
      <w:r>
        <w:fldChar w:fldCharType="end"/>
      </w:r>
      <w:r>
        <w:fldChar w:fldCharType="end"/>
      </w:r>
    </w:p>
    <w:p w14:paraId="712A8226">
      <w:pPr>
        <w:pStyle w:val="38"/>
        <w:tabs>
          <w:tab w:val="right" w:leader="dot" w:pos="9689"/>
        </w:tabs>
      </w:pPr>
      <w:r>
        <w:fldChar w:fldCharType="begin"/>
      </w:r>
      <w:r>
        <w:instrText xml:space="preserve"> HYPERLINK \l _Toc3504 </w:instrText>
      </w:r>
      <w:r>
        <w:fldChar w:fldCharType="separate"/>
      </w:r>
      <w:r>
        <w:t>4.3 Architecture du module de reservation des salles</w:t>
      </w:r>
      <w:r>
        <w:tab/>
      </w:r>
      <w:r>
        <w:fldChar w:fldCharType="begin"/>
      </w:r>
      <w:r>
        <w:instrText xml:space="preserve"> PAGEREF _Toc3504 \h </w:instrText>
      </w:r>
      <w:r>
        <w:fldChar w:fldCharType="separate"/>
      </w:r>
      <w:r>
        <w:t>24</w:t>
      </w:r>
      <w:r>
        <w:fldChar w:fldCharType="end"/>
      </w:r>
      <w:r>
        <w:fldChar w:fldCharType="end"/>
      </w:r>
    </w:p>
    <w:p w14:paraId="7499BAA5">
      <w:pPr>
        <w:pStyle w:val="38"/>
        <w:tabs>
          <w:tab w:val="right" w:leader="dot" w:pos="9689"/>
        </w:tabs>
      </w:pPr>
      <w:r>
        <w:fldChar w:fldCharType="begin"/>
      </w:r>
      <w:r>
        <w:instrText xml:space="preserve"> HYPERLINK \l _Toc31467 </w:instrText>
      </w:r>
      <w:r>
        <w:fldChar w:fldCharType="separate"/>
      </w:r>
      <w:r>
        <w:t>4.4 Architecture du module de gestion du parc automobile</w:t>
      </w:r>
      <w:r>
        <w:tab/>
      </w:r>
      <w:r>
        <w:fldChar w:fldCharType="begin"/>
      </w:r>
      <w:r>
        <w:instrText xml:space="preserve"> PAGEREF _Toc31467 \h </w:instrText>
      </w:r>
      <w:r>
        <w:fldChar w:fldCharType="separate"/>
      </w:r>
      <w:r>
        <w:t>24</w:t>
      </w:r>
      <w:r>
        <w:fldChar w:fldCharType="end"/>
      </w:r>
      <w:r>
        <w:fldChar w:fldCharType="end"/>
      </w:r>
    </w:p>
    <w:p w14:paraId="39BF1C22">
      <w:pPr>
        <w:pStyle w:val="37"/>
        <w:tabs>
          <w:tab w:val="right" w:leader="dot" w:pos="9689"/>
        </w:tabs>
      </w:pPr>
      <w:r>
        <w:fldChar w:fldCharType="begin"/>
      </w:r>
      <w:r>
        <w:instrText xml:space="preserve"> HYPERLINK \l _Toc14129 </w:instrText>
      </w:r>
      <w:r>
        <w:fldChar w:fldCharType="separate"/>
      </w:r>
      <w:r>
        <w:t>Chapitre 5 : Conception UML</w:t>
      </w:r>
      <w:r>
        <w:tab/>
      </w:r>
      <w:r>
        <w:fldChar w:fldCharType="begin"/>
      </w:r>
      <w:r>
        <w:instrText xml:space="preserve"> PAGEREF _Toc14129 \h </w:instrText>
      </w:r>
      <w:r>
        <w:fldChar w:fldCharType="separate"/>
      </w:r>
      <w:r>
        <w:t>26</w:t>
      </w:r>
      <w:r>
        <w:fldChar w:fldCharType="end"/>
      </w:r>
      <w:r>
        <w:fldChar w:fldCharType="end"/>
      </w:r>
    </w:p>
    <w:p w14:paraId="1C336F4B">
      <w:pPr>
        <w:pStyle w:val="38"/>
        <w:tabs>
          <w:tab w:val="right" w:leader="dot" w:pos="9689"/>
        </w:tabs>
      </w:pPr>
      <w:r>
        <w:fldChar w:fldCharType="begin"/>
      </w:r>
      <w:r>
        <w:instrText xml:space="preserve"> HYPERLINK \l _Toc3374 </w:instrText>
      </w:r>
      <w:r>
        <w:fldChar w:fldCharType="separate"/>
      </w:r>
      <w:r>
        <w:t>5.1 Diagramme de contexte</w:t>
      </w:r>
      <w:r>
        <w:tab/>
      </w:r>
      <w:r>
        <w:fldChar w:fldCharType="begin"/>
      </w:r>
      <w:r>
        <w:instrText xml:space="preserve"> PAGEREF _Toc3374 \h </w:instrText>
      </w:r>
      <w:r>
        <w:fldChar w:fldCharType="separate"/>
      </w:r>
      <w:r>
        <w:t>26</w:t>
      </w:r>
      <w:r>
        <w:fldChar w:fldCharType="end"/>
      </w:r>
      <w:r>
        <w:fldChar w:fldCharType="end"/>
      </w:r>
    </w:p>
    <w:p w14:paraId="05F44833">
      <w:pPr>
        <w:pStyle w:val="38"/>
        <w:tabs>
          <w:tab w:val="right" w:leader="dot" w:pos="9689"/>
        </w:tabs>
      </w:pPr>
      <w:r>
        <w:fldChar w:fldCharType="begin"/>
      </w:r>
      <w:r>
        <w:instrText xml:space="preserve"> HYPERLINK \l _Toc26299 </w:instrText>
      </w:r>
      <w:r>
        <w:fldChar w:fldCharType="separate"/>
      </w:r>
      <w:r>
        <w:t>5.2 Diagramme de cas d'utilisation global</w:t>
      </w:r>
      <w:r>
        <w:tab/>
      </w:r>
      <w:r>
        <w:fldChar w:fldCharType="begin"/>
      </w:r>
      <w:r>
        <w:instrText xml:space="preserve"> PAGEREF _Toc26299 \h </w:instrText>
      </w:r>
      <w:r>
        <w:fldChar w:fldCharType="separate"/>
      </w:r>
      <w:r>
        <w:t>26</w:t>
      </w:r>
      <w:r>
        <w:fldChar w:fldCharType="end"/>
      </w:r>
      <w:r>
        <w:fldChar w:fldCharType="end"/>
      </w:r>
    </w:p>
    <w:p w14:paraId="41B8AF10">
      <w:pPr>
        <w:pStyle w:val="38"/>
        <w:tabs>
          <w:tab w:val="right" w:leader="dot" w:pos="9689"/>
        </w:tabs>
      </w:pPr>
      <w:r>
        <w:fldChar w:fldCharType="begin"/>
      </w:r>
      <w:r>
        <w:instrText xml:space="preserve"> HYPERLINK \l _Toc5046 </w:instrText>
      </w:r>
      <w:r>
        <w:fldChar w:fldCharType="separate"/>
      </w:r>
      <w:r>
        <w:t>5.3 Diagrammes de sequence</w:t>
      </w:r>
      <w:r>
        <w:tab/>
      </w:r>
      <w:r>
        <w:fldChar w:fldCharType="begin"/>
      </w:r>
      <w:r>
        <w:instrText xml:space="preserve"> PAGEREF _Toc5046 \h </w:instrText>
      </w:r>
      <w:r>
        <w:fldChar w:fldCharType="separate"/>
      </w:r>
      <w:r>
        <w:t>26</w:t>
      </w:r>
      <w:r>
        <w:fldChar w:fldCharType="end"/>
      </w:r>
      <w:r>
        <w:fldChar w:fldCharType="end"/>
      </w:r>
    </w:p>
    <w:p w14:paraId="05FE970D">
      <w:pPr>
        <w:pStyle w:val="39"/>
        <w:tabs>
          <w:tab w:val="right" w:leader="dot" w:pos="9689"/>
        </w:tabs>
      </w:pPr>
      <w:r>
        <w:fldChar w:fldCharType="begin"/>
      </w:r>
      <w:r>
        <w:instrText xml:space="preserve"> HYPERLINK \l _Toc15188 </w:instrText>
      </w:r>
      <w:r>
        <w:fldChar w:fldCharType="separate"/>
      </w:r>
      <w:r>
        <w:t>5.3.1 Sequence : Reservation d'une salle</w:t>
      </w:r>
      <w:r>
        <w:tab/>
      </w:r>
      <w:r>
        <w:fldChar w:fldCharType="begin"/>
      </w:r>
      <w:r>
        <w:instrText xml:space="preserve"> PAGEREF _Toc15188 \h </w:instrText>
      </w:r>
      <w:r>
        <w:fldChar w:fldCharType="separate"/>
      </w:r>
      <w:r>
        <w:t>26</w:t>
      </w:r>
      <w:r>
        <w:fldChar w:fldCharType="end"/>
      </w:r>
      <w:r>
        <w:fldChar w:fldCharType="end"/>
      </w:r>
    </w:p>
    <w:p w14:paraId="2C132058">
      <w:pPr>
        <w:pStyle w:val="39"/>
        <w:tabs>
          <w:tab w:val="right" w:leader="dot" w:pos="9689"/>
        </w:tabs>
      </w:pPr>
      <w:r>
        <w:fldChar w:fldCharType="begin"/>
      </w:r>
      <w:r>
        <w:instrText xml:space="preserve"> HYPERLINK \l _Toc26234 </w:instrText>
      </w:r>
      <w:r>
        <w:fldChar w:fldCharType="separate"/>
      </w:r>
      <w:r>
        <w:t>5.3.2 Sequence : Affectation vehicule a une mission</w:t>
      </w:r>
      <w:r>
        <w:tab/>
      </w:r>
      <w:r>
        <w:fldChar w:fldCharType="begin"/>
      </w:r>
      <w:r>
        <w:instrText xml:space="preserve"> PAGEREF _Toc26234 \h </w:instrText>
      </w:r>
      <w:r>
        <w:fldChar w:fldCharType="separate"/>
      </w:r>
      <w:r>
        <w:t>27</w:t>
      </w:r>
      <w:r>
        <w:fldChar w:fldCharType="end"/>
      </w:r>
      <w:r>
        <w:fldChar w:fldCharType="end"/>
      </w:r>
    </w:p>
    <w:p w14:paraId="42BE7B20">
      <w:pPr>
        <w:pStyle w:val="39"/>
        <w:tabs>
          <w:tab w:val="right" w:leader="dot" w:pos="9689"/>
        </w:tabs>
      </w:pPr>
      <w:r>
        <w:fldChar w:fldCharType="begin"/>
      </w:r>
      <w:r>
        <w:instrText xml:space="preserve"> HYPERLINK \l _Toc13812 </w:instrText>
      </w:r>
      <w:r>
        <w:fldChar w:fldCharType="separate"/>
      </w:r>
      <w:r>
        <w:t>5.3.3 Sequence : Authentification JWT</w:t>
      </w:r>
      <w:r>
        <w:tab/>
      </w:r>
      <w:r>
        <w:fldChar w:fldCharType="begin"/>
      </w:r>
      <w:r>
        <w:instrText xml:space="preserve"> PAGEREF _Toc13812 \h </w:instrText>
      </w:r>
      <w:r>
        <w:fldChar w:fldCharType="separate"/>
      </w:r>
      <w:r>
        <w:t>27</w:t>
      </w:r>
      <w:r>
        <w:fldChar w:fldCharType="end"/>
      </w:r>
      <w:r>
        <w:fldChar w:fldCharType="end"/>
      </w:r>
    </w:p>
    <w:p w14:paraId="54C4FB12">
      <w:pPr>
        <w:pStyle w:val="38"/>
        <w:tabs>
          <w:tab w:val="right" w:leader="dot" w:pos="9689"/>
        </w:tabs>
      </w:pPr>
      <w:r>
        <w:fldChar w:fldCharType="begin"/>
      </w:r>
      <w:r>
        <w:instrText xml:space="preserve"> HYPERLINK \l _Toc28655 </w:instrText>
      </w:r>
      <w:r>
        <w:fldChar w:fldCharType="separate"/>
      </w:r>
      <w:r>
        <w:t>5.4 Diagramme de classes</w:t>
      </w:r>
      <w:r>
        <w:tab/>
      </w:r>
      <w:r>
        <w:fldChar w:fldCharType="begin"/>
      </w:r>
      <w:r>
        <w:instrText xml:space="preserve"> PAGEREF _Toc28655 \h </w:instrText>
      </w:r>
      <w:r>
        <w:fldChar w:fldCharType="separate"/>
      </w:r>
      <w:r>
        <w:t>28</w:t>
      </w:r>
      <w:r>
        <w:fldChar w:fldCharType="end"/>
      </w:r>
      <w:r>
        <w:fldChar w:fldCharType="end"/>
      </w:r>
    </w:p>
    <w:p w14:paraId="21433643">
      <w:pPr>
        <w:pStyle w:val="38"/>
        <w:tabs>
          <w:tab w:val="right" w:leader="dot" w:pos="9689"/>
        </w:tabs>
      </w:pPr>
      <w:r>
        <w:fldChar w:fldCharType="begin"/>
      </w:r>
      <w:r>
        <w:instrText xml:space="preserve"> HYPERLINK \l _Toc14132 </w:instrText>
      </w:r>
      <w:r>
        <w:fldChar w:fldCharType="separate"/>
      </w:r>
      <w:r>
        <w:t>5.5 Diagramme de composants</w:t>
      </w:r>
      <w:r>
        <w:tab/>
      </w:r>
      <w:r>
        <w:fldChar w:fldCharType="begin"/>
      </w:r>
      <w:r>
        <w:instrText xml:space="preserve"> PAGEREF _Toc14132 \h </w:instrText>
      </w:r>
      <w:r>
        <w:fldChar w:fldCharType="separate"/>
      </w:r>
      <w:r>
        <w:t>28</w:t>
      </w:r>
      <w:r>
        <w:fldChar w:fldCharType="end"/>
      </w:r>
      <w:r>
        <w:fldChar w:fldCharType="end"/>
      </w:r>
    </w:p>
    <w:p w14:paraId="2E257924">
      <w:pPr>
        <w:pStyle w:val="38"/>
        <w:tabs>
          <w:tab w:val="right" w:leader="dot" w:pos="9689"/>
        </w:tabs>
      </w:pPr>
      <w:r>
        <w:fldChar w:fldCharType="begin"/>
      </w:r>
      <w:r>
        <w:instrText xml:space="preserve"> HYPERLINK \l _Toc30327 </w:instrText>
      </w:r>
      <w:r>
        <w:fldChar w:fldCharType="separate"/>
      </w:r>
      <w:r>
        <w:t>5.6 Diagramme de deploiement</w:t>
      </w:r>
      <w:r>
        <w:tab/>
      </w:r>
      <w:r>
        <w:fldChar w:fldCharType="begin"/>
      </w:r>
      <w:r>
        <w:instrText xml:space="preserve"> PAGEREF _Toc30327 \h </w:instrText>
      </w:r>
      <w:r>
        <w:fldChar w:fldCharType="separate"/>
      </w:r>
      <w:r>
        <w:t>28</w:t>
      </w:r>
      <w:r>
        <w:fldChar w:fldCharType="end"/>
      </w:r>
      <w:r>
        <w:fldChar w:fldCharType="end"/>
      </w:r>
    </w:p>
    <w:p w14:paraId="08A06944">
      <w:pPr>
        <w:pStyle w:val="37"/>
        <w:tabs>
          <w:tab w:val="right" w:leader="dot" w:pos="9689"/>
        </w:tabs>
      </w:pPr>
      <w:r>
        <w:fldChar w:fldCharType="begin"/>
      </w:r>
      <w:r>
        <w:instrText xml:space="preserve"> HYPERLINK \l _Toc23406 </w:instrText>
      </w:r>
      <w:r>
        <w:fldChar w:fldCharType="separate"/>
      </w:r>
      <w:r>
        <w:t>Chapitre 6 : Conception de la Base de Donnees</w:t>
      </w:r>
      <w:r>
        <w:tab/>
      </w:r>
      <w:r>
        <w:fldChar w:fldCharType="begin"/>
      </w:r>
      <w:r>
        <w:instrText xml:space="preserve"> PAGEREF _Toc23406 \h </w:instrText>
      </w:r>
      <w:r>
        <w:fldChar w:fldCharType="separate"/>
      </w:r>
      <w:r>
        <w:t>30</w:t>
      </w:r>
      <w:r>
        <w:fldChar w:fldCharType="end"/>
      </w:r>
      <w:r>
        <w:fldChar w:fldCharType="end"/>
      </w:r>
    </w:p>
    <w:p w14:paraId="3826D367">
      <w:pPr>
        <w:pStyle w:val="38"/>
        <w:tabs>
          <w:tab w:val="right" w:leader="dot" w:pos="9689"/>
        </w:tabs>
      </w:pPr>
      <w:r>
        <w:fldChar w:fldCharType="begin"/>
      </w:r>
      <w:r>
        <w:instrText xml:space="preserve"> HYPERLINK \l _Toc24182 </w:instrText>
      </w:r>
      <w:r>
        <w:fldChar w:fldCharType="separate"/>
      </w:r>
      <w:r>
        <w:t>6.1 Modele Conceptuel de Donnees (MCD)</w:t>
      </w:r>
      <w:r>
        <w:tab/>
      </w:r>
      <w:r>
        <w:fldChar w:fldCharType="begin"/>
      </w:r>
      <w:r>
        <w:instrText xml:space="preserve"> PAGEREF _Toc24182 \h </w:instrText>
      </w:r>
      <w:r>
        <w:fldChar w:fldCharType="separate"/>
      </w:r>
      <w:r>
        <w:t>30</w:t>
      </w:r>
      <w:r>
        <w:fldChar w:fldCharType="end"/>
      </w:r>
      <w:r>
        <w:fldChar w:fldCharType="end"/>
      </w:r>
    </w:p>
    <w:p w14:paraId="24005BEE">
      <w:pPr>
        <w:pStyle w:val="38"/>
        <w:tabs>
          <w:tab w:val="right" w:leader="dot" w:pos="9689"/>
        </w:tabs>
      </w:pPr>
      <w:r>
        <w:fldChar w:fldCharType="begin"/>
      </w:r>
      <w:r>
        <w:instrText xml:space="preserve"> HYPERLINK \l _Toc12548 </w:instrText>
      </w:r>
      <w:r>
        <w:fldChar w:fldCharType="separate"/>
      </w:r>
      <w:r>
        <w:t>6.2 Modele Physique de Donnees – Tables principales</w:t>
      </w:r>
      <w:r>
        <w:tab/>
      </w:r>
      <w:r>
        <w:fldChar w:fldCharType="begin"/>
      </w:r>
      <w:r>
        <w:instrText xml:space="preserve"> PAGEREF _Toc12548 \h </w:instrText>
      </w:r>
      <w:r>
        <w:fldChar w:fldCharType="separate"/>
      </w:r>
      <w:r>
        <w:t>30</w:t>
      </w:r>
      <w:r>
        <w:fldChar w:fldCharType="end"/>
      </w:r>
      <w:r>
        <w:fldChar w:fldCharType="end"/>
      </w:r>
    </w:p>
    <w:p w14:paraId="3CBF5594">
      <w:pPr>
        <w:pStyle w:val="38"/>
        <w:tabs>
          <w:tab w:val="right" w:leader="dot" w:pos="9689"/>
        </w:tabs>
      </w:pPr>
      <w:r>
        <w:fldChar w:fldCharType="begin"/>
      </w:r>
      <w:r>
        <w:instrText xml:space="preserve"> HYPERLINK \l _Toc4630 </w:instrText>
      </w:r>
      <w:r>
        <w:fldChar w:fldCharType="separate"/>
      </w:r>
      <w:r>
        <w:t>6.3 Contraintes et integrite referencielle</w:t>
      </w:r>
      <w:r>
        <w:tab/>
      </w:r>
      <w:r>
        <w:fldChar w:fldCharType="begin"/>
      </w:r>
      <w:r>
        <w:instrText xml:space="preserve"> PAGEREF _Toc4630 \h </w:instrText>
      </w:r>
      <w:r>
        <w:fldChar w:fldCharType="separate"/>
      </w:r>
      <w:r>
        <w:t>31</w:t>
      </w:r>
      <w:r>
        <w:fldChar w:fldCharType="end"/>
      </w:r>
      <w:r>
        <w:fldChar w:fldCharType="end"/>
      </w:r>
    </w:p>
    <w:p w14:paraId="592A2855">
      <w:pPr>
        <w:pStyle w:val="38"/>
        <w:tabs>
          <w:tab w:val="right" w:leader="dot" w:pos="9689"/>
        </w:tabs>
      </w:pPr>
      <w:r>
        <w:fldChar w:fldCharType="begin"/>
      </w:r>
      <w:r>
        <w:instrText xml:space="preserve"> HYPERLINK \l _Toc24993 </w:instrText>
      </w:r>
      <w:r>
        <w:fldChar w:fldCharType="separate"/>
      </w:r>
      <w:r>
        <w:t>6.4 Justification du choix de SQL Server</w:t>
      </w:r>
      <w:r>
        <w:tab/>
      </w:r>
      <w:r>
        <w:fldChar w:fldCharType="begin"/>
      </w:r>
      <w:r>
        <w:instrText xml:space="preserve"> PAGEREF _Toc24993 \h </w:instrText>
      </w:r>
      <w:r>
        <w:fldChar w:fldCharType="separate"/>
      </w:r>
      <w:r>
        <w:t>31</w:t>
      </w:r>
      <w:r>
        <w:fldChar w:fldCharType="end"/>
      </w:r>
      <w:r>
        <w:fldChar w:fldCharType="end"/>
      </w:r>
    </w:p>
    <w:p w14:paraId="753F3512">
      <w:pPr>
        <w:pStyle w:val="37"/>
        <w:tabs>
          <w:tab w:val="right" w:leader="dot" w:pos="9689"/>
        </w:tabs>
      </w:pPr>
      <w:r>
        <w:fldChar w:fldCharType="begin"/>
      </w:r>
      <w:r>
        <w:instrText xml:space="preserve"> HYPERLINK \l _Toc25581 </w:instrText>
      </w:r>
      <w:r>
        <w:fldChar w:fldCharType="separate"/>
      </w:r>
      <w:r>
        <w:t>Chapitre 7 : Realisation de la Solution</w:t>
      </w:r>
      <w:r>
        <w:tab/>
      </w:r>
      <w:r>
        <w:fldChar w:fldCharType="begin"/>
      </w:r>
      <w:r>
        <w:instrText xml:space="preserve"> PAGEREF _Toc25581 \h </w:instrText>
      </w:r>
      <w:r>
        <w:fldChar w:fldCharType="separate"/>
      </w:r>
      <w:r>
        <w:t>32</w:t>
      </w:r>
      <w:r>
        <w:fldChar w:fldCharType="end"/>
      </w:r>
      <w:r>
        <w:fldChar w:fldCharType="end"/>
      </w:r>
    </w:p>
    <w:p w14:paraId="4F411032">
      <w:pPr>
        <w:pStyle w:val="38"/>
        <w:tabs>
          <w:tab w:val="right" w:leader="dot" w:pos="9689"/>
        </w:tabs>
      </w:pPr>
      <w:r>
        <w:fldChar w:fldCharType="begin"/>
      </w:r>
      <w:r>
        <w:instrText xml:space="preserve"> HYPERLINK \l _Toc28333 </w:instrText>
      </w:r>
      <w:r>
        <w:fldChar w:fldCharType="separate"/>
      </w:r>
      <w:r>
        <w:t>7.1 Pipeline de realisation</w:t>
      </w:r>
      <w:r>
        <w:tab/>
      </w:r>
      <w:r>
        <w:fldChar w:fldCharType="begin"/>
      </w:r>
      <w:r>
        <w:instrText xml:space="preserve"> PAGEREF _Toc28333 \h </w:instrText>
      </w:r>
      <w:r>
        <w:fldChar w:fldCharType="separate"/>
      </w:r>
      <w:r>
        <w:t>32</w:t>
      </w:r>
      <w:r>
        <w:fldChar w:fldCharType="end"/>
      </w:r>
      <w:r>
        <w:fldChar w:fldCharType="end"/>
      </w:r>
    </w:p>
    <w:p w14:paraId="20E97731">
      <w:pPr>
        <w:pStyle w:val="38"/>
        <w:tabs>
          <w:tab w:val="right" w:leader="dot" w:pos="9689"/>
        </w:tabs>
      </w:pPr>
      <w:r>
        <w:fldChar w:fldCharType="begin"/>
      </w:r>
      <w:r>
        <w:instrText xml:space="preserve"> HYPERLINK \l _Toc11311 </w:instrText>
      </w:r>
      <w:r>
        <w:fldChar w:fldCharType="separate"/>
      </w:r>
      <w:r>
        <w:t>7.2 Backend FastAPI</w:t>
      </w:r>
      <w:r>
        <w:tab/>
      </w:r>
      <w:r>
        <w:fldChar w:fldCharType="begin"/>
      </w:r>
      <w:r>
        <w:instrText xml:space="preserve"> PAGEREF _Toc11311 \h </w:instrText>
      </w:r>
      <w:r>
        <w:fldChar w:fldCharType="separate"/>
      </w:r>
      <w:r>
        <w:t>32</w:t>
      </w:r>
      <w:r>
        <w:fldChar w:fldCharType="end"/>
      </w:r>
      <w:r>
        <w:fldChar w:fldCharType="end"/>
      </w:r>
    </w:p>
    <w:p w14:paraId="2F9C7635">
      <w:pPr>
        <w:pStyle w:val="39"/>
        <w:tabs>
          <w:tab w:val="right" w:leader="dot" w:pos="9689"/>
        </w:tabs>
      </w:pPr>
      <w:r>
        <w:fldChar w:fldCharType="begin"/>
      </w:r>
      <w:r>
        <w:instrText xml:space="preserve"> HYPERLINK \l _Toc25173 </w:instrText>
      </w:r>
      <w:r>
        <w:fldChar w:fldCharType="separate"/>
      </w:r>
      <w:r>
        <w:t>7.2.1 Structure du projet</w:t>
      </w:r>
      <w:r>
        <w:tab/>
      </w:r>
      <w:r>
        <w:fldChar w:fldCharType="begin"/>
      </w:r>
      <w:r>
        <w:instrText xml:space="preserve"> PAGEREF _Toc25173 \h </w:instrText>
      </w:r>
      <w:r>
        <w:fldChar w:fldCharType="separate"/>
      </w:r>
      <w:r>
        <w:t>32</w:t>
      </w:r>
      <w:r>
        <w:fldChar w:fldCharType="end"/>
      </w:r>
      <w:r>
        <w:fldChar w:fldCharType="end"/>
      </w:r>
    </w:p>
    <w:p w14:paraId="17307E57">
      <w:pPr>
        <w:pStyle w:val="39"/>
        <w:tabs>
          <w:tab w:val="right" w:leader="dot" w:pos="9689"/>
        </w:tabs>
      </w:pPr>
      <w:r>
        <w:fldChar w:fldCharType="begin"/>
      </w:r>
      <w:r>
        <w:instrText xml:space="preserve"> HYPERLINK \l _Toc7184 </w:instrText>
      </w:r>
      <w:r>
        <w:fldChar w:fldCharType="separate"/>
      </w:r>
      <w:r>
        <w:t>7.2.2 Endpoints API REST principaux</w:t>
      </w:r>
      <w:r>
        <w:tab/>
      </w:r>
      <w:r>
        <w:fldChar w:fldCharType="begin"/>
      </w:r>
      <w:r>
        <w:instrText xml:space="preserve"> PAGEREF _Toc7184 \h </w:instrText>
      </w:r>
      <w:r>
        <w:fldChar w:fldCharType="separate"/>
      </w:r>
      <w:r>
        <w:t>33</w:t>
      </w:r>
      <w:r>
        <w:fldChar w:fldCharType="end"/>
      </w:r>
      <w:r>
        <w:fldChar w:fldCharType="end"/>
      </w:r>
    </w:p>
    <w:p w14:paraId="2E26E288">
      <w:pPr>
        <w:pStyle w:val="38"/>
        <w:tabs>
          <w:tab w:val="right" w:leader="dot" w:pos="9689"/>
        </w:tabs>
      </w:pPr>
      <w:r>
        <w:fldChar w:fldCharType="begin"/>
      </w:r>
      <w:r>
        <w:instrText xml:space="preserve"> HYPERLINK \l _Toc8654 </w:instrText>
      </w:r>
      <w:r>
        <w:fldChar w:fldCharType="separate"/>
      </w:r>
      <w:r>
        <w:t>7.3 Frontend React.js</w:t>
      </w:r>
      <w:r>
        <w:tab/>
      </w:r>
      <w:r>
        <w:fldChar w:fldCharType="begin"/>
      </w:r>
      <w:r>
        <w:instrText xml:space="preserve"> PAGEREF _Toc8654 \h </w:instrText>
      </w:r>
      <w:r>
        <w:fldChar w:fldCharType="separate"/>
      </w:r>
      <w:r>
        <w:t>33</w:t>
      </w:r>
      <w:r>
        <w:fldChar w:fldCharType="end"/>
      </w:r>
      <w:r>
        <w:fldChar w:fldCharType="end"/>
      </w:r>
    </w:p>
    <w:p w14:paraId="644AE924">
      <w:pPr>
        <w:pStyle w:val="39"/>
        <w:tabs>
          <w:tab w:val="right" w:leader="dot" w:pos="9689"/>
        </w:tabs>
      </w:pPr>
      <w:r>
        <w:fldChar w:fldCharType="begin"/>
      </w:r>
      <w:r>
        <w:instrText xml:space="preserve"> HYPERLINK \l _Toc12994 </w:instrText>
      </w:r>
      <w:r>
        <w:fldChar w:fldCharType="separate"/>
      </w:r>
      <w:r>
        <w:t>7.3.1 Application SALA – Espace Employe</w:t>
      </w:r>
      <w:r>
        <w:tab/>
      </w:r>
      <w:r>
        <w:fldChar w:fldCharType="begin"/>
      </w:r>
      <w:r>
        <w:instrText xml:space="preserve"> PAGEREF _Toc12994 \h </w:instrText>
      </w:r>
      <w:r>
        <w:fldChar w:fldCharType="separate"/>
      </w:r>
      <w:r>
        <w:t>33</w:t>
      </w:r>
      <w:r>
        <w:fldChar w:fldCharType="end"/>
      </w:r>
      <w:r>
        <w:fldChar w:fldCharType="end"/>
      </w:r>
    </w:p>
    <w:p w14:paraId="3B951997">
      <w:pPr>
        <w:pStyle w:val="39"/>
        <w:tabs>
          <w:tab w:val="right" w:leader="dot" w:pos="9689"/>
        </w:tabs>
      </w:pPr>
      <w:r>
        <w:fldChar w:fldCharType="begin"/>
      </w:r>
      <w:r>
        <w:instrText xml:space="preserve"> HYPERLINK \l _Toc17732 </w:instrText>
      </w:r>
      <w:r>
        <w:fldChar w:fldCharType="separate"/>
      </w:r>
      <w:r>
        <w:t>7.3.2 Tableau de bord Administrateur</w:t>
      </w:r>
      <w:r>
        <w:tab/>
      </w:r>
      <w:r>
        <w:fldChar w:fldCharType="begin"/>
      </w:r>
      <w:r>
        <w:instrText xml:space="preserve"> PAGEREF _Toc17732 \h </w:instrText>
      </w:r>
      <w:r>
        <w:fldChar w:fldCharType="separate"/>
      </w:r>
      <w:r>
        <w:t>34</w:t>
      </w:r>
      <w:r>
        <w:fldChar w:fldCharType="end"/>
      </w:r>
      <w:r>
        <w:fldChar w:fldCharType="end"/>
      </w:r>
    </w:p>
    <w:p w14:paraId="3700B96D">
      <w:pPr>
        <w:pStyle w:val="37"/>
        <w:tabs>
          <w:tab w:val="right" w:leader="dot" w:pos="9689"/>
        </w:tabs>
      </w:pPr>
      <w:r>
        <w:fldChar w:fldCharType="begin"/>
      </w:r>
      <w:r>
        <w:instrText xml:space="preserve"> HYPERLINK \l _Toc5377 </w:instrText>
      </w:r>
      <w:r>
        <w:fldChar w:fldCharType="separate"/>
      </w:r>
      <w:r>
        <w:t>Chapitre 8 : Tests et Validation</w:t>
      </w:r>
      <w:r>
        <w:tab/>
      </w:r>
      <w:r>
        <w:fldChar w:fldCharType="begin"/>
      </w:r>
      <w:r>
        <w:instrText xml:space="preserve"> PAGEREF _Toc5377 \h </w:instrText>
      </w:r>
      <w:r>
        <w:fldChar w:fldCharType="separate"/>
      </w:r>
      <w:r>
        <w:t>35</w:t>
      </w:r>
      <w:r>
        <w:fldChar w:fldCharType="end"/>
      </w:r>
      <w:r>
        <w:fldChar w:fldCharType="end"/>
      </w:r>
    </w:p>
    <w:p w14:paraId="3C97E5F8">
      <w:pPr>
        <w:pStyle w:val="38"/>
        <w:tabs>
          <w:tab w:val="right" w:leader="dot" w:pos="9689"/>
        </w:tabs>
      </w:pPr>
      <w:r>
        <w:fldChar w:fldCharType="begin"/>
      </w:r>
      <w:r>
        <w:instrText xml:space="preserve"> HYPERLINK \l _Toc172 </w:instrText>
      </w:r>
      <w:r>
        <w:fldChar w:fldCharType="separate"/>
      </w:r>
      <w:r>
        <w:t>8.1 Strategie de tests</w:t>
      </w:r>
      <w:r>
        <w:tab/>
      </w:r>
      <w:r>
        <w:fldChar w:fldCharType="begin"/>
      </w:r>
      <w:r>
        <w:instrText xml:space="preserve"> PAGEREF _Toc172 \h </w:instrText>
      </w:r>
      <w:r>
        <w:fldChar w:fldCharType="separate"/>
      </w:r>
      <w:r>
        <w:t>35</w:t>
      </w:r>
      <w:r>
        <w:fldChar w:fldCharType="end"/>
      </w:r>
      <w:r>
        <w:fldChar w:fldCharType="end"/>
      </w:r>
    </w:p>
    <w:p w14:paraId="66AD1737">
      <w:pPr>
        <w:pStyle w:val="38"/>
        <w:tabs>
          <w:tab w:val="right" w:leader="dot" w:pos="9689"/>
        </w:tabs>
      </w:pPr>
      <w:r>
        <w:fldChar w:fldCharType="begin"/>
      </w:r>
      <w:r>
        <w:instrText xml:space="preserve"> HYPERLINK \l _Toc6901 </w:instrText>
      </w:r>
      <w:r>
        <w:fldChar w:fldCharType="separate"/>
      </w:r>
      <w:r>
        <w:t>8.2 Resultats des tests unitaires</w:t>
      </w:r>
      <w:r>
        <w:tab/>
      </w:r>
      <w:r>
        <w:fldChar w:fldCharType="begin"/>
      </w:r>
      <w:r>
        <w:instrText xml:space="preserve"> PAGEREF _Toc6901 \h </w:instrText>
      </w:r>
      <w:r>
        <w:fldChar w:fldCharType="separate"/>
      </w:r>
      <w:r>
        <w:t>35</w:t>
      </w:r>
      <w:r>
        <w:fldChar w:fldCharType="end"/>
      </w:r>
      <w:r>
        <w:fldChar w:fldCharType="end"/>
      </w:r>
    </w:p>
    <w:p w14:paraId="5F8A1989">
      <w:pPr>
        <w:pStyle w:val="38"/>
        <w:tabs>
          <w:tab w:val="right" w:leader="dot" w:pos="9689"/>
        </w:tabs>
      </w:pPr>
      <w:r>
        <w:fldChar w:fldCharType="begin"/>
      </w:r>
      <w:r>
        <w:instrText xml:space="preserve"> HYPERLINK \l _Toc10866 </w:instrText>
      </w:r>
      <w:r>
        <w:fldChar w:fldCharType="separate"/>
      </w:r>
      <w:r>
        <w:t>8.3 Resultats des tests de performance</w:t>
      </w:r>
      <w:r>
        <w:tab/>
      </w:r>
      <w:r>
        <w:fldChar w:fldCharType="begin"/>
      </w:r>
      <w:r>
        <w:instrText xml:space="preserve"> PAGEREF _Toc10866 \h </w:instrText>
      </w:r>
      <w:r>
        <w:fldChar w:fldCharType="separate"/>
      </w:r>
      <w:r>
        <w:t>35</w:t>
      </w:r>
      <w:r>
        <w:fldChar w:fldCharType="end"/>
      </w:r>
      <w:r>
        <w:fldChar w:fldCharType="end"/>
      </w:r>
    </w:p>
    <w:p w14:paraId="2E38A96D">
      <w:pPr>
        <w:pStyle w:val="38"/>
        <w:tabs>
          <w:tab w:val="right" w:leader="dot" w:pos="9689"/>
        </w:tabs>
      </w:pPr>
      <w:r>
        <w:fldChar w:fldCharType="begin"/>
      </w:r>
      <w:r>
        <w:instrText xml:space="preserve"> HYPERLINK \l _Toc15969 </w:instrText>
      </w:r>
      <w:r>
        <w:fldChar w:fldCharType="separate"/>
      </w:r>
      <w:r>
        <w:t>8.4 Tests de securite</w:t>
      </w:r>
      <w:r>
        <w:tab/>
      </w:r>
      <w:r>
        <w:fldChar w:fldCharType="begin"/>
      </w:r>
      <w:r>
        <w:instrText xml:space="preserve"> PAGEREF _Toc15969 \h </w:instrText>
      </w:r>
      <w:r>
        <w:fldChar w:fldCharType="separate"/>
      </w:r>
      <w:r>
        <w:t>36</w:t>
      </w:r>
      <w:r>
        <w:fldChar w:fldCharType="end"/>
      </w:r>
      <w:r>
        <w:fldChar w:fldCharType="end"/>
      </w:r>
    </w:p>
    <w:p w14:paraId="4C8B968E">
      <w:pPr>
        <w:pStyle w:val="37"/>
        <w:tabs>
          <w:tab w:val="right" w:leader="dot" w:pos="9689"/>
        </w:tabs>
      </w:pPr>
      <w:r>
        <w:fldChar w:fldCharType="begin"/>
      </w:r>
      <w:r>
        <w:instrText xml:space="preserve"> HYPERLINK \l _Toc25362 </w:instrText>
      </w:r>
      <w:r>
        <w:fldChar w:fldCharType="separate"/>
      </w:r>
      <w:r>
        <w:t>Chapitre 9 : Deploiement</w:t>
      </w:r>
      <w:r>
        <w:tab/>
      </w:r>
      <w:r>
        <w:fldChar w:fldCharType="begin"/>
      </w:r>
      <w:r>
        <w:instrText xml:space="preserve"> PAGEREF _Toc25362 \h </w:instrText>
      </w:r>
      <w:r>
        <w:fldChar w:fldCharType="separate"/>
      </w:r>
      <w:r>
        <w:t>37</w:t>
      </w:r>
      <w:r>
        <w:fldChar w:fldCharType="end"/>
      </w:r>
      <w:r>
        <w:fldChar w:fldCharType="end"/>
      </w:r>
    </w:p>
    <w:p w14:paraId="6816898D">
      <w:pPr>
        <w:pStyle w:val="38"/>
        <w:tabs>
          <w:tab w:val="right" w:leader="dot" w:pos="9689"/>
        </w:tabs>
      </w:pPr>
      <w:r>
        <w:fldChar w:fldCharType="begin"/>
      </w:r>
      <w:r>
        <w:instrText xml:space="preserve"> HYPERLINK \l _Toc7285 </w:instrText>
      </w:r>
      <w:r>
        <w:fldChar w:fldCharType="separate"/>
      </w:r>
      <w:r>
        <w:t>9.1 Environnement de deploiement</w:t>
      </w:r>
      <w:r>
        <w:tab/>
      </w:r>
      <w:r>
        <w:fldChar w:fldCharType="begin"/>
      </w:r>
      <w:r>
        <w:instrText xml:space="preserve"> PAGEREF _Toc7285 \h </w:instrText>
      </w:r>
      <w:r>
        <w:fldChar w:fldCharType="separate"/>
      </w:r>
      <w:r>
        <w:t>37</w:t>
      </w:r>
      <w:r>
        <w:fldChar w:fldCharType="end"/>
      </w:r>
      <w:r>
        <w:fldChar w:fldCharType="end"/>
      </w:r>
    </w:p>
    <w:p w14:paraId="4366C434">
      <w:pPr>
        <w:pStyle w:val="38"/>
        <w:tabs>
          <w:tab w:val="right" w:leader="dot" w:pos="9689"/>
        </w:tabs>
      </w:pPr>
      <w:r>
        <w:fldChar w:fldCharType="begin"/>
      </w:r>
      <w:r>
        <w:instrText xml:space="preserve"> HYPERLINK \l _Toc24341 </w:instrText>
      </w:r>
      <w:r>
        <w:fldChar w:fldCharType="separate"/>
      </w:r>
      <w:r>
        <w:t>9.2 Configuration Backend FastAPI</w:t>
      </w:r>
      <w:r>
        <w:tab/>
      </w:r>
      <w:r>
        <w:fldChar w:fldCharType="begin"/>
      </w:r>
      <w:r>
        <w:instrText xml:space="preserve"> PAGEREF _Toc24341 \h </w:instrText>
      </w:r>
      <w:r>
        <w:fldChar w:fldCharType="separate"/>
      </w:r>
      <w:r>
        <w:t>37</w:t>
      </w:r>
      <w:r>
        <w:fldChar w:fldCharType="end"/>
      </w:r>
      <w:r>
        <w:fldChar w:fldCharType="end"/>
      </w:r>
    </w:p>
    <w:p w14:paraId="687B9576">
      <w:pPr>
        <w:pStyle w:val="38"/>
        <w:tabs>
          <w:tab w:val="right" w:leader="dot" w:pos="9689"/>
        </w:tabs>
      </w:pPr>
      <w:r>
        <w:fldChar w:fldCharType="begin"/>
      </w:r>
      <w:r>
        <w:instrText xml:space="preserve"> HYPERLINK \l _Toc23369 </w:instrText>
      </w:r>
      <w:r>
        <w:fldChar w:fldCharType="separate"/>
      </w:r>
      <w:r>
        <w:t>9.3 Configuration Frontend React.js</w:t>
      </w:r>
      <w:r>
        <w:tab/>
      </w:r>
      <w:r>
        <w:fldChar w:fldCharType="begin"/>
      </w:r>
      <w:r>
        <w:instrText xml:space="preserve"> PAGEREF _Toc23369 \h </w:instrText>
      </w:r>
      <w:r>
        <w:fldChar w:fldCharType="separate"/>
      </w:r>
      <w:r>
        <w:t>38</w:t>
      </w:r>
      <w:r>
        <w:fldChar w:fldCharType="end"/>
      </w:r>
      <w:r>
        <w:fldChar w:fldCharType="end"/>
      </w:r>
    </w:p>
    <w:p w14:paraId="67B381A8">
      <w:pPr>
        <w:pStyle w:val="38"/>
        <w:tabs>
          <w:tab w:val="right" w:leader="dot" w:pos="9689"/>
        </w:tabs>
      </w:pPr>
      <w:r>
        <w:fldChar w:fldCharType="begin"/>
      </w:r>
      <w:r>
        <w:instrText xml:space="preserve"> HYPERLINK \l _Toc10531 </w:instrText>
      </w:r>
      <w:r>
        <w:fldChar w:fldCharType="separate"/>
      </w:r>
      <w:r>
        <w:t>9.4 Guide utilisateur</w:t>
      </w:r>
      <w:r>
        <w:tab/>
      </w:r>
      <w:r>
        <w:fldChar w:fldCharType="begin"/>
      </w:r>
      <w:r>
        <w:instrText xml:space="preserve"> PAGEREF _Toc10531 \h </w:instrText>
      </w:r>
      <w:r>
        <w:fldChar w:fldCharType="separate"/>
      </w:r>
      <w:r>
        <w:t>38</w:t>
      </w:r>
      <w:r>
        <w:fldChar w:fldCharType="end"/>
      </w:r>
      <w:r>
        <w:fldChar w:fldCharType="end"/>
      </w:r>
    </w:p>
    <w:p w14:paraId="0C5670C2">
      <w:pPr>
        <w:pStyle w:val="37"/>
        <w:tabs>
          <w:tab w:val="right" w:leader="dot" w:pos="9689"/>
        </w:tabs>
      </w:pPr>
      <w:r>
        <w:fldChar w:fldCharType="begin"/>
      </w:r>
      <w:r>
        <w:instrText xml:space="preserve"> HYPERLINK \l _Toc3111 </w:instrText>
      </w:r>
      <w:r>
        <w:fldChar w:fldCharType="separate"/>
      </w:r>
      <w:r>
        <w:t>Chapitre 10 : Intelligence Artificielle et Perspectives</w:t>
      </w:r>
      <w:r>
        <w:tab/>
      </w:r>
      <w:r>
        <w:fldChar w:fldCharType="begin"/>
      </w:r>
      <w:r>
        <w:instrText xml:space="preserve"> PAGEREF _Toc3111 \h </w:instrText>
      </w:r>
      <w:r>
        <w:fldChar w:fldCharType="separate"/>
      </w:r>
      <w:r>
        <w:t>39</w:t>
      </w:r>
      <w:r>
        <w:fldChar w:fldCharType="end"/>
      </w:r>
      <w:r>
        <w:fldChar w:fldCharType="end"/>
      </w:r>
    </w:p>
    <w:p w14:paraId="4EF526A0">
      <w:pPr>
        <w:pStyle w:val="38"/>
        <w:tabs>
          <w:tab w:val="right" w:leader="dot" w:pos="9689"/>
        </w:tabs>
      </w:pPr>
      <w:r>
        <w:fldChar w:fldCharType="begin"/>
      </w:r>
      <w:r>
        <w:instrText xml:space="preserve"> HYPERLINK \l _Toc402 </w:instrText>
      </w:r>
      <w:r>
        <w:fldChar w:fldCharType="separate"/>
      </w:r>
      <w:r>
        <w:t>10.1 Fonctionnalites IA conçues et implementees</w:t>
      </w:r>
      <w:r>
        <w:tab/>
      </w:r>
      <w:r>
        <w:fldChar w:fldCharType="begin"/>
      </w:r>
      <w:r>
        <w:instrText xml:space="preserve"> PAGEREF _Toc402 \h </w:instrText>
      </w:r>
      <w:r>
        <w:fldChar w:fldCharType="separate"/>
      </w:r>
      <w:r>
        <w:t>39</w:t>
      </w:r>
      <w:r>
        <w:fldChar w:fldCharType="end"/>
      </w:r>
      <w:r>
        <w:fldChar w:fldCharType="end"/>
      </w:r>
    </w:p>
    <w:p w14:paraId="4DCECF6C">
      <w:pPr>
        <w:pStyle w:val="39"/>
        <w:tabs>
          <w:tab w:val="right" w:leader="dot" w:pos="9689"/>
        </w:tabs>
      </w:pPr>
      <w:r>
        <w:fldChar w:fldCharType="begin"/>
      </w:r>
      <w:r>
        <w:instrText xml:space="preserve"> HYPERLINK \l _Toc31070 </w:instrText>
      </w:r>
      <w:r>
        <w:fldChar w:fldCharType="separate"/>
      </w:r>
      <w:r>
        <w:t>10.1.1 Suggestion automatique de salles</w:t>
      </w:r>
      <w:r>
        <w:tab/>
      </w:r>
      <w:r>
        <w:fldChar w:fldCharType="begin"/>
      </w:r>
      <w:r>
        <w:instrText xml:space="preserve"> PAGEREF _Toc31070 \h </w:instrText>
      </w:r>
      <w:r>
        <w:fldChar w:fldCharType="separate"/>
      </w:r>
      <w:r>
        <w:t>39</w:t>
      </w:r>
      <w:r>
        <w:fldChar w:fldCharType="end"/>
      </w:r>
      <w:r>
        <w:fldChar w:fldCharType="end"/>
      </w:r>
    </w:p>
    <w:p w14:paraId="2A047660">
      <w:pPr>
        <w:pStyle w:val="39"/>
        <w:tabs>
          <w:tab w:val="right" w:leader="dot" w:pos="9689"/>
        </w:tabs>
      </w:pPr>
      <w:r>
        <w:fldChar w:fldCharType="begin"/>
      </w:r>
      <w:r>
        <w:instrText xml:space="preserve"> HYPERLINK \l _Toc12162 </w:instrText>
      </w:r>
      <w:r>
        <w:fldChar w:fldCharType="separate"/>
      </w:r>
      <w:r>
        <w:t>10.1.2 Detection des conflits de reservation</w:t>
      </w:r>
      <w:r>
        <w:tab/>
      </w:r>
      <w:r>
        <w:fldChar w:fldCharType="begin"/>
      </w:r>
      <w:r>
        <w:instrText xml:space="preserve"> PAGEREF _Toc12162 \h </w:instrText>
      </w:r>
      <w:r>
        <w:fldChar w:fldCharType="separate"/>
      </w:r>
      <w:r>
        <w:t>39</w:t>
      </w:r>
      <w:r>
        <w:fldChar w:fldCharType="end"/>
      </w:r>
      <w:r>
        <w:fldChar w:fldCharType="end"/>
      </w:r>
    </w:p>
    <w:p w14:paraId="6CF870AD">
      <w:pPr>
        <w:pStyle w:val="39"/>
        <w:tabs>
          <w:tab w:val="right" w:leader="dot" w:pos="9689"/>
        </w:tabs>
      </w:pPr>
      <w:r>
        <w:fldChar w:fldCharType="begin"/>
      </w:r>
      <w:r>
        <w:instrText xml:space="preserve"> HYPERLINK \l _Toc879 </w:instrText>
      </w:r>
      <w:r>
        <w:fldChar w:fldCharType="separate"/>
      </w:r>
      <w:r>
        <w:t>10.1.3 Tableaux de bord analytiques (KPIs)</w:t>
      </w:r>
      <w:r>
        <w:tab/>
      </w:r>
      <w:r>
        <w:fldChar w:fldCharType="begin"/>
      </w:r>
      <w:r>
        <w:instrText xml:space="preserve"> PAGEREF _Toc879 \h </w:instrText>
      </w:r>
      <w:r>
        <w:fldChar w:fldCharType="separate"/>
      </w:r>
      <w:r>
        <w:t>39</w:t>
      </w:r>
      <w:r>
        <w:fldChar w:fldCharType="end"/>
      </w:r>
      <w:r>
        <w:fldChar w:fldCharType="end"/>
      </w:r>
    </w:p>
    <w:p w14:paraId="58523313">
      <w:pPr>
        <w:pStyle w:val="38"/>
        <w:tabs>
          <w:tab w:val="right" w:leader="dot" w:pos="9689"/>
        </w:tabs>
      </w:pPr>
      <w:r>
        <w:fldChar w:fldCharType="begin"/>
      </w:r>
      <w:r>
        <w:instrText xml:space="preserve"> HYPERLINK \l _Toc30665 </w:instrText>
      </w:r>
      <w:r>
        <w:fldChar w:fldCharType="separate"/>
      </w:r>
      <w:r>
        <w:t>10.2 Perspectives d'evolution – Machine Learning et IA avancee</w:t>
      </w:r>
      <w:r>
        <w:tab/>
      </w:r>
      <w:r>
        <w:fldChar w:fldCharType="begin"/>
      </w:r>
      <w:r>
        <w:instrText xml:space="preserve"> PAGEREF _Toc30665 \h </w:instrText>
      </w:r>
      <w:r>
        <w:fldChar w:fldCharType="separate"/>
      </w:r>
      <w:r>
        <w:t>40</w:t>
      </w:r>
      <w:r>
        <w:fldChar w:fldCharType="end"/>
      </w:r>
      <w:r>
        <w:fldChar w:fldCharType="end"/>
      </w:r>
    </w:p>
    <w:p w14:paraId="5C9D0779">
      <w:pPr>
        <w:pStyle w:val="37"/>
        <w:tabs>
          <w:tab w:val="right" w:leader="dot" w:pos="9689"/>
        </w:tabs>
      </w:pPr>
      <w:r>
        <w:fldChar w:fldCharType="begin"/>
      </w:r>
      <w:r>
        <w:instrText xml:space="preserve"> HYPERLINK \l _Toc4303 </w:instrText>
      </w:r>
      <w:r>
        <w:fldChar w:fldCharType="separate"/>
      </w:r>
      <w:r>
        <w:t>Conclusion Generale</w:t>
      </w:r>
      <w:r>
        <w:tab/>
      </w:r>
      <w:r>
        <w:fldChar w:fldCharType="begin"/>
      </w:r>
      <w:r>
        <w:instrText xml:space="preserve"> PAGEREF _Toc4303 \h </w:instrText>
      </w:r>
      <w:r>
        <w:fldChar w:fldCharType="separate"/>
      </w:r>
      <w:r>
        <w:t>41</w:t>
      </w:r>
      <w:r>
        <w:fldChar w:fldCharType="end"/>
      </w:r>
      <w:r>
        <w:fldChar w:fldCharType="end"/>
      </w:r>
    </w:p>
    <w:p w14:paraId="411A95BC">
      <w:pPr>
        <w:pStyle w:val="37"/>
        <w:tabs>
          <w:tab w:val="right" w:leader="dot" w:pos="9689"/>
        </w:tabs>
      </w:pPr>
      <w:r>
        <w:fldChar w:fldCharType="begin"/>
      </w:r>
      <w:r>
        <w:instrText xml:space="preserve"> HYPERLINK \l _Toc20530 </w:instrText>
      </w:r>
      <w:r>
        <w:fldChar w:fldCharType="separate"/>
      </w:r>
      <w:r>
        <w:t>Bibliographie et Webographie</w:t>
      </w:r>
      <w:r>
        <w:tab/>
      </w:r>
      <w:r>
        <w:fldChar w:fldCharType="begin"/>
      </w:r>
      <w:r>
        <w:instrText xml:space="preserve"> PAGEREF _Toc20530 \h </w:instrText>
      </w:r>
      <w:r>
        <w:fldChar w:fldCharType="separate"/>
      </w:r>
      <w:r>
        <w:t>43</w:t>
      </w:r>
      <w:r>
        <w:fldChar w:fldCharType="end"/>
      </w:r>
      <w:r>
        <w:fldChar w:fldCharType="end"/>
      </w:r>
    </w:p>
    <w:p w14:paraId="2CF38505">
      <w:pPr>
        <w:pStyle w:val="38"/>
        <w:tabs>
          <w:tab w:val="right" w:leader="dot" w:pos="9689"/>
        </w:tabs>
      </w:pPr>
      <w:r>
        <w:fldChar w:fldCharType="begin"/>
      </w:r>
      <w:r>
        <w:instrText xml:space="preserve"> HYPERLINK \l _Toc27800 </w:instrText>
      </w:r>
      <w:r>
        <w:fldChar w:fldCharType="separate"/>
      </w:r>
      <w:r>
        <w:t>References bibliographiques</w:t>
      </w:r>
      <w:r>
        <w:tab/>
      </w:r>
      <w:r>
        <w:fldChar w:fldCharType="begin"/>
      </w:r>
      <w:r>
        <w:instrText xml:space="preserve"> PAGEREF _Toc27800 \h </w:instrText>
      </w:r>
      <w:r>
        <w:fldChar w:fldCharType="separate"/>
      </w:r>
      <w:r>
        <w:t>43</w:t>
      </w:r>
      <w:r>
        <w:fldChar w:fldCharType="end"/>
      </w:r>
      <w:r>
        <w:fldChar w:fldCharType="end"/>
      </w:r>
    </w:p>
    <w:p w14:paraId="42B2C469">
      <w:pPr>
        <w:pStyle w:val="38"/>
        <w:tabs>
          <w:tab w:val="right" w:leader="dot" w:pos="9689"/>
        </w:tabs>
      </w:pPr>
      <w:r>
        <w:fldChar w:fldCharType="begin"/>
      </w:r>
      <w:r>
        <w:instrText xml:space="preserve"> HYPERLINK \l _Toc23017 </w:instrText>
      </w:r>
      <w:r>
        <w:fldChar w:fldCharType="separate"/>
      </w:r>
      <w:r>
        <w:t>Webographie</w:t>
      </w:r>
      <w:r>
        <w:tab/>
      </w:r>
      <w:r>
        <w:fldChar w:fldCharType="begin"/>
      </w:r>
      <w:r>
        <w:instrText xml:space="preserve"> PAGEREF _Toc23017 \h </w:instrText>
      </w:r>
      <w:r>
        <w:fldChar w:fldCharType="separate"/>
      </w:r>
      <w:r>
        <w:t>43</w:t>
      </w:r>
      <w:r>
        <w:fldChar w:fldCharType="end"/>
      </w:r>
      <w:r>
        <w:fldChar w:fldCharType="end"/>
      </w:r>
    </w:p>
    <w:p w14:paraId="453A60E2">
      <w:r>
        <w:fldChar w:fldCharType="end"/>
      </w:r>
    </w:p>
    <w:p w14:paraId="3BC6F557">
      <w:r>
        <w:br w:type="page"/>
      </w:r>
    </w:p>
    <w:p w14:paraId="7404F73F">
      <w:r>
        <w:rPr>
          <w:rFonts w:ascii="Calibri" w:hAnsi="Calibri"/>
          <w:b/>
          <w:color w:val="003366"/>
          <w:sz w:val="32"/>
        </w:rPr>
        <w:t>Liste des Figures</w:t>
      </w:r>
    </w:p>
    <w:p w14:paraId="2A95EB4A"/>
    <w:p w14:paraId="1A6AD0C0">
      <w:pPr>
        <w:pStyle w:val="37"/>
        <w:tabs>
          <w:tab w:val="right" w:leader="dot" w:pos="9689"/>
        </w:tabs>
      </w:pPr>
      <w:r>
        <w:fldChar w:fldCharType="begin"/>
      </w:r>
      <w:r>
        <w:instrText xml:space="preserve"> TOC \h \z \t "Caption,1" </w:instrText>
      </w:r>
      <w:r>
        <w:fldChar w:fldCharType="separate"/>
      </w:r>
      <w:r>
        <w:fldChar w:fldCharType="begin"/>
      </w:r>
      <w:r>
        <w:instrText xml:space="preserve"> HYPERLINK \l _Toc5083 </w:instrText>
      </w:r>
      <w:r>
        <w:fldChar w:fldCharType="separate"/>
      </w:r>
      <w:r>
        <w:t>Tableau 1</w:t>
      </w:r>
      <w:r>
        <w:rPr>
          <w:i/>
        </w:rPr>
        <w:t xml:space="preserve"> : Abreviations utilisees dans le rapport</w:t>
      </w:r>
      <w:r>
        <w:tab/>
      </w:r>
      <w:r>
        <w:fldChar w:fldCharType="begin"/>
      </w:r>
      <w:r>
        <w:instrText xml:space="preserve"> PAGEREF _Toc5083 \h </w:instrText>
      </w:r>
      <w:r>
        <w:fldChar w:fldCharType="separate"/>
      </w:r>
      <w:r>
        <w:t>13</w:t>
      </w:r>
      <w:r>
        <w:fldChar w:fldCharType="end"/>
      </w:r>
      <w:r>
        <w:fldChar w:fldCharType="end"/>
      </w:r>
    </w:p>
    <w:p w14:paraId="2F284AAA">
      <w:pPr>
        <w:pStyle w:val="37"/>
        <w:tabs>
          <w:tab w:val="right" w:leader="dot" w:pos="9689"/>
        </w:tabs>
      </w:pPr>
      <w:r>
        <w:fldChar w:fldCharType="begin"/>
      </w:r>
      <w:r>
        <w:instrText xml:space="preserve"> HYPERLINK \l _Toc17413 </w:instrText>
      </w:r>
      <w:r>
        <w:fldChar w:fldCharType="separate"/>
      </w:r>
      <w:r>
        <w:t>Tableau 2</w:t>
      </w:r>
      <w:r>
        <w:rPr>
          <w:i/>
        </w:rPr>
        <w:t xml:space="preserve"> : Fiche signaletique de l'ONEE</w:t>
      </w:r>
      <w:r>
        <w:tab/>
      </w:r>
      <w:r>
        <w:fldChar w:fldCharType="begin"/>
      </w:r>
      <w:r>
        <w:instrText xml:space="preserve"> PAGEREF _Toc17413 \h </w:instrText>
      </w:r>
      <w:r>
        <w:fldChar w:fldCharType="separate"/>
      </w:r>
      <w:r>
        <w:t>15</w:t>
      </w:r>
      <w:r>
        <w:fldChar w:fldCharType="end"/>
      </w:r>
      <w:r>
        <w:fldChar w:fldCharType="end"/>
      </w:r>
    </w:p>
    <w:p w14:paraId="0777B81C">
      <w:pPr>
        <w:pStyle w:val="37"/>
        <w:tabs>
          <w:tab w:val="right" w:leader="dot" w:pos="9689"/>
        </w:tabs>
      </w:pPr>
      <w:r>
        <w:fldChar w:fldCharType="begin"/>
      </w:r>
      <w:r>
        <w:instrText xml:space="preserve"> HYPERLINK \l _Toc11894 </w:instrText>
      </w:r>
      <w:r>
        <w:fldChar w:fldCharType="separate"/>
      </w:r>
      <w:r>
        <w:t>Tableau 3</w:t>
      </w:r>
      <w:r>
        <w:rPr>
          <w:i/>
        </w:rPr>
        <w:t xml:space="preserve"> : Principaux problemes identifies dans les processus existants</w:t>
      </w:r>
      <w:r>
        <w:tab/>
      </w:r>
      <w:r>
        <w:fldChar w:fldCharType="begin"/>
      </w:r>
      <w:r>
        <w:instrText xml:space="preserve"> PAGEREF _Toc11894 \h </w:instrText>
      </w:r>
      <w:r>
        <w:fldChar w:fldCharType="separate"/>
      </w:r>
      <w:r>
        <w:t>18</w:t>
      </w:r>
      <w:r>
        <w:fldChar w:fldCharType="end"/>
      </w:r>
      <w:r>
        <w:fldChar w:fldCharType="end"/>
      </w:r>
    </w:p>
    <w:p w14:paraId="48DE4455">
      <w:pPr>
        <w:pStyle w:val="37"/>
        <w:tabs>
          <w:tab w:val="right" w:leader="dot" w:pos="9689"/>
        </w:tabs>
      </w:pPr>
      <w:r>
        <w:fldChar w:fldCharType="begin"/>
      </w:r>
      <w:r>
        <w:instrText xml:space="preserve"> HYPERLINK \l _Toc32648 </w:instrText>
      </w:r>
      <w:r>
        <w:fldChar w:fldCharType="separate"/>
      </w:r>
      <w:r>
        <w:t>Tableau 4</w:t>
      </w:r>
      <w:r>
        <w:rPr>
          <w:i/>
        </w:rPr>
        <w:t xml:space="preserve"> : Besoins fonctionnels du systeme</w:t>
      </w:r>
      <w:r>
        <w:tab/>
      </w:r>
      <w:r>
        <w:fldChar w:fldCharType="begin"/>
      </w:r>
      <w:r>
        <w:instrText xml:space="preserve"> PAGEREF _Toc32648 \h </w:instrText>
      </w:r>
      <w:r>
        <w:fldChar w:fldCharType="separate"/>
      </w:r>
      <w:r>
        <w:t>18</w:t>
      </w:r>
      <w:r>
        <w:fldChar w:fldCharType="end"/>
      </w:r>
      <w:r>
        <w:fldChar w:fldCharType="end"/>
      </w:r>
    </w:p>
    <w:p w14:paraId="628E2316">
      <w:pPr>
        <w:pStyle w:val="37"/>
        <w:tabs>
          <w:tab w:val="right" w:leader="dot" w:pos="9689"/>
        </w:tabs>
      </w:pPr>
      <w:r>
        <w:fldChar w:fldCharType="begin"/>
      </w:r>
      <w:r>
        <w:instrText xml:space="preserve"> HYPERLINK \l _Toc6036 </w:instrText>
      </w:r>
      <w:r>
        <w:fldChar w:fldCharType="separate"/>
      </w:r>
      <w:r>
        <w:t>Tableau 5</w:t>
      </w:r>
      <w:r>
        <w:rPr>
          <w:i/>
        </w:rPr>
        <w:t xml:space="preserve"> : Besoins non fonctionnels du systeme</w:t>
      </w:r>
      <w:r>
        <w:tab/>
      </w:r>
      <w:r>
        <w:fldChar w:fldCharType="begin"/>
      </w:r>
      <w:r>
        <w:instrText xml:space="preserve"> PAGEREF _Toc6036 \h </w:instrText>
      </w:r>
      <w:r>
        <w:fldChar w:fldCharType="separate"/>
      </w:r>
      <w:r>
        <w:t>19</w:t>
      </w:r>
      <w:r>
        <w:fldChar w:fldCharType="end"/>
      </w:r>
      <w:r>
        <w:fldChar w:fldCharType="end"/>
      </w:r>
    </w:p>
    <w:p w14:paraId="5CE150F7">
      <w:pPr>
        <w:pStyle w:val="37"/>
        <w:tabs>
          <w:tab w:val="right" w:leader="dot" w:pos="9689"/>
        </w:tabs>
      </w:pPr>
      <w:r>
        <w:fldChar w:fldCharType="begin"/>
      </w:r>
      <w:r>
        <w:instrText xml:space="preserve"> HYPERLINK \l _Toc14423 </w:instrText>
      </w:r>
      <w:r>
        <w:fldChar w:fldCharType="separate"/>
      </w:r>
      <w:r>
        <w:t>Tableau 6</w:t>
      </w:r>
      <w:r>
        <w:rPr>
          <w:i/>
        </w:rPr>
        <w:t xml:space="preserve"> : Acteurs du systeme et responsabilites</w:t>
      </w:r>
      <w:r>
        <w:tab/>
      </w:r>
      <w:r>
        <w:fldChar w:fldCharType="begin"/>
      </w:r>
      <w:r>
        <w:instrText xml:space="preserve"> PAGEREF _Toc14423 \h </w:instrText>
      </w:r>
      <w:r>
        <w:fldChar w:fldCharType="separate"/>
      </w:r>
      <w:r>
        <w:t>20</w:t>
      </w:r>
      <w:r>
        <w:fldChar w:fldCharType="end"/>
      </w:r>
      <w:r>
        <w:fldChar w:fldCharType="end"/>
      </w:r>
    </w:p>
    <w:p w14:paraId="73F01709">
      <w:pPr>
        <w:pStyle w:val="37"/>
        <w:tabs>
          <w:tab w:val="right" w:leader="dot" w:pos="9689"/>
        </w:tabs>
      </w:pPr>
      <w:r>
        <w:fldChar w:fldCharType="begin"/>
      </w:r>
      <w:r>
        <w:instrText xml:space="preserve"> HYPERLINK \l _Toc15177 </w:instrText>
      </w:r>
      <w:r>
        <w:fldChar w:fldCharType="separate"/>
      </w:r>
      <w:r>
        <w:t>Tableau 7</w:t>
      </w:r>
      <w:r>
        <w:rPr>
          <w:i/>
        </w:rPr>
        <w:t xml:space="preserve"> : Etapes du wizard de reservation de salle</w:t>
      </w:r>
      <w:r>
        <w:tab/>
      </w:r>
      <w:r>
        <w:fldChar w:fldCharType="begin"/>
      </w:r>
      <w:r>
        <w:instrText xml:space="preserve"> PAGEREF _Toc15177 \h </w:instrText>
      </w:r>
      <w:r>
        <w:fldChar w:fldCharType="separate"/>
      </w:r>
      <w:r>
        <w:t>21</w:t>
      </w:r>
      <w:r>
        <w:fldChar w:fldCharType="end"/>
      </w:r>
      <w:r>
        <w:fldChar w:fldCharType="end"/>
      </w:r>
    </w:p>
    <w:p w14:paraId="6C73E79A">
      <w:pPr>
        <w:pStyle w:val="37"/>
        <w:tabs>
          <w:tab w:val="right" w:leader="dot" w:pos="9689"/>
        </w:tabs>
      </w:pPr>
      <w:r>
        <w:fldChar w:fldCharType="begin"/>
      </w:r>
      <w:r>
        <w:instrText xml:space="preserve"> HYPERLINK \l _Toc25331 </w:instrText>
      </w:r>
      <w:r>
        <w:fldChar w:fldCharType="separate"/>
      </w:r>
      <w:r>
        <w:t>Tableau 8</w:t>
      </w:r>
      <w:r>
        <w:rPr>
          <w:i/>
        </w:rPr>
        <w:t xml:space="preserve"> : Besoins logistiques disponibles en salle</w:t>
      </w:r>
      <w:r>
        <w:tab/>
      </w:r>
      <w:r>
        <w:fldChar w:fldCharType="begin"/>
      </w:r>
      <w:r>
        <w:instrText xml:space="preserve"> PAGEREF _Toc25331 \h </w:instrText>
      </w:r>
      <w:r>
        <w:fldChar w:fldCharType="separate"/>
      </w:r>
      <w:r>
        <w:t>21</w:t>
      </w:r>
      <w:r>
        <w:fldChar w:fldCharType="end"/>
      </w:r>
      <w:r>
        <w:fldChar w:fldCharType="end"/>
      </w:r>
    </w:p>
    <w:p w14:paraId="4FC243BE">
      <w:pPr>
        <w:pStyle w:val="37"/>
        <w:tabs>
          <w:tab w:val="right" w:leader="dot" w:pos="9689"/>
        </w:tabs>
      </w:pPr>
      <w:r>
        <w:fldChar w:fldCharType="begin"/>
      </w:r>
      <w:r>
        <w:instrText xml:space="preserve"> HYPERLINK \l _Toc31203 </w:instrText>
      </w:r>
      <w:r>
        <w:fldChar w:fldCharType="separate"/>
      </w:r>
      <w:r>
        <w:t>Tableau 9</w:t>
      </w:r>
      <w:r>
        <w:rPr>
          <w:i/>
        </w:rPr>
        <w:t xml:space="preserve"> : Regles de gestion du module parc automobile</w:t>
      </w:r>
      <w:r>
        <w:tab/>
      </w:r>
      <w:r>
        <w:fldChar w:fldCharType="begin"/>
      </w:r>
      <w:r>
        <w:instrText xml:space="preserve"> PAGEREF _Toc31203 \h </w:instrText>
      </w:r>
      <w:r>
        <w:fldChar w:fldCharType="separate"/>
      </w:r>
      <w:r>
        <w:t>22</w:t>
      </w:r>
      <w:r>
        <w:fldChar w:fldCharType="end"/>
      </w:r>
      <w:r>
        <w:fldChar w:fldCharType="end"/>
      </w:r>
    </w:p>
    <w:p w14:paraId="6A9A8BEF">
      <w:pPr>
        <w:pStyle w:val="37"/>
        <w:tabs>
          <w:tab w:val="right" w:leader="dot" w:pos="9689"/>
        </w:tabs>
      </w:pPr>
      <w:r>
        <w:fldChar w:fldCharType="begin"/>
      </w:r>
      <w:r>
        <w:instrText xml:space="preserve"> HYPERLINK \l _Toc27899 </w:instrText>
      </w:r>
      <w:r>
        <w:fldChar w:fldCharType="separate"/>
      </w:r>
      <w:r>
        <w:t>Tableau 10</w:t>
      </w:r>
      <w:r>
        <w:rPr>
          <w:i/>
        </w:rPr>
        <w:t xml:space="preserve"> : Stack technologique de la plateforme</w:t>
      </w:r>
      <w:r>
        <w:tab/>
      </w:r>
      <w:r>
        <w:fldChar w:fldCharType="begin"/>
      </w:r>
      <w:r>
        <w:instrText xml:space="preserve"> PAGEREF _Toc27899 \h </w:instrText>
      </w:r>
      <w:r>
        <w:fldChar w:fldCharType="separate"/>
      </w:r>
      <w:r>
        <w:t>23</w:t>
      </w:r>
      <w:r>
        <w:fldChar w:fldCharType="end"/>
      </w:r>
      <w:r>
        <w:fldChar w:fldCharType="end"/>
      </w:r>
    </w:p>
    <w:p w14:paraId="422F58DF">
      <w:pPr>
        <w:pStyle w:val="37"/>
        <w:tabs>
          <w:tab w:val="right" w:leader="dot" w:pos="9689"/>
        </w:tabs>
      </w:pPr>
      <w:r>
        <w:fldChar w:fldCharType="begin"/>
      </w:r>
      <w:r>
        <w:instrText xml:space="preserve"> HYPERLINK \l _Toc1765 </w:instrText>
      </w:r>
      <w:r>
        <w:fldChar w:fldCharType="separate"/>
      </w:r>
      <w:r>
        <w:t>Figure 1</w:t>
      </w:r>
      <w:r>
        <w:rPr>
          <w:i/>
        </w:rPr>
        <w:t xml:space="preserve"> : Architecture globale de la plateforme de gestion des ressources partagees</w:t>
      </w:r>
      <w:r>
        <w:tab/>
      </w:r>
      <w:r>
        <w:fldChar w:fldCharType="begin"/>
      </w:r>
      <w:r>
        <w:instrText xml:space="preserve"> PAGEREF _Toc1765 \h </w:instrText>
      </w:r>
      <w:r>
        <w:fldChar w:fldCharType="separate"/>
      </w:r>
      <w:r>
        <w:t>24</w:t>
      </w:r>
      <w:r>
        <w:fldChar w:fldCharType="end"/>
      </w:r>
      <w:r>
        <w:fldChar w:fldCharType="end"/>
      </w:r>
    </w:p>
    <w:p w14:paraId="53431E4B">
      <w:pPr>
        <w:pStyle w:val="37"/>
        <w:tabs>
          <w:tab w:val="right" w:leader="dot" w:pos="9689"/>
        </w:tabs>
      </w:pPr>
      <w:r>
        <w:fldChar w:fldCharType="begin"/>
      </w:r>
      <w:r>
        <w:instrText xml:space="preserve"> HYPERLINK \l _Toc20162 </w:instrText>
      </w:r>
      <w:r>
        <w:fldChar w:fldCharType="separate"/>
      </w:r>
      <w:r>
        <w:t>Figure 2</w:t>
      </w:r>
      <w:r>
        <w:rPr>
          <w:i/>
        </w:rPr>
        <w:t xml:space="preserve"> : Architecture du module de reservation intelligente des salles</w:t>
      </w:r>
      <w:r>
        <w:tab/>
      </w:r>
      <w:r>
        <w:fldChar w:fldCharType="begin"/>
      </w:r>
      <w:r>
        <w:instrText xml:space="preserve"> PAGEREF _Toc20162 \h </w:instrText>
      </w:r>
      <w:r>
        <w:fldChar w:fldCharType="separate"/>
      </w:r>
      <w:r>
        <w:t>24</w:t>
      </w:r>
      <w:r>
        <w:fldChar w:fldCharType="end"/>
      </w:r>
      <w:r>
        <w:fldChar w:fldCharType="end"/>
      </w:r>
    </w:p>
    <w:p w14:paraId="56305017">
      <w:pPr>
        <w:pStyle w:val="37"/>
        <w:tabs>
          <w:tab w:val="right" w:leader="dot" w:pos="9689"/>
        </w:tabs>
      </w:pPr>
      <w:r>
        <w:fldChar w:fldCharType="begin"/>
      </w:r>
      <w:r>
        <w:instrText xml:space="preserve"> HYPERLINK \l _Toc10445 </w:instrText>
      </w:r>
      <w:r>
        <w:fldChar w:fldCharType="separate"/>
      </w:r>
      <w:r>
        <w:t>Figure 3</w:t>
      </w:r>
      <w:r>
        <w:rPr>
          <w:i/>
        </w:rPr>
        <w:t xml:space="preserve"> : Architecture du module de gestion du parc automobile</w:t>
      </w:r>
      <w:r>
        <w:tab/>
      </w:r>
      <w:r>
        <w:fldChar w:fldCharType="begin"/>
      </w:r>
      <w:r>
        <w:instrText xml:space="preserve"> PAGEREF _Toc10445 \h </w:instrText>
      </w:r>
      <w:r>
        <w:fldChar w:fldCharType="separate"/>
      </w:r>
      <w:r>
        <w:t>25</w:t>
      </w:r>
      <w:r>
        <w:fldChar w:fldCharType="end"/>
      </w:r>
      <w:r>
        <w:fldChar w:fldCharType="end"/>
      </w:r>
    </w:p>
    <w:p w14:paraId="329F8E3F">
      <w:pPr>
        <w:pStyle w:val="37"/>
        <w:tabs>
          <w:tab w:val="right" w:leader="dot" w:pos="9689"/>
        </w:tabs>
      </w:pPr>
      <w:r>
        <w:fldChar w:fldCharType="begin"/>
      </w:r>
      <w:r>
        <w:instrText xml:space="preserve"> HYPERLINK \l _Toc28278 </w:instrText>
      </w:r>
      <w:r>
        <w:fldChar w:fldCharType="separate"/>
      </w:r>
      <w:r>
        <w:t>Figure 4</w:t>
      </w:r>
      <w:r>
        <w:rPr>
          <w:i/>
        </w:rPr>
        <w:t xml:space="preserve"> : Diagramme de contexte de la plateforme</w:t>
      </w:r>
      <w:r>
        <w:tab/>
      </w:r>
      <w:r>
        <w:fldChar w:fldCharType="begin"/>
      </w:r>
      <w:r>
        <w:instrText xml:space="preserve"> PAGEREF _Toc28278 \h </w:instrText>
      </w:r>
      <w:r>
        <w:fldChar w:fldCharType="separate"/>
      </w:r>
      <w:r>
        <w:t>26</w:t>
      </w:r>
      <w:r>
        <w:fldChar w:fldCharType="end"/>
      </w:r>
      <w:r>
        <w:fldChar w:fldCharType="end"/>
      </w:r>
    </w:p>
    <w:p w14:paraId="1B213D2C">
      <w:pPr>
        <w:pStyle w:val="37"/>
        <w:tabs>
          <w:tab w:val="right" w:leader="dot" w:pos="9689"/>
        </w:tabs>
      </w:pPr>
      <w:r>
        <w:fldChar w:fldCharType="begin"/>
      </w:r>
      <w:r>
        <w:instrText xml:space="preserve"> HYPERLINK \l _Toc10256 </w:instrText>
      </w:r>
      <w:r>
        <w:fldChar w:fldCharType="separate"/>
      </w:r>
      <w:r>
        <w:t>Figure 5</w:t>
      </w:r>
      <w:r>
        <w:rPr>
          <w:i/>
        </w:rPr>
        <w:t xml:space="preserve"> : Diagramme de cas d'utilisation global</w:t>
      </w:r>
      <w:r>
        <w:tab/>
      </w:r>
      <w:r>
        <w:fldChar w:fldCharType="begin"/>
      </w:r>
      <w:r>
        <w:instrText xml:space="preserve"> PAGEREF _Toc10256 \h </w:instrText>
      </w:r>
      <w:r>
        <w:fldChar w:fldCharType="separate"/>
      </w:r>
      <w:r>
        <w:t>26</w:t>
      </w:r>
      <w:r>
        <w:fldChar w:fldCharType="end"/>
      </w:r>
      <w:r>
        <w:fldChar w:fldCharType="end"/>
      </w:r>
    </w:p>
    <w:p w14:paraId="119B97A5">
      <w:pPr>
        <w:pStyle w:val="37"/>
        <w:tabs>
          <w:tab w:val="right" w:leader="dot" w:pos="9689"/>
        </w:tabs>
      </w:pPr>
      <w:r>
        <w:fldChar w:fldCharType="begin"/>
      </w:r>
      <w:r>
        <w:instrText xml:space="preserve"> HYPERLINK \l _Toc2480 </w:instrText>
      </w:r>
      <w:r>
        <w:fldChar w:fldCharType="separate"/>
      </w:r>
      <w:r>
        <w:t>Tableau 11</w:t>
      </w:r>
      <w:r>
        <w:rPr>
          <w:i/>
        </w:rPr>
        <w:t xml:space="preserve"> : Diagramme de sequence – Reservation d'une salle</w:t>
      </w:r>
      <w:r>
        <w:tab/>
      </w:r>
      <w:r>
        <w:fldChar w:fldCharType="begin"/>
      </w:r>
      <w:r>
        <w:instrText xml:space="preserve"> PAGEREF _Toc2480 \h </w:instrText>
      </w:r>
      <w:r>
        <w:fldChar w:fldCharType="separate"/>
      </w:r>
      <w:r>
        <w:t>27</w:t>
      </w:r>
      <w:r>
        <w:fldChar w:fldCharType="end"/>
      </w:r>
      <w:r>
        <w:fldChar w:fldCharType="end"/>
      </w:r>
    </w:p>
    <w:p w14:paraId="742BE570">
      <w:pPr>
        <w:pStyle w:val="37"/>
        <w:tabs>
          <w:tab w:val="right" w:leader="dot" w:pos="9689"/>
        </w:tabs>
      </w:pPr>
      <w:r>
        <w:fldChar w:fldCharType="begin"/>
      </w:r>
      <w:r>
        <w:instrText xml:space="preserve"> HYPERLINK \l _Toc28404 </w:instrText>
      </w:r>
      <w:r>
        <w:fldChar w:fldCharType="separate"/>
      </w:r>
      <w:r>
        <w:t>Tableau 12</w:t>
      </w:r>
      <w:r>
        <w:rPr>
          <w:i/>
        </w:rPr>
        <w:t xml:space="preserve"> : Diagramme de sequence – Affectation d'un vehicule a une mission</w:t>
      </w:r>
      <w:r>
        <w:tab/>
      </w:r>
      <w:r>
        <w:fldChar w:fldCharType="begin"/>
      </w:r>
      <w:r>
        <w:instrText xml:space="preserve"> PAGEREF _Toc28404 \h </w:instrText>
      </w:r>
      <w:r>
        <w:fldChar w:fldCharType="separate"/>
      </w:r>
      <w:r>
        <w:t>27</w:t>
      </w:r>
      <w:r>
        <w:fldChar w:fldCharType="end"/>
      </w:r>
      <w:r>
        <w:fldChar w:fldCharType="end"/>
      </w:r>
    </w:p>
    <w:p w14:paraId="4A9D95D3">
      <w:pPr>
        <w:pStyle w:val="37"/>
        <w:tabs>
          <w:tab w:val="right" w:leader="dot" w:pos="9689"/>
        </w:tabs>
      </w:pPr>
      <w:r>
        <w:fldChar w:fldCharType="begin"/>
      </w:r>
      <w:r>
        <w:instrText xml:space="preserve"> HYPERLINK \l _Toc16491 </w:instrText>
      </w:r>
      <w:r>
        <w:fldChar w:fldCharType="separate"/>
      </w:r>
      <w:r>
        <w:t>Tableau 13</w:t>
      </w:r>
      <w:r>
        <w:rPr>
          <w:i/>
        </w:rPr>
        <w:t xml:space="preserve"> : Diagramme de sequence – Authentification et generation JWT</w:t>
      </w:r>
      <w:r>
        <w:tab/>
      </w:r>
      <w:r>
        <w:fldChar w:fldCharType="begin"/>
      </w:r>
      <w:r>
        <w:instrText xml:space="preserve"> PAGEREF _Toc16491 \h </w:instrText>
      </w:r>
      <w:r>
        <w:fldChar w:fldCharType="separate"/>
      </w:r>
      <w:r>
        <w:t>28</w:t>
      </w:r>
      <w:r>
        <w:fldChar w:fldCharType="end"/>
      </w:r>
      <w:r>
        <w:fldChar w:fldCharType="end"/>
      </w:r>
    </w:p>
    <w:p w14:paraId="5883F430">
      <w:pPr>
        <w:pStyle w:val="37"/>
        <w:tabs>
          <w:tab w:val="right" w:leader="dot" w:pos="9689"/>
        </w:tabs>
      </w:pPr>
      <w:r>
        <w:fldChar w:fldCharType="begin"/>
      </w:r>
      <w:r>
        <w:instrText xml:space="preserve"> HYPERLINK \l _Toc10540 </w:instrText>
      </w:r>
      <w:r>
        <w:fldChar w:fldCharType="separate"/>
      </w:r>
      <w:r>
        <w:t>Figure 6</w:t>
      </w:r>
      <w:r>
        <w:rPr>
          <w:i/>
        </w:rPr>
        <w:t xml:space="preserve"> : Diagramme de classes de la plateforme</w:t>
      </w:r>
      <w:r>
        <w:tab/>
      </w:r>
      <w:r>
        <w:fldChar w:fldCharType="begin"/>
      </w:r>
      <w:r>
        <w:instrText xml:space="preserve"> PAGEREF _Toc10540 \h </w:instrText>
      </w:r>
      <w:r>
        <w:fldChar w:fldCharType="separate"/>
      </w:r>
      <w:r>
        <w:t>28</w:t>
      </w:r>
      <w:r>
        <w:fldChar w:fldCharType="end"/>
      </w:r>
      <w:r>
        <w:fldChar w:fldCharType="end"/>
      </w:r>
    </w:p>
    <w:p w14:paraId="731B8584">
      <w:pPr>
        <w:pStyle w:val="37"/>
        <w:tabs>
          <w:tab w:val="right" w:leader="dot" w:pos="9689"/>
        </w:tabs>
      </w:pPr>
      <w:r>
        <w:fldChar w:fldCharType="begin"/>
      </w:r>
      <w:r>
        <w:instrText xml:space="preserve"> HYPERLINK \l _Toc29866 </w:instrText>
      </w:r>
      <w:r>
        <w:fldChar w:fldCharType="separate"/>
      </w:r>
      <w:r>
        <w:t>Tableau 14</w:t>
      </w:r>
      <w:r>
        <w:rPr>
          <w:i/>
        </w:rPr>
        <w:t xml:space="preserve"> : Tables principales de la base de donnees SQL Server</w:t>
      </w:r>
      <w:r>
        <w:tab/>
      </w:r>
      <w:r>
        <w:fldChar w:fldCharType="begin"/>
      </w:r>
      <w:r>
        <w:instrText xml:space="preserve"> PAGEREF _Toc29866 \h </w:instrText>
      </w:r>
      <w:r>
        <w:fldChar w:fldCharType="separate"/>
      </w:r>
      <w:r>
        <w:t>31</w:t>
      </w:r>
      <w:r>
        <w:fldChar w:fldCharType="end"/>
      </w:r>
      <w:r>
        <w:fldChar w:fldCharType="end"/>
      </w:r>
    </w:p>
    <w:p w14:paraId="2DB99476">
      <w:pPr>
        <w:pStyle w:val="37"/>
        <w:tabs>
          <w:tab w:val="right" w:leader="dot" w:pos="9689"/>
        </w:tabs>
      </w:pPr>
      <w:r>
        <w:fldChar w:fldCharType="begin"/>
      </w:r>
      <w:r>
        <w:instrText xml:space="preserve"> HYPERLINK \l _Toc26977 </w:instrText>
      </w:r>
      <w:r>
        <w:fldChar w:fldCharType="separate"/>
      </w:r>
      <w:r>
        <w:t>Tableau 15</w:t>
      </w:r>
      <w:r>
        <w:rPr>
          <w:i/>
        </w:rPr>
        <w:t xml:space="preserve"> : Pipeline de realisation du projet</w:t>
      </w:r>
      <w:r>
        <w:tab/>
      </w:r>
      <w:r>
        <w:fldChar w:fldCharType="begin"/>
      </w:r>
      <w:r>
        <w:instrText xml:space="preserve"> PAGEREF _Toc26977 \h </w:instrText>
      </w:r>
      <w:r>
        <w:fldChar w:fldCharType="separate"/>
      </w:r>
      <w:r>
        <w:t>32</w:t>
      </w:r>
      <w:r>
        <w:fldChar w:fldCharType="end"/>
      </w:r>
      <w:r>
        <w:fldChar w:fldCharType="end"/>
      </w:r>
    </w:p>
    <w:p w14:paraId="43FE109A">
      <w:pPr>
        <w:pStyle w:val="37"/>
        <w:tabs>
          <w:tab w:val="right" w:leader="dot" w:pos="9689"/>
        </w:tabs>
      </w:pPr>
      <w:r>
        <w:fldChar w:fldCharType="begin"/>
      </w:r>
      <w:r>
        <w:instrText xml:space="preserve"> HYPERLINK \l _Toc3159 </w:instrText>
      </w:r>
      <w:r>
        <w:fldChar w:fldCharType="separate"/>
      </w:r>
      <w:r>
        <w:t>Tableau 16</w:t>
      </w:r>
      <w:r>
        <w:rPr>
          <w:i/>
        </w:rPr>
        <w:t xml:space="preserve"> : Principaux endpoints de l'API REST</w:t>
      </w:r>
      <w:r>
        <w:tab/>
      </w:r>
      <w:r>
        <w:fldChar w:fldCharType="begin"/>
      </w:r>
      <w:r>
        <w:instrText xml:space="preserve"> PAGEREF _Toc3159 \h </w:instrText>
      </w:r>
      <w:r>
        <w:fldChar w:fldCharType="separate"/>
      </w:r>
      <w:r>
        <w:t>33</w:t>
      </w:r>
      <w:r>
        <w:fldChar w:fldCharType="end"/>
      </w:r>
      <w:r>
        <w:fldChar w:fldCharType="end"/>
      </w:r>
    </w:p>
    <w:p w14:paraId="49707DFC">
      <w:pPr>
        <w:pStyle w:val="37"/>
        <w:tabs>
          <w:tab w:val="right" w:leader="dot" w:pos="9689"/>
        </w:tabs>
      </w:pPr>
      <w:r>
        <w:fldChar w:fldCharType="begin"/>
      </w:r>
      <w:r>
        <w:instrText xml:space="preserve"> HYPERLINK \l _Toc19478 </w:instrText>
      </w:r>
      <w:r>
        <w:fldChar w:fldCharType="separate"/>
      </w:r>
      <w:r>
        <w:t>Tableau 17</w:t>
      </w:r>
      <w:r>
        <w:rPr>
          <w:i/>
        </w:rPr>
        <w:t xml:space="preserve"> : Strategie de tests par niveau</w:t>
      </w:r>
      <w:r>
        <w:tab/>
      </w:r>
      <w:r>
        <w:fldChar w:fldCharType="begin"/>
      </w:r>
      <w:r>
        <w:instrText xml:space="preserve"> PAGEREF _Toc19478 \h </w:instrText>
      </w:r>
      <w:r>
        <w:fldChar w:fldCharType="separate"/>
      </w:r>
      <w:r>
        <w:t>35</w:t>
      </w:r>
      <w:r>
        <w:fldChar w:fldCharType="end"/>
      </w:r>
      <w:r>
        <w:fldChar w:fldCharType="end"/>
      </w:r>
    </w:p>
    <w:p w14:paraId="309BCFF8">
      <w:pPr>
        <w:pStyle w:val="37"/>
        <w:tabs>
          <w:tab w:val="right" w:leader="dot" w:pos="9689"/>
        </w:tabs>
      </w:pPr>
      <w:r>
        <w:fldChar w:fldCharType="begin"/>
      </w:r>
      <w:r>
        <w:instrText xml:space="preserve"> HYPERLINK \l _Toc20262 </w:instrText>
      </w:r>
      <w:r>
        <w:fldChar w:fldCharType="separate"/>
      </w:r>
      <w:r>
        <w:t>Tableau 18</w:t>
      </w:r>
      <w:r>
        <w:rPr>
          <w:i/>
        </w:rPr>
        <w:t xml:space="preserve"> : Resultats des tests de performance – 100 utilisateurs simultanement (Locust)</w:t>
      </w:r>
      <w:r>
        <w:tab/>
      </w:r>
      <w:r>
        <w:fldChar w:fldCharType="begin"/>
      </w:r>
      <w:r>
        <w:instrText xml:space="preserve"> PAGEREF _Toc20262 \h </w:instrText>
      </w:r>
      <w:r>
        <w:fldChar w:fldCharType="separate"/>
      </w:r>
      <w:r>
        <w:t>36</w:t>
      </w:r>
      <w:r>
        <w:fldChar w:fldCharType="end"/>
      </w:r>
      <w:r>
        <w:fldChar w:fldCharType="end"/>
      </w:r>
    </w:p>
    <w:p w14:paraId="5F6AA9C9">
      <w:pPr>
        <w:pStyle w:val="37"/>
        <w:tabs>
          <w:tab w:val="right" w:leader="dot" w:pos="9689"/>
        </w:tabs>
      </w:pPr>
      <w:r>
        <w:fldChar w:fldCharType="begin"/>
      </w:r>
      <w:r>
        <w:instrText xml:space="preserve"> HYPERLINK \l _Toc2688 </w:instrText>
      </w:r>
      <w:r>
        <w:fldChar w:fldCharType="separate"/>
      </w:r>
      <w:r>
        <w:t>Tableau 19</w:t>
      </w:r>
      <w:r>
        <w:rPr>
          <w:i/>
        </w:rPr>
        <w:t xml:space="preserve"> : Environnement de deploiement</w:t>
      </w:r>
      <w:r>
        <w:tab/>
      </w:r>
      <w:r>
        <w:fldChar w:fldCharType="begin"/>
      </w:r>
      <w:r>
        <w:instrText xml:space="preserve"> PAGEREF _Toc2688 \h </w:instrText>
      </w:r>
      <w:r>
        <w:fldChar w:fldCharType="separate"/>
      </w:r>
      <w:r>
        <w:t>37</w:t>
      </w:r>
      <w:r>
        <w:fldChar w:fldCharType="end"/>
      </w:r>
      <w:r>
        <w:fldChar w:fldCharType="end"/>
      </w:r>
    </w:p>
    <w:p w14:paraId="18261EAA">
      <w:pPr>
        <w:pStyle w:val="37"/>
        <w:tabs>
          <w:tab w:val="right" w:leader="dot" w:pos="9689"/>
        </w:tabs>
      </w:pPr>
      <w:r>
        <w:fldChar w:fldCharType="begin"/>
      </w:r>
      <w:r>
        <w:instrText xml:space="preserve"> HYPERLINK \l _Toc10367 </w:instrText>
      </w:r>
      <w:r>
        <w:fldChar w:fldCharType="separate"/>
      </w:r>
      <w:r>
        <w:t>Tableau 20</w:t>
      </w:r>
      <w:r>
        <w:rPr>
          <w:i/>
        </w:rPr>
        <w:t xml:space="preserve"> : Criteres de scoring IA pour la suggestion de salles</w:t>
      </w:r>
      <w:r>
        <w:tab/>
      </w:r>
      <w:r>
        <w:fldChar w:fldCharType="begin"/>
      </w:r>
      <w:r>
        <w:instrText xml:space="preserve"> PAGEREF _Toc10367 \h </w:instrText>
      </w:r>
      <w:r>
        <w:fldChar w:fldCharType="separate"/>
      </w:r>
      <w:r>
        <w:t>39</w:t>
      </w:r>
      <w:r>
        <w:fldChar w:fldCharType="end"/>
      </w:r>
      <w:r>
        <w:fldChar w:fldCharType="end"/>
      </w:r>
    </w:p>
    <w:p w14:paraId="000F0A94">
      <w:pPr>
        <w:pStyle w:val="37"/>
        <w:tabs>
          <w:tab w:val="right" w:leader="dot" w:pos="9689"/>
        </w:tabs>
      </w:pPr>
      <w:r>
        <w:fldChar w:fldCharType="begin"/>
      </w:r>
      <w:r>
        <w:instrText xml:space="preserve"> HYPERLINK \l _Toc17741 </w:instrText>
      </w:r>
      <w:r>
        <w:fldChar w:fldCharType="separate"/>
      </w:r>
      <w:r>
        <w:t>Tableau 21</w:t>
      </w:r>
      <w:r>
        <w:rPr>
          <w:i/>
        </w:rPr>
        <w:t xml:space="preserve"> : KPIs du tableau de bord analytique</w:t>
      </w:r>
      <w:r>
        <w:tab/>
      </w:r>
      <w:r>
        <w:fldChar w:fldCharType="begin"/>
      </w:r>
      <w:r>
        <w:instrText xml:space="preserve"> PAGEREF _Toc17741 \h </w:instrText>
      </w:r>
      <w:r>
        <w:fldChar w:fldCharType="separate"/>
      </w:r>
      <w:r>
        <w:t>40</w:t>
      </w:r>
      <w:r>
        <w:fldChar w:fldCharType="end"/>
      </w:r>
      <w:r>
        <w:fldChar w:fldCharType="end"/>
      </w:r>
    </w:p>
    <w:p w14:paraId="2D5F4A86">
      <w:r>
        <w:fldChar w:fldCharType="end"/>
      </w:r>
    </w:p>
    <w:p w14:paraId="113ACE2C"/>
    <w:p w14:paraId="321899B8">
      <w:r>
        <w:rPr>
          <w:rFonts w:ascii="Calibri" w:hAnsi="Calibri"/>
          <w:b/>
          <w:color w:val="003366"/>
          <w:sz w:val="32"/>
        </w:rPr>
        <w:t>Liste des Tableaux</w:t>
      </w:r>
    </w:p>
    <w:p w14:paraId="1C42A26E"/>
    <w:p w14:paraId="3DA69233">
      <w:pPr>
        <w:pStyle w:val="37"/>
        <w:tabs>
          <w:tab w:val="right" w:leader="dot" w:pos="9689"/>
        </w:tabs>
      </w:pPr>
      <w:r>
        <w:fldChar w:fldCharType="begin"/>
      </w:r>
      <w:r>
        <w:instrText xml:space="preserve"> TOC \h \z \t "Caption,1" </w:instrText>
      </w:r>
      <w:r>
        <w:fldChar w:fldCharType="separate"/>
      </w:r>
      <w:r>
        <w:fldChar w:fldCharType="begin"/>
      </w:r>
      <w:r>
        <w:instrText xml:space="preserve"> HYPERLINK \l _Toc5558 </w:instrText>
      </w:r>
      <w:r>
        <w:fldChar w:fldCharType="separate"/>
      </w:r>
      <w:r>
        <w:t>Tableau 1</w:t>
      </w:r>
      <w:r>
        <w:rPr>
          <w:i/>
        </w:rPr>
        <w:t xml:space="preserve"> : Abreviations utilisees dans le rapport</w:t>
      </w:r>
      <w:r>
        <w:tab/>
      </w:r>
      <w:r>
        <w:fldChar w:fldCharType="begin"/>
      </w:r>
      <w:r>
        <w:instrText xml:space="preserve"> PAGEREF _Toc5558 \h </w:instrText>
      </w:r>
      <w:r>
        <w:fldChar w:fldCharType="separate"/>
      </w:r>
      <w:r>
        <w:t>13</w:t>
      </w:r>
      <w:r>
        <w:fldChar w:fldCharType="end"/>
      </w:r>
      <w:r>
        <w:fldChar w:fldCharType="end"/>
      </w:r>
    </w:p>
    <w:p w14:paraId="76F4EB92">
      <w:pPr>
        <w:pStyle w:val="37"/>
        <w:tabs>
          <w:tab w:val="right" w:leader="dot" w:pos="9689"/>
        </w:tabs>
      </w:pPr>
      <w:r>
        <w:fldChar w:fldCharType="begin"/>
      </w:r>
      <w:r>
        <w:instrText xml:space="preserve"> HYPERLINK \l _Toc20076 </w:instrText>
      </w:r>
      <w:r>
        <w:fldChar w:fldCharType="separate"/>
      </w:r>
      <w:r>
        <w:t>Tableau 2</w:t>
      </w:r>
      <w:r>
        <w:rPr>
          <w:i/>
        </w:rPr>
        <w:t xml:space="preserve"> : Fiche signaletique de l'ONEE</w:t>
      </w:r>
      <w:r>
        <w:tab/>
      </w:r>
      <w:r>
        <w:fldChar w:fldCharType="begin"/>
      </w:r>
      <w:r>
        <w:instrText xml:space="preserve"> PAGEREF _Toc20076 \h </w:instrText>
      </w:r>
      <w:r>
        <w:fldChar w:fldCharType="separate"/>
      </w:r>
      <w:r>
        <w:t>15</w:t>
      </w:r>
      <w:r>
        <w:fldChar w:fldCharType="end"/>
      </w:r>
      <w:r>
        <w:fldChar w:fldCharType="end"/>
      </w:r>
    </w:p>
    <w:p w14:paraId="15934BE1">
      <w:pPr>
        <w:pStyle w:val="37"/>
        <w:tabs>
          <w:tab w:val="right" w:leader="dot" w:pos="9689"/>
        </w:tabs>
      </w:pPr>
      <w:r>
        <w:fldChar w:fldCharType="begin"/>
      </w:r>
      <w:r>
        <w:instrText xml:space="preserve"> HYPERLINK \l _Toc2854 </w:instrText>
      </w:r>
      <w:r>
        <w:fldChar w:fldCharType="separate"/>
      </w:r>
      <w:r>
        <w:t>Tableau 3</w:t>
      </w:r>
      <w:r>
        <w:rPr>
          <w:i/>
        </w:rPr>
        <w:t xml:space="preserve"> : Principaux problemes identifies dans les processus existants</w:t>
      </w:r>
      <w:r>
        <w:tab/>
      </w:r>
      <w:r>
        <w:fldChar w:fldCharType="begin"/>
      </w:r>
      <w:r>
        <w:instrText xml:space="preserve"> PAGEREF _Toc2854 \h </w:instrText>
      </w:r>
      <w:r>
        <w:fldChar w:fldCharType="separate"/>
      </w:r>
      <w:r>
        <w:t>18</w:t>
      </w:r>
      <w:r>
        <w:fldChar w:fldCharType="end"/>
      </w:r>
      <w:r>
        <w:fldChar w:fldCharType="end"/>
      </w:r>
    </w:p>
    <w:p w14:paraId="5650521D">
      <w:pPr>
        <w:pStyle w:val="37"/>
        <w:tabs>
          <w:tab w:val="right" w:leader="dot" w:pos="9689"/>
        </w:tabs>
      </w:pPr>
      <w:r>
        <w:fldChar w:fldCharType="begin"/>
      </w:r>
      <w:r>
        <w:instrText xml:space="preserve"> HYPERLINK \l _Toc12887 </w:instrText>
      </w:r>
      <w:r>
        <w:fldChar w:fldCharType="separate"/>
      </w:r>
      <w:r>
        <w:t>Tableau 4</w:t>
      </w:r>
      <w:r>
        <w:rPr>
          <w:i/>
        </w:rPr>
        <w:t xml:space="preserve"> : Besoins fonctionnels du systeme</w:t>
      </w:r>
      <w:r>
        <w:tab/>
      </w:r>
      <w:r>
        <w:fldChar w:fldCharType="begin"/>
      </w:r>
      <w:r>
        <w:instrText xml:space="preserve"> PAGEREF _Toc12887 \h </w:instrText>
      </w:r>
      <w:r>
        <w:fldChar w:fldCharType="separate"/>
      </w:r>
      <w:r>
        <w:t>18</w:t>
      </w:r>
      <w:r>
        <w:fldChar w:fldCharType="end"/>
      </w:r>
      <w:r>
        <w:fldChar w:fldCharType="end"/>
      </w:r>
    </w:p>
    <w:p w14:paraId="0E8EF61C">
      <w:pPr>
        <w:pStyle w:val="37"/>
        <w:tabs>
          <w:tab w:val="right" w:leader="dot" w:pos="9689"/>
        </w:tabs>
      </w:pPr>
      <w:r>
        <w:fldChar w:fldCharType="begin"/>
      </w:r>
      <w:r>
        <w:instrText xml:space="preserve"> HYPERLINK \l _Toc11997 </w:instrText>
      </w:r>
      <w:r>
        <w:fldChar w:fldCharType="separate"/>
      </w:r>
      <w:r>
        <w:t>Tableau 5</w:t>
      </w:r>
      <w:r>
        <w:rPr>
          <w:i/>
        </w:rPr>
        <w:t xml:space="preserve"> : Besoins non fonctionnels du systeme</w:t>
      </w:r>
      <w:r>
        <w:tab/>
      </w:r>
      <w:r>
        <w:fldChar w:fldCharType="begin"/>
      </w:r>
      <w:r>
        <w:instrText xml:space="preserve"> PAGEREF _Toc11997 \h </w:instrText>
      </w:r>
      <w:r>
        <w:fldChar w:fldCharType="separate"/>
      </w:r>
      <w:r>
        <w:t>19</w:t>
      </w:r>
      <w:r>
        <w:fldChar w:fldCharType="end"/>
      </w:r>
      <w:r>
        <w:fldChar w:fldCharType="end"/>
      </w:r>
    </w:p>
    <w:p w14:paraId="44E1E772">
      <w:pPr>
        <w:pStyle w:val="37"/>
        <w:tabs>
          <w:tab w:val="right" w:leader="dot" w:pos="9689"/>
        </w:tabs>
      </w:pPr>
      <w:r>
        <w:fldChar w:fldCharType="begin"/>
      </w:r>
      <w:r>
        <w:instrText xml:space="preserve"> HYPERLINK \l _Toc1133 </w:instrText>
      </w:r>
      <w:r>
        <w:fldChar w:fldCharType="separate"/>
      </w:r>
      <w:r>
        <w:t>Tableau 6</w:t>
      </w:r>
      <w:r>
        <w:rPr>
          <w:i/>
        </w:rPr>
        <w:t xml:space="preserve"> : Acteurs du systeme et responsabilites</w:t>
      </w:r>
      <w:r>
        <w:tab/>
      </w:r>
      <w:r>
        <w:fldChar w:fldCharType="begin"/>
      </w:r>
      <w:r>
        <w:instrText xml:space="preserve"> PAGEREF _Toc1133 \h </w:instrText>
      </w:r>
      <w:r>
        <w:fldChar w:fldCharType="separate"/>
      </w:r>
      <w:r>
        <w:t>20</w:t>
      </w:r>
      <w:r>
        <w:fldChar w:fldCharType="end"/>
      </w:r>
      <w:r>
        <w:fldChar w:fldCharType="end"/>
      </w:r>
    </w:p>
    <w:p w14:paraId="299DB93E">
      <w:pPr>
        <w:pStyle w:val="37"/>
        <w:tabs>
          <w:tab w:val="right" w:leader="dot" w:pos="9689"/>
        </w:tabs>
      </w:pPr>
      <w:r>
        <w:fldChar w:fldCharType="begin"/>
      </w:r>
      <w:r>
        <w:instrText xml:space="preserve"> HYPERLINK \l _Toc32258 </w:instrText>
      </w:r>
      <w:r>
        <w:fldChar w:fldCharType="separate"/>
      </w:r>
      <w:r>
        <w:t>Tableau 7</w:t>
      </w:r>
      <w:r>
        <w:rPr>
          <w:i/>
        </w:rPr>
        <w:t xml:space="preserve"> : Etapes du wizard de reservation de salle</w:t>
      </w:r>
      <w:r>
        <w:tab/>
      </w:r>
      <w:r>
        <w:fldChar w:fldCharType="begin"/>
      </w:r>
      <w:r>
        <w:instrText xml:space="preserve"> PAGEREF _Toc32258 \h </w:instrText>
      </w:r>
      <w:r>
        <w:fldChar w:fldCharType="separate"/>
      </w:r>
      <w:r>
        <w:t>21</w:t>
      </w:r>
      <w:r>
        <w:fldChar w:fldCharType="end"/>
      </w:r>
      <w:r>
        <w:fldChar w:fldCharType="end"/>
      </w:r>
    </w:p>
    <w:p w14:paraId="305ABAB0">
      <w:pPr>
        <w:pStyle w:val="37"/>
        <w:tabs>
          <w:tab w:val="right" w:leader="dot" w:pos="9689"/>
        </w:tabs>
      </w:pPr>
      <w:r>
        <w:fldChar w:fldCharType="begin"/>
      </w:r>
      <w:r>
        <w:instrText xml:space="preserve"> HYPERLINK \l _Toc20320 </w:instrText>
      </w:r>
      <w:r>
        <w:fldChar w:fldCharType="separate"/>
      </w:r>
      <w:r>
        <w:t>Tableau 8</w:t>
      </w:r>
      <w:r>
        <w:rPr>
          <w:i/>
        </w:rPr>
        <w:t xml:space="preserve"> : Besoins logistiques disponibles en salle</w:t>
      </w:r>
      <w:r>
        <w:tab/>
      </w:r>
      <w:r>
        <w:fldChar w:fldCharType="begin"/>
      </w:r>
      <w:r>
        <w:instrText xml:space="preserve"> PAGEREF _Toc20320 \h </w:instrText>
      </w:r>
      <w:r>
        <w:fldChar w:fldCharType="separate"/>
      </w:r>
      <w:r>
        <w:t>21</w:t>
      </w:r>
      <w:r>
        <w:fldChar w:fldCharType="end"/>
      </w:r>
      <w:r>
        <w:fldChar w:fldCharType="end"/>
      </w:r>
    </w:p>
    <w:p w14:paraId="3907375B">
      <w:pPr>
        <w:pStyle w:val="37"/>
        <w:tabs>
          <w:tab w:val="right" w:leader="dot" w:pos="9689"/>
        </w:tabs>
      </w:pPr>
      <w:r>
        <w:fldChar w:fldCharType="begin"/>
      </w:r>
      <w:r>
        <w:instrText xml:space="preserve"> HYPERLINK \l _Toc23073 </w:instrText>
      </w:r>
      <w:r>
        <w:fldChar w:fldCharType="separate"/>
      </w:r>
      <w:r>
        <w:t>Tableau 9</w:t>
      </w:r>
      <w:r>
        <w:rPr>
          <w:i/>
        </w:rPr>
        <w:t xml:space="preserve"> : Regles de gestion du module parc automobile</w:t>
      </w:r>
      <w:r>
        <w:tab/>
      </w:r>
      <w:r>
        <w:fldChar w:fldCharType="begin"/>
      </w:r>
      <w:r>
        <w:instrText xml:space="preserve"> PAGEREF _Toc23073 \h </w:instrText>
      </w:r>
      <w:r>
        <w:fldChar w:fldCharType="separate"/>
      </w:r>
      <w:r>
        <w:t>22</w:t>
      </w:r>
      <w:r>
        <w:fldChar w:fldCharType="end"/>
      </w:r>
      <w:r>
        <w:fldChar w:fldCharType="end"/>
      </w:r>
    </w:p>
    <w:p w14:paraId="727BDBAD">
      <w:pPr>
        <w:pStyle w:val="37"/>
        <w:tabs>
          <w:tab w:val="right" w:leader="dot" w:pos="9689"/>
        </w:tabs>
      </w:pPr>
      <w:r>
        <w:fldChar w:fldCharType="begin"/>
      </w:r>
      <w:r>
        <w:instrText xml:space="preserve"> HYPERLINK \l _Toc20928 </w:instrText>
      </w:r>
      <w:r>
        <w:fldChar w:fldCharType="separate"/>
      </w:r>
      <w:r>
        <w:t>Tableau 10</w:t>
      </w:r>
      <w:r>
        <w:rPr>
          <w:i/>
        </w:rPr>
        <w:t xml:space="preserve"> : Stack technologique de la plateforme</w:t>
      </w:r>
      <w:r>
        <w:tab/>
      </w:r>
      <w:r>
        <w:fldChar w:fldCharType="begin"/>
      </w:r>
      <w:r>
        <w:instrText xml:space="preserve"> PAGEREF _Toc20928 \h </w:instrText>
      </w:r>
      <w:r>
        <w:fldChar w:fldCharType="separate"/>
      </w:r>
      <w:r>
        <w:t>23</w:t>
      </w:r>
      <w:r>
        <w:fldChar w:fldCharType="end"/>
      </w:r>
      <w:r>
        <w:fldChar w:fldCharType="end"/>
      </w:r>
    </w:p>
    <w:p w14:paraId="661FB0BD">
      <w:pPr>
        <w:pStyle w:val="37"/>
        <w:tabs>
          <w:tab w:val="right" w:leader="dot" w:pos="9689"/>
        </w:tabs>
      </w:pPr>
      <w:r>
        <w:fldChar w:fldCharType="begin"/>
      </w:r>
      <w:r>
        <w:instrText xml:space="preserve"> HYPERLINK \l _Toc9713 </w:instrText>
      </w:r>
      <w:r>
        <w:fldChar w:fldCharType="separate"/>
      </w:r>
      <w:r>
        <w:t>Figure 1</w:t>
      </w:r>
      <w:r>
        <w:rPr>
          <w:i/>
        </w:rPr>
        <w:t xml:space="preserve"> : Architecture globale de la plateforme de gestion des ressources partagees</w:t>
      </w:r>
      <w:r>
        <w:tab/>
      </w:r>
      <w:r>
        <w:fldChar w:fldCharType="begin"/>
      </w:r>
      <w:r>
        <w:instrText xml:space="preserve"> PAGEREF _Toc9713 \h </w:instrText>
      </w:r>
      <w:r>
        <w:fldChar w:fldCharType="separate"/>
      </w:r>
      <w:r>
        <w:t>24</w:t>
      </w:r>
      <w:r>
        <w:fldChar w:fldCharType="end"/>
      </w:r>
      <w:r>
        <w:fldChar w:fldCharType="end"/>
      </w:r>
    </w:p>
    <w:p w14:paraId="4802F2E4">
      <w:pPr>
        <w:pStyle w:val="37"/>
        <w:tabs>
          <w:tab w:val="right" w:leader="dot" w:pos="9689"/>
        </w:tabs>
      </w:pPr>
      <w:r>
        <w:fldChar w:fldCharType="begin"/>
      </w:r>
      <w:r>
        <w:instrText xml:space="preserve"> HYPERLINK \l _Toc12325 </w:instrText>
      </w:r>
      <w:r>
        <w:fldChar w:fldCharType="separate"/>
      </w:r>
      <w:r>
        <w:t>Figure 2</w:t>
      </w:r>
      <w:r>
        <w:rPr>
          <w:i/>
        </w:rPr>
        <w:t xml:space="preserve"> : Architecture du module de reservation intelligente des salles</w:t>
      </w:r>
      <w:r>
        <w:tab/>
      </w:r>
      <w:r>
        <w:fldChar w:fldCharType="begin"/>
      </w:r>
      <w:r>
        <w:instrText xml:space="preserve"> PAGEREF _Toc12325 \h </w:instrText>
      </w:r>
      <w:r>
        <w:fldChar w:fldCharType="separate"/>
      </w:r>
      <w:r>
        <w:t>24</w:t>
      </w:r>
      <w:r>
        <w:fldChar w:fldCharType="end"/>
      </w:r>
      <w:r>
        <w:fldChar w:fldCharType="end"/>
      </w:r>
    </w:p>
    <w:p w14:paraId="73D43EFA">
      <w:pPr>
        <w:pStyle w:val="37"/>
        <w:tabs>
          <w:tab w:val="right" w:leader="dot" w:pos="9689"/>
        </w:tabs>
      </w:pPr>
      <w:r>
        <w:fldChar w:fldCharType="begin"/>
      </w:r>
      <w:r>
        <w:instrText xml:space="preserve"> HYPERLINK \l _Toc5473 </w:instrText>
      </w:r>
      <w:r>
        <w:fldChar w:fldCharType="separate"/>
      </w:r>
      <w:r>
        <w:t>Figure 3</w:t>
      </w:r>
      <w:r>
        <w:rPr>
          <w:i/>
        </w:rPr>
        <w:t xml:space="preserve"> : Architecture du module de gestion du parc automobile</w:t>
      </w:r>
      <w:r>
        <w:tab/>
      </w:r>
      <w:r>
        <w:fldChar w:fldCharType="begin"/>
      </w:r>
      <w:r>
        <w:instrText xml:space="preserve"> PAGEREF _Toc5473 \h </w:instrText>
      </w:r>
      <w:r>
        <w:fldChar w:fldCharType="separate"/>
      </w:r>
      <w:r>
        <w:t>25</w:t>
      </w:r>
      <w:r>
        <w:fldChar w:fldCharType="end"/>
      </w:r>
      <w:r>
        <w:fldChar w:fldCharType="end"/>
      </w:r>
    </w:p>
    <w:p w14:paraId="4AA9EFED">
      <w:pPr>
        <w:pStyle w:val="37"/>
        <w:tabs>
          <w:tab w:val="right" w:leader="dot" w:pos="9689"/>
        </w:tabs>
      </w:pPr>
      <w:r>
        <w:fldChar w:fldCharType="begin"/>
      </w:r>
      <w:r>
        <w:instrText xml:space="preserve"> HYPERLINK \l _Toc20886 </w:instrText>
      </w:r>
      <w:r>
        <w:fldChar w:fldCharType="separate"/>
      </w:r>
      <w:r>
        <w:t>Figure 4</w:t>
      </w:r>
      <w:r>
        <w:rPr>
          <w:i/>
        </w:rPr>
        <w:t xml:space="preserve"> : Diagramme de contexte de la plateforme</w:t>
      </w:r>
      <w:r>
        <w:tab/>
      </w:r>
      <w:r>
        <w:fldChar w:fldCharType="begin"/>
      </w:r>
      <w:r>
        <w:instrText xml:space="preserve"> PAGEREF _Toc20886 \h </w:instrText>
      </w:r>
      <w:r>
        <w:fldChar w:fldCharType="separate"/>
      </w:r>
      <w:r>
        <w:t>26</w:t>
      </w:r>
      <w:r>
        <w:fldChar w:fldCharType="end"/>
      </w:r>
      <w:r>
        <w:fldChar w:fldCharType="end"/>
      </w:r>
    </w:p>
    <w:p w14:paraId="58E5DD31">
      <w:pPr>
        <w:pStyle w:val="37"/>
        <w:tabs>
          <w:tab w:val="right" w:leader="dot" w:pos="9689"/>
        </w:tabs>
      </w:pPr>
      <w:r>
        <w:fldChar w:fldCharType="begin"/>
      </w:r>
      <w:r>
        <w:instrText xml:space="preserve"> HYPERLINK \l _Toc13033 </w:instrText>
      </w:r>
      <w:r>
        <w:fldChar w:fldCharType="separate"/>
      </w:r>
      <w:r>
        <w:t>Figure 5</w:t>
      </w:r>
      <w:r>
        <w:rPr>
          <w:i/>
        </w:rPr>
        <w:t xml:space="preserve"> : Diagramme de cas d'utilisation global</w:t>
      </w:r>
      <w:r>
        <w:tab/>
      </w:r>
      <w:r>
        <w:fldChar w:fldCharType="begin"/>
      </w:r>
      <w:r>
        <w:instrText xml:space="preserve"> PAGEREF _Toc13033 \h </w:instrText>
      </w:r>
      <w:r>
        <w:fldChar w:fldCharType="separate"/>
      </w:r>
      <w:r>
        <w:t>26</w:t>
      </w:r>
      <w:r>
        <w:fldChar w:fldCharType="end"/>
      </w:r>
      <w:r>
        <w:fldChar w:fldCharType="end"/>
      </w:r>
    </w:p>
    <w:p w14:paraId="3F96909A">
      <w:pPr>
        <w:pStyle w:val="37"/>
        <w:tabs>
          <w:tab w:val="right" w:leader="dot" w:pos="9689"/>
        </w:tabs>
      </w:pPr>
      <w:r>
        <w:fldChar w:fldCharType="begin"/>
      </w:r>
      <w:r>
        <w:instrText xml:space="preserve"> HYPERLINK \l _Toc16 </w:instrText>
      </w:r>
      <w:r>
        <w:fldChar w:fldCharType="separate"/>
      </w:r>
      <w:r>
        <w:t>Tableau 11</w:t>
      </w:r>
      <w:r>
        <w:rPr>
          <w:i/>
        </w:rPr>
        <w:t xml:space="preserve"> : Diagramme de sequence – Reservation d'une salle</w:t>
      </w:r>
      <w:r>
        <w:tab/>
      </w:r>
      <w:r>
        <w:fldChar w:fldCharType="begin"/>
      </w:r>
      <w:r>
        <w:instrText xml:space="preserve"> PAGEREF _Toc16 \h </w:instrText>
      </w:r>
      <w:r>
        <w:fldChar w:fldCharType="separate"/>
      </w:r>
      <w:r>
        <w:t>27</w:t>
      </w:r>
      <w:r>
        <w:fldChar w:fldCharType="end"/>
      </w:r>
      <w:r>
        <w:fldChar w:fldCharType="end"/>
      </w:r>
    </w:p>
    <w:p w14:paraId="62B55866">
      <w:pPr>
        <w:pStyle w:val="37"/>
        <w:tabs>
          <w:tab w:val="right" w:leader="dot" w:pos="9689"/>
        </w:tabs>
      </w:pPr>
      <w:r>
        <w:fldChar w:fldCharType="begin"/>
      </w:r>
      <w:r>
        <w:instrText xml:space="preserve"> HYPERLINK \l _Toc27753 </w:instrText>
      </w:r>
      <w:r>
        <w:fldChar w:fldCharType="separate"/>
      </w:r>
      <w:r>
        <w:t>Tableau 12</w:t>
      </w:r>
      <w:r>
        <w:rPr>
          <w:i/>
        </w:rPr>
        <w:t xml:space="preserve"> : Diagramme de sequence – Affectation d'un vehicule a une mission</w:t>
      </w:r>
      <w:r>
        <w:tab/>
      </w:r>
      <w:r>
        <w:fldChar w:fldCharType="begin"/>
      </w:r>
      <w:r>
        <w:instrText xml:space="preserve"> PAGEREF _Toc27753 \h </w:instrText>
      </w:r>
      <w:r>
        <w:fldChar w:fldCharType="separate"/>
      </w:r>
      <w:r>
        <w:t>27</w:t>
      </w:r>
      <w:r>
        <w:fldChar w:fldCharType="end"/>
      </w:r>
      <w:r>
        <w:fldChar w:fldCharType="end"/>
      </w:r>
    </w:p>
    <w:p w14:paraId="1131A6EA">
      <w:pPr>
        <w:pStyle w:val="37"/>
        <w:tabs>
          <w:tab w:val="right" w:leader="dot" w:pos="9689"/>
        </w:tabs>
      </w:pPr>
      <w:r>
        <w:fldChar w:fldCharType="begin"/>
      </w:r>
      <w:r>
        <w:instrText xml:space="preserve"> HYPERLINK \l _Toc30302 </w:instrText>
      </w:r>
      <w:r>
        <w:fldChar w:fldCharType="separate"/>
      </w:r>
      <w:r>
        <w:t>Tableau 13</w:t>
      </w:r>
      <w:r>
        <w:rPr>
          <w:i/>
        </w:rPr>
        <w:t xml:space="preserve"> : Diagramme de sequence – Authentification et generation JWT</w:t>
      </w:r>
      <w:r>
        <w:tab/>
      </w:r>
      <w:r>
        <w:fldChar w:fldCharType="begin"/>
      </w:r>
      <w:r>
        <w:instrText xml:space="preserve"> PAGEREF _Toc30302 \h </w:instrText>
      </w:r>
      <w:r>
        <w:fldChar w:fldCharType="separate"/>
      </w:r>
      <w:r>
        <w:t>28</w:t>
      </w:r>
      <w:r>
        <w:fldChar w:fldCharType="end"/>
      </w:r>
      <w:r>
        <w:fldChar w:fldCharType="end"/>
      </w:r>
    </w:p>
    <w:p w14:paraId="02B6D136">
      <w:pPr>
        <w:pStyle w:val="37"/>
        <w:tabs>
          <w:tab w:val="right" w:leader="dot" w:pos="9689"/>
        </w:tabs>
      </w:pPr>
      <w:r>
        <w:fldChar w:fldCharType="begin"/>
      </w:r>
      <w:r>
        <w:instrText xml:space="preserve"> HYPERLINK \l _Toc19501 </w:instrText>
      </w:r>
      <w:r>
        <w:fldChar w:fldCharType="separate"/>
      </w:r>
      <w:r>
        <w:t>Figure 6</w:t>
      </w:r>
      <w:r>
        <w:rPr>
          <w:i/>
        </w:rPr>
        <w:t xml:space="preserve"> : Diagramme de classes de la plateforme</w:t>
      </w:r>
      <w:r>
        <w:tab/>
      </w:r>
      <w:r>
        <w:fldChar w:fldCharType="begin"/>
      </w:r>
      <w:r>
        <w:instrText xml:space="preserve"> PAGEREF _Toc19501 \h </w:instrText>
      </w:r>
      <w:r>
        <w:fldChar w:fldCharType="separate"/>
      </w:r>
      <w:r>
        <w:t>28</w:t>
      </w:r>
      <w:r>
        <w:fldChar w:fldCharType="end"/>
      </w:r>
      <w:r>
        <w:fldChar w:fldCharType="end"/>
      </w:r>
    </w:p>
    <w:p w14:paraId="70EE5BF9">
      <w:pPr>
        <w:pStyle w:val="37"/>
        <w:tabs>
          <w:tab w:val="right" w:leader="dot" w:pos="9689"/>
        </w:tabs>
      </w:pPr>
      <w:r>
        <w:fldChar w:fldCharType="begin"/>
      </w:r>
      <w:r>
        <w:instrText xml:space="preserve"> HYPERLINK \l _Toc3492 </w:instrText>
      </w:r>
      <w:r>
        <w:fldChar w:fldCharType="separate"/>
      </w:r>
      <w:r>
        <w:t>Tableau 14</w:t>
      </w:r>
      <w:r>
        <w:rPr>
          <w:i/>
        </w:rPr>
        <w:t xml:space="preserve"> : Tables principales de la base de donnees SQL Server</w:t>
      </w:r>
      <w:r>
        <w:tab/>
      </w:r>
      <w:r>
        <w:fldChar w:fldCharType="begin"/>
      </w:r>
      <w:r>
        <w:instrText xml:space="preserve"> PAGEREF _Toc3492 \h </w:instrText>
      </w:r>
      <w:r>
        <w:fldChar w:fldCharType="separate"/>
      </w:r>
      <w:r>
        <w:t>31</w:t>
      </w:r>
      <w:r>
        <w:fldChar w:fldCharType="end"/>
      </w:r>
      <w:r>
        <w:fldChar w:fldCharType="end"/>
      </w:r>
    </w:p>
    <w:p w14:paraId="7CEE0F56">
      <w:pPr>
        <w:pStyle w:val="37"/>
        <w:tabs>
          <w:tab w:val="right" w:leader="dot" w:pos="9689"/>
        </w:tabs>
      </w:pPr>
      <w:r>
        <w:fldChar w:fldCharType="begin"/>
      </w:r>
      <w:r>
        <w:instrText xml:space="preserve"> HYPERLINK \l _Toc26308 </w:instrText>
      </w:r>
      <w:r>
        <w:fldChar w:fldCharType="separate"/>
      </w:r>
      <w:r>
        <w:t>Tableau 15</w:t>
      </w:r>
      <w:r>
        <w:rPr>
          <w:i/>
        </w:rPr>
        <w:t xml:space="preserve"> : Pipeline de realisation du projet</w:t>
      </w:r>
      <w:r>
        <w:tab/>
      </w:r>
      <w:r>
        <w:fldChar w:fldCharType="begin"/>
      </w:r>
      <w:r>
        <w:instrText xml:space="preserve"> PAGEREF _Toc26308 \h </w:instrText>
      </w:r>
      <w:r>
        <w:fldChar w:fldCharType="separate"/>
      </w:r>
      <w:r>
        <w:t>32</w:t>
      </w:r>
      <w:r>
        <w:fldChar w:fldCharType="end"/>
      </w:r>
      <w:r>
        <w:fldChar w:fldCharType="end"/>
      </w:r>
    </w:p>
    <w:p w14:paraId="0E0AC977">
      <w:pPr>
        <w:pStyle w:val="37"/>
        <w:tabs>
          <w:tab w:val="right" w:leader="dot" w:pos="9689"/>
        </w:tabs>
      </w:pPr>
      <w:r>
        <w:fldChar w:fldCharType="begin"/>
      </w:r>
      <w:r>
        <w:instrText xml:space="preserve"> HYPERLINK \l _Toc4167 </w:instrText>
      </w:r>
      <w:r>
        <w:fldChar w:fldCharType="separate"/>
      </w:r>
      <w:r>
        <w:t>Tableau 16</w:t>
      </w:r>
      <w:r>
        <w:rPr>
          <w:i/>
        </w:rPr>
        <w:t xml:space="preserve"> : Principaux endpoints de l'API REST</w:t>
      </w:r>
      <w:r>
        <w:tab/>
      </w:r>
      <w:r>
        <w:fldChar w:fldCharType="begin"/>
      </w:r>
      <w:r>
        <w:instrText xml:space="preserve"> PAGEREF _Toc4167 \h </w:instrText>
      </w:r>
      <w:r>
        <w:fldChar w:fldCharType="separate"/>
      </w:r>
      <w:r>
        <w:t>33</w:t>
      </w:r>
      <w:r>
        <w:fldChar w:fldCharType="end"/>
      </w:r>
      <w:r>
        <w:fldChar w:fldCharType="end"/>
      </w:r>
    </w:p>
    <w:p w14:paraId="1D5D893C">
      <w:pPr>
        <w:pStyle w:val="37"/>
        <w:tabs>
          <w:tab w:val="right" w:leader="dot" w:pos="9689"/>
        </w:tabs>
      </w:pPr>
      <w:r>
        <w:fldChar w:fldCharType="begin"/>
      </w:r>
      <w:r>
        <w:instrText xml:space="preserve"> HYPERLINK \l _Toc3271 </w:instrText>
      </w:r>
      <w:r>
        <w:fldChar w:fldCharType="separate"/>
      </w:r>
      <w:r>
        <w:t>Tableau 17</w:t>
      </w:r>
      <w:r>
        <w:rPr>
          <w:i/>
        </w:rPr>
        <w:t xml:space="preserve"> : Strategie de tests par niveau</w:t>
      </w:r>
      <w:r>
        <w:tab/>
      </w:r>
      <w:r>
        <w:fldChar w:fldCharType="begin"/>
      </w:r>
      <w:r>
        <w:instrText xml:space="preserve"> PAGEREF _Toc3271 \h </w:instrText>
      </w:r>
      <w:r>
        <w:fldChar w:fldCharType="separate"/>
      </w:r>
      <w:r>
        <w:t>35</w:t>
      </w:r>
      <w:r>
        <w:fldChar w:fldCharType="end"/>
      </w:r>
      <w:r>
        <w:fldChar w:fldCharType="end"/>
      </w:r>
    </w:p>
    <w:p w14:paraId="2CCB6F1F">
      <w:pPr>
        <w:pStyle w:val="37"/>
        <w:tabs>
          <w:tab w:val="right" w:leader="dot" w:pos="9689"/>
        </w:tabs>
      </w:pPr>
      <w:r>
        <w:fldChar w:fldCharType="begin"/>
      </w:r>
      <w:r>
        <w:instrText xml:space="preserve"> HYPERLINK \l _Toc9500 </w:instrText>
      </w:r>
      <w:r>
        <w:fldChar w:fldCharType="separate"/>
      </w:r>
      <w:r>
        <w:t>Tableau 18</w:t>
      </w:r>
      <w:r>
        <w:rPr>
          <w:i/>
        </w:rPr>
        <w:t xml:space="preserve"> : Resultats des tests de performance – 100 utilisateurs simultanement (Locust)</w:t>
      </w:r>
      <w:r>
        <w:tab/>
      </w:r>
      <w:r>
        <w:fldChar w:fldCharType="begin"/>
      </w:r>
      <w:r>
        <w:instrText xml:space="preserve"> PAGEREF _Toc9500 \h </w:instrText>
      </w:r>
      <w:r>
        <w:fldChar w:fldCharType="separate"/>
      </w:r>
      <w:r>
        <w:t>36</w:t>
      </w:r>
      <w:r>
        <w:fldChar w:fldCharType="end"/>
      </w:r>
      <w:r>
        <w:fldChar w:fldCharType="end"/>
      </w:r>
    </w:p>
    <w:p w14:paraId="3A5AA318">
      <w:pPr>
        <w:pStyle w:val="37"/>
        <w:tabs>
          <w:tab w:val="right" w:leader="dot" w:pos="9689"/>
        </w:tabs>
      </w:pPr>
      <w:r>
        <w:fldChar w:fldCharType="begin"/>
      </w:r>
      <w:r>
        <w:instrText xml:space="preserve"> HYPERLINK \l _Toc2001 </w:instrText>
      </w:r>
      <w:r>
        <w:fldChar w:fldCharType="separate"/>
      </w:r>
      <w:r>
        <w:t>Tableau 19</w:t>
      </w:r>
      <w:r>
        <w:rPr>
          <w:i/>
        </w:rPr>
        <w:t xml:space="preserve"> : Environnement de deploiement</w:t>
      </w:r>
      <w:r>
        <w:tab/>
      </w:r>
      <w:r>
        <w:fldChar w:fldCharType="begin"/>
      </w:r>
      <w:r>
        <w:instrText xml:space="preserve"> PAGEREF _Toc2001 \h </w:instrText>
      </w:r>
      <w:r>
        <w:fldChar w:fldCharType="separate"/>
      </w:r>
      <w:r>
        <w:t>37</w:t>
      </w:r>
      <w:r>
        <w:fldChar w:fldCharType="end"/>
      </w:r>
      <w:r>
        <w:fldChar w:fldCharType="end"/>
      </w:r>
    </w:p>
    <w:p w14:paraId="5B2A140D">
      <w:pPr>
        <w:pStyle w:val="37"/>
        <w:tabs>
          <w:tab w:val="right" w:leader="dot" w:pos="9689"/>
        </w:tabs>
      </w:pPr>
      <w:r>
        <w:fldChar w:fldCharType="begin"/>
      </w:r>
      <w:r>
        <w:instrText xml:space="preserve"> HYPERLINK \l _Toc7425 </w:instrText>
      </w:r>
      <w:r>
        <w:fldChar w:fldCharType="separate"/>
      </w:r>
      <w:r>
        <w:t>Tableau 20</w:t>
      </w:r>
      <w:r>
        <w:rPr>
          <w:i/>
        </w:rPr>
        <w:t xml:space="preserve"> : Criteres de scoring IA pour la suggestion de salles</w:t>
      </w:r>
      <w:r>
        <w:tab/>
      </w:r>
      <w:r>
        <w:fldChar w:fldCharType="begin"/>
      </w:r>
      <w:r>
        <w:instrText xml:space="preserve"> PAGEREF _Toc7425 \h </w:instrText>
      </w:r>
      <w:r>
        <w:fldChar w:fldCharType="separate"/>
      </w:r>
      <w:r>
        <w:t>39</w:t>
      </w:r>
      <w:r>
        <w:fldChar w:fldCharType="end"/>
      </w:r>
      <w:r>
        <w:fldChar w:fldCharType="end"/>
      </w:r>
    </w:p>
    <w:p w14:paraId="1EF5B59F">
      <w:pPr>
        <w:pStyle w:val="37"/>
        <w:tabs>
          <w:tab w:val="right" w:leader="dot" w:pos="9689"/>
        </w:tabs>
      </w:pPr>
      <w:r>
        <w:fldChar w:fldCharType="begin"/>
      </w:r>
      <w:r>
        <w:instrText xml:space="preserve"> HYPERLINK \l _Toc9266 </w:instrText>
      </w:r>
      <w:r>
        <w:fldChar w:fldCharType="separate"/>
      </w:r>
      <w:r>
        <w:t>Tableau 21</w:t>
      </w:r>
      <w:r>
        <w:rPr>
          <w:i/>
        </w:rPr>
        <w:t xml:space="preserve"> : KPIs du tableau de bord analytique</w:t>
      </w:r>
      <w:r>
        <w:tab/>
      </w:r>
      <w:r>
        <w:fldChar w:fldCharType="begin"/>
      </w:r>
      <w:r>
        <w:instrText xml:space="preserve"> PAGEREF _Toc9266 \h </w:instrText>
      </w:r>
      <w:r>
        <w:fldChar w:fldCharType="separate"/>
      </w:r>
      <w:r>
        <w:t>40</w:t>
      </w:r>
      <w:r>
        <w:fldChar w:fldCharType="end"/>
      </w:r>
      <w:r>
        <w:fldChar w:fldCharType="end"/>
      </w:r>
    </w:p>
    <w:p w14:paraId="03332376">
      <w:r>
        <w:fldChar w:fldCharType="end"/>
      </w:r>
    </w:p>
    <w:p w14:paraId="17FE1C67">
      <w:r>
        <w:br w:type="page"/>
      </w:r>
    </w:p>
    <w:p w14:paraId="1E54D565">
      <w:pPr>
        <w:pStyle w:val="2"/>
        <w:pageBreakBefore/>
      </w:pPr>
      <w:bookmarkStart w:id="4" w:name="_Toc22537"/>
      <w:r>
        <w:t>Liste des Abreviations</w:t>
      </w:r>
      <w:bookmarkEnd w:id="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370"/>
      </w:tblGrid>
      <w:tr w14:paraId="15BD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003366"/>
          </w:tcPr>
          <w:p w14:paraId="0AC267CD">
            <w:pPr>
              <w:jc w:val="center"/>
            </w:pPr>
            <w:r>
              <w:rPr>
                <w:rFonts w:ascii="Calibri" w:hAnsi="Calibri"/>
                <w:b/>
                <w:color w:val="FFFFFF"/>
                <w:sz w:val="19"/>
              </w:rPr>
              <w:t>Abreviation</w:t>
            </w:r>
          </w:p>
        </w:tc>
        <w:tc>
          <w:tcPr>
            <w:tcW w:w="7370" w:type="dxa"/>
            <w:shd w:val="clear" w:color="auto" w:fill="003366"/>
          </w:tcPr>
          <w:p w14:paraId="1ADA3DA3">
            <w:pPr>
              <w:jc w:val="center"/>
            </w:pPr>
            <w:r>
              <w:rPr>
                <w:rFonts w:ascii="Calibri" w:hAnsi="Calibri"/>
                <w:b/>
                <w:color w:val="FFFFFF"/>
                <w:sz w:val="19"/>
              </w:rPr>
              <w:t>Signification</w:t>
            </w:r>
          </w:p>
        </w:tc>
      </w:tr>
      <w:tr w14:paraId="3779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7173B9D2">
            <w:pPr>
              <w:jc w:val="left"/>
            </w:pPr>
            <w:r>
              <w:rPr>
                <w:rFonts w:ascii="Times New Roman" w:hAnsi="Times New Roman"/>
                <w:sz w:val="19"/>
              </w:rPr>
              <w:t>API</w:t>
            </w:r>
          </w:p>
        </w:tc>
        <w:tc>
          <w:tcPr>
            <w:tcW w:w="7370" w:type="dxa"/>
            <w:shd w:val="clear" w:color="auto" w:fill="FFFFFF"/>
          </w:tcPr>
          <w:p w14:paraId="2C416439">
            <w:pPr>
              <w:jc w:val="left"/>
            </w:pPr>
            <w:r>
              <w:rPr>
                <w:rFonts w:ascii="Times New Roman" w:hAnsi="Times New Roman"/>
                <w:sz w:val="19"/>
              </w:rPr>
              <w:t>Application Programming Interface</w:t>
            </w:r>
          </w:p>
        </w:tc>
      </w:tr>
      <w:tr w14:paraId="3103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256ADD74">
            <w:pPr>
              <w:jc w:val="left"/>
            </w:pPr>
            <w:r>
              <w:rPr>
                <w:rFonts w:ascii="Times New Roman" w:hAnsi="Times New Roman"/>
                <w:sz w:val="19"/>
              </w:rPr>
              <w:t>CRUD</w:t>
            </w:r>
          </w:p>
        </w:tc>
        <w:tc>
          <w:tcPr>
            <w:tcW w:w="7370" w:type="dxa"/>
            <w:shd w:val="clear" w:color="auto" w:fill="F1F5F9"/>
          </w:tcPr>
          <w:p w14:paraId="2FEA44F4">
            <w:pPr>
              <w:jc w:val="left"/>
            </w:pPr>
            <w:r>
              <w:rPr>
                <w:rFonts w:ascii="Times New Roman" w:hAnsi="Times New Roman"/>
                <w:sz w:val="19"/>
              </w:rPr>
              <w:t>Create, Read, Update, Delete</w:t>
            </w:r>
          </w:p>
        </w:tc>
      </w:tr>
      <w:tr w14:paraId="5187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4EC7ACEC">
            <w:pPr>
              <w:jc w:val="left"/>
            </w:pPr>
            <w:r>
              <w:rPr>
                <w:rFonts w:ascii="Times New Roman" w:hAnsi="Times New Roman"/>
                <w:sz w:val="19"/>
              </w:rPr>
              <w:t>DSI</w:t>
            </w:r>
          </w:p>
        </w:tc>
        <w:tc>
          <w:tcPr>
            <w:tcW w:w="7370" w:type="dxa"/>
            <w:shd w:val="clear" w:color="auto" w:fill="FFFFFF"/>
          </w:tcPr>
          <w:p w14:paraId="4EA4889D">
            <w:pPr>
              <w:jc w:val="left"/>
            </w:pPr>
            <w:r>
              <w:rPr>
                <w:rFonts w:ascii="Times New Roman" w:hAnsi="Times New Roman"/>
                <w:sz w:val="19"/>
              </w:rPr>
              <w:t>Direction du Systeme d'Information</w:t>
            </w:r>
          </w:p>
        </w:tc>
      </w:tr>
      <w:tr w14:paraId="3EF5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2E63C226">
            <w:pPr>
              <w:jc w:val="left"/>
            </w:pPr>
            <w:r>
              <w:rPr>
                <w:rFonts w:ascii="Times New Roman" w:hAnsi="Times New Roman"/>
                <w:sz w:val="19"/>
              </w:rPr>
              <w:t>EMSI</w:t>
            </w:r>
          </w:p>
        </w:tc>
        <w:tc>
          <w:tcPr>
            <w:tcW w:w="7370" w:type="dxa"/>
            <w:shd w:val="clear" w:color="auto" w:fill="F1F5F9"/>
          </w:tcPr>
          <w:p w14:paraId="1F201073">
            <w:pPr>
              <w:jc w:val="left"/>
            </w:pPr>
            <w:r>
              <w:rPr>
                <w:rFonts w:ascii="Times New Roman" w:hAnsi="Times New Roman"/>
                <w:sz w:val="19"/>
              </w:rPr>
              <w:t>Ecole Marocaine des Sciences de l'Ingenieur</w:t>
            </w:r>
          </w:p>
        </w:tc>
      </w:tr>
      <w:tr w14:paraId="0B8D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19C10641">
            <w:pPr>
              <w:jc w:val="left"/>
            </w:pPr>
            <w:r>
              <w:rPr>
                <w:rFonts w:ascii="Times New Roman" w:hAnsi="Times New Roman"/>
                <w:sz w:val="19"/>
              </w:rPr>
              <w:t>HTTP</w:t>
            </w:r>
          </w:p>
        </w:tc>
        <w:tc>
          <w:tcPr>
            <w:tcW w:w="7370" w:type="dxa"/>
            <w:shd w:val="clear" w:color="auto" w:fill="FFFFFF"/>
          </w:tcPr>
          <w:p w14:paraId="6CF2A3AE">
            <w:pPr>
              <w:jc w:val="left"/>
            </w:pPr>
            <w:r>
              <w:rPr>
                <w:rFonts w:ascii="Times New Roman" w:hAnsi="Times New Roman"/>
                <w:sz w:val="19"/>
              </w:rPr>
              <w:t>HyperText Transfer Protocol</w:t>
            </w:r>
          </w:p>
        </w:tc>
      </w:tr>
      <w:tr w14:paraId="5D7B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0F1C2B71">
            <w:pPr>
              <w:jc w:val="left"/>
            </w:pPr>
            <w:r>
              <w:rPr>
                <w:rFonts w:ascii="Times New Roman" w:hAnsi="Times New Roman"/>
                <w:sz w:val="19"/>
              </w:rPr>
              <w:t>HTTPS</w:t>
            </w:r>
          </w:p>
        </w:tc>
        <w:tc>
          <w:tcPr>
            <w:tcW w:w="7370" w:type="dxa"/>
            <w:shd w:val="clear" w:color="auto" w:fill="F1F5F9"/>
          </w:tcPr>
          <w:p w14:paraId="394F94E9">
            <w:pPr>
              <w:jc w:val="left"/>
            </w:pPr>
            <w:r>
              <w:rPr>
                <w:rFonts w:ascii="Times New Roman" w:hAnsi="Times New Roman"/>
                <w:sz w:val="19"/>
              </w:rPr>
              <w:t>HyperText Transfer Protocol Secure</w:t>
            </w:r>
          </w:p>
        </w:tc>
      </w:tr>
      <w:tr w14:paraId="3123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714D5156">
            <w:pPr>
              <w:jc w:val="left"/>
            </w:pPr>
            <w:r>
              <w:rPr>
                <w:rFonts w:ascii="Times New Roman" w:hAnsi="Times New Roman"/>
                <w:sz w:val="19"/>
              </w:rPr>
              <w:t>IA</w:t>
            </w:r>
          </w:p>
        </w:tc>
        <w:tc>
          <w:tcPr>
            <w:tcW w:w="7370" w:type="dxa"/>
            <w:shd w:val="clear" w:color="auto" w:fill="FFFFFF"/>
          </w:tcPr>
          <w:p w14:paraId="30181749">
            <w:pPr>
              <w:jc w:val="left"/>
            </w:pPr>
            <w:r>
              <w:rPr>
                <w:rFonts w:ascii="Times New Roman" w:hAnsi="Times New Roman"/>
                <w:sz w:val="19"/>
              </w:rPr>
              <w:t>Intelligence Artificielle</w:t>
            </w:r>
          </w:p>
        </w:tc>
      </w:tr>
      <w:tr w14:paraId="11B1F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4F11D925">
            <w:pPr>
              <w:jc w:val="left"/>
            </w:pPr>
            <w:r>
              <w:rPr>
                <w:rFonts w:ascii="Times New Roman" w:hAnsi="Times New Roman"/>
                <w:sz w:val="19"/>
              </w:rPr>
              <w:t>JSON</w:t>
            </w:r>
          </w:p>
        </w:tc>
        <w:tc>
          <w:tcPr>
            <w:tcW w:w="7370" w:type="dxa"/>
            <w:shd w:val="clear" w:color="auto" w:fill="F1F5F9"/>
          </w:tcPr>
          <w:p w14:paraId="51F284CA">
            <w:pPr>
              <w:jc w:val="left"/>
            </w:pPr>
            <w:r>
              <w:rPr>
                <w:rFonts w:ascii="Times New Roman" w:hAnsi="Times New Roman"/>
                <w:sz w:val="19"/>
              </w:rPr>
              <w:t>JavaScript Object Notation</w:t>
            </w:r>
          </w:p>
        </w:tc>
      </w:tr>
      <w:tr w14:paraId="35EA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2391992B">
            <w:pPr>
              <w:jc w:val="left"/>
            </w:pPr>
            <w:r>
              <w:rPr>
                <w:rFonts w:ascii="Times New Roman" w:hAnsi="Times New Roman"/>
                <w:sz w:val="19"/>
              </w:rPr>
              <w:t>JWT</w:t>
            </w:r>
          </w:p>
        </w:tc>
        <w:tc>
          <w:tcPr>
            <w:tcW w:w="7370" w:type="dxa"/>
            <w:shd w:val="clear" w:color="auto" w:fill="FFFFFF"/>
          </w:tcPr>
          <w:p w14:paraId="02D9AAB4">
            <w:pPr>
              <w:jc w:val="left"/>
            </w:pPr>
            <w:r>
              <w:rPr>
                <w:rFonts w:ascii="Times New Roman" w:hAnsi="Times New Roman"/>
                <w:sz w:val="19"/>
              </w:rPr>
              <w:t>JSON Web Token</w:t>
            </w:r>
          </w:p>
        </w:tc>
      </w:tr>
      <w:tr w14:paraId="3979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1DDC3020">
            <w:pPr>
              <w:jc w:val="left"/>
            </w:pPr>
            <w:r>
              <w:rPr>
                <w:rFonts w:ascii="Times New Roman" w:hAnsi="Times New Roman"/>
                <w:sz w:val="19"/>
              </w:rPr>
              <w:t>KPI</w:t>
            </w:r>
          </w:p>
        </w:tc>
        <w:tc>
          <w:tcPr>
            <w:tcW w:w="7370" w:type="dxa"/>
            <w:shd w:val="clear" w:color="auto" w:fill="F1F5F9"/>
          </w:tcPr>
          <w:p w14:paraId="689141E9">
            <w:pPr>
              <w:jc w:val="left"/>
            </w:pPr>
            <w:r>
              <w:rPr>
                <w:rFonts w:ascii="Times New Roman" w:hAnsi="Times New Roman"/>
                <w:sz w:val="19"/>
              </w:rPr>
              <w:t>Key Performance Indicator (Indicateur Cle de Performance)</w:t>
            </w:r>
          </w:p>
        </w:tc>
      </w:tr>
      <w:tr w14:paraId="7001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6B03ECC6">
            <w:pPr>
              <w:jc w:val="left"/>
            </w:pPr>
            <w:r>
              <w:rPr>
                <w:rFonts w:ascii="Times New Roman" w:hAnsi="Times New Roman"/>
                <w:sz w:val="19"/>
              </w:rPr>
              <w:t>MCD</w:t>
            </w:r>
          </w:p>
        </w:tc>
        <w:tc>
          <w:tcPr>
            <w:tcW w:w="7370" w:type="dxa"/>
            <w:shd w:val="clear" w:color="auto" w:fill="FFFFFF"/>
          </w:tcPr>
          <w:p w14:paraId="7F68A6AD">
            <w:pPr>
              <w:jc w:val="left"/>
            </w:pPr>
            <w:r>
              <w:rPr>
                <w:rFonts w:ascii="Times New Roman" w:hAnsi="Times New Roman"/>
                <w:sz w:val="19"/>
              </w:rPr>
              <w:t>Modele Conceptuel de Donnees</w:t>
            </w:r>
          </w:p>
        </w:tc>
      </w:tr>
      <w:tr w14:paraId="7970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6A355350">
            <w:pPr>
              <w:jc w:val="left"/>
            </w:pPr>
            <w:r>
              <w:rPr>
                <w:rFonts w:ascii="Times New Roman" w:hAnsi="Times New Roman"/>
                <w:sz w:val="19"/>
              </w:rPr>
              <w:t>MLD</w:t>
            </w:r>
          </w:p>
        </w:tc>
        <w:tc>
          <w:tcPr>
            <w:tcW w:w="7370" w:type="dxa"/>
            <w:shd w:val="clear" w:color="auto" w:fill="F1F5F9"/>
          </w:tcPr>
          <w:p w14:paraId="38E7D2F9">
            <w:pPr>
              <w:jc w:val="left"/>
            </w:pPr>
            <w:r>
              <w:rPr>
                <w:rFonts w:ascii="Times New Roman" w:hAnsi="Times New Roman"/>
                <w:sz w:val="19"/>
              </w:rPr>
              <w:t>Modele Logique de Donnees</w:t>
            </w:r>
          </w:p>
        </w:tc>
      </w:tr>
      <w:tr w14:paraId="53A96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3621EA28">
            <w:pPr>
              <w:jc w:val="left"/>
            </w:pPr>
            <w:r>
              <w:rPr>
                <w:rFonts w:ascii="Times New Roman" w:hAnsi="Times New Roman"/>
                <w:sz w:val="19"/>
              </w:rPr>
              <w:t>MPD</w:t>
            </w:r>
          </w:p>
        </w:tc>
        <w:tc>
          <w:tcPr>
            <w:tcW w:w="7370" w:type="dxa"/>
            <w:shd w:val="clear" w:color="auto" w:fill="FFFFFF"/>
          </w:tcPr>
          <w:p w14:paraId="1B401EBA">
            <w:pPr>
              <w:jc w:val="left"/>
            </w:pPr>
            <w:r>
              <w:rPr>
                <w:rFonts w:ascii="Times New Roman" w:hAnsi="Times New Roman"/>
                <w:sz w:val="19"/>
              </w:rPr>
              <w:t>Modele Physique de Donnees</w:t>
            </w:r>
          </w:p>
        </w:tc>
      </w:tr>
      <w:tr w14:paraId="6737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4EE05A49">
            <w:pPr>
              <w:jc w:val="left"/>
            </w:pPr>
            <w:r>
              <w:rPr>
                <w:rFonts w:ascii="Times New Roman" w:hAnsi="Times New Roman"/>
                <w:sz w:val="19"/>
              </w:rPr>
              <w:t>ONEE</w:t>
            </w:r>
          </w:p>
        </w:tc>
        <w:tc>
          <w:tcPr>
            <w:tcW w:w="7370" w:type="dxa"/>
            <w:shd w:val="clear" w:color="auto" w:fill="F1F5F9"/>
          </w:tcPr>
          <w:p w14:paraId="11CEC8CE">
            <w:pPr>
              <w:jc w:val="left"/>
            </w:pPr>
            <w:r>
              <w:rPr>
                <w:rFonts w:ascii="Times New Roman" w:hAnsi="Times New Roman"/>
                <w:sz w:val="19"/>
              </w:rPr>
              <w:t>Office National de l'Electricite et de l'Eau Potable</w:t>
            </w:r>
          </w:p>
        </w:tc>
      </w:tr>
      <w:tr w14:paraId="75C2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713F7FEC">
            <w:pPr>
              <w:jc w:val="left"/>
            </w:pPr>
            <w:r>
              <w:rPr>
                <w:rFonts w:ascii="Times New Roman" w:hAnsi="Times New Roman"/>
                <w:sz w:val="19"/>
              </w:rPr>
              <w:t>ORM</w:t>
            </w:r>
          </w:p>
        </w:tc>
        <w:tc>
          <w:tcPr>
            <w:tcW w:w="7370" w:type="dxa"/>
            <w:shd w:val="clear" w:color="auto" w:fill="FFFFFF"/>
          </w:tcPr>
          <w:p w14:paraId="6B1D8068">
            <w:pPr>
              <w:jc w:val="left"/>
            </w:pPr>
            <w:r>
              <w:rPr>
                <w:rFonts w:ascii="Times New Roman" w:hAnsi="Times New Roman"/>
                <w:sz w:val="19"/>
              </w:rPr>
              <w:t>Object-Relational Mapping</w:t>
            </w:r>
          </w:p>
        </w:tc>
      </w:tr>
      <w:tr w14:paraId="27822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799ABDD7">
            <w:pPr>
              <w:jc w:val="left"/>
            </w:pPr>
            <w:r>
              <w:rPr>
                <w:rFonts w:ascii="Times New Roman" w:hAnsi="Times New Roman"/>
                <w:sz w:val="19"/>
              </w:rPr>
              <w:t>REST</w:t>
            </w:r>
          </w:p>
        </w:tc>
        <w:tc>
          <w:tcPr>
            <w:tcW w:w="7370" w:type="dxa"/>
            <w:shd w:val="clear" w:color="auto" w:fill="F1F5F9"/>
          </w:tcPr>
          <w:p w14:paraId="3420CBCC">
            <w:pPr>
              <w:jc w:val="left"/>
            </w:pPr>
            <w:r>
              <w:rPr>
                <w:rFonts w:ascii="Times New Roman" w:hAnsi="Times New Roman"/>
                <w:sz w:val="19"/>
              </w:rPr>
              <w:t>Representational State Transfer</w:t>
            </w:r>
          </w:p>
        </w:tc>
      </w:tr>
      <w:tr w14:paraId="173D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75D591AD">
            <w:pPr>
              <w:jc w:val="left"/>
            </w:pPr>
            <w:r>
              <w:rPr>
                <w:rFonts w:ascii="Times New Roman" w:hAnsi="Times New Roman"/>
                <w:sz w:val="19"/>
              </w:rPr>
              <w:t>SGBD</w:t>
            </w:r>
          </w:p>
        </w:tc>
        <w:tc>
          <w:tcPr>
            <w:tcW w:w="7370" w:type="dxa"/>
            <w:shd w:val="clear" w:color="auto" w:fill="FFFFFF"/>
          </w:tcPr>
          <w:p w14:paraId="2064D87A">
            <w:pPr>
              <w:jc w:val="left"/>
            </w:pPr>
            <w:r>
              <w:rPr>
                <w:rFonts w:ascii="Times New Roman" w:hAnsi="Times New Roman"/>
                <w:sz w:val="19"/>
              </w:rPr>
              <w:t>Systeme de Gestion de Base de Donnees</w:t>
            </w:r>
          </w:p>
        </w:tc>
      </w:tr>
      <w:tr w14:paraId="5625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39FA999D">
            <w:pPr>
              <w:jc w:val="left"/>
            </w:pPr>
            <w:r>
              <w:rPr>
                <w:rFonts w:ascii="Times New Roman" w:hAnsi="Times New Roman"/>
                <w:sz w:val="19"/>
              </w:rPr>
              <w:t>SPA</w:t>
            </w:r>
          </w:p>
        </w:tc>
        <w:tc>
          <w:tcPr>
            <w:tcW w:w="7370" w:type="dxa"/>
            <w:shd w:val="clear" w:color="auto" w:fill="F1F5F9"/>
          </w:tcPr>
          <w:p w14:paraId="0EC1CBC8">
            <w:pPr>
              <w:jc w:val="left"/>
            </w:pPr>
            <w:r>
              <w:rPr>
                <w:rFonts w:ascii="Times New Roman" w:hAnsi="Times New Roman"/>
                <w:sz w:val="19"/>
              </w:rPr>
              <w:t>Single Page Application</w:t>
            </w:r>
          </w:p>
        </w:tc>
      </w:tr>
      <w:tr w14:paraId="5B2E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54701E5F">
            <w:pPr>
              <w:jc w:val="left"/>
            </w:pPr>
            <w:r>
              <w:rPr>
                <w:rFonts w:ascii="Times New Roman" w:hAnsi="Times New Roman"/>
                <w:sz w:val="19"/>
              </w:rPr>
              <w:t>SQL</w:t>
            </w:r>
          </w:p>
        </w:tc>
        <w:tc>
          <w:tcPr>
            <w:tcW w:w="7370" w:type="dxa"/>
            <w:shd w:val="clear" w:color="auto" w:fill="FFFFFF"/>
          </w:tcPr>
          <w:p w14:paraId="522B7F94">
            <w:pPr>
              <w:jc w:val="left"/>
            </w:pPr>
            <w:r>
              <w:rPr>
                <w:rFonts w:ascii="Times New Roman" w:hAnsi="Times New Roman"/>
                <w:sz w:val="19"/>
              </w:rPr>
              <w:t>Structured Query Language</w:t>
            </w:r>
          </w:p>
        </w:tc>
      </w:tr>
      <w:tr w14:paraId="2F028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56FBB8DD">
            <w:pPr>
              <w:jc w:val="left"/>
            </w:pPr>
            <w:r>
              <w:rPr>
                <w:rFonts w:ascii="Times New Roman" w:hAnsi="Times New Roman"/>
                <w:sz w:val="19"/>
              </w:rPr>
              <w:t>UI</w:t>
            </w:r>
          </w:p>
        </w:tc>
        <w:tc>
          <w:tcPr>
            <w:tcW w:w="7370" w:type="dxa"/>
            <w:shd w:val="clear" w:color="auto" w:fill="F1F5F9"/>
          </w:tcPr>
          <w:p w14:paraId="651955CC">
            <w:pPr>
              <w:jc w:val="left"/>
            </w:pPr>
            <w:r>
              <w:rPr>
                <w:rFonts w:ascii="Times New Roman" w:hAnsi="Times New Roman"/>
                <w:sz w:val="19"/>
              </w:rPr>
              <w:t>User Interface (Interface Utilisateur)</w:t>
            </w:r>
          </w:p>
        </w:tc>
      </w:tr>
      <w:tr w14:paraId="5B13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5EAD7003">
            <w:pPr>
              <w:jc w:val="left"/>
            </w:pPr>
            <w:r>
              <w:rPr>
                <w:rFonts w:ascii="Times New Roman" w:hAnsi="Times New Roman"/>
                <w:sz w:val="19"/>
              </w:rPr>
              <w:t>UML</w:t>
            </w:r>
          </w:p>
        </w:tc>
        <w:tc>
          <w:tcPr>
            <w:tcW w:w="7370" w:type="dxa"/>
            <w:shd w:val="clear" w:color="auto" w:fill="FFFFFF"/>
          </w:tcPr>
          <w:p w14:paraId="58A1C1E0">
            <w:pPr>
              <w:jc w:val="left"/>
            </w:pPr>
            <w:r>
              <w:rPr>
                <w:rFonts w:ascii="Times New Roman" w:hAnsi="Times New Roman"/>
                <w:sz w:val="19"/>
              </w:rPr>
              <w:t>Unified Modeling Language</w:t>
            </w:r>
          </w:p>
        </w:tc>
      </w:tr>
      <w:tr w14:paraId="5572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5E93E6CF">
            <w:pPr>
              <w:jc w:val="left"/>
            </w:pPr>
            <w:r>
              <w:rPr>
                <w:rFonts w:ascii="Times New Roman" w:hAnsi="Times New Roman"/>
                <w:sz w:val="19"/>
              </w:rPr>
              <w:t>UX</w:t>
            </w:r>
          </w:p>
        </w:tc>
        <w:tc>
          <w:tcPr>
            <w:tcW w:w="7370" w:type="dxa"/>
            <w:shd w:val="clear" w:color="auto" w:fill="F1F5F9"/>
          </w:tcPr>
          <w:p w14:paraId="20707CC1">
            <w:pPr>
              <w:jc w:val="left"/>
            </w:pPr>
            <w:r>
              <w:rPr>
                <w:rFonts w:ascii="Times New Roman" w:hAnsi="Times New Roman"/>
                <w:sz w:val="19"/>
              </w:rPr>
              <w:t>User Experience (Experience Utilisateur)</w:t>
            </w:r>
          </w:p>
        </w:tc>
      </w:tr>
    </w:tbl>
    <w:p w14:paraId="536CF36A"/>
    <w:p w14:paraId="2935C1BE">
      <w:pPr>
        <w:pStyle w:val="16"/>
        <w:jc w:val="center"/>
      </w:pPr>
      <w:bookmarkStart w:id="5" w:name="_Toc5083"/>
      <w:bookmarkStart w:id="6" w:name="_Toc5558"/>
      <w:r>
        <w:rPr>
          <w:b/>
        </w:rPr>
        <w:t xml:space="preserve">Tableau </w:t>
      </w:r>
      <w:r>
        <w:fldChar w:fldCharType="begin"/>
      </w:r>
      <w:r>
        <w:instrText xml:space="preserve"> SEQ Tableau \* ARABIC </w:instrText>
      </w:r>
      <w:r>
        <w:fldChar w:fldCharType="separate"/>
      </w:r>
      <w:r>
        <w:t>1</w:t>
      </w:r>
      <w:r>
        <w:fldChar w:fldCharType="end"/>
      </w:r>
      <w:r>
        <w:rPr>
          <w:i/>
        </w:rPr>
        <w:t xml:space="preserve"> : Abreviations utilisees dans le rapport</w:t>
      </w:r>
      <w:bookmarkEnd w:id="5"/>
      <w:bookmarkEnd w:id="6"/>
    </w:p>
    <w:p w14:paraId="24A5282B"/>
    <w:p w14:paraId="7D6E0AE1">
      <w:r>
        <w:br w:type="page"/>
      </w:r>
    </w:p>
    <w:p w14:paraId="1512052D">
      <w:pPr>
        <w:pStyle w:val="2"/>
        <w:pageBreakBefore/>
      </w:pPr>
      <w:bookmarkStart w:id="7" w:name="_Toc28905"/>
      <w:r>
        <w:t>Introduction Generale</w:t>
      </w:r>
      <w:bookmarkEnd w:id="7"/>
    </w:p>
    <w:p w14:paraId="63BAAA9C">
      <w:pPr>
        <w:jc w:val="both"/>
      </w:pPr>
      <w:r>
        <w:rPr>
          <w:rFonts w:ascii="Times New Roman" w:hAnsi="Times New Roman"/>
          <w:b w:val="0"/>
          <w:i w:val="0"/>
          <w:sz w:val="22"/>
        </w:rPr>
        <w:t>Dans un contexte de transformation numerique acceleree, les grandes organisations publiques marocaines cherchent a moderniser leurs processus internes afin d'ameliorer leur efficacite operationnelle et la qualite de service rendu a leurs collaborateurs. L'Office National de l'Electricite et de l'Eau Potable (ONEE), etablissement public strategique du Royaume du Maroc, ne fait pas exception a cette dynamique.</w:t>
      </w:r>
    </w:p>
    <w:p w14:paraId="2C234E41"/>
    <w:p w14:paraId="285A0BDE">
      <w:pPr>
        <w:jc w:val="both"/>
      </w:pPr>
      <w:r>
        <w:rPr>
          <w:rFonts w:ascii="Times New Roman" w:hAnsi="Times New Roman"/>
          <w:b w:val="0"/>
          <w:i w:val="0"/>
          <w:sz w:val="22"/>
        </w:rPr>
        <w:t>La Direction du Systeme d'Information (DSI) de l'ONEE assure la coherence et la modernite du patrimoine numerique de l'organisation. Parmi les besoins identifies par cette direction figure la necessite de disposer d'une solution numerique centralisee pour la gestion de deux categories de ressources materielles couramment utilisees dans les operations quotidiennes : les salles de reunion et le parc automobile.</w:t>
      </w:r>
    </w:p>
    <w:p w14:paraId="097B7E69"/>
    <w:p w14:paraId="19108C35">
      <w:pPr>
        <w:jc w:val="both"/>
      </w:pPr>
      <w:r>
        <w:rPr>
          <w:rFonts w:ascii="Times New Roman" w:hAnsi="Times New Roman"/>
          <w:b w:val="0"/>
          <w:i w:val="0"/>
          <w:sz w:val="22"/>
        </w:rPr>
        <w:t>C'est dans ce cadre que s'inscrit notre mission de stage de fin d'annee, en 4eme annee Ingenieur en Intelligence Artificielle &amp; Data a l'EMSI Casablanca : concevoir et developper une plateforme intelligente de gestion des ressources et moyens partages, articulee autour de deux modules fonctionnels distincts et complementaires.</w:t>
      </w:r>
    </w:p>
    <w:p w14:paraId="3E49FA5B"/>
    <w:p w14:paraId="34A1DE45">
      <w:pPr>
        <w:jc w:val="both"/>
      </w:pPr>
      <w:r>
        <w:rPr>
          <w:rFonts w:ascii="Times New Roman" w:hAnsi="Times New Roman"/>
          <w:b w:val="0"/>
          <w:i w:val="0"/>
          <w:sz w:val="22"/>
        </w:rPr>
        <w:t xml:space="preserve">Ce rapport est structure en </w:t>
      </w:r>
      <w:r>
        <w:rPr>
          <w:rFonts w:ascii="Times New Roman" w:hAnsi="Times New Roman"/>
          <w:b/>
          <w:i w:val="0"/>
          <w:sz w:val="22"/>
        </w:rPr>
        <w:t xml:space="preserve">dix chapitres </w:t>
      </w:r>
      <w:r>
        <w:rPr>
          <w:rFonts w:ascii="Times New Roman" w:hAnsi="Times New Roman"/>
          <w:b w:val="0"/>
          <w:i w:val="0"/>
          <w:sz w:val="22"/>
        </w:rPr>
        <w:t>progressifs :</w:t>
      </w:r>
    </w:p>
    <w:p w14:paraId="3AA84ABC">
      <w:pPr>
        <w:pStyle w:val="23"/>
        <w:ind w:left="567"/>
      </w:pPr>
      <w:r>
        <w:rPr>
          <w:rFonts w:ascii="Times New Roman" w:hAnsi="Times New Roman"/>
          <w:sz w:val="22"/>
        </w:rPr>
        <w:t>Chapitre 1 : Presentation de l'organisme d'accueil (ONEE)</w:t>
      </w:r>
    </w:p>
    <w:p w14:paraId="3DAE8A29">
      <w:pPr>
        <w:pStyle w:val="23"/>
        <w:ind w:left="567"/>
      </w:pPr>
      <w:r>
        <w:rPr>
          <w:rFonts w:ascii="Times New Roman" w:hAnsi="Times New Roman"/>
          <w:sz w:val="22"/>
        </w:rPr>
        <w:t>Chapitre 2 : Analyse de l'existant et des besoins</w:t>
      </w:r>
    </w:p>
    <w:p w14:paraId="61D05943">
      <w:pPr>
        <w:pStyle w:val="23"/>
        <w:ind w:left="567"/>
      </w:pPr>
      <w:r>
        <w:rPr>
          <w:rFonts w:ascii="Times New Roman" w:hAnsi="Times New Roman"/>
          <w:sz w:val="22"/>
        </w:rPr>
        <w:t>Chapitre 3 : Etude fonctionnelle</w:t>
      </w:r>
    </w:p>
    <w:p w14:paraId="0DB43496">
      <w:pPr>
        <w:pStyle w:val="23"/>
        <w:ind w:left="567"/>
      </w:pPr>
      <w:r>
        <w:rPr>
          <w:rFonts w:ascii="Times New Roman" w:hAnsi="Times New Roman"/>
          <w:sz w:val="22"/>
        </w:rPr>
        <w:t>Chapitre 4 : Conception technique et architecturale</w:t>
      </w:r>
    </w:p>
    <w:p w14:paraId="079D33B8">
      <w:pPr>
        <w:pStyle w:val="23"/>
        <w:ind w:left="567"/>
      </w:pPr>
      <w:r>
        <w:rPr>
          <w:rFonts w:ascii="Times New Roman" w:hAnsi="Times New Roman"/>
          <w:sz w:val="22"/>
        </w:rPr>
        <w:t>Chapitre 5 : Conception UML</w:t>
      </w:r>
    </w:p>
    <w:p w14:paraId="0714A8FA">
      <w:pPr>
        <w:pStyle w:val="23"/>
        <w:ind w:left="567"/>
      </w:pPr>
      <w:r>
        <w:rPr>
          <w:rFonts w:ascii="Times New Roman" w:hAnsi="Times New Roman"/>
          <w:sz w:val="22"/>
        </w:rPr>
        <w:t>Chapitre 6 : Conception de la base de donnees</w:t>
      </w:r>
    </w:p>
    <w:p w14:paraId="05FD7ABF">
      <w:pPr>
        <w:pStyle w:val="23"/>
        <w:ind w:left="567"/>
      </w:pPr>
      <w:r>
        <w:rPr>
          <w:rFonts w:ascii="Times New Roman" w:hAnsi="Times New Roman"/>
          <w:sz w:val="22"/>
        </w:rPr>
        <w:t>Chapitre 7 : Realisation de la solution</w:t>
      </w:r>
    </w:p>
    <w:p w14:paraId="772753ED">
      <w:pPr>
        <w:pStyle w:val="23"/>
        <w:ind w:left="567"/>
      </w:pPr>
      <w:r>
        <w:rPr>
          <w:rFonts w:ascii="Times New Roman" w:hAnsi="Times New Roman"/>
          <w:sz w:val="22"/>
        </w:rPr>
        <w:t>Chapitre 8 : Tests et validation</w:t>
      </w:r>
    </w:p>
    <w:p w14:paraId="39D7712D">
      <w:pPr>
        <w:pStyle w:val="23"/>
        <w:ind w:left="567"/>
      </w:pPr>
      <w:r>
        <w:rPr>
          <w:rFonts w:ascii="Times New Roman" w:hAnsi="Times New Roman"/>
          <w:sz w:val="22"/>
        </w:rPr>
        <w:t>Chapitre 9 : Deploiement</w:t>
      </w:r>
    </w:p>
    <w:p w14:paraId="2C442BA6">
      <w:pPr>
        <w:pStyle w:val="23"/>
        <w:ind w:left="567"/>
      </w:pPr>
      <w:r>
        <w:rPr>
          <w:rFonts w:ascii="Times New Roman" w:hAnsi="Times New Roman"/>
          <w:sz w:val="22"/>
        </w:rPr>
        <w:t>Chapitre 10 : Intelligence artificielle et perspectives</w:t>
      </w:r>
    </w:p>
    <w:p w14:paraId="25A9B67C">
      <w:r>
        <w:br w:type="page"/>
      </w:r>
    </w:p>
    <w:p w14:paraId="560614FB">
      <w:pPr>
        <w:pStyle w:val="2"/>
        <w:pageBreakBefore/>
      </w:pPr>
      <w:bookmarkStart w:id="8" w:name="_Toc28252"/>
      <w:r>
        <w:t>Chapitre 1 : Presentation de l'Organisme d'Accueil</w:t>
      </w:r>
      <w:bookmarkEnd w:id="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240F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2AD79C44">
            <w:pPr>
              <w:jc w:val="both"/>
            </w:pPr>
            <w:r>
              <w:rPr>
                <w:b/>
                <w:color w:val="003366"/>
                <w:sz w:val="21"/>
              </w:rPr>
              <w:t>Introduction du chapitre</w:t>
            </w:r>
            <w:r>
              <w:rPr>
                <w:b/>
                <w:color w:val="003366"/>
                <w:sz w:val="21"/>
              </w:rPr>
              <w:br w:type="textWrapping"/>
            </w:r>
            <w:r>
              <w:rPr>
                <w:rFonts w:ascii="Times New Roman" w:hAnsi="Times New Roman"/>
                <w:sz w:val="21"/>
              </w:rPr>
              <w:t>Ce chapitre presente l'organisme d'accueil du stage, l'ONEE Branch Electricite, en decrivant sa structure organisationnelle, ses missions, son organisation interne et le service au sein duquel le stage a ete effectue. Il fournit le contexte institutionnel et professionnel indispensable a la comprehension du projet.</w:t>
            </w:r>
          </w:p>
        </w:tc>
      </w:tr>
    </w:tbl>
    <w:p w14:paraId="2E2A8BE1"/>
    <w:p w14:paraId="7945D2B1">
      <w:pPr>
        <w:pStyle w:val="3"/>
      </w:pPr>
      <w:bookmarkStart w:id="9" w:name="_Toc21374"/>
      <w:r>
        <w:t>1.1 Presentation generale de l'ONEE</w:t>
      </w:r>
      <w:bookmarkEnd w:id="9"/>
    </w:p>
    <w:p w14:paraId="7105A4CA">
      <w:pPr>
        <w:jc w:val="both"/>
      </w:pPr>
      <w:r>
        <w:rPr>
          <w:rFonts w:ascii="Times New Roman" w:hAnsi="Times New Roman"/>
          <w:b w:val="0"/>
          <w:i w:val="0"/>
          <w:sz w:val="22"/>
        </w:rPr>
        <w:t>L'Office National de l'Electricite et de l'Eau Potable (ONEE) est un etablissement public marocain a caractere industriel et commercial, cree en 1963 sous la denomination ONE (Office National de l'Electricite). Suite a la fusion avec l'ONEP en 2011, l'entite a pris sa forme actuelle, couvrant deux branches distinctes : la Branch Electricite et la Branch Eau.</w:t>
      </w:r>
    </w:p>
    <w:p w14:paraId="2066AB45">
      <w:pPr>
        <w:pStyle w:val="4"/>
      </w:pPr>
      <w:bookmarkStart w:id="10" w:name="_Toc10902"/>
      <w:r>
        <w:t>1.1.1 Fiche signaletique</w:t>
      </w:r>
      <w:bookmarkEnd w:id="1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520"/>
      </w:tblGrid>
      <w:tr w14:paraId="1F94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003366"/>
          </w:tcPr>
          <w:p w14:paraId="3B41F054">
            <w:pPr>
              <w:jc w:val="center"/>
            </w:pPr>
            <w:r>
              <w:rPr>
                <w:rFonts w:ascii="Calibri" w:hAnsi="Calibri"/>
                <w:b/>
                <w:color w:val="FFFFFF"/>
                <w:sz w:val="19"/>
              </w:rPr>
              <w:t>Critere</w:t>
            </w:r>
          </w:p>
        </w:tc>
        <w:tc>
          <w:tcPr>
            <w:tcW w:w="6520" w:type="dxa"/>
            <w:shd w:val="clear" w:color="auto" w:fill="003366"/>
          </w:tcPr>
          <w:p w14:paraId="01724BC8">
            <w:pPr>
              <w:jc w:val="center"/>
            </w:pPr>
            <w:r>
              <w:rPr>
                <w:rFonts w:ascii="Calibri" w:hAnsi="Calibri"/>
                <w:b/>
                <w:color w:val="FFFFFF"/>
                <w:sz w:val="19"/>
              </w:rPr>
              <w:t>Information</w:t>
            </w:r>
          </w:p>
        </w:tc>
      </w:tr>
      <w:tr w14:paraId="4F59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382FF386">
            <w:pPr>
              <w:jc w:val="left"/>
            </w:pPr>
            <w:r>
              <w:rPr>
                <w:rFonts w:ascii="Times New Roman" w:hAnsi="Times New Roman"/>
                <w:sz w:val="19"/>
              </w:rPr>
              <w:t>Raison sociale</w:t>
            </w:r>
          </w:p>
        </w:tc>
        <w:tc>
          <w:tcPr>
            <w:tcW w:w="6520" w:type="dxa"/>
            <w:shd w:val="clear" w:color="auto" w:fill="FFFFFF"/>
          </w:tcPr>
          <w:p w14:paraId="179C1232">
            <w:pPr>
              <w:jc w:val="left"/>
            </w:pPr>
            <w:r>
              <w:rPr>
                <w:rFonts w:ascii="Times New Roman" w:hAnsi="Times New Roman"/>
                <w:sz w:val="19"/>
              </w:rPr>
              <w:t>Office National de l'Electricite et de l'Eau Potable (ONEE)</w:t>
            </w:r>
          </w:p>
        </w:tc>
      </w:tr>
      <w:tr w14:paraId="2E68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4BBDB05E">
            <w:pPr>
              <w:jc w:val="left"/>
            </w:pPr>
            <w:r>
              <w:rPr>
                <w:rFonts w:ascii="Times New Roman" w:hAnsi="Times New Roman"/>
                <w:sz w:val="19"/>
              </w:rPr>
              <w:t>Forme juridique</w:t>
            </w:r>
          </w:p>
        </w:tc>
        <w:tc>
          <w:tcPr>
            <w:tcW w:w="6520" w:type="dxa"/>
            <w:shd w:val="clear" w:color="auto" w:fill="F1F5F9"/>
          </w:tcPr>
          <w:p w14:paraId="2320F52C">
            <w:pPr>
              <w:jc w:val="left"/>
            </w:pPr>
            <w:r>
              <w:rPr>
                <w:rFonts w:ascii="Times New Roman" w:hAnsi="Times New Roman"/>
                <w:sz w:val="19"/>
              </w:rPr>
              <w:t>Etablissement Public a caractere Industriel et Commercial (EPIC)</w:t>
            </w:r>
          </w:p>
        </w:tc>
      </w:tr>
      <w:tr w14:paraId="006EB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1522F9F9">
            <w:pPr>
              <w:jc w:val="left"/>
            </w:pPr>
            <w:r>
              <w:rPr>
                <w:rFonts w:ascii="Times New Roman" w:hAnsi="Times New Roman"/>
                <w:sz w:val="19"/>
              </w:rPr>
              <w:t>Date de creation</w:t>
            </w:r>
          </w:p>
        </w:tc>
        <w:tc>
          <w:tcPr>
            <w:tcW w:w="6520" w:type="dxa"/>
            <w:shd w:val="clear" w:color="auto" w:fill="FFFFFF"/>
          </w:tcPr>
          <w:p w14:paraId="2154F4C1">
            <w:pPr>
              <w:jc w:val="left"/>
            </w:pPr>
            <w:r>
              <w:rPr>
                <w:rFonts w:ascii="Times New Roman" w:hAnsi="Times New Roman"/>
                <w:sz w:val="19"/>
              </w:rPr>
              <w:t>1963 (ONE) – Fusion ONEP en 2011</w:t>
            </w:r>
          </w:p>
        </w:tc>
      </w:tr>
      <w:tr w14:paraId="5F45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788E20DC">
            <w:pPr>
              <w:jc w:val="left"/>
            </w:pPr>
            <w:r>
              <w:rPr>
                <w:rFonts w:ascii="Times New Roman" w:hAnsi="Times New Roman"/>
                <w:sz w:val="19"/>
              </w:rPr>
              <w:t>Siege social</w:t>
            </w:r>
          </w:p>
        </w:tc>
        <w:tc>
          <w:tcPr>
            <w:tcW w:w="6520" w:type="dxa"/>
            <w:shd w:val="clear" w:color="auto" w:fill="F1F5F9"/>
          </w:tcPr>
          <w:p w14:paraId="2B102072">
            <w:pPr>
              <w:jc w:val="left"/>
            </w:pPr>
            <w:r>
              <w:rPr>
                <w:rFonts w:ascii="Times New Roman" w:hAnsi="Times New Roman"/>
                <w:sz w:val="19"/>
              </w:rPr>
              <w:t>65, Rue Othman Ben Affane, Casablanca 20000, Maroc</w:t>
            </w:r>
          </w:p>
        </w:tc>
      </w:tr>
      <w:tr w14:paraId="45B5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2429EA83">
            <w:pPr>
              <w:jc w:val="left"/>
            </w:pPr>
            <w:r>
              <w:rPr>
                <w:rFonts w:ascii="Times New Roman" w:hAnsi="Times New Roman"/>
                <w:sz w:val="19"/>
              </w:rPr>
              <w:t>Effectif</w:t>
            </w:r>
          </w:p>
        </w:tc>
        <w:tc>
          <w:tcPr>
            <w:tcW w:w="6520" w:type="dxa"/>
            <w:shd w:val="clear" w:color="auto" w:fill="FFFFFF"/>
          </w:tcPr>
          <w:p w14:paraId="5703FBCF">
            <w:pPr>
              <w:jc w:val="left"/>
            </w:pPr>
            <w:r>
              <w:rPr>
                <w:rFonts w:ascii="Times New Roman" w:hAnsi="Times New Roman"/>
                <w:sz w:val="19"/>
              </w:rPr>
              <w:t>Plus de 12 000 employes (Branch Electricite)</w:t>
            </w:r>
          </w:p>
        </w:tc>
      </w:tr>
      <w:tr w14:paraId="163A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4747E911">
            <w:pPr>
              <w:jc w:val="left"/>
            </w:pPr>
            <w:r>
              <w:rPr>
                <w:rFonts w:ascii="Times New Roman" w:hAnsi="Times New Roman"/>
                <w:sz w:val="19"/>
              </w:rPr>
              <w:t>Tutelle</w:t>
            </w:r>
          </w:p>
        </w:tc>
        <w:tc>
          <w:tcPr>
            <w:tcW w:w="6520" w:type="dxa"/>
            <w:shd w:val="clear" w:color="auto" w:fill="F1F5F9"/>
          </w:tcPr>
          <w:p w14:paraId="36D616D6">
            <w:pPr>
              <w:jc w:val="left"/>
            </w:pPr>
            <w:r>
              <w:rPr>
                <w:rFonts w:ascii="Times New Roman" w:hAnsi="Times New Roman"/>
                <w:sz w:val="19"/>
              </w:rPr>
              <w:t>Ministere de l'Energie, des Mines et de l'Eau</w:t>
            </w:r>
          </w:p>
        </w:tc>
      </w:tr>
      <w:tr w14:paraId="4B28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42D19186">
            <w:pPr>
              <w:jc w:val="left"/>
            </w:pPr>
            <w:r>
              <w:rPr>
                <w:rFonts w:ascii="Times New Roman" w:hAnsi="Times New Roman"/>
                <w:sz w:val="19"/>
              </w:rPr>
              <w:t>Site web</w:t>
            </w:r>
          </w:p>
        </w:tc>
        <w:tc>
          <w:tcPr>
            <w:tcW w:w="6520" w:type="dxa"/>
            <w:shd w:val="clear" w:color="auto" w:fill="FFFFFF"/>
          </w:tcPr>
          <w:p w14:paraId="5F8E684E">
            <w:pPr>
              <w:jc w:val="left"/>
            </w:pPr>
            <w:r>
              <w:rPr>
                <w:rFonts w:ascii="Times New Roman" w:hAnsi="Times New Roman"/>
                <w:sz w:val="19"/>
              </w:rPr>
              <w:t>www.one.org.ma</w:t>
            </w:r>
          </w:p>
        </w:tc>
      </w:tr>
    </w:tbl>
    <w:p w14:paraId="74D403AE"/>
    <w:p w14:paraId="4F69B263">
      <w:pPr>
        <w:pStyle w:val="16"/>
        <w:jc w:val="center"/>
      </w:pPr>
      <w:bookmarkStart w:id="11" w:name="_Toc17413"/>
      <w:bookmarkStart w:id="12" w:name="_Toc20076"/>
      <w:r>
        <w:rPr>
          <w:b/>
        </w:rPr>
        <w:t xml:space="preserve">Tableau </w:t>
      </w:r>
      <w:r>
        <w:fldChar w:fldCharType="begin"/>
      </w:r>
      <w:r>
        <w:instrText xml:space="preserve"> SEQ Tableau \* ARABIC </w:instrText>
      </w:r>
      <w:r>
        <w:fldChar w:fldCharType="separate"/>
      </w:r>
      <w:r>
        <w:t>2</w:t>
      </w:r>
      <w:r>
        <w:fldChar w:fldCharType="end"/>
      </w:r>
      <w:r>
        <w:rPr>
          <w:i/>
        </w:rPr>
        <w:t xml:space="preserve"> : Fiche signaletique de l'ONEE</w:t>
      </w:r>
      <w:bookmarkEnd w:id="11"/>
      <w:bookmarkEnd w:id="12"/>
    </w:p>
    <w:p w14:paraId="23909542"/>
    <w:p w14:paraId="4AEF27D1">
      <w:pPr>
        <w:pStyle w:val="3"/>
      </w:pPr>
      <w:bookmarkStart w:id="13" w:name="_Toc29955"/>
      <w:r>
        <w:t>1.2 Missions de l'ONEE – Branch Electricite</w:t>
      </w:r>
      <w:bookmarkEnd w:id="13"/>
    </w:p>
    <w:p w14:paraId="0D416926">
      <w:pPr>
        <w:jc w:val="both"/>
      </w:pPr>
      <w:r>
        <w:rPr>
          <w:rFonts w:ascii="Times New Roman" w:hAnsi="Times New Roman"/>
          <w:b w:val="0"/>
          <w:i w:val="0"/>
          <w:sz w:val="22"/>
        </w:rPr>
        <w:t>La Branch Electricite de l'ONEE assure trois missions fondamentales :</w:t>
      </w:r>
    </w:p>
    <w:p w14:paraId="296BD8FB">
      <w:pPr>
        <w:pStyle w:val="23"/>
        <w:ind w:left="567"/>
      </w:pPr>
      <w:r>
        <w:rPr>
          <w:rFonts w:ascii="Times New Roman" w:hAnsi="Times New Roman"/>
          <w:sz w:val="22"/>
        </w:rPr>
        <w:t>Production : gestion d'un parc de centrales de plus de 11 700 MW de puissance installee.</w:t>
      </w:r>
    </w:p>
    <w:p w14:paraId="5C88BF0E">
      <w:pPr>
        <w:pStyle w:val="23"/>
        <w:ind w:left="567"/>
      </w:pPr>
      <w:r>
        <w:rPr>
          <w:rFonts w:ascii="Times New Roman" w:hAnsi="Times New Roman"/>
          <w:sz w:val="22"/>
        </w:rPr>
        <w:t>Transport : exploitation d'un reseau haute tension couvrant l'ensemble du territoire national.</w:t>
      </w:r>
    </w:p>
    <w:p w14:paraId="752B7498">
      <w:pPr>
        <w:pStyle w:val="23"/>
        <w:ind w:left="567"/>
      </w:pPr>
      <w:r>
        <w:rPr>
          <w:rFonts w:ascii="Times New Roman" w:hAnsi="Times New Roman"/>
          <w:sz w:val="22"/>
        </w:rPr>
        <w:t>Distribution : alimentation en electricite de plus de 7,7 millions de clients.</w:t>
      </w:r>
    </w:p>
    <w:p w14:paraId="7663D548">
      <w:pPr>
        <w:pStyle w:val="3"/>
      </w:pPr>
      <w:bookmarkStart w:id="14" w:name="_Toc15635"/>
      <w:r>
        <w:t>1.3 Organisation generale</w:t>
      </w:r>
      <w:bookmarkEnd w:id="14"/>
    </w:p>
    <w:p w14:paraId="40A7301F">
      <w:pPr>
        <w:jc w:val="both"/>
      </w:pPr>
      <w:r>
        <w:rPr>
          <w:rFonts w:ascii="Times New Roman" w:hAnsi="Times New Roman"/>
          <w:b w:val="0"/>
          <w:i w:val="0"/>
          <w:sz w:val="22"/>
        </w:rPr>
        <w:t>L'ONEE est structure en directions centrales specialisees (Technique, Financiere, Commerciale, RH, Informatique) et en directions regionales. La gouvernance est assuree par un Conseil d'Administration et une Direction Generale.</w:t>
      </w:r>
    </w:p>
    <w:p w14:paraId="055F29CE">
      <w:pPr>
        <w:pStyle w:val="3"/>
      </w:pPr>
      <w:bookmarkStart w:id="15" w:name="_Toc27533"/>
      <w:r>
        <w:t>1.4 Direction et service d'accueil</w:t>
      </w:r>
      <w:bookmarkEnd w:id="15"/>
    </w:p>
    <w:p w14:paraId="2E57FC35">
      <w:pPr>
        <w:jc w:val="both"/>
      </w:pPr>
      <w:r>
        <w:rPr>
          <w:rFonts w:ascii="Times New Roman" w:hAnsi="Times New Roman"/>
          <w:b w:val="0"/>
          <w:i w:val="0"/>
          <w:sz w:val="22"/>
        </w:rPr>
        <w:t xml:space="preserve">Le stage a ete effectue au sein de la </w:t>
      </w:r>
      <w:r>
        <w:rPr>
          <w:rFonts w:ascii="Times New Roman" w:hAnsi="Times New Roman"/>
          <w:b/>
          <w:i w:val="0"/>
          <w:sz w:val="22"/>
        </w:rPr>
        <w:t>Direction du Systeme d'Information (DSI)</w:t>
      </w:r>
      <w:r>
        <w:rPr>
          <w:rFonts w:ascii="Times New Roman" w:hAnsi="Times New Roman"/>
          <w:b w:val="0"/>
          <w:i w:val="0"/>
          <w:sz w:val="22"/>
        </w:rPr>
        <w:t xml:space="preserve"> de l'ONEE, responsable de la definition et de la mise en oeuvre de la strategie informatique de l'etablissement. La DSI supervise le developpement applicatif, l'infrastructure reseaux, la securite informatique et le support technique.</w:t>
      </w:r>
    </w:p>
    <w:p w14:paraId="1EA8EA45">
      <w:pPr>
        <w:pStyle w:val="3"/>
      </w:pPr>
      <w:bookmarkStart w:id="16" w:name="_Toc5649"/>
      <w:r>
        <w:t>1.5 Analyse metier preliminaire</w:t>
      </w:r>
      <w:bookmarkEnd w:id="16"/>
    </w:p>
    <w:p w14:paraId="63C272C1">
      <w:pPr>
        <w:jc w:val="both"/>
      </w:pPr>
      <w:r>
        <w:rPr>
          <w:rFonts w:ascii="Times New Roman" w:hAnsi="Times New Roman"/>
          <w:b w:val="0"/>
          <w:i w:val="0"/>
          <w:sz w:val="22"/>
        </w:rPr>
        <w:t>Une analyse preliminaire conduite en debut de stage a permis d'identifier les principaux processus metiers necessitant une modernisation, en particulier la gestion des ressources partages (salles, vehicules). Cette analyse a constitue le point de depart de la phase de specification des besoins.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5266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421B612E">
            <w:pPr>
              <w:jc w:val="both"/>
            </w:pPr>
            <w:r>
              <w:rPr>
                <w:b/>
                <w:color w:val="00695C"/>
                <w:sz w:val="21"/>
              </w:rPr>
              <w:t>Conclusion du chapitre</w:t>
            </w:r>
            <w:r>
              <w:rPr>
                <w:b/>
                <w:color w:val="00695C"/>
                <w:sz w:val="21"/>
              </w:rPr>
              <w:br w:type="textWrapping"/>
            </w:r>
            <w:r>
              <w:rPr>
                <w:rFonts w:ascii="Times New Roman" w:hAnsi="Times New Roman"/>
                <w:sz w:val="21"/>
              </w:rPr>
              <w:t>Ce premier chapitre a presente le cadre institutionnel du stage. L'ONEE, en tant qu'etablissement strategique dispose d'un systeme d'information structuree, offre un terrain professionnel ideal pour le developpement d'une application de gestion des ressources. Le chapitre suivant procedera a l'analyse detaillee de l'existant et des besoins.</w:t>
            </w:r>
          </w:p>
        </w:tc>
      </w:tr>
    </w:tbl>
    <w:p w14:paraId="7CA8CD69"/>
    <w:p w14:paraId="21883CB8">
      <w:r>
        <w:br w:type="page"/>
      </w:r>
    </w:p>
    <w:p w14:paraId="21EDD978">
      <w:pPr>
        <w:pStyle w:val="2"/>
        <w:pageBreakBefore/>
      </w:pPr>
      <w:bookmarkStart w:id="17" w:name="_Toc22237"/>
      <w:r>
        <w:t>Chapitre 2 : Analyse de l'Existant et des Besoins</w:t>
      </w:r>
      <w:bookmarkEnd w:id="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75AC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0B2FD14F">
            <w:pPr>
              <w:jc w:val="both"/>
            </w:pPr>
            <w:r>
              <w:rPr>
                <w:b/>
                <w:color w:val="003366"/>
                <w:sz w:val="21"/>
              </w:rPr>
              <w:t>Introduction du chapitre</w:t>
            </w:r>
            <w:r>
              <w:rPr>
                <w:b/>
                <w:color w:val="003366"/>
                <w:sz w:val="21"/>
              </w:rPr>
              <w:br w:type="textWrapping"/>
            </w:r>
            <w:r>
              <w:rPr>
                <w:rFonts w:ascii="Times New Roman" w:hAnsi="Times New Roman"/>
                <w:sz w:val="21"/>
              </w:rPr>
              <w:t>Ce chapitre presente une analyse critique des processus actuels de gestion des salles de reunion et du parc automobile a l'ONEE, puis formalise les besoins fonctionnels et non fonctionnels qui guideront la conception et le developpement de la plateforme.</w:t>
            </w:r>
          </w:p>
        </w:tc>
      </w:tr>
    </w:tbl>
    <w:p w14:paraId="7B12110A"/>
    <w:p w14:paraId="68729F54">
      <w:pPr>
        <w:pStyle w:val="3"/>
      </w:pPr>
      <w:bookmarkStart w:id="18" w:name="_Toc27872"/>
      <w:r>
        <w:t>2.1 Description du processus actuel</w:t>
      </w:r>
      <w:bookmarkEnd w:id="18"/>
    </w:p>
    <w:p w14:paraId="2BA635F8">
      <w:pPr>
        <w:pStyle w:val="4"/>
      </w:pPr>
      <w:bookmarkStart w:id="19" w:name="_Toc5453"/>
      <w:r>
        <w:t>2.1.1 Gestion des salles de reunion</w:t>
      </w:r>
      <w:bookmarkEnd w:id="19"/>
    </w:p>
    <w:p w14:paraId="32E9A03D">
      <w:pPr>
        <w:jc w:val="both"/>
      </w:pPr>
      <w:r>
        <w:rPr>
          <w:rFonts w:ascii="Times New Roman" w:hAnsi="Times New Roman"/>
          <w:b w:val="0"/>
          <w:i w:val="0"/>
          <w:sz w:val="22"/>
        </w:rPr>
        <w:t>Avant la mise en place du nouveau systeme, la gestion des salles de reunion reposait sur des processus informels et non centralises :</w:t>
      </w:r>
    </w:p>
    <w:p w14:paraId="1803EA65">
      <w:pPr>
        <w:pStyle w:val="23"/>
        <w:ind w:left="567"/>
      </w:pPr>
      <w:r>
        <w:rPr>
          <w:rFonts w:ascii="Times New Roman" w:hAnsi="Times New Roman"/>
          <w:sz w:val="22"/>
        </w:rPr>
        <w:t>Reservations effectuees par email ou par telephone aupres du service des Moyens Generaux.</w:t>
      </w:r>
    </w:p>
    <w:p w14:paraId="610E43AB">
      <w:pPr>
        <w:pStyle w:val="23"/>
        <w:ind w:left="567"/>
      </w:pPr>
      <w:r>
        <w:rPr>
          <w:rFonts w:ascii="Times New Roman" w:hAnsi="Times New Roman"/>
          <w:sz w:val="22"/>
        </w:rPr>
        <w:t>Aucune interface de visualisation des creneaux disponibles en temps reel.</w:t>
      </w:r>
    </w:p>
    <w:p w14:paraId="0FC34B50">
      <w:pPr>
        <w:pStyle w:val="23"/>
        <w:ind w:left="567"/>
      </w:pPr>
      <w:r>
        <w:rPr>
          <w:rFonts w:ascii="Times New Roman" w:hAnsi="Times New Roman"/>
          <w:sz w:val="22"/>
        </w:rPr>
        <w:t>Risques frequents de double reservation et de conflits de planning.</w:t>
      </w:r>
    </w:p>
    <w:p w14:paraId="31604F08">
      <w:pPr>
        <w:pStyle w:val="23"/>
        <w:ind w:left="567"/>
      </w:pPr>
      <w:r>
        <w:rPr>
          <w:rFonts w:ascii="Times New Roman" w:hAnsi="Times New Roman"/>
          <w:sz w:val="22"/>
        </w:rPr>
        <w:t>Absence de notifications automatiques et de rappels.</w:t>
      </w:r>
    </w:p>
    <w:p w14:paraId="105592D7">
      <w:pPr>
        <w:pStyle w:val="23"/>
        <w:ind w:left="567"/>
      </w:pPr>
      <w:r>
        <w:rPr>
          <w:rFonts w:ascii="Times New Roman" w:hAnsi="Times New Roman"/>
          <w:sz w:val="22"/>
        </w:rPr>
        <w:t>Aucune traçabilite ni donnees statistiques sur l'utilisation des salles.</w:t>
      </w:r>
    </w:p>
    <w:p w14:paraId="2957817C">
      <w:pPr>
        <w:pStyle w:val="4"/>
      </w:pPr>
      <w:bookmarkStart w:id="20" w:name="_Toc16794"/>
      <w:r>
        <w:t>2.1.2 Gestion du parc automobile</w:t>
      </w:r>
      <w:bookmarkEnd w:id="20"/>
    </w:p>
    <w:p w14:paraId="0D84E6DB">
      <w:pPr>
        <w:jc w:val="both"/>
      </w:pPr>
      <w:r>
        <w:rPr>
          <w:rFonts w:ascii="Times New Roman" w:hAnsi="Times New Roman"/>
          <w:b w:val="0"/>
          <w:i w:val="0"/>
          <w:sz w:val="22"/>
        </w:rPr>
        <w:t>La gestion du parc automobile souffrait des memes lacunes :</w:t>
      </w:r>
    </w:p>
    <w:p w14:paraId="043C6935">
      <w:pPr>
        <w:pStyle w:val="23"/>
        <w:ind w:left="567"/>
      </w:pPr>
      <w:r>
        <w:rPr>
          <w:rFonts w:ascii="Times New Roman" w:hAnsi="Times New Roman"/>
          <w:sz w:val="22"/>
        </w:rPr>
        <w:t>Suivi des vehicules dans des fichiers Excel non partages et non synchronises.</w:t>
      </w:r>
    </w:p>
    <w:p w14:paraId="1A4D0C50">
      <w:pPr>
        <w:pStyle w:val="23"/>
        <w:ind w:left="567"/>
      </w:pPr>
      <w:r>
        <w:rPr>
          <w:rFonts w:ascii="Times New Roman" w:hAnsi="Times New Roman"/>
          <w:sz w:val="22"/>
        </w:rPr>
        <w:t>Demandes de mission traitees manuellement par le service RH/logistique.</w:t>
      </w:r>
    </w:p>
    <w:p w14:paraId="6A13A663">
      <w:pPr>
        <w:pStyle w:val="23"/>
        <w:ind w:left="567"/>
      </w:pPr>
      <w:r>
        <w:rPr>
          <w:rFonts w:ascii="Times New Roman" w:hAnsi="Times New Roman"/>
          <w:sz w:val="22"/>
        </w:rPr>
        <w:t>Absence de suivi automatise des kilomestrages, maintenances et echeances.</w:t>
      </w:r>
    </w:p>
    <w:p w14:paraId="14ABCD2C">
      <w:pPr>
        <w:pStyle w:val="23"/>
        <w:ind w:left="567"/>
      </w:pPr>
      <w:r>
        <w:rPr>
          <w:rFonts w:ascii="Times New Roman" w:hAnsi="Times New Roman"/>
          <w:sz w:val="22"/>
        </w:rPr>
        <w:t>Risques d'affectation de vehicules dont l'assurance ou la visite technique est expiree.</w:t>
      </w:r>
    </w:p>
    <w:p w14:paraId="13E296F9">
      <w:pPr>
        <w:pStyle w:val="3"/>
      </w:pPr>
      <w:bookmarkStart w:id="21" w:name="_Toc23850"/>
      <w:r>
        <w:t>2.2 Problemes rencontres</w:t>
      </w:r>
      <w:bookmarkEnd w:id="2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252"/>
        <w:gridCol w:w="2835"/>
      </w:tblGrid>
      <w:tr w14:paraId="01DF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003366"/>
          </w:tcPr>
          <w:p w14:paraId="2E593DE7">
            <w:pPr>
              <w:jc w:val="center"/>
            </w:pPr>
            <w:r>
              <w:rPr>
                <w:rFonts w:ascii="Calibri" w:hAnsi="Calibri"/>
                <w:b/>
                <w:color w:val="FFFFFF"/>
                <w:sz w:val="19"/>
              </w:rPr>
              <w:t>Domaine</w:t>
            </w:r>
          </w:p>
        </w:tc>
        <w:tc>
          <w:tcPr>
            <w:tcW w:w="4252" w:type="dxa"/>
            <w:shd w:val="clear" w:color="auto" w:fill="003366"/>
          </w:tcPr>
          <w:p w14:paraId="250CF0F0">
            <w:pPr>
              <w:jc w:val="center"/>
            </w:pPr>
            <w:r>
              <w:rPr>
                <w:rFonts w:ascii="Calibri" w:hAnsi="Calibri"/>
                <w:b/>
                <w:color w:val="FFFFFF"/>
                <w:sz w:val="19"/>
              </w:rPr>
              <w:t>Probleme identifie</w:t>
            </w:r>
          </w:p>
        </w:tc>
        <w:tc>
          <w:tcPr>
            <w:tcW w:w="2835" w:type="dxa"/>
            <w:shd w:val="clear" w:color="auto" w:fill="003366"/>
          </w:tcPr>
          <w:p w14:paraId="53B951EF">
            <w:pPr>
              <w:jc w:val="center"/>
            </w:pPr>
            <w:r>
              <w:rPr>
                <w:rFonts w:ascii="Calibri" w:hAnsi="Calibri"/>
                <w:b/>
                <w:color w:val="FFFFFF"/>
                <w:sz w:val="19"/>
              </w:rPr>
              <w:t>Impact</w:t>
            </w:r>
          </w:p>
        </w:tc>
      </w:tr>
      <w:tr w14:paraId="2F6C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269E5CFF">
            <w:pPr>
              <w:jc w:val="left"/>
            </w:pPr>
            <w:r>
              <w:rPr>
                <w:rFonts w:ascii="Times New Roman" w:hAnsi="Times New Roman"/>
                <w:sz w:val="19"/>
              </w:rPr>
              <w:t>Salles</w:t>
            </w:r>
          </w:p>
        </w:tc>
        <w:tc>
          <w:tcPr>
            <w:tcW w:w="4252" w:type="dxa"/>
            <w:shd w:val="clear" w:color="auto" w:fill="FFFFFF"/>
          </w:tcPr>
          <w:p w14:paraId="43C2350F">
            <w:pPr>
              <w:jc w:val="left"/>
            </w:pPr>
            <w:r>
              <w:rPr>
                <w:rFonts w:ascii="Times New Roman" w:hAnsi="Times New Roman"/>
                <w:sz w:val="19"/>
              </w:rPr>
              <w:t>Absence de systeme centralise de reservation</w:t>
            </w:r>
          </w:p>
        </w:tc>
        <w:tc>
          <w:tcPr>
            <w:tcW w:w="2835" w:type="dxa"/>
            <w:shd w:val="clear" w:color="auto" w:fill="FFFFFF"/>
          </w:tcPr>
          <w:p w14:paraId="4FEE894F">
            <w:pPr>
              <w:jc w:val="left"/>
            </w:pPr>
            <w:r>
              <w:rPr>
                <w:rFonts w:ascii="Times New Roman" w:hAnsi="Times New Roman"/>
                <w:sz w:val="19"/>
              </w:rPr>
              <w:t>Conflits, perte de temps</w:t>
            </w:r>
          </w:p>
        </w:tc>
      </w:tr>
      <w:tr w14:paraId="5407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6A8C320A">
            <w:pPr>
              <w:jc w:val="left"/>
            </w:pPr>
            <w:r>
              <w:rPr>
                <w:rFonts w:ascii="Times New Roman" w:hAnsi="Times New Roman"/>
                <w:sz w:val="19"/>
              </w:rPr>
              <w:t>Salles</w:t>
            </w:r>
          </w:p>
        </w:tc>
        <w:tc>
          <w:tcPr>
            <w:tcW w:w="4252" w:type="dxa"/>
            <w:shd w:val="clear" w:color="auto" w:fill="F1F5F9"/>
          </w:tcPr>
          <w:p w14:paraId="4B58E218">
            <w:pPr>
              <w:jc w:val="left"/>
            </w:pPr>
            <w:r>
              <w:rPr>
                <w:rFonts w:ascii="Times New Roman" w:hAnsi="Times New Roman"/>
                <w:sz w:val="19"/>
              </w:rPr>
              <w:t>Manque de visibilite sur les disponibilites</w:t>
            </w:r>
          </w:p>
        </w:tc>
        <w:tc>
          <w:tcPr>
            <w:tcW w:w="2835" w:type="dxa"/>
            <w:shd w:val="clear" w:color="auto" w:fill="F1F5F9"/>
          </w:tcPr>
          <w:p w14:paraId="066A0819">
            <w:pPr>
              <w:jc w:val="left"/>
            </w:pPr>
            <w:r>
              <w:rPr>
                <w:rFonts w:ascii="Times New Roman" w:hAnsi="Times New Roman"/>
                <w:sz w:val="19"/>
              </w:rPr>
              <w:t>Sous-utilisation des salles</w:t>
            </w:r>
          </w:p>
        </w:tc>
      </w:tr>
      <w:tr w14:paraId="471B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7CED753D">
            <w:pPr>
              <w:jc w:val="left"/>
            </w:pPr>
            <w:r>
              <w:rPr>
                <w:rFonts w:ascii="Times New Roman" w:hAnsi="Times New Roman"/>
                <w:sz w:val="19"/>
              </w:rPr>
              <w:t>Vehicules</w:t>
            </w:r>
          </w:p>
        </w:tc>
        <w:tc>
          <w:tcPr>
            <w:tcW w:w="4252" w:type="dxa"/>
            <w:shd w:val="clear" w:color="auto" w:fill="FFFFFF"/>
          </w:tcPr>
          <w:p w14:paraId="6D23DD80">
            <w:pPr>
              <w:jc w:val="left"/>
            </w:pPr>
            <w:r>
              <w:rPr>
                <w:rFonts w:ascii="Times New Roman" w:hAnsi="Times New Roman"/>
                <w:sz w:val="19"/>
              </w:rPr>
              <w:t>Suivi manuel des echeances</w:t>
            </w:r>
          </w:p>
        </w:tc>
        <w:tc>
          <w:tcPr>
            <w:tcW w:w="2835" w:type="dxa"/>
            <w:shd w:val="clear" w:color="auto" w:fill="FFFFFF"/>
          </w:tcPr>
          <w:p w14:paraId="54AD0EE7">
            <w:pPr>
              <w:jc w:val="left"/>
            </w:pPr>
            <w:r>
              <w:rPr>
                <w:rFonts w:ascii="Times New Roman" w:hAnsi="Times New Roman"/>
                <w:sz w:val="19"/>
              </w:rPr>
              <w:t>Risques juridiques (assurance expiree)</w:t>
            </w:r>
          </w:p>
        </w:tc>
      </w:tr>
      <w:tr w14:paraId="23A4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2B79BA33">
            <w:pPr>
              <w:jc w:val="left"/>
            </w:pPr>
            <w:r>
              <w:rPr>
                <w:rFonts w:ascii="Times New Roman" w:hAnsi="Times New Roman"/>
                <w:sz w:val="19"/>
              </w:rPr>
              <w:t>Vehicules</w:t>
            </w:r>
          </w:p>
        </w:tc>
        <w:tc>
          <w:tcPr>
            <w:tcW w:w="4252" w:type="dxa"/>
            <w:shd w:val="clear" w:color="auto" w:fill="F1F5F9"/>
          </w:tcPr>
          <w:p w14:paraId="2B691A01">
            <w:pPr>
              <w:jc w:val="left"/>
            </w:pPr>
            <w:r>
              <w:rPr>
                <w:rFonts w:ascii="Times New Roman" w:hAnsi="Times New Roman"/>
                <w:sz w:val="19"/>
              </w:rPr>
              <w:t>Absence de tableau de bord du parc</w:t>
            </w:r>
          </w:p>
        </w:tc>
        <w:tc>
          <w:tcPr>
            <w:tcW w:w="2835" w:type="dxa"/>
            <w:shd w:val="clear" w:color="auto" w:fill="F1F5F9"/>
          </w:tcPr>
          <w:p w14:paraId="756AEEDA">
            <w:pPr>
              <w:jc w:val="left"/>
            </w:pPr>
            <w:r>
              <w:rPr>
                <w:rFonts w:ascii="Times New Roman" w:hAnsi="Times New Roman"/>
                <w:sz w:val="19"/>
              </w:rPr>
              <w:t>Mauvaise allocation des ressources</w:t>
            </w:r>
          </w:p>
        </w:tc>
      </w:tr>
      <w:tr w14:paraId="2181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08925B12">
            <w:pPr>
              <w:jc w:val="left"/>
            </w:pPr>
            <w:r>
              <w:rPr>
                <w:rFonts w:ascii="Times New Roman" w:hAnsi="Times New Roman"/>
                <w:sz w:val="19"/>
              </w:rPr>
              <w:t>Global</w:t>
            </w:r>
          </w:p>
        </w:tc>
        <w:tc>
          <w:tcPr>
            <w:tcW w:w="4252" w:type="dxa"/>
            <w:shd w:val="clear" w:color="auto" w:fill="FFFFFF"/>
          </w:tcPr>
          <w:p w14:paraId="4B2EB097">
            <w:pPr>
              <w:jc w:val="left"/>
            </w:pPr>
            <w:r>
              <w:rPr>
                <w:rFonts w:ascii="Times New Roman" w:hAnsi="Times New Roman"/>
                <w:sz w:val="19"/>
              </w:rPr>
              <w:t>Pas de traçabilite des utilisations</w:t>
            </w:r>
          </w:p>
        </w:tc>
        <w:tc>
          <w:tcPr>
            <w:tcW w:w="2835" w:type="dxa"/>
            <w:shd w:val="clear" w:color="auto" w:fill="FFFFFF"/>
          </w:tcPr>
          <w:p w14:paraId="76716408">
            <w:pPr>
              <w:jc w:val="left"/>
            </w:pPr>
            <w:r>
              <w:rPr>
                <w:rFonts w:ascii="Times New Roman" w:hAnsi="Times New Roman"/>
                <w:sz w:val="19"/>
              </w:rPr>
              <w:t>Manque de donnees pour optimisation</w:t>
            </w:r>
          </w:p>
        </w:tc>
      </w:tr>
    </w:tbl>
    <w:p w14:paraId="45272509"/>
    <w:p w14:paraId="7D775287">
      <w:pPr>
        <w:pStyle w:val="16"/>
        <w:jc w:val="center"/>
      </w:pPr>
      <w:bookmarkStart w:id="22" w:name="_Toc11894"/>
      <w:bookmarkStart w:id="23" w:name="_Toc2854"/>
      <w:r>
        <w:rPr>
          <w:b/>
        </w:rPr>
        <w:t xml:space="preserve">Tableau </w:t>
      </w:r>
      <w:r>
        <w:fldChar w:fldCharType="begin"/>
      </w:r>
      <w:r>
        <w:instrText xml:space="preserve"> SEQ Tableau \* ARABIC </w:instrText>
      </w:r>
      <w:r>
        <w:fldChar w:fldCharType="separate"/>
      </w:r>
      <w:r>
        <w:t>3</w:t>
      </w:r>
      <w:r>
        <w:fldChar w:fldCharType="end"/>
      </w:r>
      <w:r>
        <w:rPr>
          <w:i/>
        </w:rPr>
        <w:t xml:space="preserve"> : Principaux problemes identifies dans les processus existants</w:t>
      </w:r>
      <w:bookmarkEnd w:id="22"/>
      <w:bookmarkEnd w:id="23"/>
    </w:p>
    <w:p w14:paraId="1C67A675"/>
    <w:p w14:paraId="58F22B8B">
      <w:pPr>
        <w:pStyle w:val="3"/>
      </w:pPr>
      <w:bookmarkStart w:id="24" w:name="_Toc13698"/>
      <w:r>
        <w:t>2.3 Besoins fonctionnels</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4535"/>
        <w:gridCol w:w="1984"/>
        <w:gridCol w:w="1984"/>
      </w:tblGrid>
      <w:tr w14:paraId="6495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003366"/>
          </w:tcPr>
          <w:p w14:paraId="7B3EC3CE">
            <w:pPr>
              <w:jc w:val="center"/>
            </w:pPr>
            <w:r>
              <w:rPr>
                <w:rFonts w:ascii="Calibri" w:hAnsi="Calibri"/>
                <w:b/>
                <w:color w:val="FFFFFF"/>
                <w:sz w:val="19"/>
              </w:rPr>
              <w:t>ID</w:t>
            </w:r>
          </w:p>
        </w:tc>
        <w:tc>
          <w:tcPr>
            <w:tcW w:w="4535" w:type="dxa"/>
            <w:shd w:val="clear" w:color="auto" w:fill="003366"/>
          </w:tcPr>
          <w:p w14:paraId="43B1B266">
            <w:pPr>
              <w:jc w:val="center"/>
            </w:pPr>
            <w:r>
              <w:rPr>
                <w:rFonts w:ascii="Calibri" w:hAnsi="Calibri"/>
                <w:b/>
                <w:color w:val="FFFFFF"/>
                <w:sz w:val="19"/>
              </w:rPr>
              <w:t>Besoin fonctionnel</w:t>
            </w:r>
          </w:p>
        </w:tc>
        <w:tc>
          <w:tcPr>
            <w:tcW w:w="1984" w:type="dxa"/>
            <w:shd w:val="clear" w:color="auto" w:fill="003366"/>
          </w:tcPr>
          <w:p w14:paraId="43C7AD8A">
            <w:pPr>
              <w:jc w:val="center"/>
            </w:pPr>
            <w:r>
              <w:rPr>
                <w:rFonts w:ascii="Calibri" w:hAnsi="Calibri"/>
                <w:b/>
                <w:color w:val="FFFFFF"/>
                <w:sz w:val="19"/>
              </w:rPr>
              <w:t>Module</w:t>
            </w:r>
          </w:p>
        </w:tc>
        <w:tc>
          <w:tcPr>
            <w:tcW w:w="1984" w:type="dxa"/>
            <w:shd w:val="clear" w:color="auto" w:fill="003366"/>
          </w:tcPr>
          <w:p w14:paraId="3CE6DFC7">
            <w:pPr>
              <w:jc w:val="center"/>
            </w:pPr>
            <w:r>
              <w:rPr>
                <w:rFonts w:ascii="Calibri" w:hAnsi="Calibri"/>
                <w:b/>
                <w:color w:val="FFFFFF"/>
                <w:sz w:val="19"/>
              </w:rPr>
              <w:t>Priorite</w:t>
            </w:r>
          </w:p>
        </w:tc>
      </w:tr>
      <w:tr w14:paraId="3F40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4CBB018B">
            <w:pPr>
              <w:jc w:val="left"/>
            </w:pPr>
            <w:r>
              <w:rPr>
                <w:rFonts w:ascii="Times New Roman" w:hAnsi="Times New Roman"/>
                <w:sz w:val="19"/>
              </w:rPr>
              <w:t>BF01</w:t>
            </w:r>
          </w:p>
        </w:tc>
        <w:tc>
          <w:tcPr>
            <w:tcW w:w="4535" w:type="dxa"/>
            <w:shd w:val="clear" w:color="auto" w:fill="FFFFFF"/>
          </w:tcPr>
          <w:p w14:paraId="596A7319">
            <w:pPr>
              <w:jc w:val="left"/>
            </w:pPr>
            <w:r>
              <w:rPr>
                <w:rFonts w:ascii="Times New Roman" w:hAnsi="Times New Roman"/>
                <w:sz w:val="19"/>
              </w:rPr>
              <w:t>Consulter les salles disponibles par creneau</w:t>
            </w:r>
          </w:p>
        </w:tc>
        <w:tc>
          <w:tcPr>
            <w:tcW w:w="1984" w:type="dxa"/>
            <w:shd w:val="clear" w:color="auto" w:fill="FFFFFF"/>
          </w:tcPr>
          <w:p w14:paraId="359E2274">
            <w:pPr>
              <w:jc w:val="left"/>
            </w:pPr>
            <w:r>
              <w:rPr>
                <w:rFonts w:ascii="Times New Roman" w:hAnsi="Times New Roman"/>
                <w:sz w:val="19"/>
              </w:rPr>
              <w:t>Salles</w:t>
            </w:r>
          </w:p>
        </w:tc>
        <w:tc>
          <w:tcPr>
            <w:tcW w:w="1984" w:type="dxa"/>
            <w:shd w:val="clear" w:color="auto" w:fill="FFFFFF"/>
          </w:tcPr>
          <w:p w14:paraId="71E5425B">
            <w:pPr>
              <w:jc w:val="left"/>
            </w:pPr>
            <w:r>
              <w:rPr>
                <w:rFonts w:ascii="Times New Roman" w:hAnsi="Times New Roman"/>
                <w:sz w:val="19"/>
              </w:rPr>
              <w:t>Haute</w:t>
            </w:r>
          </w:p>
        </w:tc>
      </w:tr>
      <w:tr w14:paraId="576D3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57291AA0">
            <w:pPr>
              <w:jc w:val="left"/>
            </w:pPr>
            <w:r>
              <w:rPr>
                <w:rFonts w:ascii="Times New Roman" w:hAnsi="Times New Roman"/>
                <w:sz w:val="19"/>
              </w:rPr>
              <w:t>BF02</w:t>
            </w:r>
          </w:p>
        </w:tc>
        <w:tc>
          <w:tcPr>
            <w:tcW w:w="4535" w:type="dxa"/>
            <w:shd w:val="clear" w:color="auto" w:fill="F1F5F9"/>
          </w:tcPr>
          <w:p w14:paraId="33870500">
            <w:pPr>
              <w:jc w:val="left"/>
            </w:pPr>
            <w:r>
              <w:rPr>
                <w:rFonts w:ascii="Times New Roman" w:hAnsi="Times New Roman"/>
                <w:sz w:val="19"/>
              </w:rPr>
              <w:t>Creer, modifier et annuler une reservation de salle</w:t>
            </w:r>
          </w:p>
        </w:tc>
        <w:tc>
          <w:tcPr>
            <w:tcW w:w="1984" w:type="dxa"/>
            <w:shd w:val="clear" w:color="auto" w:fill="F1F5F9"/>
          </w:tcPr>
          <w:p w14:paraId="29B08B0A">
            <w:pPr>
              <w:jc w:val="left"/>
            </w:pPr>
            <w:r>
              <w:rPr>
                <w:rFonts w:ascii="Times New Roman" w:hAnsi="Times New Roman"/>
                <w:sz w:val="19"/>
              </w:rPr>
              <w:t>Salles</w:t>
            </w:r>
          </w:p>
        </w:tc>
        <w:tc>
          <w:tcPr>
            <w:tcW w:w="1984" w:type="dxa"/>
            <w:shd w:val="clear" w:color="auto" w:fill="F1F5F9"/>
          </w:tcPr>
          <w:p w14:paraId="36C9891E">
            <w:pPr>
              <w:jc w:val="left"/>
            </w:pPr>
            <w:r>
              <w:rPr>
                <w:rFonts w:ascii="Times New Roman" w:hAnsi="Times New Roman"/>
                <w:sz w:val="19"/>
              </w:rPr>
              <w:t>Haute</w:t>
            </w:r>
          </w:p>
        </w:tc>
      </w:tr>
      <w:tr w14:paraId="5834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3A2EE2D8">
            <w:pPr>
              <w:jc w:val="left"/>
            </w:pPr>
            <w:r>
              <w:rPr>
                <w:rFonts w:ascii="Times New Roman" w:hAnsi="Times New Roman"/>
                <w:sz w:val="19"/>
              </w:rPr>
              <w:t>BF03</w:t>
            </w:r>
          </w:p>
        </w:tc>
        <w:tc>
          <w:tcPr>
            <w:tcW w:w="4535" w:type="dxa"/>
            <w:shd w:val="clear" w:color="auto" w:fill="FFFFFF"/>
          </w:tcPr>
          <w:p w14:paraId="0377A73C">
            <w:pPr>
              <w:jc w:val="left"/>
            </w:pPr>
            <w:r>
              <w:rPr>
                <w:rFonts w:ascii="Times New Roman" w:hAnsi="Times New Roman"/>
                <w:sz w:val="19"/>
              </w:rPr>
              <w:t>Gerer les participants internes et externes</w:t>
            </w:r>
          </w:p>
        </w:tc>
        <w:tc>
          <w:tcPr>
            <w:tcW w:w="1984" w:type="dxa"/>
            <w:shd w:val="clear" w:color="auto" w:fill="FFFFFF"/>
          </w:tcPr>
          <w:p w14:paraId="30BC7A2A">
            <w:pPr>
              <w:jc w:val="left"/>
            </w:pPr>
            <w:r>
              <w:rPr>
                <w:rFonts w:ascii="Times New Roman" w:hAnsi="Times New Roman"/>
                <w:sz w:val="19"/>
              </w:rPr>
              <w:t>Salles</w:t>
            </w:r>
          </w:p>
        </w:tc>
        <w:tc>
          <w:tcPr>
            <w:tcW w:w="1984" w:type="dxa"/>
            <w:shd w:val="clear" w:color="auto" w:fill="FFFFFF"/>
          </w:tcPr>
          <w:p w14:paraId="20A065F9">
            <w:pPr>
              <w:jc w:val="left"/>
            </w:pPr>
            <w:r>
              <w:rPr>
                <w:rFonts w:ascii="Times New Roman" w:hAnsi="Times New Roman"/>
                <w:sz w:val="19"/>
              </w:rPr>
              <w:t>Haute</w:t>
            </w:r>
          </w:p>
        </w:tc>
      </w:tr>
      <w:tr w14:paraId="5905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414F7652">
            <w:pPr>
              <w:jc w:val="left"/>
            </w:pPr>
            <w:r>
              <w:rPr>
                <w:rFonts w:ascii="Times New Roman" w:hAnsi="Times New Roman"/>
                <w:sz w:val="19"/>
              </w:rPr>
              <w:t>BF04</w:t>
            </w:r>
          </w:p>
        </w:tc>
        <w:tc>
          <w:tcPr>
            <w:tcW w:w="4535" w:type="dxa"/>
            <w:shd w:val="clear" w:color="auto" w:fill="F1F5F9"/>
          </w:tcPr>
          <w:p w14:paraId="1FBCC535">
            <w:pPr>
              <w:jc w:val="left"/>
            </w:pPr>
            <w:r>
              <w:rPr>
                <w:rFonts w:ascii="Times New Roman" w:hAnsi="Times New Roman"/>
                <w:sz w:val="19"/>
              </w:rPr>
              <w:t>Recevoir des notifications de confirmation et rappel</w:t>
            </w:r>
          </w:p>
        </w:tc>
        <w:tc>
          <w:tcPr>
            <w:tcW w:w="1984" w:type="dxa"/>
            <w:shd w:val="clear" w:color="auto" w:fill="F1F5F9"/>
          </w:tcPr>
          <w:p w14:paraId="051E07A7">
            <w:pPr>
              <w:jc w:val="left"/>
            </w:pPr>
            <w:r>
              <w:rPr>
                <w:rFonts w:ascii="Times New Roman" w:hAnsi="Times New Roman"/>
                <w:sz w:val="19"/>
              </w:rPr>
              <w:t>Salles</w:t>
            </w:r>
          </w:p>
        </w:tc>
        <w:tc>
          <w:tcPr>
            <w:tcW w:w="1984" w:type="dxa"/>
            <w:shd w:val="clear" w:color="auto" w:fill="F1F5F9"/>
          </w:tcPr>
          <w:p w14:paraId="0FEBAFD9">
            <w:pPr>
              <w:jc w:val="left"/>
            </w:pPr>
            <w:r>
              <w:rPr>
                <w:rFonts w:ascii="Times New Roman" w:hAnsi="Times New Roman"/>
                <w:sz w:val="19"/>
              </w:rPr>
              <w:t>Moyenne</w:t>
            </w:r>
          </w:p>
        </w:tc>
      </w:tr>
      <w:tr w14:paraId="39E6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2033FE6A">
            <w:pPr>
              <w:jc w:val="left"/>
            </w:pPr>
            <w:r>
              <w:rPr>
                <w:rFonts w:ascii="Times New Roman" w:hAnsi="Times New Roman"/>
                <w:sz w:val="19"/>
              </w:rPr>
              <w:t>BF05</w:t>
            </w:r>
          </w:p>
        </w:tc>
        <w:tc>
          <w:tcPr>
            <w:tcW w:w="4535" w:type="dxa"/>
            <w:shd w:val="clear" w:color="auto" w:fill="FFFFFF"/>
          </w:tcPr>
          <w:p w14:paraId="73320099">
            <w:pPr>
              <w:jc w:val="left"/>
            </w:pPr>
            <w:r>
              <w:rPr>
                <w:rFonts w:ascii="Times New Roman" w:hAnsi="Times New Roman"/>
                <w:sz w:val="19"/>
              </w:rPr>
              <w:t>Obtenir des suggestions intelligentes de salles</w:t>
            </w:r>
          </w:p>
        </w:tc>
        <w:tc>
          <w:tcPr>
            <w:tcW w:w="1984" w:type="dxa"/>
            <w:shd w:val="clear" w:color="auto" w:fill="FFFFFF"/>
          </w:tcPr>
          <w:p w14:paraId="6C50C2A9">
            <w:pPr>
              <w:jc w:val="left"/>
            </w:pPr>
            <w:r>
              <w:rPr>
                <w:rFonts w:ascii="Times New Roman" w:hAnsi="Times New Roman"/>
                <w:sz w:val="19"/>
              </w:rPr>
              <w:t>Salles</w:t>
            </w:r>
          </w:p>
        </w:tc>
        <w:tc>
          <w:tcPr>
            <w:tcW w:w="1984" w:type="dxa"/>
            <w:shd w:val="clear" w:color="auto" w:fill="FFFFFF"/>
          </w:tcPr>
          <w:p w14:paraId="2148A878">
            <w:pPr>
              <w:jc w:val="left"/>
            </w:pPr>
            <w:r>
              <w:rPr>
                <w:rFonts w:ascii="Times New Roman" w:hAnsi="Times New Roman"/>
                <w:sz w:val="19"/>
              </w:rPr>
              <w:t>Moyenne</w:t>
            </w:r>
          </w:p>
        </w:tc>
      </w:tr>
      <w:tr w14:paraId="1BE7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234A8B41">
            <w:pPr>
              <w:jc w:val="left"/>
            </w:pPr>
            <w:r>
              <w:rPr>
                <w:rFonts w:ascii="Times New Roman" w:hAnsi="Times New Roman"/>
                <w:sz w:val="19"/>
              </w:rPr>
              <w:t>BF06</w:t>
            </w:r>
          </w:p>
        </w:tc>
        <w:tc>
          <w:tcPr>
            <w:tcW w:w="4535" w:type="dxa"/>
            <w:shd w:val="clear" w:color="auto" w:fill="F1F5F9"/>
          </w:tcPr>
          <w:p w14:paraId="5DA0E082">
            <w:pPr>
              <w:jc w:val="left"/>
            </w:pPr>
            <w:r>
              <w:rPr>
                <w:rFonts w:ascii="Times New Roman" w:hAnsi="Times New Roman"/>
                <w:sz w:val="19"/>
              </w:rPr>
              <w:t>Consulter les vehicules disponibles pour une mission</w:t>
            </w:r>
          </w:p>
        </w:tc>
        <w:tc>
          <w:tcPr>
            <w:tcW w:w="1984" w:type="dxa"/>
            <w:shd w:val="clear" w:color="auto" w:fill="F1F5F9"/>
          </w:tcPr>
          <w:p w14:paraId="77A5B8AC">
            <w:pPr>
              <w:jc w:val="left"/>
            </w:pPr>
            <w:r>
              <w:rPr>
                <w:rFonts w:ascii="Times New Roman" w:hAnsi="Times New Roman"/>
                <w:sz w:val="19"/>
              </w:rPr>
              <w:t>Vehicules</w:t>
            </w:r>
          </w:p>
        </w:tc>
        <w:tc>
          <w:tcPr>
            <w:tcW w:w="1984" w:type="dxa"/>
            <w:shd w:val="clear" w:color="auto" w:fill="F1F5F9"/>
          </w:tcPr>
          <w:p w14:paraId="3DD05E72">
            <w:pPr>
              <w:jc w:val="left"/>
            </w:pPr>
            <w:r>
              <w:rPr>
                <w:rFonts w:ascii="Times New Roman" w:hAnsi="Times New Roman"/>
                <w:sz w:val="19"/>
              </w:rPr>
              <w:t>Haute</w:t>
            </w:r>
          </w:p>
        </w:tc>
      </w:tr>
      <w:tr w14:paraId="7DA8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70E37A90">
            <w:pPr>
              <w:jc w:val="left"/>
            </w:pPr>
            <w:r>
              <w:rPr>
                <w:rFonts w:ascii="Times New Roman" w:hAnsi="Times New Roman"/>
                <w:sz w:val="19"/>
              </w:rPr>
              <w:t>BF07</w:t>
            </w:r>
          </w:p>
        </w:tc>
        <w:tc>
          <w:tcPr>
            <w:tcW w:w="4535" w:type="dxa"/>
            <w:shd w:val="clear" w:color="auto" w:fill="FFFFFF"/>
          </w:tcPr>
          <w:p w14:paraId="6DE8D881">
            <w:pPr>
              <w:jc w:val="left"/>
            </w:pPr>
            <w:r>
              <w:rPr>
                <w:rFonts w:ascii="Times New Roman" w:hAnsi="Times New Roman"/>
                <w:sz w:val="19"/>
              </w:rPr>
              <w:t>Soumettre une demande de mission avec vehicule et chauffeur</w:t>
            </w:r>
          </w:p>
        </w:tc>
        <w:tc>
          <w:tcPr>
            <w:tcW w:w="1984" w:type="dxa"/>
            <w:shd w:val="clear" w:color="auto" w:fill="FFFFFF"/>
          </w:tcPr>
          <w:p w14:paraId="4D49B789">
            <w:pPr>
              <w:jc w:val="left"/>
            </w:pPr>
            <w:r>
              <w:rPr>
                <w:rFonts w:ascii="Times New Roman" w:hAnsi="Times New Roman"/>
                <w:sz w:val="19"/>
              </w:rPr>
              <w:t>Vehicules</w:t>
            </w:r>
          </w:p>
        </w:tc>
        <w:tc>
          <w:tcPr>
            <w:tcW w:w="1984" w:type="dxa"/>
            <w:shd w:val="clear" w:color="auto" w:fill="FFFFFF"/>
          </w:tcPr>
          <w:p w14:paraId="1CCF4A70">
            <w:pPr>
              <w:jc w:val="left"/>
            </w:pPr>
            <w:r>
              <w:rPr>
                <w:rFonts w:ascii="Times New Roman" w:hAnsi="Times New Roman"/>
                <w:sz w:val="19"/>
              </w:rPr>
              <w:t>Haute</w:t>
            </w:r>
          </w:p>
        </w:tc>
      </w:tr>
      <w:tr w14:paraId="1E4A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4CC1FA45">
            <w:pPr>
              <w:jc w:val="left"/>
            </w:pPr>
            <w:r>
              <w:rPr>
                <w:rFonts w:ascii="Times New Roman" w:hAnsi="Times New Roman"/>
                <w:sz w:val="19"/>
              </w:rPr>
              <w:t>BF08</w:t>
            </w:r>
          </w:p>
        </w:tc>
        <w:tc>
          <w:tcPr>
            <w:tcW w:w="4535" w:type="dxa"/>
            <w:shd w:val="clear" w:color="auto" w:fill="F1F5F9"/>
          </w:tcPr>
          <w:p w14:paraId="443BCC5B">
            <w:pPr>
              <w:jc w:val="left"/>
            </w:pPr>
            <w:r>
              <w:rPr>
                <w:rFonts w:ascii="Times New Roman" w:hAnsi="Times New Roman"/>
                <w:sz w:val="19"/>
              </w:rPr>
              <w:t>Suivre les kilometrages, maintenances, assurances</w:t>
            </w:r>
          </w:p>
        </w:tc>
        <w:tc>
          <w:tcPr>
            <w:tcW w:w="1984" w:type="dxa"/>
            <w:shd w:val="clear" w:color="auto" w:fill="F1F5F9"/>
          </w:tcPr>
          <w:p w14:paraId="31C1E80C">
            <w:pPr>
              <w:jc w:val="left"/>
            </w:pPr>
            <w:r>
              <w:rPr>
                <w:rFonts w:ascii="Times New Roman" w:hAnsi="Times New Roman"/>
                <w:sz w:val="19"/>
              </w:rPr>
              <w:t>Vehicules</w:t>
            </w:r>
          </w:p>
        </w:tc>
        <w:tc>
          <w:tcPr>
            <w:tcW w:w="1984" w:type="dxa"/>
            <w:shd w:val="clear" w:color="auto" w:fill="F1F5F9"/>
          </w:tcPr>
          <w:p w14:paraId="773CCDF6">
            <w:pPr>
              <w:jc w:val="left"/>
            </w:pPr>
            <w:r>
              <w:rPr>
                <w:rFonts w:ascii="Times New Roman" w:hAnsi="Times New Roman"/>
                <w:sz w:val="19"/>
              </w:rPr>
              <w:t>Haute</w:t>
            </w:r>
          </w:p>
        </w:tc>
      </w:tr>
      <w:tr w14:paraId="429E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20D1157C">
            <w:pPr>
              <w:jc w:val="left"/>
            </w:pPr>
            <w:r>
              <w:rPr>
                <w:rFonts w:ascii="Times New Roman" w:hAnsi="Times New Roman"/>
                <w:sz w:val="19"/>
              </w:rPr>
              <w:t>BF09</w:t>
            </w:r>
          </w:p>
        </w:tc>
        <w:tc>
          <w:tcPr>
            <w:tcW w:w="4535" w:type="dxa"/>
            <w:shd w:val="clear" w:color="auto" w:fill="FFFFFF"/>
          </w:tcPr>
          <w:p w14:paraId="12D95001">
            <w:pPr>
              <w:jc w:val="left"/>
            </w:pPr>
            <w:r>
              <w:rPr>
                <w:rFonts w:ascii="Times New Roman" w:hAnsi="Times New Roman"/>
                <w:sz w:val="19"/>
              </w:rPr>
              <w:t>Recevoir des alertes d'echeance (assurance, visite technique)</w:t>
            </w:r>
          </w:p>
        </w:tc>
        <w:tc>
          <w:tcPr>
            <w:tcW w:w="1984" w:type="dxa"/>
            <w:shd w:val="clear" w:color="auto" w:fill="FFFFFF"/>
          </w:tcPr>
          <w:p w14:paraId="34E1011F">
            <w:pPr>
              <w:jc w:val="left"/>
            </w:pPr>
            <w:r>
              <w:rPr>
                <w:rFonts w:ascii="Times New Roman" w:hAnsi="Times New Roman"/>
                <w:sz w:val="19"/>
              </w:rPr>
              <w:t>Vehicules</w:t>
            </w:r>
          </w:p>
        </w:tc>
        <w:tc>
          <w:tcPr>
            <w:tcW w:w="1984" w:type="dxa"/>
            <w:shd w:val="clear" w:color="auto" w:fill="FFFFFF"/>
          </w:tcPr>
          <w:p w14:paraId="28F2263D">
            <w:pPr>
              <w:jc w:val="left"/>
            </w:pPr>
            <w:r>
              <w:rPr>
                <w:rFonts w:ascii="Times New Roman" w:hAnsi="Times New Roman"/>
                <w:sz w:val="19"/>
              </w:rPr>
              <w:t>Haute</w:t>
            </w:r>
          </w:p>
        </w:tc>
      </w:tr>
      <w:tr w14:paraId="54B2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6AA30F83">
            <w:pPr>
              <w:jc w:val="left"/>
            </w:pPr>
            <w:r>
              <w:rPr>
                <w:rFonts w:ascii="Times New Roman" w:hAnsi="Times New Roman"/>
                <w:sz w:val="19"/>
              </w:rPr>
              <w:t>BF10</w:t>
            </w:r>
          </w:p>
        </w:tc>
        <w:tc>
          <w:tcPr>
            <w:tcW w:w="4535" w:type="dxa"/>
            <w:shd w:val="clear" w:color="auto" w:fill="F1F5F9"/>
          </w:tcPr>
          <w:p w14:paraId="03056BC1">
            <w:pPr>
              <w:jc w:val="left"/>
            </w:pPr>
            <w:r>
              <w:rPr>
                <w:rFonts w:ascii="Times New Roman" w:hAnsi="Times New Roman"/>
                <w:sz w:val="19"/>
              </w:rPr>
              <w:t>Generer des tableaux de bord et statistiques (Admin)</w:t>
            </w:r>
          </w:p>
        </w:tc>
        <w:tc>
          <w:tcPr>
            <w:tcW w:w="1984" w:type="dxa"/>
            <w:shd w:val="clear" w:color="auto" w:fill="F1F5F9"/>
          </w:tcPr>
          <w:p w14:paraId="1D8F457C">
            <w:pPr>
              <w:jc w:val="left"/>
            </w:pPr>
            <w:r>
              <w:rPr>
                <w:rFonts w:ascii="Times New Roman" w:hAnsi="Times New Roman"/>
                <w:sz w:val="19"/>
              </w:rPr>
              <w:t>Global</w:t>
            </w:r>
          </w:p>
        </w:tc>
        <w:tc>
          <w:tcPr>
            <w:tcW w:w="1984" w:type="dxa"/>
            <w:shd w:val="clear" w:color="auto" w:fill="F1F5F9"/>
          </w:tcPr>
          <w:p w14:paraId="298F4DB3">
            <w:pPr>
              <w:jc w:val="left"/>
            </w:pPr>
            <w:r>
              <w:rPr>
                <w:rFonts w:ascii="Times New Roman" w:hAnsi="Times New Roman"/>
                <w:sz w:val="19"/>
              </w:rPr>
              <w:t>Moyenne</w:t>
            </w:r>
          </w:p>
        </w:tc>
      </w:tr>
      <w:tr w14:paraId="4431E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15BF4225">
            <w:pPr>
              <w:jc w:val="left"/>
            </w:pPr>
            <w:r>
              <w:rPr>
                <w:rFonts w:ascii="Times New Roman" w:hAnsi="Times New Roman"/>
                <w:sz w:val="19"/>
              </w:rPr>
              <w:t>BF11</w:t>
            </w:r>
          </w:p>
        </w:tc>
        <w:tc>
          <w:tcPr>
            <w:tcW w:w="4535" w:type="dxa"/>
            <w:shd w:val="clear" w:color="auto" w:fill="FFFFFF"/>
          </w:tcPr>
          <w:p w14:paraId="535694D3">
            <w:pPr>
              <w:jc w:val="left"/>
            </w:pPr>
            <w:r>
              <w:rPr>
                <w:rFonts w:ascii="Times New Roman" w:hAnsi="Times New Roman"/>
                <w:sz w:val="19"/>
              </w:rPr>
              <w:t>Gerer les utilisateurs et les droits d'acces</w:t>
            </w:r>
          </w:p>
        </w:tc>
        <w:tc>
          <w:tcPr>
            <w:tcW w:w="1984" w:type="dxa"/>
            <w:shd w:val="clear" w:color="auto" w:fill="FFFFFF"/>
          </w:tcPr>
          <w:p w14:paraId="4A02FC78">
            <w:pPr>
              <w:jc w:val="left"/>
            </w:pPr>
            <w:r>
              <w:rPr>
                <w:rFonts w:ascii="Times New Roman" w:hAnsi="Times New Roman"/>
                <w:sz w:val="19"/>
              </w:rPr>
              <w:t>Global</w:t>
            </w:r>
          </w:p>
        </w:tc>
        <w:tc>
          <w:tcPr>
            <w:tcW w:w="1984" w:type="dxa"/>
            <w:shd w:val="clear" w:color="auto" w:fill="FFFFFF"/>
          </w:tcPr>
          <w:p w14:paraId="62126593">
            <w:pPr>
              <w:jc w:val="left"/>
            </w:pPr>
            <w:r>
              <w:rPr>
                <w:rFonts w:ascii="Times New Roman" w:hAnsi="Times New Roman"/>
                <w:sz w:val="19"/>
              </w:rPr>
              <w:t>Haute</w:t>
            </w:r>
          </w:p>
        </w:tc>
      </w:tr>
      <w:tr w14:paraId="2CF3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31DBC96C">
            <w:pPr>
              <w:jc w:val="left"/>
            </w:pPr>
            <w:r>
              <w:rPr>
                <w:rFonts w:ascii="Times New Roman" w:hAnsi="Times New Roman"/>
                <w:sz w:val="19"/>
              </w:rPr>
              <w:t>BF12</w:t>
            </w:r>
          </w:p>
        </w:tc>
        <w:tc>
          <w:tcPr>
            <w:tcW w:w="4535" w:type="dxa"/>
            <w:shd w:val="clear" w:color="auto" w:fill="F1F5F9"/>
          </w:tcPr>
          <w:p w14:paraId="6CC25EAB">
            <w:pPr>
              <w:jc w:val="left"/>
            </w:pPr>
            <w:r>
              <w:rPr>
                <w:rFonts w:ascii="Times New Roman" w:hAnsi="Times New Roman"/>
                <w:sz w:val="19"/>
              </w:rPr>
              <w:t>Consulter le journal d'activite (logs)</w:t>
            </w:r>
          </w:p>
        </w:tc>
        <w:tc>
          <w:tcPr>
            <w:tcW w:w="1984" w:type="dxa"/>
            <w:shd w:val="clear" w:color="auto" w:fill="F1F5F9"/>
          </w:tcPr>
          <w:p w14:paraId="6C2CD017">
            <w:pPr>
              <w:jc w:val="left"/>
            </w:pPr>
            <w:r>
              <w:rPr>
                <w:rFonts w:ascii="Times New Roman" w:hAnsi="Times New Roman"/>
                <w:sz w:val="19"/>
              </w:rPr>
              <w:t>Global</w:t>
            </w:r>
          </w:p>
        </w:tc>
        <w:tc>
          <w:tcPr>
            <w:tcW w:w="1984" w:type="dxa"/>
            <w:shd w:val="clear" w:color="auto" w:fill="F1F5F9"/>
          </w:tcPr>
          <w:p w14:paraId="217C3389">
            <w:pPr>
              <w:jc w:val="left"/>
            </w:pPr>
            <w:r>
              <w:rPr>
                <w:rFonts w:ascii="Times New Roman" w:hAnsi="Times New Roman"/>
                <w:sz w:val="19"/>
              </w:rPr>
              <w:t>Basse</w:t>
            </w:r>
          </w:p>
        </w:tc>
      </w:tr>
    </w:tbl>
    <w:p w14:paraId="0963C99B"/>
    <w:p w14:paraId="050EB8FF">
      <w:pPr>
        <w:pStyle w:val="16"/>
        <w:jc w:val="center"/>
      </w:pPr>
      <w:bookmarkStart w:id="25" w:name="_Toc32648"/>
      <w:bookmarkStart w:id="26" w:name="_Toc12887"/>
      <w:r>
        <w:rPr>
          <w:b/>
        </w:rPr>
        <w:t xml:space="preserve">Tableau </w:t>
      </w:r>
      <w:r>
        <w:fldChar w:fldCharType="begin"/>
      </w:r>
      <w:r>
        <w:instrText xml:space="preserve"> SEQ Tableau \* ARABIC </w:instrText>
      </w:r>
      <w:r>
        <w:fldChar w:fldCharType="separate"/>
      </w:r>
      <w:r>
        <w:t>4</w:t>
      </w:r>
      <w:r>
        <w:fldChar w:fldCharType="end"/>
      </w:r>
      <w:r>
        <w:rPr>
          <w:i/>
        </w:rPr>
        <w:t xml:space="preserve"> : Besoins fonctionnels du systeme</w:t>
      </w:r>
      <w:bookmarkEnd w:id="25"/>
      <w:bookmarkEnd w:id="26"/>
    </w:p>
    <w:p w14:paraId="102D7310"/>
    <w:p w14:paraId="112F1997">
      <w:pPr>
        <w:pStyle w:val="3"/>
      </w:pPr>
      <w:bookmarkStart w:id="27" w:name="_Toc17939"/>
      <w:r>
        <w:t>2.4 Besoins non fonctionnels</w:t>
      </w:r>
      <w:bookmarkEnd w:id="2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14:paraId="6CA68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003366"/>
          </w:tcPr>
          <w:p w14:paraId="6A738293">
            <w:pPr>
              <w:jc w:val="center"/>
            </w:pPr>
            <w:r>
              <w:rPr>
                <w:rFonts w:ascii="Calibri" w:hAnsi="Calibri"/>
                <w:b/>
                <w:color w:val="FFFFFF"/>
                <w:sz w:val="19"/>
              </w:rPr>
              <w:t>Categorie</w:t>
            </w:r>
          </w:p>
        </w:tc>
        <w:tc>
          <w:tcPr>
            <w:tcW w:w="7087" w:type="dxa"/>
            <w:shd w:val="clear" w:color="auto" w:fill="003366"/>
          </w:tcPr>
          <w:p w14:paraId="4CE8A0F5">
            <w:pPr>
              <w:jc w:val="center"/>
            </w:pPr>
            <w:r>
              <w:rPr>
                <w:rFonts w:ascii="Calibri" w:hAnsi="Calibri"/>
                <w:b/>
                <w:color w:val="FFFFFF"/>
                <w:sz w:val="19"/>
              </w:rPr>
              <w:t>Exigence</w:t>
            </w:r>
          </w:p>
        </w:tc>
      </w:tr>
      <w:tr w14:paraId="1F48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49A01137">
            <w:pPr>
              <w:jc w:val="left"/>
            </w:pPr>
            <w:r>
              <w:rPr>
                <w:rFonts w:ascii="Times New Roman" w:hAnsi="Times New Roman"/>
                <w:sz w:val="19"/>
              </w:rPr>
              <w:t>Performance</w:t>
            </w:r>
          </w:p>
        </w:tc>
        <w:tc>
          <w:tcPr>
            <w:tcW w:w="7087" w:type="dxa"/>
            <w:shd w:val="clear" w:color="auto" w:fill="FFFFFF"/>
          </w:tcPr>
          <w:p w14:paraId="106257C7">
            <w:pPr>
              <w:jc w:val="left"/>
            </w:pPr>
            <w:r>
              <w:rPr>
                <w:rFonts w:ascii="Times New Roman" w:hAnsi="Times New Roman"/>
                <w:sz w:val="19"/>
              </w:rPr>
              <w:t>Temps de reponse API &lt; 500ms pour 95% des requetes en charge normale</w:t>
            </w:r>
          </w:p>
        </w:tc>
      </w:tr>
      <w:tr w14:paraId="3F03F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21BDF395">
            <w:pPr>
              <w:jc w:val="left"/>
            </w:pPr>
            <w:r>
              <w:rPr>
                <w:rFonts w:ascii="Times New Roman" w:hAnsi="Times New Roman"/>
                <w:sz w:val="19"/>
              </w:rPr>
              <w:t>Disponibilite</w:t>
            </w:r>
          </w:p>
        </w:tc>
        <w:tc>
          <w:tcPr>
            <w:tcW w:w="7087" w:type="dxa"/>
            <w:shd w:val="clear" w:color="auto" w:fill="F1F5F9"/>
          </w:tcPr>
          <w:p w14:paraId="5326689B">
            <w:pPr>
              <w:jc w:val="left"/>
            </w:pPr>
            <w:r>
              <w:rPr>
                <w:rFonts w:ascii="Times New Roman" w:hAnsi="Times New Roman"/>
                <w:sz w:val="19"/>
              </w:rPr>
              <w:t>Disponibilite 99,5% pendant les heures ouvrables (8h–18h)</w:t>
            </w:r>
          </w:p>
        </w:tc>
      </w:tr>
      <w:tr w14:paraId="40DCC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41A3A3E9">
            <w:pPr>
              <w:jc w:val="left"/>
            </w:pPr>
            <w:r>
              <w:rPr>
                <w:rFonts w:ascii="Times New Roman" w:hAnsi="Times New Roman"/>
                <w:sz w:val="19"/>
              </w:rPr>
              <w:t>Securite</w:t>
            </w:r>
          </w:p>
        </w:tc>
        <w:tc>
          <w:tcPr>
            <w:tcW w:w="7087" w:type="dxa"/>
            <w:shd w:val="clear" w:color="auto" w:fill="FFFFFF"/>
          </w:tcPr>
          <w:p w14:paraId="423811CA">
            <w:pPr>
              <w:jc w:val="left"/>
            </w:pPr>
            <w:r>
              <w:rPr>
                <w:rFonts w:ascii="Times New Roman" w:hAnsi="Times New Roman"/>
                <w:sz w:val="19"/>
              </w:rPr>
              <w:t>Authentification JWT, HTTPS, hachage des mots de passe (bcrypt)</w:t>
            </w:r>
          </w:p>
        </w:tc>
      </w:tr>
      <w:tr w14:paraId="3E0D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7520305D">
            <w:pPr>
              <w:jc w:val="left"/>
            </w:pPr>
            <w:r>
              <w:rPr>
                <w:rFonts w:ascii="Times New Roman" w:hAnsi="Times New Roman"/>
                <w:sz w:val="19"/>
              </w:rPr>
              <w:t>Scalabilite</w:t>
            </w:r>
          </w:p>
        </w:tc>
        <w:tc>
          <w:tcPr>
            <w:tcW w:w="7087" w:type="dxa"/>
            <w:shd w:val="clear" w:color="auto" w:fill="F1F5F9"/>
          </w:tcPr>
          <w:p w14:paraId="5FB0A42A">
            <w:pPr>
              <w:jc w:val="left"/>
            </w:pPr>
            <w:r>
              <w:rPr>
                <w:rFonts w:ascii="Times New Roman" w:hAnsi="Times New Roman"/>
                <w:sz w:val="19"/>
              </w:rPr>
              <w:t>Architecture stateless permettant un deploiement multi-instances</w:t>
            </w:r>
          </w:p>
        </w:tc>
      </w:tr>
      <w:tr w14:paraId="65A8A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407BDAB2">
            <w:pPr>
              <w:jc w:val="left"/>
            </w:pPr>
            <w:r>
              <w:rPr>
                <w:rFonts w:ascii="Times New Roman" w:hAnsi="Times New Roman"/>
                <w:sz w:val="19"/>
              </w:rPr>
              <w:t>Ergonomie</w:t>
            </w:r>
          </w:p>
        </w:tc>
        <w:tc>
          <w:tcPr>
            <w:tcW w:w="7087" w:type="dxa"/>
            <w:shd w:val="clear" w:color="auto" w:fill="FFFFFF"/>
          </w:tcPr>
          <w:p w14:paraId="2FFCD5A2">
            <w:pPr>
              <w:jc w:val="left"/>
            </w:pPr>
            <w:r>
              <w:rPr>
                <w:rFonts w:ascii="Times New Roman" w:hAnsi="Times New Roman"/>
                <w:sz w:val="19"/>
              </w:rPr>
              <w:t>Interface responsive, intuitive, conforme Material Design</w:t>
            </w:r>
          </w:p>
        </w:tc>
      </w:tr>
      <w:tr w14:paraId="0A2C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0ECB0382">
            <w:pPr>
              <w:jc w:val="left"/>
            </w:pPr>
            <w:r>
              <w:rPr>
                <w:rFonts w:ascii="Times New Roman" w:hAnsi="Times New Roman"/>
                <w:sz w:val="19"/>
              </w:rPr>
              <w:t>Maintenabilite</w:t>
            </w:r>
          </w:p>
        </w:tc>
        <w:tc>
          <w:tcPr>
            <w:tcW w:w="7087" w:type="dxa"/>
            <w:shd w:val="clear" w:color="auto" w:fill="F1F5F9"/>
          </w:tcPr>
          <w:p w14:paraId="6F235B95">
            <w:pPr>
              <w:jc w:val="left"/>
            </w:pPr>
            <w:r>
              <w:rPr>
                <w:rFonts w:ascii="Times New Roman" w:hAnsi="Times New Roman"/>
                <w:sz w:val="19"/>
              </w:rPr>
              <w:t>Code documente, tests &gt; 80% de couverture, architecture modulaire</w:t>
            </w:r>
          </w:p>
        </w:tc>
      </w:tr>
      <w:tr w14:paraId="49E7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0EB944F6">
            <w:pPr>
              <w:jc w:val="left"/>
            </w:pPr>
            <w:r>
              <w:rPr>
                <w:rFonts w:ascii="Times New Roman" w:hAnsi="Times New Roman"/>
                <w:sz w:val="19"/>
              </w:rPr>
              <w:t>Portabilite</w:t>
            </w:r>
          </w:p>
        </w:tc>
        <w:tc>
          <w:tcPr>
            <w:tcW w:w="7087" w:type="dxa"/>
            <w:shd w:val="clear" w:color="auto" w:fill="FFFFFF"/>
          </w:tcPr>
          <w:p w14:paraId="4F902736">
            <w:pPr>
              <w:jc w:val="left"/>
            </w:pPr>
            <w:r>
              <w:rPr>
                <w:rFonts w:ascii="Times New Roman" w:hAnsi="Times New Roman"/>
                <w:sz w:val="19"/>
              </w:rPr>
              <w:t>Compatible navigateurs modernes (Chrome, Firefox, Edge, Safari)</w:t>
            </w:r>
          </w:p>
        </w:tc>
      </w:tr>
    </w:tbl>
    <w:p w14:paraId="01F5B142"/>
    <w:p w14:paraId="68F2AB97">
      <w:pPr>
        <w:pStyle w:val="16"/>
        <w:jc w:val="center"/>
      </w:pPr>
      <w:bookmarkStart w:id="28" w:name="_Toc6036"/>
      <w:bookmarkStart w:id="29" w:name="_Toc11997"/>
      <w:r>
        <w:rPr>
          <w:b/>
        </w:rPr>
        <w:t xml:space="preserve">Tableau </w:t>
      </w:r>
      <w:r>
        <w:fldChar w:fldCharType="begin"/>
      </w:r>
      <w:r>
        <w:instrText xml:space="preserve"> SEQ Tableau \* ARABIC </w:instrText>
      </w:r>
      <w:r>
        <w:fldChar w:fldCharType="separate"/>
      </w:r>
      <w:r>
        <w:t>5</w:t>
      </w:r>
      <w:r>
        <w:fldChar w:fldCharType="end"/>
      </w:r>
      <w:r>
        <w:rPr>
          <w:i/>
        </w:rPr>
        <w:t xml:space="preserve"> : Besoins non fonctionnels du systeme</w:t>
      </w:r>
      <w:bookmarkEnd w:id="28"/>
      <w:bookmarkEnd w:id="29"/>
    </w:p>
    <w:p w14:paraId="7AE8001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2EBE1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271CDDB6">
            <w:pPr>
              <w:jc w:val="both"/>
            </w:pPr>
            <w:r>
              <w:rPr>
                <w:b/>
                <w:color w:val="00695C"/>
                <w:sz w:val="21"/>
              </w:rPr>
              <w:t>Conclusion du chapitre</w:t>
            </w:r>
            <w:r>
              <w:rPr>
                <w:b/>
                <w:color w:val="00695C"/>
                <w:sz w:val="21"/>
              </w:rPr>
              <w:br w:type="textWrapping"/>
            </w:r>
            <w:r>
              <w:rPr>
                <w:rFonts w:ascii="Times New Roman" w:hAnsi="Times New Roman"/>
                <w:sz w:val="21"/>
              </w:rPr>
              <w:t>L'analyse de l'existant a revele des lacunes importantes dans les processus manuels actuels de l'ONEE. Les besoins fonctionnels et non fonctionnels ont ete identifies, formalises et valides avec les parties prenantes de la DSI. Ces specifications constituent le referentiel de base pour les phases de conception et de developpement. Le chapitre suivant presentera l'etude fonctionnelle detaillee du systeme.</w:t>
            </w:r>
          </w:p>
        </w:tc>
      </w:tr>
    </w:tbl>
    <w:p w14:paraId="168F5A98"/>
    <w:p w14:paraId="0BE5B227">
      <w:r>
        <w:br w:type="page"/>
      </w:r>
    </w:p>
    <w:p w14:paraId="6DA5C734">
      <w:pPr>
        <w:pStyle w:val="2"/>
        <w:pageBreakBefore/>
      </w:pPr>
      <w:bookmarkStart w:id="30" w:name="_Toc14207"/>
      <w:r>
        <w:t>Chapitre 3 : Etude Fonctionnelle</w:t>
      </w:r>
      <w:bookmarkEnd w:id="3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68B8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434EF9CD">
            <w:pPr>
              <w:jc w:val="both"/>
            </w:pPr>
            <w:r>
              <w:rPr>
                <w:b/>
                <w:color w:val="003366"/>
                <w:sz w:val="21"/>
              </w:rPr>
              <w:t>Introduction du chapitre</w:t>
            </w:r>
            <w:r>
              <w:rPr>
                <w:b/>
                <w:color w:val="003366"/>
                <w:sz w:val="21"/>
              </w:rPr>
              <w:br w:type="textWrapping"/>
            </w:r>
            <w:r>
              <w:rPr>
                <w:rFonts w:ascii="Times New Roman" w:hAnsi="Times New Roman"/>
                <w:sz w:val="21"/>
              </w:rPr>
              <w:t>Ce chapitre decrit de maniere detaillee le fonctionnement attendu des deux modules principaux de la plateforme : le module de reservation intelligente des salles et le module de gestion du parc automobile. Il presente les acteurs du systeme, les workflows detailles et les regles de gestion appliquees.</w:t>
            </w:r>
          </w:p>
        </w:tc>
      </w:tr>
    </w:tbl>
    <w:p w14:paraId="413A300B"/>
    <w:p w14:paraId="030D1A37">
      <w:pPr>
        <w:pStyle w:val="3"/>
      </w:pPr>
      <w:bookmarkStart w:id="31" w:name="_Toc27152"/>
      <w:r>
        <w:t>3.1 Acteurs du systeme</w:t>
      </w:r>
      <w:bookmarkEnd w:id="3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5386"/>
      </w:tblGrid>
      <w:tr w14:paraId="39F38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003366"/>
          </w:tcPr>
          <w:p w14:paraId="0D4A9678">
            <w:pPr>
              <w:jc w:val="center"/>
            </w:pPr>
            <w:r>
              <w:rPr>
                <w:rFonts w:ascii="Calibri" w:hAnsi="Calibri"/>
                <w:b/>
                <w:color w:val="FFFFFF"/>
                <w:sz w:val="19"/>
              </w:rPr>
              <w:t>Acteur</w:t>
            </w:r>
          </w:p>
        </w:tc>
        <w:tc>
          <w:tcPr>
            <w:tcW w:w="1984" w:type="dxa"/>
            <w:shd w:val="clear" w:color="auto" w:fill="003366"/>
          </w:tcPr>
          <w:p w14:paraId="6C8A51C4">
            <w:pPr>
              <w:jc w:val="center"/>
            </w:pPr>
            <w:r>
              <w:rPr>
                <w:rFonts w:ascii="Calibri" w:hAnsi="Calibri"/>
                <w:b/>
                <w:color w:val="FFFFFF"/>
                <w:sz w:val="19"/>
              </w:rPr>
              <w:t>Role</w:t>
            </w:r>
          </w:p>
        </w:tc>
        <w:tc>
          <w:tcPr>
            <w:tcW w:w="5386" w:type="dxa"/>
            <w:shd w:val="clear" w:color="auto" w:fill="003366"/>
          </w:tcPr>
          <w:p w14:paraId="798F0341">
            <w:pPr>
              <w:jc w:val="center"/>
            </w:pPr>
            <w:r>
              <w:rPr>
                <w:rFonts w:ascii="Calibri" w:hAnsi="Calibri"/>
                <w:b/>
                <w:color w:val="FFFFFF"/>
                <w:sz w:val="19"/>
              </w:rPr>
              <w:t>Permissions principales</w:t>
            </w:r>
          </w:p>
        </w:tc>
      </w:tr>
      <w:tr w14:paraId="0F8F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13B0D5E0">
            <w:pPr>
              <w:jc w:val="left"/>
            </w:pPr>
            <w:r>
              <w:rPr>
                <w:rFonts w:ascii="Times New Roman" w:hAnsi="Times New Roman"/>
                <w:sz w:val="19"/>
              </w:rPr>
              <w:t>Employe</w:t>
            </w:r>
          </w:p>
        </w:tc>
        <w:tc>
          <w:tcPr>
            <w:tcW w:w="1984" w:type="dxa"/>
            <w:shd w:val="clear" w:color="auto" w:fill="FFFFFF"/>
          </w:tcPr>
          <w:p w14:paraId="588CC6A7">
            <w:pPr>
              <w:jc w:val="left"/>
            </w:pPr>
            <w:r>
              <w:rPr>
                <w:rFonts w:ascii="Times New Roman" w:hAnsi="Times New Roman"/>
                <w:sz w:val="19"/>
              </w:rPr>
              <w:t>Utilisateur final</w:t>
            </w:r>
          </w:p>
        </w:tc>
        <w:tc>
          <w:tcPr>
            <w:tcW w:w="5386" w:type="dxa"/>
            <w:shd w:val="clear" w:color="auto" w:fill="FFFFFF"/>
          </w:tcPr>
          <w:p w14:paraId="435A0EDF">
            <w:pPr>
              <w:jc w:val="left"/>
            </w:pPr>
            <w:r>
              <w:rPr>
                <w:rFonts w:ascii="Times New Roman" w:hAnsi="Times New Roman"/>
                <w:sz w:val="19"/>
              </w:rPr>
              <w:t>Reserver salles, soumettre demandes mission, consulter historique</w:t>
            </w:r>
          </w:p>
        </w:tc>
      </w:tr>
      <w:tr w14:paraId="3541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61601FD0">
            <w:pPr>
              <w:jc w:val="left"/>
            </w:pPr>
            <w:r>
              <w:rPr>
                <w:rFonts w:ascii="Times New Roman" w:hAnsi="Times New Roman"/>
                <w:sz w:val="19"/>
              </w:rPr>
              <w:t>Manager/Valideur</w:t>
            </w:r>
          </w:p>
        </w:tc>
        <w:tc>
          <w:tcPr>
            <w:tcW w:w="1984" w:type="dxa"/>
            <w:shd w:val="clear" w:color="auto" w:fill="F1F5F9"/>
          </w:tcPr>
          <w:p w14:paraId="59EC7AF5">
            <w:pPr>
              <w:jc w:val="left"/>
            </w:pPr>
            <w:r>
              <w:rPr>
                <w:rFonts w:ascii="Times New Roman" w:hAnsi="Times New Roman"/>
                <w:sz w:val="19"/>
              </w:rPr>
              <w:t>Superviseur</w:t>
            </w:r>
          </w:p>
        </w:tc>
        <w:tc>
          <w:tcPr>
            <w:tcW w:w="5386" w:type="dxa"/>
            <w:shd w:val="clear" w:color="auto" w:fill="F1F5F9"/>
          </w:tcPr>
          <w:p w14:paraId="2B748A03">
            <w:pPr>
              <w:jc w:val="left"/>
            </w:pPr>
            <w:r>
              <w:rPr>
                <w:rFonts w:ascii="Times New Roman" w:hAnsi="Times New Roman"/>
                <w:sz w:val="19"/>
              </w:rPr>
              <w:t>Valider demandes mission, consulter reservations de son equipe</w:t>
            </w:r>
          </w:p>
        </w:tc>
      </w:tr>
      <w:tr w14:paraId="50F4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6B0AABC5">
            <w:pPr>
              <w:jc w:val="left"/>
            </w:pPr>
            <w:r>
              <w:rPr>
                <w:rFonts w:ascii="Times New Roman" w:hAnsi="Times New Roman"/>
                <w:sz w:val="19"/>
              </w:rPr>
              <w:t>Administrateur</w:t>
            </w:r>
          </w:p>
        </w:tc>
        <w:tc>
          <w:tcPr>
            <w:tcW w:w="1984" w:type="dxa"/>
            <w:shd w:val="clear" w:color="auto" w:fill="FFFFFF"/>
          </w:tcPr>
          <w:p w14:paraId="3754ED7F">
            <w:pPr>
              <w:jc w:val="left"/>
            </w:pPr>
            <w:r>
              <w:rPr>
                <w:rFonts w:ascii="Times New Roman" w:hAnsi="Times New Roman"/>
                <w:sz w:val="19"/>
              </w:rPr>
              <w:t>Gestionnaire</w:t>
            </w:r>
          </w:p>
        </w:tc>
        <w:tc>
          <w:tcPr>
            <w:tcW w:w="5386" w:type="dxa"/>
            <w:shd w:val="clear" w:color="auto" w:fill="FFFFFF"/>
          </w:tcPr>
          <w:p w14:paraId="4AD20BBA">
            <w:pPr>
              <w:jc w:val="left"/>
            </w:pPr>
            <w:r>
              <w:rPr>
                <w:rFonts w:ascii="Times New Roman" w:hAnsi="Times New Roman"/>
                <w:sz w:val="19"/>
              </w:rPr>
              <w:t>Tout gerer : salles, vehicules, utilisateurs, configurations</w:t>
            </w:r>
          </w:p>
        </w:tc>
      </w:tr>
      <w:tr w14:paraId="200F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tcPr>
          <w:p w14:paraId="7013C1C8">
            <w:pPr>
              <w:jc w:val="left"/>
            </w:pPr>
            <w:r>
              <w:rPr>
                <w:rFonts w:ascii="Times New Roman" w:hAnsi="Times New Roman"/>
                <w:sz w:val="19"/>
              </w:rPr>
              <w:t>Systeme (Bot)</w:t>
            </w:r>
          </w:p>
        </w:tc>
        <w:tc>
          <w:tcPr>
            <w:tcW w:w="1984" w:type="dxa"/>
            <w:shd w:val="clear" w:color="auto" w:fill="F1F5F9"/>
          </w:tcPr>
          <w:p w14:paraId="44C48A58">
            <w:pPr>
              <w:jc w:val="left"/>
            </w:pPr>
            <w:r>
              <w:rPr>
                <w:rFonts w:ascii="Times New Roman" w:hAnsi="Times New Roman"/>
                <w:sz w:val="19"/>
              </w:rPr>
              <w:t>Processus automatise</w:t>
            </w:r>
          </w:p>
        </w:tc>
        <w:tc>
          <w:tcPr>
            <w:tcW w:w="5386" w:type="dxa"/>
            <w:shd w:val="clear" w:color="auto" w:fill="F1F5F9"/>
          </w:tcPr>
          <w:p w14:paraId="671C8E53">
            <w:pPr>
              <w:jc w:val="left"/>
            </w:pPr>
            <w:r>
              <w:rPr>
                <w:rFonts w:ascii="Times New Roman" w:hAnsi="Times New Roman"/>
                <w:sz w:val="19"/>
              </w:rPr>
              <w:t>Envoyer alertes echeances, nettoyer reservations expirees</w:t>
            </w:r>
          </w:p>
        </w:tc>
      </w:tr>
    </w:tbl>
    <w:p w14:paraId="11C3E1DE"/>
    <w:p w14:paraId="40A2E80D">
      <w:pPr>
        <w:pStyle w:val="16"/>
        <w:jc w:val="center"/>
      </w:pPr>
      <w:bookmarkStart w:id="32" w:name="_Toc14423"/>
      <w:bookmarkStart w:id="33" w:name="_Toc1133"/>
      <w:r>
        <w:rPr>
          <w:b/>
        </w:rPr>
        <w:t xml:space="preserve">Tableau </w:t>
      </w:r>
      <w:r>
        <w:fldChar w:fldCharType="begin"/>
      </w:r>
      <w:r>
        <w:instrText xml:space="preserve"> SEQ Tableau \* ARABIC </w:instrText>
      </w:r>
      <w:r>
        <w:fldChar w:fldCharType="separate"/>
      </w:r>
      <w:r>
        <w:t>6</w:t>
      </w:r>
      <w:r>
        <w:fldChar w:fldCharType="end"/>
      </w:r>
      <w:r>
        <w:rPr>
          <w:i/>
        </w:rPr>
        <w:t xml:space="preserve"> : Acteurs du systeme et responsabilites</w:t>
      </w:r>
      <w:bookmarkEnd w:id="32"/>
      <w:bookmarkEnd w:id="33"/>
    </w:p>
    <w:p w14:paraId="77700860"/>
    <w:p w14:paraId="4FA7EC25">
      <w:pPr>
        <w:pStyle w:val="3"/>
      </w:pPr>
      <w:bookmarkStart w:id="34" w:name="_Toc11598"/>
      <w:r>
        <w:t>3.2 Module de reservation des salles</w:t>
      </w:r>
      <w:bookmarkEnd w:id="34"/>
    </w:p>
    <w:p w14:paraId="04061D4F">
      <w:pPr>
        <w:pStyle w:val="4"/>
      </w:pPr>
      <w:bookmarkStart w:id="35" w:name="_Toc17521"/>
      <w:r>
        <w:t>3.2.1 Workflow de reservation – etapes</w:t>
      </w:r>
      <w:bookmarkEnd w:id="35"/>
    </w:p>
    <w:p w14:paraId="528327EA">
      <w:pPr>
        <w:jc w:val="both"/>
      </w:pPr>
      <w:r>
        <w:rPr>
          <w:rFonts w:ascii="Times New Roman" w:hAnsi="Times New Roman"/>
          <w:b w:val="0"/>
          <w:i w:val="0"/>
          <w:sz w:val="22"/>
        </w:rPr>
        <w:t>Le processus de reservation d'une salle suit un wizard en 10 etapes guidees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7937"/>
      </w:tblGrid>
      <w:tr w14:paraId="3C1A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003366"/>
          </w:tcPr>
          <w:p w14:paraId="73AC79A5">
            <w:pPr>
              <w:jc w:val="center"/>
            </w:pPr>
            <w:r>
              <w:rPr>
                <w:rFonts w:ascii="Calibri" w:hAnsi="Calibri"/>
                <w:b/>
                <w:color w:val="FFFFFF"/>
                <w:sz w:val="19"/>
              </w:rPr>
              <w:t>Etape</w:t>
            </w:r>
          </w:p>
        </w:tc>
        <w:tc>
          <w:tcPr>
            <w:tcW w:w="7937" w:type="dxa"/>
            <w:shd w:val="clear" w:color="auto" w:fill="003366"/>
          </w:tcPr>
          <w:p w14:paraId="44D3F04C">
            <w:pPr>
              <w:jc w:val="center"/>
            </w:pPr>
            <w:r>
              <w:rPr>
                <w:rFonts w:ascii="Calibri" w:hAnsi="Calibri"/>
                <w:b/>
                <w:color w:val="FFFFFF"/>
                <w:sz w:val="19"/>
              </w:rPr>
              <w:t>Description</w:t>
            </w:r>
          </w:p>
        </w:tc>
      </w:tr>
      <w:tr w14:paraId="4EA1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tcPr>
          <w:p w14:paraId="193C613C">
            <w:pPr>
              <w:jc w:val="left"/>
            </w:pPr>
            <w:r>
              <w:rPr>
                <w:rFonts w:ascii="Times New Roman" w:hAnsi="Times New Roman"/>
                <w:sz w:val="19"/>
              </w:rPr>
              <w:t>Etape 1</w:t>
            </w:r>
          </w:p>
        </w:tc>
        <w:tc>
          <w:tcPr>
            <w:tcW w:w="7937" w:type="dxa"/>
            <w:shd w:val="clear" w:color="auto" w:fill="FFFFFF"/>
          </w:tcPr>
          <w:p w14:paraId="04974C7A">
            <w:pPr>
              <w:jc w:val="left"/>
            </w:pPr>
            <w:r>
              <w:rPr>
                <w:rFonts w:ascii="Times New Roman" w:hAnsi="Times New Roman"/>
                <w:sz w:val="19"/>
              </w:rPr>
              <w:t>Selection de la date de reunion</w:t>
            </w:r>
          </w:p>
        </w:tc>
      </w:tr>
      <w:tr w14:paraId="0FE7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1F5F9"/>
          </w:tcPr>
          <w:p w14:paraId="4B9687B3">
            <w:pPr>
              <w:jc w:val="left"/>
            </w:pPr>
            <w:r>
              <w:rPr>
                <w:rFonts w:ascii="Times New Roman" w:hAnsi="Times New Roman"/>
                <w:sz w:val="19"/>
              </w:rPr>
              <w:t>Etape 2</w:t>
            </w:r>
          </w:p>
        </w:tc>
        <w:tc>
          <w:tcPr>
            <w:tcW w:w="7937" w:type="dxa"/>
            <w:shd w:val="clear" w:color="auto" w:fill="F1F5F9"/>
          </w:tcPr>
          <w:p w14:paraId="0024E345">
            <w:pPr>
              <w:jc w:val="left"/>
            </w:pPr>
            <w:r>
              <w:rPr>
                <w:rFonts w:ascii="Times New Roman" w:hAnsi="Times New Roman"/>
                <w:sz w:val="19"/>
              </w:rPr>
              <w:t>Definition du creneau horaire (heure debut / heure fin)</w:t>
            </w:r>
          </w:p>
        </w:tc>
      </w:tr>
      <w:tr w14:paraId="79F7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tcPr>
          <w:p w14:paraId="65D4EE58">
            <w:pPr>
              <w:jc w:val="left"/>
            </w:pPr>
            <w:r>
              <w:rPr>
                <w:rFonts w:ascii="Times New Roman" w:hAnsi="Times New Roman"/>
                <w:sz w:val="19"/>
              </w:rPr>
              <w:t>Etape 3</w:t>
            </w:r>
          </w:p>
        </w:tc>
        <w:tc>
          <w:tcPr>
            <w:tcW w:w="7937" w:type="dxa"/>
            <w:shd w:val="clear" w:color="auto" w:fill="FFFFFF"/>
          </w:tcPr>
          <w:p w14:paraId="49CA3D75">
            <w:pPr>
              <w:jc w:val="left"/>
            </w:pPr>
            <w:r>
              <w:rPr>
                <w:rFonts w:ascii="Times New Roman" w:hAnsi="Times New Roman"/>
                <w:sz w:val="19"/>
              </w:rPr>
              <w:t>Indication du nombre de participants</w:t>
            </w:r>
          </w:p>
        </w:tc>
      </w:tr>
      <w:tr w14:paraId="608B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1F5F9"/>
          </w:tcPr>
          <w:p w14:paraId="7C6725D3">
            <w:pPr>
              <w:jc w:val="left"/>
            </w:pPr>
            <w:r>
              <w:rPr>
                <w:rFonts w:ascii="Times New Roman" w:hAnsi="Times New Roman"/>
                <w:sz w:val="19"/>
              </w:rPr>
              <w:t>Etape 4</w:t>
            </w:r>
          </w:p>
        </w:tc>
        <w:tc>
          <w:tcPr>
            <w:tcW w:w="7937" w:type="dxa"/>
            <w:shd w:val="clear" w:color="auto" w:fill="F1F5F9"/>
          </w:tcPr>
          <w:p w14:paraId="3AF5A7FF">
            <w:pPr>
              <w:jc w:val="left"/>
            </w:pPr>
            <w:r>
              <w:rPr>
                <w:rFonts w:ascii="Times New Roman" w:hAnsi="Times New Roman"/>
                <w:sz w:val="19"/>
              </w:rPr>
              <w:t>Option pause-cafe</w:t>
            </w:r>
          </w:p>
        </w:tc>
      </w:tr>
      <w:tr w14:paraId="1AC2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tcPr>
          <w:p w14:paraId="5C2B960F">
            <w:pPr>
              <w:jc w:val="left"/>
            </w:pPr>
            <w:r>
              <w:rPr>
                <w:rFonts w:ascii="Times New Roman" w:hAnsi="Times New Roman"/>
                <w:sz w:val="19"/>
              </w:rPr>
              <w:t>Etape 5</w:t>
            </w:r>
          </w:p>
        </w:tc>
        <w:tc>
          <w:tcPr>
            <w:tcW w:w="7937" w:type="dxa"/>
            <w:shd w:val="clear" w:color="auto" w:fill="FFFFFF"/>
          </w:tcPr>
          <w:p w14:paraId="7952DDDD">
            <w:pPr>
              <w:jc w:val="left"/>
            </w:pPr>
            <w:r>
              <w:rPr>
                <w:rFonts w:ascii="Times New Roman" w:hAnsi="Times New Roman"/>
                <w:sz w:val="19"/>
              </w:rPr>
              <w:t>Option dejeuner</w:t>
            </w:r>
          </w:p>
        </w:tc>
      </w:tr>
      <w:tr w14:paraId="7FAD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1F5F9"/>
          </w:tcPr>
          <w:p w14:paraId="0B0FE838">
            <w:pPr>
              <w:jc w:val="left"/>
            </w:pPr>
            <w:r>
              <w:rPr>
                <w:rFonts w:ascii="Times New Roman" w:hAnsi="Times New Roman"/>
                <w:sz w:val="19"/>
              </w:rPr>
              <w:t>Etape 6</w:t>
            </w:r>
          </w:p>
        </w:tc>
        <w:tc>
          <w:tcPr>
            <w:tcW w:w="7937" w:type="dxa"/>
            <w:shd w:val="clear" w:color="auto" w:fill="F1F5F9"/>
          </w:tcPr>
          <w:p w14:paraId="3ED32EF1">
            <w:pPr>
              <w:jc w:val="left"/>
            </w:pPr>
            <w:r>
              <w:rPr>
                <w:rFonts w:ascii="Times New Roman" w:hAnsi="Times New Roman"/>
                <w:sz w:val="19"/>
              </w:rPr>
              <w:t>Gestion des invites (participants internes et externes)</w:t>
            </w:r>
          </w:p>
        </w:tc>
      </w:tr>
      <w:tr w14:paraId="7885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tcPr>
          <w:p w14:paraId="1FB41E87">
            <w:pPr>
              <w:jc w:val="left"/>
            </w:pPr>
            <w:r>
              <w:rPr>
                <w:rFonts w:ascii="Times New Roman" w:hAnsi="Times New Roman"/>
                <w:sz w:val="19"/>
              </w:rPr>
              <w:t>Etape 7</w:t>
            </w:r>
          </w:p>
        </w:tc>
        <w:tc>
          <w:tcPr>
            <w:tcW w:w="7937" w:type="dxa"/>
            <w:shd w:val="clear" w:color="auto" w:fill="FFFFFF"/>
          </w:tcPr>
          <w:p w14:paraId="09F27585">
            <w:pPr>
              <w:jc w:val="left"/>
            </w:pPr>
            <w:r>
              <w:rPr>
                <w:rFonts w:ascii="Times New Roman" w:hAnsi="Times New Roman"/>
                <w:sz w:val="19"/>
              </w:rPr>
              <w:t>Specification des besoins logistiques et equipements requis</w:t>
            </w:r>
          </w:p>
        </w:tc>
      </w:tr>
      <w:tr w14:paraId="5434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1F5F9"/>
          </w:tcPr>
          <w:p w14:paraId="05DEBE3C">
            <w:pPr>
              <w:jc w:val="left"/>
            </w:pPr>
            <w:r>
              <w:rPr>
                <w:rFonts w:ascii="Times New Roman" w:hAnsi="Times New Roman"/>
                <w:sz w:val="19"/>
              </w:rPr>
              <w:t>Etape 8</w:t>
            </w:r>
          </w:p>
        </w:tc>
        <w:tc>
          <w:tcPr>
            <w:tcW w:w="7937" w:type="dxa"/>
            <w:shd w:val="clear" w:color="auto" w:fill="F1F5F9"/>
          </w:tcPr>
          <w:p w14:paraId="11A4EF04">
            <w:pPr>
              <w:jc w:val="left"/>
            </w:pPr>
            <w:r>
              <w:rPr>
                <w:rFonts w:ascii="Times New Roman" w:hAnsi="Times New Roman"/>
                <w:sz w:val="19"/>
              </w:rPr>
              <w:t>Selection de la salle (liste filtree et suggeree par l'IA)</w:t>
            </w:r>
          </w:p>
        </w:tc>
      </w:tr>
      <w:tr w14:paraId="6E3A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tcPr>
          <w:p w14:paraId="11856A0F">
            <w:pPr>
              <w:jc w:val="left"/>
            </w:pPr>
            <w:r>
              <w:rPr>
                <w:rFonts w:ascii="Times New Roman" w:hAnsi="Times New Roman"/>
                <w:sz w:val="19"/>
              </w:rPr>
              <w:t>Etape 9</w:t>
            </w:r>
          </w:p>
        </w:tc>
        <w:tc>
          <w:tcPr>
            <w:tcW w:w="7937" w:type="dxa"/>
            <w:shd w:val="clear" w:color="auto" w:fill="FFFFFF"/>
          </w:tcPr>
          <w:p w14:paraId="2919E628">
            <w:pPr>
              <w:jc w:val="left"/>
            </w:pPr>
            <w:r>
              <w:rPr>
                <w:rFonts w:ascii="Times New Roman" w:hAnsi="Times New Roman"/>
                <w:sz w:val="19"/>
              </w:rPr>
              <w:t>Verification et resume de la reservation</w:t>
            </w:r>
          </w:p>
        </w:tc>
      </w:tr>
      <w:tr w14:paraId="42C2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1F5F9"/>
          </w:tcPr>
          <w:p w14:paraId="3DB8658A">
            <w:pPr>
              <w:jc w:val="left"/>
            </w:pPr>
            <w:r>
              <w:rPr>
                <w:rFonts w:ascii="Times New Roman" w:hAnsi="Times New Roman"/>
                <w:sz w:val="19"/>
              </w:rPr>
              <w:t>Etape 10</w:t>
            </w:r>
          </w:p>
        </w:tc>
        <w:tc>
          <w:tcPr>
            <w:tcW w:w="7937" w:type="dxa"/>
            <w:shd w:val="clear" w:color="auto" w:fill="F1F5F9"/>
          </w:tcPr>
          <w:p w14:paraId="79207CD9">
            <w:pPr>
              <w:jc w:val="left"/>
            </w:pPr>
            <w:r>
              <w:rPr>
                <w:rFonts w:ascii="Times New Roman" w:hAnsi="Times New Roman"/>
                <w:sz w:val="19"/>
              </w:rPr>
              <w:t>Confirmation et envoi des notifications</w:t>
            </w:r>
          </w:p>
        </w:tc>
      </w:tr>
    </w:tbl>
    <w:p w14:paraId="64824B1C"/>
    <w:p w14:paraId="74214645">
      <w:pPr>
        <w:pStyle w:val="16"/>
        <w:jc w:val="center"/>
      </w:pPr>
      <w:bookmarkStart w:id="36" w:name="_Toc15177"/>
      <w:bookmarkStart w:id="37" w:name="_Toc32258"/>
      <w:r>
        <w:rPr>
          <w:b/>
        </w:rPr>
        <w:t xml:space="preserve">Tableau </w:t>
      </w:r>
      <w:r>
        <w:fldChar w:fldCharType="begin"/>
      </w:r>
      <w:r>
        <w:instrText xml:space="preserve"> SEQ Tableau \* ARABIC </w:instrText>
      </w:r>
      <w:r>
        <w:fldChar w:fldCharType="separate"/>
      </w:r>
      <w:r>
        <w:t>7</w:t>
      </w:r>
      <w:r>
        <w:fldChar w:fldCharType="end"/>
      </w:r>
      <w:r>
        <w:rPr>
          <w:i/>
        </w:rPr>
        <w:t xml:space="preserve"> : Etapes du wizard de reservation de salle</w:t>
      </w:r>
      <w:bookmarkEnd w:id="36"/>
      <w:bookmarkEnd w:id="37"/>
    </w:p>
    <w:p w14:paraId="6C95F0C8"/>
    <w:p w14:paraId="4726A5F9">
      <w:pPr>
        <w:pStyle w:val="4"/>
      </w:pPr>
      <w:bookmarkStart w:id="38" w:name="_Toc18270"/>
      <w:r>
        <w:t>3.2.2 Gestion des participants</w:t>
      </w:r>
      <w:bookmarkEnd w:id="38"/>
    </w:p>
    <w:p w14:paraId="73315E96">
      <w:pPr>
        <w:jc w:val="both"/>
      </w:pPr>
      <w:r>
        <w:rPr>
          <w:rFonts w:ascii="Times New Roman" w:hAnsi="Times New Roman"/>
          <w:b/>
          <w:i w:val="0"/>
          <w:sz w:val="22"/>
        </w:rPr>
        <w:t>Participants internes :</w:t>
      </w:r>
    </w:p>
    <w:p w14:paraId="64F7135C">
      <w:pPr>
        <w:pStyle w:val="23"/>
        <w:ind w:left="567"/>
      </w:pPr>
      <w:r>
        <w:rPr>
          <w:rFonts w:ascii="Times New Roman" w:hAnsi="Times New Roman"/>
          <w:sz w:val="22"/>
        </w:rPr>
        <w:t>Nom, Prenom, Matricule, Service / Entite</w:t>
      </w:r>
    </w:p>
    <w:p w14:paraId="051F05B8">
      <w:pPr>
        <w:jc w:val="both"/>
      </w:pPr>
      <w:r>
        <w:rPr>
          <w:rFonts w:ascii="Times New Roman" w:hAnsi="Times New Roman"/>
          <w:b/>
          <w:i w:val="0"/>
          <w:sz w:val="22"/>
        </w:rPr>
        <w:t>Participants externes :</w:t>
      </w:r>
    </w:p>
    <w:p w14:paraId="47C53932">
      <w:pPr>
        <w:pStyle w:val="23"/>
        <w:ind w:left="567"/>
      </w:pPr>
      <w:r>
        <w:rPr>
          <w:rFonts w:ascii="Times New Roman" w:hAnsi="Times New Roman"/>
          <w:sz w:val="22"/>
        </w:rPr>
        <w:t>Nom, Prenom, Fonction, Societe</w:t>
      </w:r>
    </w:p>
    <w:p w14:paraId="1752C2FE">
      <w:pPr>
        <w:pStyle w:val="4"/>
      </w:pPr>
      <w:bookmarkStart w:id="39" w:name="_Toc25798"/>
      <w:r>
        <w:t>3.2.3 Equipements et besoins logistiques</w:t>
      </w:r>
      <w:bookmarkEnd w:id="3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520"/>
      </w:tblGrid>
      <w:tr w14:paraId="328C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003366"/>
          </w:tcPr>
          <w:p w14:paraId="73B316FA">
            <w:pPr>
              <w:jc w:val="center"/>
            </w:pPr>
            <w:r>
              <w:rPr>
                <w:rFonts w:ascii="Calibri" w:hAnsi="Calibri"/>
                <w:b/>
                <w:color w:val="FFFFFF"/>
                <w:sz w:val="19"/>
              </w:rPr>
              <w:t>Equipement</w:t>
            </w:r>
          </w:p>
        </w:tc>
        <w:tc>
          <w:tcPr>
            <w:tcW w:w="6520" w:type="dxa"/>
            <w:shd w:val="clear" w:color="auto" w:fill="003366"/>
          </w:tcPr>
          <w:p w14:paraId="75C919D0">
            <w:pPr>
              <w:jc w:val="center"/>
            </w:pPr>
            <w:r>
              <w:rPr>
                <w:rFonts w:ascii="Calibri" w:hAnsi="Calibri"/>
                <w:b/>
                <w:color w:val="FFFFFF"/>
                <w:sz w:val="19"/>
              </w:rPr>
              <w:t>Description</w:t>
            </w:r>
          </w:p>
        </w:tc>
      </w:tr>
      <w:tr w14:paraId="2FE9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667CC853">
            <w:pPr>
              <w:jc w:val="left"/>
            </w:pPr>
            <w:r>
              <w:rPr>
                <w:rFonts w:ascii="Times New Roman" w:hAnsi="Times New Roman"/>
                <w:sz w:val="19"/>
              </w:rPr>
              <w:t>Videoprojecteur</w:t>
            </w:r>
          </w:p>
        </w:tc>
        <w:tc>
          <w:tcPr>
            <w:tcW w:w="6520" w:type="dxa"/>
            <w:shd w:val="clear" w:color="auto" w:fill="FFFFFF"/>
          </w:tcPr>
          <w:p w14:paraId="6A8E58A8">
            <w:pPr>
              <w:jc w:val="left"/>
            </w:pPr>
            <w:r>
              <w:rPr>
                <w:rFonts w:ascii="Times New Roman" w:hAnsi="Times New Roman"/>
                <w:sz w:val="19"/>
              </w:rPr>
              <w:t>Projection de presentations</w:t>
            </w:r>
          </w:p>
        </w:tc>
      </w:tr>
      <w:tr w14:paraId="0698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6243466D">
            <w:pPr>
              <w:jc w:val="left"/>
            </w:pPr>
            <w:r>
              <w:rPr>
                <w:rFonts w:ascii="Times New Roman" w:hAnsi="Times New Roman"/>
                <w:sz w:val="19"/>
              </w:rPr>
              <w:t>Tableau blanc</w:t>
            </w:r>
          </w:p>
        </w:tc>
        <w:tc>
          <w:tcPr>
            <w:tcW w:w="6520" w:type="dxa"/>
            <w:shd w:val="clear" w:color="auto" w:fill="F1F5F9"/>
          </w:tcPr>
          <w:p w14:paraId="1FA9B669">
            <w:pPr>
              <w:jc w:val="left"/>
            </w:pPr>
            <w:r>
              <w:rPr>
                <w:rFonts w:ascii="Times New Roman" w:hAnsi="Times New Roman"/>
                <w:sz w:val="19"/>
              </w:rPr>
              <w:t>Ecriture collaborative</w:t>
            </w:r>
          </w:p>
        </w:tc>
      </w:tr>
      <w:tr w14:paraId="19EF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1223CEB4">
            <w:pPr>
              <w:jc w:val="left"/>
            </w:pPr>
            <w:r>
              <w:rPr>
                <w:rFonts w:ascii="Times New Roman" w:hAnsi="Times New Roman"/>
                <w:sz w:val="19"/>
              </w:rPr>
              <w:t>Paperboard</w:t>
            </w:r>
          </w:p>
        </w:tc>
        <w:tc>
          <w:tcPr>
            <w:tcW w:w="6520" w:type="dxa"/>
            <w:shd w:val="clear" w:color="auto" w:fill="FFFFFF"/>
          </w:tcPr>
          <w:p w14:paraId="58D01776">
            <w:pPr>
              <w:jc w:val="left"/>
            </w:pPr>
            <w:r>
              <w:rPr>
                <w:rFonts w:ascii="Times New Roman" w:hAnsi="Times New Roman"/>
                <w:sz w:val="19"/>
              </w:rPr>
              <w:t>Supports papier pour brainstorming</w:t>
            </w:r>
          </w:p>
        </w:tc>
      </w:tr>
      <w:tr w14:paraId="5BF44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0E8C8791">
            <w:pPr>
              <w:jc w:val="left"/>
            </w:pPr>
            <w:r>
              <w:rPr>
                <w:rFonts w:ascii="Times New Roman" w:hAnsi="Times New Roman"/>
                <w:sz w:val="19"/>
              </w:rPr>
              <w:t>Ecran</w:t>
            </w:r>
          </w:p>
        </w:tc>
        <w:tc>
          <w:tcPr>
            <w:tcW w:w="6520" w:type="dxa"/>
            <w:shd w:val="clear" w:color="auto" w:fill="F1F5F9"/>
          </w:tcPr>
          <w:p w14:paraId="070586DE">
            <w:pPr>
              <w:jc w:val="left"/>
            </w:pPr>
            <w:r>
              <w:rPr>
                <w:rFonts w:ascii="Times New Roman" w:hAnsi="Times New Roman"/>
                <w:sz w:val="19"/>
              </w:rPr>
              <w:t>Ecran d'affichage dedie</w:t>
            </w:r>
          </w:p>
        </w:tc>
      </w:tr>
      <w:tr w14:paraId="482E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30C91506">
            <w:pPr>
              <w:jc w:val="left"/>
            </w:pPr>
            <w:r>
              <w:rPr>
                <w:rFonts w:ascii="Times New Roman" w:hAnsi="Times New Roman"/>
                <w:sz w:val="19"/>
              </w:rPr>
              <w:t>Internet fibre</w:t>
            </w:r>
          </w:p>
        </w:tc>
        <w:tc>
          <w:tcPr>
            <w:tcW w:w="6520" w:type="dxa"/>
            <w:shd w:val="clear" w:color="auto" w:fill="FFFFFF"/>
          </w:tcPr>
          <w:p w14:paraId="324272EA">
            <w:pPr>
              <w:jc w:val="left"/>
            </w:pPr>
            <w:r>
              <w:rPr>
                <w:rFonts w:ascii="Times New Roman" w:hAnsi="Times New Roman"/>
                <w:sz w:val="19"/>
              </w:rPr>
              <w:t>Connexion haut debit garantie</w:t>
            </w:r>
          </w:p>
        </w:tc>
      </w:tr>
      <w:tr w14:paraId="78D82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23A7C060">
            <w:pPr>
              <w:jc w:val="left"/>
            </w:pPr>
            <w:r>
              <w:rPr>
                <w:rFonts w:ascii="Times New Roman" w:hAnsi="Times New Roman"/>
                <w:sz w:val="19"/>
              </w:rPr>
              <w:t>Camera HD</w:t>
            </w:r>
          </w:p>
        </w:tc>
        <w:tc>
          <w:tcPr>
            <w:tcW w:w="6520" w:type="dxa"/>
            <w:shd w:val="clear" w:color="auto" w:fill="F1F5F9"/>
          </w:tcPr>
          <w:p w14:paraId="123CCD52">
            <w:pPr>
              <w:jc w:val="left"/>
            </w:pPr>
            <w:r>
              <w:rPr>
                <w:rFonts w:ascii="Times New Roman" w:hAnsi="Times New Roman"/>
                <w:sz w:val="19"/>
              </w:rPr>
              <w:t>Camera de videoconference</w:t>
            </w:r>
          </w:p>
        </w:tc>
      </w:tr>
      <w:tr w14:paraId="485A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57D0A735">
            <w:pPr>
              <w:jc w:val="left"/>
            </w:pPr>
            <w:r>
              <w:rPr>
                <w:rFonts w:ascii="Times New Roman" w:hAnsi="Times New Roman"/>
                <w:sz w:val="19"/>
              </w:rPr>
              <w:t>Microphone</w:t>
            </w:r>
          </w:p>
        </w:tc>
        <w:tc>
          <w:tcPr>
            <w:tcW w:w="6520" w:type="dxa"/>
            <w:shd w:val="clear" w:color="auto" w:fill="FFFFFF"/>
          </w:tcPr>
          <w:p w14:paraId="7BA54220">
            <w:pPr>
              <w:jc w:val="left"/>
            </w:pPr>
            <w:r>
              <w:rPr>
                <w:rFonts w:ascii="Times New Roman" w:hAnsi="Times New Roman"/>
                <w:sz w:val="19"/>
              </w:rPr>
              <w:t>Systeme audio pour reunions hybrides</w:t>
            </w:r>
          </w:p>
        </w:tc>
      </w:tr>
      <w:tr w14:paraId="2978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412AED83">
            <w:pPr>
              <w:jc w:val="left"/>
            </w:pPr>
            <w:r>
              <w:rPr>
                <w:rFonts w:ascii="Times New Roman" w:hAnsi="Times New Roman"/>
                <w:sz w:val="19"/>
              </w:rPr>
              <w:t>Ordinateur</w:t>
            </w:r>
          </w:p>
        </w:tc>
        <w:tc>
          <w:tcPr>
            <w:tcW w:w="6520" w:type="dxa"/>
            <w:shd w:val="clear" w:color="auto" w:fill="F1F5F9"/>
          </w:tcPr>
          <w:p w14:paraId="2D7BF004">
            <w:pPr>
              <w:jc w:val="left"/>
            </w:pPr>
            <w:r>
              <w:rPr>
                <w:rFonts w:ascii="Times New Roman" w:hAnsi="Times New Roman"/>
                <w:sz w:val="19"/>
              </w:rPr>
              <w:t>Poste fixe disponible en salle</w:t>
            </w:r>
          </w:p>
        </w:tc>
      </w:tr>
      <w:tr w14:paraId="18AB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31050D0A">
            <w:pPr>
              <w:jc w:val="left"/>
            </w:pPr>
            <w:r>
              <w:rPr>
                <w:rFonts w:ascii="Times New Roman" w:hAnsi="Times New Roman"/>
                <w:sz w:val="19"/>
              </w:rPr>
              <w:t>Visioconference</w:t>
            </w:r>
          </w:p>
        </w:tc>
        <w:tc>
          <w:tcPr>
            <w:tcW w:w="6520" w:type="dxa"/>
            <w:shd w:val="clear" w:color="auto" w:fill="FFFFFF"/>
          </w:tcPr>
          <w:p w14:paraId="7C74D960">
            <w:pPr>
              <w:jc w:val="left"/>
            </w:pPr>
            <w:r>
              <w:rPr>
                <w:rFonts w:ascii="Times New Roman" w:hAnsi="Times New Roman"/>
                <w:sz w:val="19"/>
              </w:rPr>
              <w:t>Kit complet Teams / Zoom</w:t>
            </w:r>
          </w:p>
        </w:tc>
      </w:tr>
    </w:tbl>
    <w:p w14:paraId="6FA9C73A"/>
    <w:p w14:paraId="3F5C54A2">
      <w:pPr>
        <w:pStyle w:val="16"/>
        <w:jc w:val="center"/>
      </w:pPr>
      <w:bookmarkStart w:id="40" w:name="_Toc25331"/>
      <w:bookmarkStart w:id="41" w:name="_Toc20320"/>
      <w:r>
        <w:rPr>
          <w:b/>
        </w:rPr>
        <w:t xml:space="preserve">Tableau </w:t>
      </w:r>
      <w:r>
        <w:fldChar w:fldCharType="begin"/>
      </w:r>
      <w:r>
        <w:instrText xml:space="preserve"> SEQ Tableau \* ARABIC </w:instrText>
      </w:r>
      <w:r>
        <w:fldChar w:fldCharType="separate"/>
      </w:r>
      <w:r>
        <w:t>8</w:t>
      </w:r>
      <w:r>
        <w:fldChar w:fldCharType="end"/>
      </w:r>
      <w:r>
        <w:rPr>
          <w:i/>
        </w:rPr>
        <w:t xml:space="preserve"> : Besoins logistiques disponibles en salle</w:t>
      </w:r>
      <w:bookmarkEnd w:id="40"/>
      <w:bookmarkEnd w:id="41"/>
    </w:p>
    <w:p w14:paraId="402B2032"/>
    <w:p w14:paraId="42D3B942">
      <w:pPr>
        <w:pStyle w:val="3"/>
      </w:pPr>
      <w:bookmarkStart w:id="42" w:name="_Toc23668"/>
      <w:r>
        <w:t>3.3 Module de gestion du parc automobile</w:t>
      </w:r>
      <w:bookmarkEnd w:id="42"/>
    </w:p>
    <w:p w14:paraId="51758AD0">
      <w:pPr>
        <w:pStyle w:val="4"/>
      </w:pPr>
      <w:bookmarkStart w:id="43" w:name="_Toc32358"/>
      <w:r>
        <w:t>3.3.1 Entites gerees</w:t>
      </w:r>
      <w:bookmarkEnd w:id="43"/>
    </w:p>
    <w:p w14:paraId="6829C099">
      <w:pPr>
        <w:pStyle w:val="23"/>
        <w:ind w:left="567"/>
      </w:pPr>
      <w:r>
        <w:rPr>
          <w:rFonts w:ascii="Times New Roman" w:hAnsi="Times New Roman"/>
          <w:sz w:val="22"/>
        </w:rPr>
        <w:t>Vehicules (immatriculation, marque, modele, annee, statut, kilometrage)</w:t>
      </w:r>
    </w:p>
    <w:p w14:paraId="349FCFEC">
      <w:pPr>
        <w:pStyle w:val="23"/>
        <w:ind w:left="567"/>
      </w:pPr>
      <w:r>
        <w:rPr>
          <w:rFonts w:ascii="Times New Roman" w:hAnsi="Times New Roman"/>
          <w:sz w:val="22"/>
        </w:rPr>
        <w:t>Chauffeurs (permis, disponibilite, historique missions)</w:t>
      </w:r>
    </w:p>
    <w:p w14:paraId="55602A8F">
      <w:pPr>
        <w:pStyle w:val="23"/>
        <w:ind w:left="567"/>
      </w:pPr>
      <w:r>
        <w:rPr>
          <w:rFonts w:ascii="Times New Roman" w:hAnsi="Times New Roman"/>
          <w:sz w:val="22"/>
        </w:rPr>
        <w:t>Missions (trajet, dates, vehicule affecte, statut validation)</w:t>
      </w:r>
    </w:p>
    <w:p w14:paraId="25F2A421">
      <w:pPr>
        <w:pStyle w:val="23"/>
        <w:ind w:left="567"/>
      </w:pPr>
      <w:r>
        <w:rPr>
          <w:rFonts w:ascii="Times New Roman" w:hAnsi="Times New Roman"/>
          <w:sz w:val="22"/>
        </w:rPr>
        <w:t>Carburant (consommation, ravitaillements)</w:t>
      </w:r>
    </w:p>
    <w:p w14:paraId="69FB54FF">
      <w:pPr>
        <w:pStyle w:val="23"/>
        <w:ind w:left="567"/>
      </w:pPr>
      <w:r>
        <w:rPr>
          <w:rFonts w:ascii="Times New Roman" w:hAnsi="Times New Roman"/>
          <w:sz w:val="22"/>
        </w:rPr>
        <w:t>Assurances (compagnie, date expiration, couverture)</w:t>
      </w:r>
    </w:p>
    <w:p w14:paraId="5AD423E5">
      <w:pPr>
        <w:pStyle w:val="23"/>
        <w:ind w:left="567"/>
      </w:pPr>
      <w:r>
        <w:rPr>
          <w:rFonts w:ascii="Times New Roman" w:hAnsi="Times New Roman"/>
          <w:sz w:val="22"/>
        </w:rPr>
        <w:t>Maintenances (type, date, cout, kilometrage)</w:t>
      </w:r>
    </w:p>
    <w:p w14:paraId="42AA8C98">
      <w:pPr>
        <w:pStyle w:val="23"/>
        <w:ind w:left="567"/>
      </w:pPr>
      <w:r>
        <w:rPr>
          <w:rFonts w:ascii="Times New Roman" w:hAnsi="Times New Roman"/>
          <w:sz w:val="22"/>
        </w:rPr>
        <w:t>Visites techniques (date passage, date expiration, resultat)</w:t>
      </w:r>
    </w:p>
    <w:p w14:paraId="2FF949C4">
      <w:pPr>
        <w:pStyle w:val="4"/>
      </w:pPr>
      <w:bookmarkStart w:id="44" w:name="_Toc21386"/>
      <w:r>
        <w:t>3.3.2 Regles de gestion critiques</w:t>
      </w:r>
      <w:bookmarkEnd w:id="4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4"/>
      </w:tblGrid>
      <w:tr w14:paraId="699E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003366"/>
          </w:tcPr>
          <w:p w14:paraId="1E7BF764">
            <w:pPr>
              <w:jc w:val="center"/>
            </w:pPr>
            <w:r>
              <w:rPr>
                <w:rFonts w:ascii="Calibri" w:hAnsi="Calibri"/>
                <w:b/>
                <w:color w:val="FFFFFF"/>
                <w:sz w:val="19"/>
              </w:rPr>
              <w:t>Regle</w:t>
            </w:r>
          </w:p>
        </w:tc>
        <w:tc>
          <w:tcPr>
            <w:tcW w:w="8504" w:type="dxa"/>
            <w:shd w:val="clear" w:color="auto" w:fill="003366"/>
          </w:tcPr>
          <w:p w14:paraId="22F98BD2">
            <w:pPr>
              <w:jc w:val="center"/>
            </w:pPr>
            <w:r>
              <w:rPr>
                <w:rFonts w:ascii="Calibri" w:hAnsi="Calibri"/>
                <w:b/>
                <w:color w:val="FFFFFF"/>
                <w:sz w:val="19"/>
              </w:rPr>
              <w:t>Description</w:t>
            </w:r>
          </w:p>
        </w:tc>
      </w:tr>
      <w:tr w14:paraId="525F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3E429931">
            <w:pPr>
              <w:jc w:val="left"/>
            </w:pPr>
            <w:r>
              <w:rPr>
                <w:rFonts w:ascii="Times New Roman" w:hAnsi="Times New Roman"/>
                <w:sz w:val="19"/>
              </w:rPr>
              <w:t>RG01</w:t>
            </w:r>
          </w:p>
        </w:tc>
        <w:tc>
          <w:tcPr>
            <w:tcW w:w="8504" w:type="dxa"/>
            <w:shd w:val="clear" w:color="auto" w:fill="FFFFFF"/>
          </w:tcPr>
          <w:p w14:paraId="6FD26AAF">
            <w:pPr>
              <w:jc w:val="left"/>
            </w:pPr>
            <w:r>
              <w:rPr>
                <w:rFonts w:ascii="Times New Roman" w:hAnsi="Times New Roman"/>
                <w:sz w:val="19"/>
              </w:rPr>
              <w:t>Un vehicule ne peut pas etre affecte a deux missions simultanees.</w:t>
            </w:r>
          </w:p>
        </w:tc>
      </w:tr>
      <w:tr w14:paraId="3289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30999514">
            <w:pPr>
              <w:jc w:val="left"/>
            </w:pPr>
            <w:r>
              <w:rPr>
                <w:rFonts w:ascii="Times New Roman" w:hAnsi="Times New Roman"/>
                <w:sz w:val="19"/>
              </w:rPr>
              <w:t>RG02</w:t>
            </w:r>
          </w:p>
        </w:tc>
        <w:tc>
          <w:tcPr>
            <w:tcW w:w="8504" w:type="dxa"/>
            <w:shd w:val="clear" w:color="auto" w:fill="F1F5F9"/>
          </w:tcPr>
          <w:p w14:paraId="17DFBF12">
            <w:pPr>
              <w:jc w:val="left"/>
            </w:pPr>
            <w:r>
              <w:rPr>
                <w:rFonts w:ascii="Times New Roman" w:hAnsi="Times New Roman"/>
                <w:sz w:val="19"/>
              </w:rPr>
              <w:t>Un chauffeur ne peut pas etre affecte a deux missions simultanees.</w:t>
            </w:r>
          </w:p>
        </w:tc>
      </w:tr>
      <w:tr w14:paraId="6683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3BC23912">
            <w:pPr>
              <w:jc w:val="left"/>
            </w:pPr>
            <w:r>
              <w:rPr>
                <w:rFonts w:ascii="Times New Roman" w:hAnsi="Times New Roman"/>
                <w:sz w:val="19"/>
              </w:rPr>
              <w:t>RG03</w:t>
            </w:r>
          </w:p>
        </w:tc>
        <w:tc>
          <w:tcPr>
            <w:tcW w:w="8504" w:type="dxa"/>
            <w:shd w:val="clear" w:color="auto" w:fill="FFFFFF"/>
          </w:tcPr>
          <w:p w14:paraId="4FA088ED">
            <w:pPr>
              <w:jc w:val="left"/>
            </w:pPr>
            <w:r>
              <w:rPr>
                <w:rFonts w:ascii="Times New Roman" w:hAnsi="Times New Roman"/>
                <w:sz w:val="19"/>
              </w:rPr>
              <w:t>Un vehicule dont l'assurance est expiree ne peut pas etre affecte.</w:t>
            </w:r>
          </w:p>
        </w:tc>
      </w:tr>
      <w:tr w14:paraId="7F8A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7E7B2F64">
            <w:pPr>
              <w:jc w:val="left"/>
            </w:pPr>
            <w:r>
              <w:rPr>
                <w:rFonts w:ascii="Times New Roman" w:hAnsi="Times New Roman"/>
                <w:sz w:val="19"/>
              </w:rPr>
              <w:t>RG04</w:t>
            </w:r>
          </w:p>
        </w:tc>
        <w:tc>
          <w:tcPr>
            <w:tcW w:w="8504" w:type="dxa"/>
            <w:shd w:val="clear" w:color="auto" w:fill="F1F5F9"/>
          </w:tcPr>
          <w:p w14:paraId="765296D2">
            <w:pPr>
              <w:jc w:val="left"/>
            </w:pPr>
            <w:r>
              <w:rPr>
                <w:rFonts w:ascii="Times New Roman" w:hAnsi="Times New Roman"/>
                <w:sz w:val="19"/>
              </w:rPr>
              <w:t>Un vehicule dont la visite technique est expiree ne peut pas etre affecte.</w:t>
            </w:r>
          </w:p>
        </w:tc>
      </w:tr>
      <w:tr w14:paraId="4236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73214993">
            <w:pPr>
              <w:jc w:val="left"/>
            </w:pPr>
            <w:r>
              <w:rPr>
                <w:rFonts w:ascii="Times New Roman" w:hAnsi="Times New Roman"/>
                <w:sz w:val="19"/>
              </w:rPr>
              <w:t>RG05</w:t>
            </w:r>
          </w:p>
        </w:tc>
        <w:tc>
          <w:tcPr>
            <w:tcW w:w="8504" w:type="dxa"/>
            <w:shd w:val="clear" w:color="auto" w:fill="FFFFFF"/>
          </w:tcPr>
          <w:p w14:paraId="0AAFC027">
            <w:pPr>
              <w:jc w:val="left"/>
            </w:pPr>
            <w:r>
              <w:rPr>
                <w:rFonts w:ascii="Times New Roman" w:hAnsi="Times New Roman"/>
                <w:sz w:val="19"/>
              </w:rPr>
              <w:t>Toute mission doit etre validee par un Manager avant execution.</w:t>
            </w:r>
          </w:p>
        </w:tc>
      </w:tr>
      <w:tr w14:paraId="37800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38EEB8BD">
            <w:pPr>
              <w:jc w:val="left"/>
            </w:pPr>
            <w:r>
              <w:rPr>
                <w:rFonts w:ascii="Times New Roman" w:hAnsi="Times New Roman"/>
                <w:sz w:val="19"/>
              </w:rPr>
              <w:t>RG06</w:t>
            </w:r>
          </w:p>
        </w:tc>
        <w:tc>
          <w:tcPr>
            <w:tcW w:w="8504" w:type="dxa"/>
            <w:shd w:val="clear" w:color="auto" w:fill="F1F5F9"/>
          </w:tcPr>
          <w:p w14:paraId="28D9AAA9">
            <w:pPr>
              <w:jc w:val="left"/>
            </w:pPr>
            <w:r>
              <w:rPr>
                <w:rFonts w:ascii="Times New Roman" w:hAnsi="Times New Roman"/>
                <w:sz w:val="19"/>
              </w:rPr>
              <w:t>Le systeme genere des alertes automatiques 30j avant expiration d'echeances.</w:t>
            </w:r>
          </w:p>
        </w:tc>
      </w:tr>
    </w:tbl>
    <w:p w14:paraId="4353F858"/>
    <w:p w14:paraId="2A3CFD9A">
      <w:pPr>
        <w:pStyle w:val="16"/>
        <w:jc w:val="center"/>
      </w:pPr>
      <w:bookmarkStart w:id="45" w:name="_Toc31203"/>
      <w:bookmarkStart w:id="46" w:name="_Toc23073"/>
      <w:r>
        <w:rPr>
          <w:b/>
        </w:rPr>
        <w:t xml:space="preserve">Tableau </w:t>
      </w:r>
      <w:r>
        <w:fldChar w:fldCharType="begin"/>
      </w:r>
      <w:r>
        <w:instrText xml:space="preserve"> SEQ Tableau \* ARABIC </w:instrText>
      </w:r>
      <w:r>
        <w:fldChar w:fldCharType="separate"/>
      </w:r>
      <w:r>
        <w:t>9</w:t>
      </w:r>
      <w:r>
        <w:fldChar w:fldCharType="end"/>
      </w:r>
      <w:r>
        <w:rPr>
          <w:i/>
        </w:rPr>
        <w:t xml:space="preserve"> : Regles de gestion du module parc automobile</w:t>
      </w:r>
      <w:bookmarkEnd w:id="45"/>
      <w:bookmarkEnd w:id="46"/>
    </w:p>
    <w:p w14:paraId="13892B41"/>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0F3B6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57D0D56C">
            <w:pPr>
              <w:jc w:val="both"/>
            </w:pPr>
            <w:r>
              <w:rPr>
                <w:b/>
                <w:color w:val="00695C"/>
                <w:sz w:val="21"/>
              </w:rPr>
              <w:t>Conclusion du chapitre</w:t>
            </w:r>
            <w:r>
              <w:rPr>
                <w:b/>
                <w:color w:val="00695C"/>
                <w:sz w:val="21"/>
              </w:rPr>
              <w:br w:type="textWrapping"/>
            </w:r>
            <w:r>
              <w:rPr>
                <w:rFonts w:ascii="Times New Roman" w:hAnsi="Times New Roman"/>
                <w:sz w:val="21"/>
              </w:rPr>
              <w:t>L'etude fonctionnelle a permis de formaliser precisement les workflows et les regles de gestion des deux modules. Ces specifications detaillees constituent le contrat fonctionnel entre les utilisateurs finaux et l'equipe de developpement. Le chapitre suivant abordera la conception technique et architecturale de la solution.</w:t>
            </w:r>
          </w:p>
        </w:tc>
      </w:tr>
    </w:tbl>
    <w:p w14:paraId="7BC7566E"/>
    <w:p w14:paraId="4A4863CF">
      <w:r>
        <w:br w:type="page"/>
      </w:r>
    </w:p>
    <w:p w14:paraId="37DEC839">
      <w:pPr>
        <w:pStyle w:val="2"/>
        <w:pageBreakBefore/>
      </w:pPr>
      <w:bookmarkStart w:id="47" w:name="_Toc24929"/>
      <w:r>
        <w:t>Chapitre 4 : Conception Technique et Architecturale</w:t>
      </w:r>
      <w:bookmarkEnd w:id="4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1E49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02D07037">
            <w:pPr>
              <w:jc w:val="both"/>
            </w:pPr>
            <w:r>
              <w:rPr>
                <w:b/>
                <w:color w:val="003366"/>
                <w:sz w:val="21"/>
              </w:rPr>
              <w:t>Introduction du chapitre</w:t>
            </w:r>
            <w:r>
              <w:rPr>
                <w:b/>
                <w:color w:val="003366"/>
                <w:sz w:val="21"/>
              </w:rPr>
              <w:br w:type="textWrapping"/>
            </w:r>
            <w:r>
              <w:rPr>
                <w:rFonts w:ascii="Times New Roman" w:hAnsi="Times New Roman"/>
                <w:sz w:val="21"/>
              </w:rPr>
              <w:t>Ce chapitre presente les choix technologiques retenus pour la realisation de la plateforme, l'architecture globale 3-Tiers, ainsi que les architectures specifiques de chaque module. Il justifie chaque choix par des criteres objectifs de performance, de maintenabilite et d'adequation avec les standards de la DSI de l'ONEE.</w:t>
            </w:r>
          </w:p>
        </w:tc>
      </w:tr>
    </w:tbl>
    <w:p w14:paraId="4B2E935F"/>
    <w:p w14:paraId="003A63F6">
      <w:pPr>
        <w:pStyle w:val="3"/>
      </w:pPr>
      <w:bookmarkStart w:id="48" w:name="_Toc5508"/>
      <w:r>
        <w:t>4.1 Choix technologiques</w:t>
      </w:r>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1134"/>
        <w:gridCol w:w="4252"/>
      </w:tblGrid>
      <w:tr w14:paraId="1B19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003366"/>
          </w:tcPr>
          <w:p w14:paraId="3E5572F8">
            <w:pPr>
              <w:jc w:val="center"/>
            </w:pPr>
            <w:r>
              <w:rPr>
                <w:rFonts w:ascii="Calibri" w:hAnsi="Calibri"/>
                <w:b/>
                <w:color w:val="FFFFFF"/>
                <w:sz w:val="19"/>
              </w:rPr>
              <w:t>Couche</w:t>
            </w:r>
          </w:p>
        </w:tc>
        <w:tc>
          <w:tcPr>
            <w:tcW w:w="2268" w:type="dxa"/>
            <w:shd w:val="clear" w:color="auto" w:fill="003366"/>
          </w:tcPr>
          <w:p w14:paraId="4BC4AB0F">
            <w:pPr>
              <w:jc w:val="center"/>
            </w:pPr>
            <w:r>
              <w:rPr>
                <w:rFonts w:ascii="Calibri" w:hAnsi="Calibri"/>
                <w:b/>
                <w:color w:val="FFFFFF"/>
                <w:sz w:val="19"/>
              </w:rPr>
              <w:t>Technologie</w:t>
            </w:r>
          </w:p>
        </w:tc>
        <w:tc>
          <w:tcPr>
            <w:tcW w:w="1134" w:type="dxa"/>
            <w:shd w:val="clear" w:color="auto" w:fill="003366"/>
          </w:tcPr>
          <w:p w14:paraId="4FA5F0FC">
            <w:pPr>
              <w:jc w:val="center"/>
            </w:pPr>
            <w:r>
              <w:rPr>
                <w:rFonts w:ascii="Calibri" w:hAnsi="Calibri"/>
                <w:b/>
                <w:color w:val="FFFFFF"/>
                <w:sz w:val="19"/>
              </w:rPr>
              <w:t>Version</w:t>
            </w:r>
          </w:p>
        </w:tc>
        <w:tc>
          <w:tcPr>
            <w:tcW w:w="4252" w:type="dxa"/>
            <w:shd w:val="clear" w:color="auto" w:fill="003366"/>
          </w:tcPr>
          <w:p w14:paraId="5EF21029">
            <w:pPr>
              <w:jc w:val="center"/>
            </w:pPr>
            <w:r>
              <w:rPr>
                <w:rFonts w:ascii="Calibri" w:hAnsi="Calibri"/>
                <w:b/>
                <w:color w:val="FFFFFF"/>
                <w:sz w:val="19"/>
              </w:rPr>
              <w:t>Justification</w:t>
            </w:r>
          </w:p>
        </w:tc>
      </w:tr>
      <w:tr w14:paraId="5512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Pr>
          <w:p w14:paraId="1FF446B6">
            <w:pPr>
              <w:jc w:val="left"/>
            </w:pPr>
            <w:r>
              <w:rPr>
                <w:rFonts w:ascii="Times New Roman" w:hAnsi="Times New Roman"/>
                <w:sz w:val="19"/>
              </w:rPr>
              <w:t>Backend</w:t>
            </w:r>
          </w:p>
        </w:tc>
        <w:tc>
          <w:tcPr>
            <w:tcW w:w="2268" w:type="dxa"/>
            <w:shd w:val="clear" w:color="auto" w:fill="FFFFFF"/>
          </w:tcPr>
          <w:p w14:paraId="3A3E97DA">
            <w:pPr>
              <w:jc w:val="left"/>
            </w:pPr>
            <w:r>
              <w:rPr>
                <w:rFonts w:ascii="Times New Roman" w:hAnsi="Times New Roman"/>
                <w:sz w:val="19"/>
              </w:rPr>
              <w:t>Python + FastAPI</w:t>
            </w:r>
          </w:p>
        </w:tc>
        <w:tc>
          <w:tcPr>
            <w:tcW w:w="1134" w:type="dxa"/>
            <w:shd w:val="clear" w:color="auto" w:fill="FFFFFF"/>
          </w:tcPr>
          <w:p w14:paraId="3F8C7FE2">
            <w:pPr>
              <w:jc w:val="left"/>
            </w:pPr>
            <w:r>
              <w:rPr>
                <w:rFonts w:ascii="Times New Roman" w:hAnsi="Times New Roman"/>
                <w:sz w:val="19"/>
              </w:rPr>
              <w:t>3.11 / 0.111</w:t>
            </w:r>
          </w:p>
        </w:tc>
        <w:tc>
          <w:tcPr>
            <w:tcW w:w="4252" w:type="dxa"/>
            <w:shd w:val="clear" w:color="auto" w:fill="FFFFFF"/>
          </w:tcPr>
          <w:p w14:paraId="2BEE8AA9">
            <w:pPr>
              <w:jc w:val="left"/>
            </w:pPr>
            <w:r>
              <w:rPr>
                <w:rFonts w:ascii="Times New Roman" w:hAnsi="Times New Roman"/>
                <w:sz w:val="19"/>
              </w:rPr>
              <w:t>Performance ASGI, doc OpenAPI auto, validation Pydantic, ecosysteme IA riche</w:t>
            </w:r>
          </w:p>
        </w:tc>
      </w:tr>
      <w:tr w14:paraId="2879F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5F9"/>
          </w:tcPr>
          <w:p w14:paraId="1E0542F6">
            <w:pPr>
              <w:jc w:val="left"/>
            </w:pPr>
            <w:r>
              <w:rPr>
                <w:rFonts w:ascii="Times New Roman" w:hAnsi="Times New Roman"/>
                <w:sz w:val="19"/>
              </w:rPr>
              <w:t>Frontend</w:t>
            </w:r>
          </w:p>
        </w:tc>
        <w:tc>
          <w:tcPr>
            <w:tcW w:w="2268" w:type="dxa"/>
            <w:shd w:val="clear" w:color="auto" w:fill="F1F5F9"/>
          </w:tcPr>
          <w:p w14:paraId="6A72894D">
            <w:pPr>
              <w:jc w:val="left"/>
            </w:pPr>
            <w:r>
              <w:rPr>
                <w:rFonts w:ascii="Times New Roman" w:hAnsi="Times New Roman"/>
                <w:sz w:val="19"/>
              </w:rPr>
              <w:t>React.js + Vite</w:t>
            </w:r>
          </w:p>
        </w:tc>
        <w:tc>
          <w:tcPr>
            <w:tcW w:w="1134" w:type="dxa"/>
            <w:shd w:val="clear" w:color="auto" w:fill="F1F5F9"/>
          </w:tcPr>
          <w:p w14:paraId="4752A9F2">
            <w:pPr>
              <w:jc w:val="left"/>
            </w:pPr>
            <w:r>
              <w:rPr>
                <w:rFonts w:ascii="Times New Roman" w:hAnsi="Times New Roman"/>
                <w:sz w:val="19"/>
              </w:rPr>
              <w:t>18 / 5.2</w:t>
            </w:r>
          </w:p>
        </w:tc>
        <w:tc>
          <w:tcPr>
            <w:tcW w:w="4252" w:type="dxa"/>
            <w:shd w:val="clear" w:color="auto" w:fill="F1F5F9"/>
          </w:tcPr>
          <w:p w14:paraId="0E28982D">
            <w:pPr>
              <w:jc w:val="left"/>
            </w:pPr>
            <w:r>
              <w:rPr>
                <w:rFonts w:ascii="Times New Roman" w:hAnsi="Times New Roman"/>
                <w:sz w:val="19"/>
              </w:rPr>
              <w:t>Architecture composants, DOM virtuel, ecosysteme riche, SPA performante</w:t>
            </w:r>
          </w:p>
        </w:tc>
      </w:tr>
      <w:tr w14:paraId="326C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Pr>
          <w:p w14:paraId="6F24FFB6">
            <w:pPr>
              <w:jc w:val="left"/>
            </w:pPr>
            <w:r>
              <w:rPr>
                <w:rFonts w:ascii="Times New Roman" w:hAnsi="Times New Roman"/>
                <w:sz w:val="19"/>
              </w:rPr>
              <w:t>UI Library</w:t>
            </w:r>
          </w:p>
        </w:tc>
        <w:tc>
          <w:tcPr>
            <w:tcW w:w="2268" w:type="dxa"/>
            <w:shd w:val="clear" w:color="auto" w:fill="FFFFFF"/>
          </w:tcPr>
          <w:p w14:paraId="1537A863">
            <w:pPr>
              <w:jc w:val="left"/>
            </w:pPr>
            <w:r>
              <w:rPr>
                <w:rFonts w:ascii="Times New Roman" w:hAnsi="Times New Roman"/>
                <w:sz w:val="19"/>
              </w:rPr>
              <w:t>Material UI (MUI)</w:t>
            </w:r>
          </w:p>
        </w:tc>
        <w:tc>
          <w:tcPr>
            <w:tcW w:w="1134" w:type="dxa"/>
            <w:shd w:val="clear" w:color="auto" w:fill="FFFFFF"/>
          </w:tcPr>
          <w:p w14:paraId="2EB80EE7">
            <w:pPr>
              <w:jc w:val="left"/>
            </w:pPr>
            <w:r>
              <w:rPr>
                <w:rFonts w:ascii="Times New Roman" w:hAnsi="Times New Roman"/>
                <w:sz w:val="19"/>
              </w:rPr>
              <w:t>v5</w:t>
            </w:r>
          </w:p>
        </w:tc>
        <w:tc>
          <w:tcPr>
            <w:tcW w:w="4252" w:type="dxa"/>
            <w:shd w:val="clear" w:color="auto" w:fill="FFFFFF"/>
          </w:tcPr>
          <w:p w14:paraId="75925EFA">
            <w:pPr>
              <w:jc w:val="left"/>
            </w:pPr>
            <w:r>
              <w:rPr>
                <w:rFonts w:ascii="Times New Roman" w:hAnsi="Times New Roman"/>
                <w:sz w:val="19"/>
              </w:rPr>
              <w:t>Composants Material Design, accessibilite, theming avance</w:t>
            </w:r>
          </w:p>
        </w:tc>
      </w:tr>
      <w:tr w14:paraId="3268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5F9"/>
          </w:tcPr>
          <w:p w14:paraId="4124FDBE">
            <w:pPr>
              <w:jc w:val="left"/>
            </w:pPr>
            <w:r>
              <w:rPr>
                <w:rFonts w:ascii="Times New Roman" w:hAnsi="Times New Roman"/>
                <w:sz w:val="19"/>
              </w:rPr>
              <w:t>Base de donnees</w:t>
            </w:r>
          </w:p>
        </w:tc>
        <w:tc>
          <w:tcPr>
            <w:tcW w:w="2268" w:type="dxa"/>
            <w:shd w:val="clear" w:color="auto" w:fill="F1F5F9"/>
          </w:tcPr>
          <w:p w14:paraId="62FCC1AA">
            <w:pPr>
              <w:jc w:val="left"/>
            </w:pPr>
            <w:r>
              <w:rPr>
                <w:rFonts w:ascii="Times New Roman" w:hAnsi="Times New Roman"/>
                <w:sz w:val="19"/>
              </w:rPr>
              <w:t>SQL Server 2019</w:t>
            </w:r>
          </w:p>
        </w:tc>
        <w:tc>
          <w:tcPr>
            <w:tcW w:w="1134" w:type="dxa"/>
            <w:shd w:val="clear" w:color="auto" w:fill="F1F5F9"/>
          </w:tcPr>
          <w:p w14:paraId="5BD17514">
            <w:pPr>
              <w:jc w:val="left"/>
            </w:pPr>
            <w:r>
              <w:rPr>
                <w:rFonts w:ascii="Times New Roman" w:hAnsi="Times New Roman"/>
                <w:sz w:val="19"/>
              </w:rPr>
              <w:t>15.0</w:t>
            </w:r>
          </w:p>
        </w:tc>
        <w:tc>
          <w:tcPr>
            <w:tcW w:w="4252" w:type="dxa"/>
            <w:shd w:val="clear" w:color="auto" w:fill="F1F5F9"/>
          </w:tcPr>
          <w:p w14:paraId="0188E9F1">
            <w:pPr>
              <w:jc w:val="left"/>
            </w:pPr>
            <w:r>
              <w:rPr>
                <w:rFonts w:ascii="Times New Roman" w:hAnsi="Times New Roman"/>
                <w:sz w:val="19"/>
              </w:rPr>
              <w:t>Standard DSI ONEE, robustesse enterprise, support ORM</w:t>
            </w:r>
          </w:p>
        </w:tc>
      </w:tr>
      <w:tr w14:paraId="1AF5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Pr>
          <w:p w14:paraId="5B74C9D8">
            <w:pPr>
              <w:jc w:val="left"/>
            </w:pPr>
            <w:r>
              <w:rPr>
                <w:rFonts w:ascii="Times New Roman" w:hAnsi="Times New Roman"/>
                <w:sz w:val="19"/>
              </w:rPr>
              <w:t>ORM</w:t>
            </w:r>
          </w:p>
        </w:tc>
        <w:tc>
          <w:tcPr>
            <w:tcW w:w="2268" w:type="dxa"/>
            <w:shd w:val="clear" w:color="auto" w:fill="FFFFFF"/>
          </w:tcPr>
          <w:p w14:paraId="4D40BA96">
            <w:pPr>
              <w:jc w:val="left"/>
            </w:pPr>
            <w:r>
              <w:rPr>
                <w:rFonts w:ascii="Times New Roman" w:hAnsi="Times New Roman"/>
                <w:sz w:val="19"/>
              </w:rPr>
              <w:t>SQLAlchemy + Alembic</w:t>
            </w:r>
          </w:p>
        </w:tc>
        <w:tc>
          <w:tcPr>
            <w:tcW w:w="1134" w:type="dxa"/>
            <w:shd w:val="clear" w:color="auto" w:fill="FFFFFF"/>
          </w:tcPr>
          <w:p w14:paraId="58260868">
            <w:pPr>
              <w:jc w:val="left"/>
            </w:pPr>
            <w:r>
              <w:rPr>
                <w:rFonts w:ascii="Times New Roman" w:hAnsi="Times New Roman"/>
                <w:sz w:val="19"/>
              </w:rPr>
              <w:t>2.0 / 1.13</w:t>
            </w:r>
          </w:p>
        </w:tc>
        <w:tc>
          <w:tcPr>
            <w:tcW w:w="4252" w:type="dxa"/>
            <w:shd w:val="clear" w:color="auto" w:fill="FFFFFF"/>
          </w:tcPr>
          <w:p w14:paraId="7E5FF2A0">
            <w:pPr>
              <w:jc w:val="left"/>
            </w:pPr>
            <w:r>
              <w:rPr>
                <w:rFonts w:ascii="Times New Roman" w:hAnsi="Times New Roman"/>
                <w:sz w:val="19"/>
              </w:rPr>
              <w:t>Abstraction SGBD, migrations incrementales, support async</w:t>
            </w:r>
          </w:p>
        </w:tc>
      </w:tr>
      <w:tr w14:paraId="64F1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5F9"/>
          </w:tcPr>
          <w:p w14:paraId="52F7E3A2">
            <w:pPr>
              <w:jc w:val="left"/>
            </w:pPr>
            <w:r>
              <w:rPr>
                <w:rFonts w:ascii="Times New Roman" w:hAnsi="Times New Roman"/>
                <w:sz w:val="19"/>
              </w:rPr>
              <w:t>Authentification</w:t>
            </w:r>
          </w:p>
        </w:tc>
        <w:tc>
          <w:tcPr>
            <w:tcW w:w="2268" w:type="dxa"/>
            <w:shd w:val="clear" w:color="auto" w:fill="F1F5F9"/>
          </w:tcPr>
          <w:p w14:paraId="37C09CD1">
            <w:pPr>
              <w:jc w:val="left"/>
            </w:pPr>
            <w:r>
              <w:rPr>
                <w:rFonts w:ascii="Times New Roman" w:hAnsi="Times New Roman"/>
                <w:sz w:val="19"/>
              </w:rPr>
              <w:t>JWT (PyJWT)</w:t>
            </w:r>
          </w:p>
        </w:tc>
        <w:tc>
          <w:tcPr>
            <w:tcW w:w="1134" w:type="dxa"/>
            <w:shd w:val="clear" w:color="auto" w:fill="F1F5F9"/>
          </w:tcPr>
          <w:p w14:paraId="135C4E0C">
            <w:pPr>
              <w:jc w:val="left"/>
            </w:pPr>
            <w:r>
              <w:rPr>
                <w:rFonts w:ascii="Times New Roman" w:hAnsi="Times New Roman"/>
                <w:sz w:val="19"/>
              </w:rPr>
              <w:t>2.8</w:t>
            </w:r>
          </w:p>
        </w:tc>
        <w:tc>
          <w:tcPr>
            <w:tcW w:w="4252" w:type="dxa"/>
            <w:shd w:val="clear" w:color="auto" w:fill="F1F5F9"/>
          </w:tcPr>
          <w:p w14:paraId="27A0B662">
            <w:pPr>
              <w:jc w:val="left"/>
            </w:pPr>
            <w:r>
              <w:rPr>
                <w:rFonts w:ascii="Times New Roman" w:hAnsi="Times New Roman"/>
                <w:sz w:val="19"/>
              </w:rPr>
              <w:t>Stateless, securite, standard industrie</w:t>
            </w:r>
          </w:p>
        </w:tc>
      </w:tr>
      <w:tr w14:paraId="7A38B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Pr>
          <w:p w14:paraId="18F5EE52">
            <w:pPr>
              <w:jc w:val="left"/>
            </w:pPr>
            <w:r>
              <w:rPr>
                <w:rFonts w:ascii="Times New Roman" w:hAnsi="Times New Roman"/>
                <w:sz w:val="19"/>
              </w:rPr>
              <w:t>Tests</w:t>
            </w:r>
          </w:p>
        </w:tc>
        <w:tc>
          <w:tcPr>
            <w:tcW w:w="2268" w:type="dxa"/>
            <w:shd w:val="clear" w:color="auto" w:fill="FFFFFF"/>
          </w:tcPr>
          <w:p w14:paraId="260DF983">
            <w:pPr>
              <w:jc w:val="left"/>
            </w:pPr>
            <w:r>
              <w:rPr>
                <w:rFonts w:ascii="Times New Roman" w:hAnsi="Times New Roman"/>
                <w:sz w:val="19"/>
              </w:rPr>
              <w:t>Pytest + TestClient</w:t>
            </w:r>
          </w:p>
        </w:tc>
        <w:tc>
          <w:tcPr>
            <w:tcW w:w="1134" w:type="dxa"/>
            <w:shd w:val="clear" w:color="auto" w:fill="FFFFFF"/>
          </w:tcPr>
          <w:p w14:paraId="64E3991B">
            <w:pPr>
              <w:jc w:val="left"/>
            </w:pPr>
            <w:r>
              <w:rPr>
                <w:rFonts w:ascii="Times New Roman" w:hAnsi="Times New Roman"/>
                <w:sz w:val="19"/>
              </w:rPr>
              <w:t>8.1</w:t>
            </w:r>
          </w:p>
        </w:tc>
        <w:tc>
          <w:tcPr>
            <w:tcW w:w="4252" w:type="dxa"/>
            <w:shd w:val="clear" w:color="auto" w:fill="FFFFFF"/>
          </w:tcPr>
          <w:p w14:paraId="28038EC0">
            <w:pPr>
              <w:jc w:val="left"/>
            </w:pPr>
            <w:r>
              <w:rPr>
                <w:rFonts w:ascii="Times New Roman" w:hAnsi="Times New Roman"/>
                <w:sz w:val="19"/>
              </w:rPr>
              <w:t>Tests unitaires et integration FastAPI</w:t>
            </w:r>
          </w:p>
        </w:tc>
      </w:tr>
      <w:tr w14:paraId="5FEB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5F9"/>
          </w:tcPr>
          <w:p w14:paraId="0705F40F">
            <w:pPr>
              <w:jc w:val="left"/>
            </w:pPr>
            <w:r>
              <w:rPr>
                <w:rFonts w:ascii="Times New Roman" w:hAnsi="Times New Roman"/>
                <w:sz w:val="19"/>
              </w:rPr>
              <w:t>Versionning</w:t>
            </w:r>
          </w:p>
        </w:tc>
        <w:tc>
          <w:tcPr>
            <w:tcW w:w="2268" w:type="dxa"/>
            <w:shd w:val="clear" w:color="auto" w:fill="F1F5F9"/>
          </w:tcPr>
          <w:p w14:paraId="729E4B79">
            <w:pPr>
              <w:jc w:val="left"/>
            </w:pPr>
            <w:r>
              <w:rPr>
                <w:rFonts w:ascii="Times New Roman" w:hAnsi="Times New Roman"/>
                <w:sz w:val="19"/>
              </w:rPr>
              <w:t>Git + GitHub</w:t>
            </w:r>
          </w:p>
        </w:tc>
        <w:tc>
          <w:tcPr>
            <w:tcW w:w="1134" w:type="dxa"/>
            <w:shd w:val="clear" w:color="auto" w:fill="F1F5F9"/>
          </w:tcPr>
          <w:p w14:paraId="0FE63F4A">
            <w:pPr>
              <w:jc w:val="left"/>
            </w:pPr>
            <w:r>
              <w:rPr>
                <w:rFonts w:ascii="Times New Roman" w:hAnsi="Times New Roman"/>
                <w:sz w:val="19"/>
              </w:rPr>
              <w:t>2.44</w:t>
            </w:r>
          </w:p>
        </w:tc>
        <w:tc>
          <w:tcPr>
            <w:tcW w:w="4252" w:type="dxa"/>
            <w:shd w:val="clear" w:color="auto" w:fill="F1F5F9"/>
          </w:tcPr>
          <w:p w14:paraId="3BBF244C">
            <w:pPr>
              <w:jc w:val="left"/>
            </w:pPr>
            <w:r>
              <w:rPr>
                <w:rFonts w:ascii="Times New Roman" w:hAnsi="Times New Roman"/>
                <w:sz w:val="19"/>
              </w:rPr>
              <w:t>Collaboration, historique, CI/CD</w:t>
            </w:r>
          </w:p>
        </w:tc>
      </w:tr>
    </w:tbl>
    <w:p w14:paraId="6D6E77BA"/>
    <w:p w14:paraId="534A0592">
      <w:pPr>
        <w:pStyle w:val="16"/>
        <w:jc w:val="center"/>
      </w:pPr>
      <w:bookmarkStart w:id="49" w:name="_Toc27899"/>
      <w:bookmarkStart w:id="50" w:name="_Toc20928"/>
      <w:r>
        <w:rPr>
          <w:b/>
        </w:rPr>
        <w:t xml:space="preserve">Tableau </w:t>
      </w:r>
      <w:r>
        <w:fldChar w:fldCharType="begin"/>
      </w:r>
      <w:r>
        <w:instrText xml:space="preserve"> SEQ Tableau \* ARABIC </w:instrText>
      </w:r>
      <w:r>
        <w:fldChar w:fldCharType="separate"/>
      </w:r>
      <w:r>
        <w:t>10</w:t>
      </w:r>
      <w:r>
        <w:fldChar w:fldCharType="end"/>
      </w:r>
      <w:r>
        <w:rPr>
          <w:i/>
        </w:rPr>
        <w:t xml:space="preserve"> : Stack technologique de la plateforme</w:t>
      </w:r>
      <w:bookmarkEnd w:id="49"/>
      <w:bookmarkEnd w:id="50"/>
    </w:p>
    <w:p w14:paraId="16747ECD"/>
    <w:p w14:paraId="04B947FB">
      <w:pPr>
        <w:pStyle w:val="3"/>
      </w:pPr>
      <w:bookmarkStart w:id="51" w:name="_Toc4051"/>
      <w:r>
        <w:t>4.2 Architecture globale 3-Tiers</w:t>
      </w:r>
      <w:bookmarkEnd w:id="51"/>
    </w:p>
    <w:p w14:paraId="6311A41A">
      <w:pPr>
        <w:jc w:val="both"/>
      </w:pPr>
      <w:r>
        <w:rPr>
          <w:rFonts w:ascii="Times New Roman" w:hAnsi="Times New Roman"/>
          <w:b w:val="0"/>
          <w:i w:val="0"/>
          <w:sz w:val="22"/>
        </w:rPr>
        <w:t>La plateforme adopte une architecture 3-Tiers classique et eprouvee, separant strictement la presentation, la logique metier et les donnees :</w:t>
      </w:r>
    </w:p>
    <w:p w14:paraId="24F8BF4D">
      <w:pPr>
        <w:pStyle w:val="23"/>
        <w:ind w:left="567"/>
      </w:pPr>
      <w:r>
        <w:rPr>
          <w:rFonts w:ascii="Times New Roman" w:hAnsi="Times New Roman"/>
          <w:sz w:val="22"/>
        </w:rPr>
        <w:t>Couche 1 – Presentation : Application React.js SPA, rendu cote client, communication via HTTP/REST.</w:t>
      </w:r>
    </w:p>
    <w:p w14:paraId="2833DCBF">
      <w:pPr>
        <w:pStyle w:val="23"/>
        <w:ind w:left="567"/>
      </w:pPr>
      <w:r>
        <w:rPr>
          <w:rFonts w:ascii="Times New Roman" w:hAnsi="Times New Roman"/>
          <w:sz w:val="22"/>
        </w:rPr>
        <w:t>Couche 2 – Logique metier : API REST FastAPI/Python, services metier, moteur IA, authentification JWT.</w:t>
      </w:r>
    </w:p>
    <w:p w14:paraId="22662DE9">
      <w:pPr>
        <w:pStyle w:val="23"/>
        <w:ind w:left="567"/>
      </w:pPr>
      <w:r>
        <w:rPr>
          <w:rFonts w:ascii="Times New Roman" w:hAnsi="Times New Roman"/>
          <w:sz w:val="22"/>
        </w:rPr>
        <w:t>Couche 3 – Donnees : SQL Server, schema relationnel normalise, acces via SQLAlchemy ORM.</w:t>
      </w:r>
    </w:p>
    <w:p w14:paraId="4F760E97"/>
    <w:p w14:paraId="7CABE20E">
      <w:pPr>
        <w:jc w:val="both"/>
      </w:pPr>
      <w:r>
        <w:rPr>
          <w:rFonts w:ascii="Times New Roman" w:hAnsi="Times New Roman"/>
          <w:b w:val="0"/>
          <w:i w:val="0"/>
          <w:sz w:val="22"/>
        </w:rPr>
        <w:t>Cette separation garantit la maintenabilite, la scalabilite et la testabilite independante de chaque couche.</w:t>
      </w:r>
    </w:p>
    <w:tbl>
      <w:tblPr>
        <w:tblStyle w:val="12"/>
        <w:tblW w:w="0" w:type="auto"/>
        <w:jc w:val="center"/>
        <w:tblLayout w:type="autofit"/>
        <w:tblCellMar>
          <w:top w:w="0" w:type="dxa"/>
          <w:left w:w="108" w:type="dxa"/>
          <w:bottom w:w="0" w:type="dxa"/>
          <w:right w:w="108" w:type="dxa"/>
        </w:tblCellMar>
      </w:tblPr>
      <w:tblGrid>
        <w:gridCol w:w="7937"/>
      </w:tblGrid>
      <w:tr w14:paraId="0655BC43">
        <w:tblPrEx>
          <w:tblCellMar>
            <w:top w:w="0" w:type="dxa"/>
            <w:left w:w="108" w:type="dxa"/>
            <w:bottom w:w="0" w:type="dxa"/>
            <w:right w:w="108" w:type="dxa"/>
          </w:tblCellMar>
        </w:tblPrEx>
        <w:trPr>
          <w:jc w:val="center"/>
        </w:trPr>
        <w:tc>
          <w:tcPr>
            <w:tcW w:w="7937" w:type="dxa"/>
            <w:shd w:val="clear" w:color="auto" w:fill="1E293B"/>
          </w:tcPr>
          <w:p w14:paraId="364C35C3">
            <w:pPr>
              <w:spacing w:before="540" w:after="540"/>
              <w:jc w:val="center"/>
            </w:pPr>
            <w:r>
              <w:rPr>
                <w:b/>
                <w:color w:val="FFFFFF"/>
                <w:sz w:val="24"/>
              </w:rPr>
              <w:t>[ Architecture Globale 3-Tiers de la Plateforme ]</w:t>
            </w:r>
          </w:p>
        </w:tc>
      </w:tr>
    </w:tbl>
    <w:p w14:paraId="6841EEBF"/>
    <w:p w14:paraId="70B9E47D">
      <w:pPr>
        <w:pStyle w:val="16"/>
        <w:jc w:val="center"/>
      </w:pPr>
      <w:bookmarkStart w:id="52" w:name="_Toc1765"/>
      <w:bookmarkStart w:id="53" w:name="_Toc9713"/>
      <w:r>
        <w:rPr>
          <w:b/>
        </w:rPr>
        <w:t xml:space="preserve">Figure </w:t>
      </w:r>
      <w:r>
        <w:fldChar w:fldCharType="begin"/>
      </w:r>
      <w:r>
        <w:instrText xml:space="preserve"> SEQ Figure \* ARABIC </w:instrText>
      </w:r>
      <w:r>
        <w:fldChar w:fldCharType="separate"/>
      </w:r>
      <w:r>
        <w:t>1</w:t>
      </w:r>
      <w:r>
        <w:fldChar w:fldCharType="end"/>
      </w:r>
      <w:r>
        <w:rPr>
          <w:i/>
        </w:rPr>
        <w:t xml:space="preserve"> : Architecture globale de la plateforme de gestion des ressources partagees</w:t>
      </w:r>
      <w:bookmarkEnd w:id="52"/>
      <w:bookmarkEnd w:id="53"/>
    </w:p>
    <w:p w14:paraId="5AF565DB">
      <w:pPr>
        <w:pStyle w:val="3"/>
      </w:pPr>
      <w:bookmarkStart w:id="54" w:name="_Toc3504"/>
      <w:r>
        <w:t>4.3 Architecture du module de reservation des salles</w:t>
      </w:r>
      <w:bookmarkEnd w:id="54"/>
    </w:p>
    <w:p w14:paraId="0BB04A82">
      <w:pPr>
        <w:jc w:val="both"/>
      </w:pPr>
      <w:r>
        <w:rPr>
          <w:rFonts w:ascii="Times New Roman" w:hAnsi="Times New Roman"/>
          <w:b w:val="0"/>
          <w:i w:val="0"/>
          <w:sz w:val="22"/>
        </w:rPr>
        <w:t>L'architecture du module de reservation des salles est organise autour des composants suivants :</w:t>
      </w:r>
    </w:p>
    <w:p w14:paraId="15D598BD">
      <w:pPr>
        <w:pStyle w:val="23"/>
        <w:ind w:left="567"/>
      </w:pPr>
      <w:r>
        <w:rPr>
          <w:rFonts w:ascii="Times New Roman" w:hAnsi="Times New Roman"/>
          <w:sz w:val="22"/>
        </w:rPr>
        <w:t>Interface Web React.js : wizard de reservation, calendrier des disponibilites, gestion des participants.</w:t>
      </w:r>
    </w:p>
    <w:p w14:paraId="13B7209F">
      <w:pPr>
        <w:pStyle w:val="23"/>
        <w:ind w:left="567"/>
      </w:pPr>
      <w:r>
        <w:rPr>
          <w:rFonts w:ascii="Times New Roman" w:hAnsi="Times New Roman"/>
          <w:sz w:val="22"/>
        </w:rPr>
        <w:t>API REST FastAPI : endpoints de reservation, authentification JWT, validation des donnees.</w:t>
      </w:r>
    </w:p>
    <w:p w14:paraId="616A2A0F">
      <w:pPr>
        <w:pStyle w:val="23"/>
        <w:ind w:left="567"/>
      </w:pPr>
      <w:r>
        <w:rPr>
          <w:rFonts w:ascii="Times New Roman" w:hAnsi="Times New Roman"/>
          <w:sz w:val="22"/>
        </w:rPr>
        <w:t>Service de Reservation : detection des conflits, verification des disponibilites, calcul de scoring IA.</w:t>
      </w:r>
    </w:p>
    <w:p w14:paraId="1B70F11C">
      <w:pPr>
        <w:pStyle w:val="23"/>
        <w:ind w:left="567"/>
      </w:pPr>
      <w:r>
        <w:rPr>
          <w:rFonts w:ascii="Times New Roman" w:hAnsi="Times New Roman"/>
          <w:sz w:val="22"/>
        </w:rPr>
        <w:t>Module de Suggestion Intelligente : classement des salles selon equipements, capacite et historique.</w:t>
      </w:r>
    </w:p>
    <w:p w14:paraId="5B410619">
      <w:pPr>
        <w:pStyle w:val="23"/>
        <w:ind w:left="567"/>
      </w:pPr>
      <w:r>
        <w:rPr>
          <w:rFonts w:ascii="Times New Roman" w:hAnsi="Times New Roman"/>
          <w:sz w:val="22"/>
        </w:rPr>
        <w:t>Service de Notification : envoi des confirmations, rappels et convocations.</w:t>
      </w:r>
    </w:p>
    <w:p w14:paraId="19B478AE">
      <w:pPr>
        <w:pStyle w:val="23"/>
        <w:ind w:left="567"/>
      </w:pPr>
      <w:r>
        <w:rPr>
          <w:rFonts w:ascii="Times New Roman" w:hAnsi="Times New Roman"/>
          <w:sz w:val="22"/>
        </w:rPr>
        <w:t>SQL Server : tables Salle, Reservation, Participant, Equipement.</w:t>
      </w:r>
    </w:p>
    <w:tbl>
      <w:tblPr>
        <w:tblStyle w:val="12"/>
        <w:tblW w:w="0" w:type="auto"/>
        <w:jc w:val="center"/>
        <w:tblLayout w:type="autofit"/>
        <w:tblCellMar>
          <w:top w:w="0" w:type="dxa"/>
          <w:left w:w="108" w:type="dxa"/>
          <w:bottom w:w="0" w:type="dxa"/>
          <w:right w:w="108" w:type="dxa"/>
        </w:tblCellMar>
      </w:tblPr>
      <w:tblGrid>
        <w:gridCol w:w="7937"/>
      </w:tblGrid>
      <w:tr w14:paraId="23687419">
        <w:trPr>
          <w:jc w:val="center"/>
        </w:trPr>
        <w:tc>
          <w:tcPr>
            <w:tcW w:w="7937" w:type="dxa"/>
            <w:shd w:val="clear" w:color="auto" w:fill="1E293B"/>
          </w:tcPr>
          <w:p w14:paraId="4FF83959">
            <w:pPr>
              <w:spacing w:before="540" w:after="540"/>
              <w:jc w:val="center"/>
            </w:pPr>
            <w:r>
              <w:rPr>
                <w:b/>
                <w:color w:val="FFFFFF"/>
                <w:sz w:val="24"/>
              </w:rPr>
              <w:t>[ Architecture Module Reservation des Salles ]</w:t>
            </w:r>
          </w:p>
        </w:tc>
      </w:tr>
    </w:tbl>
    <w:p w14:paraId="502D666B"/>
    <w:p w14:paraId="2251BCE5">
      <w:pPr>
        <w:pStyle w:val="16"/>
        <w:jc w:val="center"/>
      </w:pPr>
      <w:bookmarkStart w:id="55" w:name="_Toc20162"/>
      <w:bookmarkStart w:id="56" w:name="_Toc12325"/>
      <w:r>
        <w:rPr>
          <w:b/>
        </w:rPr>
        <w:t xml:space="preserve">Figure </w:t>
      </w:r>
      <w:r>
        <w:fldChar w:fldCharType="begin"/>
      </w:r>
      <w:r>
        <w:instrText xml:space="preserve"> SEQ Figure \* ARABIC </w:instrText>
      </w:r>
      <w:r>
        <w:fldChar w:fldCharType="separate"/>
      </w:r>
      <w:r>
        <w:t>2</w:t>
      </w:r>
      <w:r>
        <w:fldChar w:fldCharType="end"/>
      </w:r>
      <w:r>
        <w:rPr>
          <w:i/>
        </w:rPr>
        <w:t xml:space="preserve"> : Architecture du module de reservation intelligente des salles</w:t>
      </w:r>
      <w:bookmarkEnd w:id="55"/>
      <w:bookmarkEnd w:id="56"/>
    </w:p>
    <w:p w14:paraId="729B08DA">
      <w:pPr>
        <w:pStyle w:val="3"/>
      </w:pPr>
      <w:bookmarkStart w:id="57" w:name="_Toc31467"/>
      <w:r>
        <w:t>4.4 Architecture du module de gestion du parc automobile</w:t>
      </w:r>
      <w:bookmarkEnd w:id="57"/>
    </w:p>
    <w:p w14:paraId="729E7294">
      <w:pPr>
        <w:jc w:val="both"/>
      </w:pPr>
      <w:r>
        <w:rPr>
          <w:rFonts w:ascii="Times New Roman" w:hAnsi="Times New Roman"/>
          <w:b w:val="0"/>
          <w:i w:val="0"/>
          <w:sz w:val="22"/>
        </w:rPr>
        <w:t>L'architecture du module parc automobile couvre l'integralite du cycle de vie des vehicules :</w:t>
      </w:r>
    </w:p>
    <w:p w14:paraId="796A4784">
      <w:pPr>
        <w:pStyle w:val="23"/>
        <w:ind w:left="567"/>
      </w:pPr>
      <w:r>
        <w:rPr>
          <w:rFonts w:ascii="Times New Roman" w:hAnsi="Times New Roman"/>
          <w:sz w:val="22"/>
        </w:rPr>
        <w:t>Interface Web React.js : formulaire de demande, tableau de bord parc, alertes.</w:t>
      </w:r>
    </w:p>
    <w:p w14:paraId="1EFC7BCB">
      <w:pPr>
        <w:pStyle w:val="23"/>
        <w:ind w:left="567"/>
      </w:pPr>
      <w:r>
        <w:rPr>
          <w:rFonts w:ascii="Times New Roman" w:hAnsi="Times New Roman"/>
          <w:sz w:val="22"/>
        </w:rPr>
        <w:t>API REST FastAPI : endpoints vehicules, missions, chauffeurs, maintenances.</w:t>
      </w:r>
    </w:p>
    <w:p w14:paraId="36458B7E">
      <w:pPr>
        <w:pStyle w:val="23"/>
        <w:ind w:left="567"/>
      </w:pPr>
      <w:r>
        <w:rPr>
          <w:rFonts w:ascii="Times New Roman" w:hAnsi="Times New Roman"/>
          <w:sz w:val="22"/>
        </w:rPr>
        <w:t>Services Metier : verification disponibilite vehicule, validite assurance/visite technique.</w:t>
      </w:r>
    </w:p>
    <w:p w14:paraId="5D5C23D3">
      <w:pPr>
        <w:pStyle w:val="23"/>
        <w:ind w:left="567"/>
      </w:pPr>
      <w:r>
        <w:rPr>
          <w:rFonts w:ascii="Times New Roman" w:hAnsi="Times New Roman"/>
          <w:sz w:val="22"/>
        </w:rPr>
        <w:t>Module d'Optimisation : suggestion automatique du vehicule le plus adapte.</w:t>
      </w:r>
    </w:p>
    <w:p w14:paraId="1F69F3D7">
      <w:pPr>
        <w:pStyle w:val="23"/>
        <w:ind w:left="567"/>
      </w:pPr>
      <w:r>
        <w:rPr>
          <w:rFonts w:ascii="Times New Roman" w:hAnsi="Times New Roman"/>
          <w:sz w:val="22"/>
        </w:rPr>
        <w:t>Planificateur d'alertes : verification quotidienne des echeances, generation d'alertes.</w:t>
      </w:r>
    </w:p>
    <w:p w14:paraId="65652920">
      <w:pPr>
        <w:pStyle w:val="23"/>
        <w:ind w:left="567"/>
      </w:pPr>
      <w:r>
        <w:rPr>
          <w:rFonts w:ascii="Times New Roman" w:hAnsi="Times New Roman"/>
          <w:sz w:val="22"/>
        </w:rPr>
        <w:t>SQL Server : tables Vehicule, Chauffeur, Mission, Carburant, Assurance, Maintenance, VisiteTechnique.</w:t>
      </w:r>
    </w:p>
    <w:tbl>
      <w:tblPr>
        <w:tblStyle w:val="12"/>
        <w:tblW w:w="0" w:type="auto"/>
        <w:jc w:val="center"/>
        <w:tblLayout w:type="autofit"/>
        <w:tblCellMar>
          <w:top w:w="0" w:type="dxa"/>
          <w:left w:w="108" w:type="dxa"/>
          <w:bottom w:w="0" w:type="dxa"/>
          <w:right w:w="108" w:type="dxa"/>
        </w:tblCellMar>
      </w:tblPr>
      <w:tblGrid>
        <w:gridCol w:w="7937"/>
      </w:tblGrid>
      <w:tr w14:paraId="5F5DA2EA">
        <w:tblPrEx>
          <w:tblCellMar>
            <w:top w:w="0" w:type="dxa"/>
            <w:left w:w="108" w:type="dxa"/>
            <w:bottom w:w="0" w:type="dxa"/>
            <w:right w:w="108" w:type="dxa"/>
          </w:tblCellMar>
        </w:tblPrEx>
        <w:trPr>
          <w:jc w:val="center"/>
        </w:trPr>
        <w:tc>
          <w:tcPr>
            <w:tcW w:w="7937" w:type="dxa"/>
            <w:shd w:val="clear" w:color="auto" w:fill="1E293B"/>
          </w:tcPr>
          <w:p w14:paraId="69C98E87">
            <w:pPr>
              <w:spacing w:before="540" w:after="540"/>
              <w:jc w:val="center"/>
            </w:pPr>
            <w:r>
              <w:rPr>
                <w:b/>
                <w:color w:val="FFFFFF"/>
                <w:sz w:val="24"/>
              </w:rPr>
              <w:t>[ Architecture Module Gestion Parc Automobile ]</w:t>
            </w:r>
          </w:p>
        </w:tc>
      </w:tr>
    </w:tbl>
    <w:p w14:paraId="55F232B7"/>
    <w:p w14:paraId="6A143100">
      <w:pPr>
        <w:pStyle w:val="16"/>
        <w:jc w:val="center"/>
      </w:pPr>
      <w:bookmarkStart w:id="58" w:name="_Toc10445"/>
      <w:bookmarkStart w:id="59" w:name="_Toc5473"/>
      <w:r>
        <w:rPr>
          <w:b/>
        </w:rPr>
        <w:t xml:space="preserve">Figure </w:t>
      </w:r>
      <w:r>
        <w:fldChar w:fldCharType="begin"/>
      </w:r>
      <w:r>
        <w:instrText xml:space="preserve"> SEQ Figure \* ARABIC </w:instrText>
      </w:r>
      <w:r>
        <w:fldChar w:fldCharType="separate"/>
      </w:r>
      <w:r>
        <w:t>3</w:t>
      </w:r>
      <w:r>
        <w:fldChar w:fldCharType="end"/>
      </w:r>
      <w:r>
        <w:rPr>
          <w:i/>
        </w:rPr>
        <w:t xml:space="preserve"> : Architecture du module de gestion du parc automobile</w:t>
      </w:r>
      <w:bookmarkEnd w:id="58"/>
      <w:bookmarkEnd w:id="5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7BDA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58AF12E2">
            <w:pPr>
              <w:jc w:val="both"/>
            </w:pPr>
            <w:r>
              <w:rPr>
                <w:b/>
                <w:color w:val="00695C"/>
                <w:sz w:val="21"/>
              </w:rPr>
              <w:t>Conclusion du chapitre</w:t>
            </w:r>
            <w:r>
              <w:rPr>
                <w:b/>
                <w:color w:val="00695C"/>
                <w:sz w:val="21"/>
              </w:rPr>
              <w:br w:type="textWrapping"/>
            </w:r>
            <w:r>
              <w:rPr>
                <w:rFonts w:ascii="Times New Roman" w:hAnsi="Times New Roman"/>
                <w:sz w:val="21"/>
              </w:rPr>
              <w:t>Ce chapitre a justifie les choix technologiques et presente les architectures de la plateforme. L'architecture 3-Tiers garantit une separation claire des responsabilites et facilite l'evolution independante de chaque composant. Les diagrammes UML detailleront davantage les interactions entre ces composants dans le chapitre suivant.</w:t>
            </w:r>
          </w:p>
        </w:tc>
      </w:tr>
    </w:tbl>
    <w:p w14:paraId="7BECE12E"/>
    <w:p w14:paraId="16467954">
      <w:r>
        <w:br w:type="page"/>
      </w:r>
    </w:p>
    <w:p w14:paraId="7A4ED968">
      <w:pPr>
        <w:pStyle w:val="2"/>
        <w:pageBreakBefore/>
      </w:pPr>
      <w:bookmarkStart w:id="60" w:name="_Toc14129"/>
      <w:r>
        <w:t>Chapitre 5 : Conception UML</w:t>
      </w:r>
      <w:bookmarkEnd w:id="6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22BA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7A149703">
            <w:pPr>
              <w:jc w:val="both"/>
            </w:pPr>
            <w:r>
              <w:rPr>
                <w:b/>
                <w:color w:val="003366"/>
                <w:sz w:val="21"/>
              </w:rPr>
              <w:t>Introduction du chapitre</w:t>
            </w:r>
            <w:r>
              <w:rPr>
                <w:b/>
                <w:color w:val="003366"/>
                <w:sz w:val="21"/>
              </w:rPr>
              <w:br w:type="textWrapping"/>
            </w:r>
            <w:r>
              <w:rPr>
                <w:rFonts w:ascii="Times New Roman" w:hAnsi="Times New Roman"/>
                <w:sz w:val="21"/>
              </w:rPr>
              <w:t>Ce chapitre presente les principaux diagrammes UML modelisant le comportement et la structure du systeme. Conformement a la methodologie UP (Unified Process), les diagrammes couvrent les cas d'utilisation, les sequences, les activites, les etats, le diagramme de classes, ainsi que les vues architecturales (composants et deploiement).</w:t>
            </w:r>
          </w:p>
        </w:tc>
      </w:tr>
    </w:tbl>
    <w:p w14:paraId="4452ABB9"/>
    <w:p w14:paraId="61AE1AB2">
      <w:pPr>
        <w:pStyle w:val="3"/>
      </w:pPr>
      <w:bookmarkStart w:id="61" w:name="_Toc3374"/>
      <w:r>
        <w:t>5.1 Diagramme de contexte</w:t>
      </w:r>
      <w:bookmarkEnd w:id="61"/>
    </w:p>
    <w:p w14:paraId="586F8ABE">
      <w:pPr>
        <w:jc w:val="both"/>
      </w:pPr>
      <w:r>
        <w:rPr>
          <w:rFonts w:ascii="Times New Roman" w:hAnsi="Times New Roman"/>
          <w:b w:val="0"/>
          <w:i w:val="0"/>
          <w:sz w:val="22"/>
        </w:rPr>
        <w:t>Le diagramme de contexte positionne la plateforme par rapport a son environnement externe : les acteurs humains (Employe, Manager, Administrateur) et les systemes exterieurs (Serveur de messagerie pour les notifications, Active Directory pour l'authentification SSO potentielle).</w:t>
      </w:r>
    </w:p>
    <w:tbl>
      <w:tblPr>
        <w:tblStyle w:val="12"/>
        <w:tblW w:w="0" w:type="auto"/>
        <w:jc w:val="center"/>
        <w:tblLayout w:type="autofit"/>
        <w:tblCellMar>
          <w:top w:w="0" w:type="dxa"/>
          <w:left w:w="108" w:type="dxa"/>
          <w:bottom w:w="0" w:type="dxa"/>
          <w:right w:w="108" w:type="dxa"/>
        </w:tblCellMar>
      </w:tblPr>
      <w:tblGrid>
        <w:gridCol w:w="7370"/>
      </w:tblGrid>
      <w:tr w14:paraId="51CB3D52">
        <w:tblPrEx>
          <w:tblCellMar>
            <w:top w:w="0" w:type="dxa"/>
            <w:left w:w="108" w:type="dxa"/>
            <w:bottom w:w="0" w:type="dxa"/>
            <w:right w:w="108" w:type="dxa"/>
          </w:tblCellMar>
        </w:tblPrEx>
        <w:trPr>
          <w:jc w:val="center"/>
        </w:trPr>
        <w:tc>
          <w:tcPr>
            <w:tcW w:w="7370" w:type="dxa"/>
            <w:shd w:val="clear" w:color="auto" w:fill="1E293B"/>
          </w:tcPr>
          <w:p w14:paraId="3E2DD2BB">
            <w:pPr>
              <w:spacing w:before="420" w:after="420"/>
              <w:jc w:val="center"/>
            </w:pPr>
            <w:r>
              <w:rPr>
                <w:b/>
                <w:color w:val="FFFFFF"/>
                <w:sz w:val="24"/>
              </w:rPr>
              <w:t>[ Diagramme de Contexte ]</w:t>
            </w:r>
          </w:p>
        </w:tc>
      </w:tr>
    </w:tbl>
    <w:p w14:paraId="626696F9"/>
    <w:p w14:paraId="19F8C2FC">
      <w:pPr>
        <w:pStyle w:val="16"/>
        <w:jc w:val="center"/>
      </w:pPr>
      <w:bookmarkStart w:id="62" w:name="_Toc28278"/>
      <w:bookmarkStart w:id="63" w:name="_Toc20886"/>
      <w:r>
        <w:rPr>
          <w:b/>
        </w:rPr>
        <w:t xml:space="preserve">Figure </w:t>
      </w:r>
      <w:r>
        <w:fldChar w:fldCharType="begin"/>
      </w:r>
      <w:r>
        <w:instrText xml:space="preserve"> SEQ Figure \* ARABIC </w:instrText>
      </w:r>
      <w:r>
        <w:fldChar w:fldCharType="separate"/>
      </w:r>
      <w:r>
        <w:t>4</w:t>
      </w:r>
      <w:r>
        <w:fldChar w:fldCharType="end"/>
      </w:r>
      <w:r>
        <w:rPr>
          <w:i/>
        </w:rPr>
        <w:t xml:space="preserve"> : Diagramme de contexte de la plateforme</w:t>
      </w:r>
      <w:bookmarkEnd w:id="62"/>
      <w:bookmarkEnd w:id="63"/>
    </w:p>
    <w:p w14:paraId="7918BD52">
      <w:pPr>
        <w:pStyle w:val="3"/>
      </w:pPr>
      <w:bookmarkStart w:id="64" w:name="_Toc26299"/>
      <w:r>
        <w:t>5.2 Diagramme de cas d'utilisation global</w:t>
      </w:r>
      <w:bookmarkEnd w:id="64"/>
    </w:p>
    <w:p w14:paraId="5623D631">
      <w:pPr>
        <w:jc w:val="both"/>
      </w:pPr>
      <w:r>
        <w:rPr>
          <w:rFonts w:ascii="Times New Roman" w:hAnsi="Times New Roman"/>
          <w:b w:val="0"/>
          <w:i w:val="0"/>
          <w:sz w:val="22"/>
        </w:rPr>
        <w:t>Le diagramme de cas d'utilisation global identifie l'ensemble des fonctionnalites offertes par la plateforme a chaque acteur. Les cas principaux sont : Gerer les reservations de salles, Gerer le parc automobile, Gerer les utilisateurs et Consulter les tableaux de bord.</w:t>
      </w:r>
    </w:p>
    <w:tbl>
      <w:tblPr>
        <w:tblStyle w:val="12"/>
        <w:tblW w:w="0" w:type="auto"/>
        <w:jc w:val="center"/>
        <w:tblLayout w:type="autofit"/>
        <w:tblCellMar>
          <w:top w:w="0" w:type="dxa"/>
          <w:left w:w="108" w:type="dxa"/>
          <w:bottom w:w="0" w:type="dxa"/>
          <w:right w:w="108" w:type="dxa"/>
        </w:tblCellMar>
      </w:tblPr>
      <w:tblGrid>
        <w:gridCol w:w="7370"/>
      </w:tblGrid>
      <w:tr w14:paraId="7F0C0DA9">
        <w:tblPrEx>
          <w:tblCellMar>
            <w:top w:w="0" w:type="dxa"/>
            <w:left w:w="108" w:type="dxa"/>
            <w:bottom w:w="0" w:type="dxa"/>
            <w:right w:w="108" w:type="dxa"/>
          </w:tblCellMar>
        </w:tblPrEx>
        <w:trPr>
          <w:jc w:val="center"/>
        </w:trPr>
        <w:tc>
          <w:tcPr>
            <w:tcW w:w="7370" w:type="dxa"/>
            <w:shd w:val="clear" w:color="auto" w:fill="1E293B"/>
          </w:tcPr>
          <w:p w14:paraId="4E3C71B3">
            <w:pPr>
              <w:spacing w:before="480" w:after="480"/>
              <w:jc w:val="center"/>
            </w:pPr>
            <w:r>
              <w:rPr>
                <w:b/>
                <w:color w:val="FFFFFF"/>
                <w:sz w:val="24"/>
              </w:rPr>
              <w:t>[ Diagramme Cas d'Utilisation Global ]</w:t>
            </w:r>
          </w:p>
        </w:tc>
      </w:tr>
    </w:tbl>
    <w:p w14:paraId="2F30102C"/>
    <w:p w14:paraId="248F4C5E">
      <w:pPr>
        <w:pStyle w:val="16"/>
        <w:jc w:val="center"/>
      </w:pPr>
      <w:bookmarkStart w:id="65" w:name="_Toc10256"/>
      <w:bookmarkStart w:id="66" w:name="_Toc13033"/>
      <w:r>
        <w:rPr>
          <w:b/>
        </w:rPr>
        <w:t xml:space="preserve">Figure </w:t>
      </w:r>
      <w:r>
        <w:fldChar w:fldCharType="begin"/>
      </w:r>
      <w:r>
        <w:instrText xml:space="preserve"> SEQ Figure \* ARABIC </w:instrText>
      </w:r>
      <w:r>
        <w:fldChar w:fldCharType="separate"/>
      </w:r>
      <w:r>
        <w:t>5</w:t>
      </w:r>
      <w:r>
        <w:fldChar w:fldCharType="end"/>
      </w:r>
      <w:r>
        <w:rPr>
          <w:i/>
        </w:rPr>
        <w:t xml:space="preserve"> : Diagramme de cas d'utilisation global</w:t>
      </w:r>
      <w:bookmarkEnd w:id="65"/>
      <w:bookmarkEnd w:id="66"/>
    </w:p>
    <w:p w14:paraId="397AE303">
      <w:pPr>
        <w:pStyle w:val="3"/>
      </w:pPr>
      <w:bookmarkStart w:id="67" w:name="_Toc5046"/>
      <w:r>
        <w:t>5.3 Diagrammes de sequence</w:t>
      </w:r>
      <w:bookmarkEnd w:id="67"/>
    </w:p>
    <w:p w14:paraId="69A094AD">
      <w:pPr>
        <w:pStyle w:val="4"/>
      </w:pPr>
      <w:bookmarkStart w:id="68" w:name="_Toc15188"/>
      <w:r>
        <w:t>5.3.1 Sequence : Reservation d'une salle</w:t>
      </w:r>
      <w:bookmarkEnd w:id="6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1984"/>
        <w:gridCol w:w="4819"/>
      </w:tblGrid>
      <w:tr w14:paraId="3F89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003366"/>
          </w:tcPr>
          <w:p w14:paraId="24A37146">
            <w:pPr>
              <w:jc w:val="center"/>
            </w:pPr>
            <w:r>
              <w:rPr>
                <w:rFonts w:ascii="Calibri" w:hAnsi="Calibri"/>
                <w:b/>
                <w:color w:val="FFFFFF"/>
                <w:sz w:val="19"/>
              </w:rPr>
              <w:t>Etape</w:t>
            </w:r>
          </w:p>
        </w:tc>
        <w:tc>
          <w:tcPr>
            <w:tcW w:w="1701" w:type="dxa"/>
            <w:shd w:val="clear" w:color="auto" w:fill="003366"/>
          </w:tcPr>
          <w:p w14:paraId="7ADDE2CC">
            <w:pPr>
              <w:jc w:val="center"/>
            </w:pPr>
            <w:r>
              <w:rPr>
                <w:rFonts w:ascii="Calibri" w:hAnsi="Calibri"/>
                <w:b/>
                <w:color w:val="FFFFFF"/>
                <w:sz w:val="19"/>
              </w:rPr>
              <w:t>Acteur</w:t>
            </w:r>
          </w:p>
        </w:tc>
        <w:tc>
          <w:tcPr>
            <w:tcW w:w="1984" w:type="dxa"/>
            <w:shd w:val="clear" w:color="auto" w:fill="003366"/>
          </w:tcPr>
          <w:p w14:paraId="76A7AFE8">
            <w:pPr>
              <w:jc w:val="center"/>
            </w:pPr>
            <w:r>
              <w:rPr>
                <w:rFonts w:ascii="Calibri" w:hAnsi="Calibri"/>
                <w:b/>
                <w:color w:val="FFFFFF"/>
                <w:sz w:val="19"/>
              </w:rPr>
              <w:t>Destinataire</w:t>
            </w:r>
          </w:p>
        </w:tc>
        <w:tc>
          <w:tcPr>
            <w:tcW w:w="4819" w:type="dxa"/>
            <w:shd w:val="clear" w:color="auto" w:fill="003366"/>
          </w:tcPr>
          <w:p w14:paraId="6D27DF86">
            <w:pPr>
              <w:jc w:val="center"/>
            </w:pPr>
            <w:r>
              <w:rPr>
                <w:rFonts w:ascii="Calibri" w:hAnsi="Calibri"/>
                <w:b/>
                <w:color w:val="FFFFFF"/>
                <w:sz w:val="19"/>
              </w:rPr>
              <w:t>Action / Message</w:t>
            </w:r>
          </w:p>
        </w:tc>
      </w:tr>
      <w:tr w14:paraId="49D0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32E9A6F6">
            <w:pPr>
              <w:jc w:val="left"/>
            </w:pPr>
            <w:r>
              <w:rPr>
                <w:rFonts w:ascii="Times New Roman" w:hAnsi="Times New Roman"/>
                <w:sz w:val="19"/>
              </w:rPr>
              <w:t>1</w:t>
            </w:r>
          </w:p>
        </w:tc>
        <w:tc>
          <w:tcPr>
            <w:tcW w:w="1701" w:type="dxa"/>
            <w:shd w:val="clear" w:color="auto" w:fill="FFFFFF"/>
          </w:tcPr>
          <w:p w14:paraId="0C5093E0">
            <w:pPr>
              <w:jc w:val="left"/>
            </w:pPr>
            <w:r>
              <w:rPr>
                <w:rFonts w:ascii="Times New Roman" w:hAnsi="Times New Roman"/>
                <w:sz w:val="19"/>
              </w:rPr>
              <w:t>Employe</w:t>
            </w:r>
          </w:p>
        </w:tc>
        <w:tc>
          <w:tcPr>
            <w:tcW w:w="1984" w:type="dxa"/>
            <w:shd w:val="clear" w:color="auto" w:fill="FFFFFF"/>
          </w:tcPr>
          <w:p w14:paraId="02070A33">
            <w:pPr>
              <w:jc w:val="left"/>
            </w:pPr>
            <w:r>
              <w:rPr>
                <w:rFonts w:ascii="Times New Roman" w:hAnsi="Times New Roman"/>
                <w:sz w:val="19"/>
              </w:rPr>
              <w:t>Frontend React</w:t>
            </w:r>
          </w:p>
        </w:tc>
        <w:tc>
          <w:tcPr>
            <w:tcW w:w="4819" w:type="dxa"/>
            <w:shd w:val="clear" w:color="auto" w:fill="FFFFFF"/>
          </w:tcPr>
          <w:p w14:paraId="084C9323">
            <w:pPr>
              <w:jc w:val="left"/>
            </w:pPr>
            <w:r>
              <w:rPr>
                <w:rFonts w:ascii="Times New Roman" w:hAnsi="Times New Roman"/>
                <w:sz w:val="19"/>
              </w:rPr>
              <w:t>Selectionne date, creneau et equipements requis</w:t>
            </w:r>
          </w:p>
        </w:tc>
      </w:tr>
      <w:tr w14:paraId="7F1F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43C1C955">
            <w:pPr>
              <w:jc w:val="left"/>
            </w:pPr>
            <w:r>
              <w:rPr>
                <w:rFonts w:ascii="Times New Roman" w:hAnsi="Times New Roman"/>
                <w:sz w:val="19"/>
              </w:rPr>
              <w:t>2</w:t>
            </w:r>
          </w:p>
        </w:tc>
        <w:tc>
          <w:tcPr>
            <w:tcW w:w="1701" w:type="dxa"/>
            <w:shd w:val="clear" w:color="auto" w:fill="F1F5F9"/>
          </w:tcPr>
          <w:p w14:paraId="3824D87E">
            <w:pPr>
              <w:jc w:val="left"/>
            </w:pPr>
            <w:r>
              <w:rPr>
                <w:rFonts w:ascii="Times New Roman" w:hAnsi="Times New Roman"/>
                <w:sz w:val="19"/>
              </w:rPr>
              <w:t>Frontend</w:t>
            </w:r>
          </w:p>
        </w:tc>
        <w:tc>
          <w:tcPr>
            <w:tcW w:w="1984" w:type="dxa"/>
            <w:shd w:val="clear" w:color="auto" w:fill="F1F5F9"/>
          </w:tcPr>
          <w:p w14:paraId="45A88BC8">
            <w:pPr>
              <w:jc w:val="left"/>
            </w:pPr>
            <w:r>
              <w:rPr>
                <w:rFonts w:ascii="Times New Roman" w:hAnsi="Times New Roman"/>
                <w:sz w:val="19"/>
              </w:rPr>
              <w:t>API FastAPI</w:t>
            </w:r>
          </w:p>
        </w:tc>
        <w:tc>
          <w:tcPr>
            <w:tcW w:w="4819" w:type="dxa"/>
            <w:shd w:val="clear" w:color="auto" w:fill="F1F5F9"/>
          </w:tcPr>
          <w:p w14:paraId="7CB9A3A8">
            <w:pPr>
              <w:jc w:val="left"/>
            </w:pPr>
            <w:r>
              <w:rPr>
                <w:rFonts w:ascii="Times New Roman" w:hAnsi="Times New Roman"/>
                <w:sz w:val="19"/>
              </w:rPr>
              <w:t>GET /api/salles/disponibles?date=&amp;creneau=&amp;equipements=</w:t>
            </w:r>
          </w:p>
        </w:tc>
      </w:tr>
      <w:tr w14:paraId="0991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3BD936DE">
            <w:pPr>
              <w:jc w:val="left"/>
            </w:pPr>
            <w:r>
              <w:rPr>
                <w:rFonts w:ascii="Times New Roman" w:hAnsi="Times New Roman"/>
                <w:sz w:val="19"/>
              </w:rPr>
              <w:t>3</w:t>
            </w:r>
          </w:p>
        </w:tc>
        <w:tc>
          <w:tcPr>
            <w:tcW w:w="1701" w:type="dxa"/>
            <w:shd w:val="clear" w:color="auto" w:fill="FFFFFF"/>
          </w:tcPr>
          <w:p w14:paraId="4CC42BF7">
            <w:pPr>
              <w:jc w:val="left"/>
            </w:pPr>
            <w:r>
              <w:rPr>
                <w:rFonts w:ascii="Times New Roman" w:hAnsi="Times New Roman"/>
                <w:sz w:val="19"/>
              </w:rPr>
              <w:t>API</w:t>
            </w:r>
          </w:p>
        </w:tc>
        <w:tc>
          <w:tcPr>
            <w:tcW w:w="1984" w:type="dxa"/>
            <w:shd w:val="clear" w:color="auto" w:fill="FFFFFF"/>
          </w:tcPr>
          <w:p w14:paraId="248102B1">
            <w:pPr>
              <w:jc w:val="left"/>
            </w:pPr>
            <w:r>
              <w:rPr>
                <w:rFonts w:ascii="Times New Roman" w:hAnsi="Times New Roman"/>
                <w:sz w:val="19"/>
              </w:rPr>
              <w:t>SQL Server</w:t>
            </w:r>
          </w:p>
        </w:tc>
        <w:tc>
          <w:tcPr>
            <w:tcW w:w="4819" w:type="dxa"/>
            <w:shd w:val="clear" w:color="auto" w:fill="FFFFFF"/>
          </w:tcPr>
          <w:p w14:paraId="00722E09">
            <w:pPr>
              <w:jc w:val="left"/>
            </w:pPr>
            <w:r>
              <w:rPr>
                <w:rFonts w:ascii="Times New Roman" w:hAnsi="Times New Roman"/>
                <w:sz w:val="19"/>
              </w:rPr>
              <w:t>SELECT salles disponibles selon criteres</w:t>
            </w:r>
          </w:p>
        </w:tc>
      </w:tr>
      <w:tr w14:paraId="0748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33C1315F">
            <w:pPr>
              <w:jc w:val="left"/>
            </w:pPr>
            <w:r>
              <w:rPr>
                <w:rFonts w:ascii="Times New Roman" w:hAnsi="Times New Roman"/>
                <w:sz w:val="19"/>
              </w:rPr>
              <w:t>4</w:t>
            </w:r>
          </w:p>
        </w:tc>
        <w:tc>
          <w:tcPr>
            <w:tcW w:w="1701" w:type="dxa"/>
            <w:shd w:val="clear" w:color="auto" w:fill="F1F5F9"/>
          </w:tcPr>
          <w:p w14:paraId="068993E4">
            <w:pPr>
              <w:jc w:val="left"/>
            </w:pPr>
            <w:r>
              <w:rPr>
                <w:rFonts w:ascii="Times New Roman" w:hAnsi="Times New Roman"/>
                <w:sz w:val="19"/>
              </w:rPr>
              <w:t>API</w:t>
            </w:r>
          </w:p>
        </w:tc>
        <w:tc>
          <w:tcPr>
            <w:tcW w:w="1984" w:type="dxa"/>
            <w:shd w:val="clear" w:color="auto" w:fill="F1F5F9"/>
          </w:tcPr>
          <w:p w14:paraId="44B84359">
            <w:pPr>
              <w:jc w:val="left"/>
            </w:pPr>
            <w:r>
              <w:rPr>
                <w:rFonts w:ascii="Times New Roman" w:hAnsi="Times New Roman"/>
                <w:sz w:val="19"/>
              </w:rPr>
              <w:t>Moteur IA</w:t>
            </w:r>
          </w:p>
        </w:tc>
        <w:tc>
          <w:tcPr>
            <w:tcW w:w="4819" w:type="dxa"/>
            <w:shd w:val="clear" w:color="auto" w:fill="F1F5F9"/>
          </w:tcPr>
          <w:p w14:paraId="59B0B4F2">
            <w:pPr>
              <w:jc w:val="left"/>
            </w:pPr>
            <w:r>
              <w:rPr>
                <w:rFonts w:ascii="Times New Roman" w:hAnsi="Times New Roman"/>
                <w:sz w:val="19"/>
              </w:rPr>
              <w:t>Score et classement des salles selon profil utilisateur</w:t>
            </w:r>
          </w:p>
        </w:tc>
      </w:tr>
      <w:tr w14:paraId="6B87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2AE824AF">
            <w:pPr>
              <w:jc w:val="left"/>
            </w:pPr>
            <w:r>
              <w:rPr>
                <w:rFonts w:ascii="Times New Roman" w:hAnsi="Times New Roman"/>
                <w:sz w:val="19"/>
              </w:rPr>
              <w:t>5</w:t>
            </w:r>
          </w:p>
        </w:tc>
        <w:tc>
          <w:tcPr>
            <w:tcW w:w="1701" w:type="dxa"/>
            <w:shd w:val="clear" w:color="auto" w:fill="FFFFFF"/>
          </w:tcPr>
          <w:p w14:paraId="56D0F4CF">
            <w:pPr>
              <w:jc w:val="left"/>
            </w:pPr>
            <w:r>
              <w:rPr>
                <w:rFonts w:ascii="Times New Roman" w:hAnsi="Times New Roman"/>
                <w:sz w:val="19"/>
              </w:rPr>
              <w:t>Frontend</w:t>
            </w:r>
          </w:p>
        </w:tc>
        <w:tc>
          <w:tcPr>
            <w:tcW w:w="1984" w:type="dxa"/>
            <w:shd w:val="clear" w:color="auto" w:fill="FFFFFF"/>
          </w:tcPr>
          <w:p w14:paraId="4F28FB84">
            <w:pPr>
              <w:jc w:val="left"/>
            </w:pPr>
            <w:r>
              <w:rPr>
                <w:rFonts w:ascii="Times New Roman" w:hAnsi="Times New Roman"/>
                <w:sz w:val="19"/>
              </w:rPr>
              <w:t>Employe</w:t>
            </w:r>
          </w:p>
        </w:tc>
        <w:tc>
          <w:tcPr>
            <w:tcW w:w="4819" w:type="dxa"/>
            <w:shd w:val="clear" w:color="auto" w:fill="FFFFFF"/>
          </w:tcPr>
          <w:p w14:paraId="046D54AD">
            <w:pPr>
              <w:jc w:val="left"/>
            </w:pPr>
            <w:r>
              <w:rPr>
                <w:rFonts w:ascii="Times New Roman" w:hAnsi="Times New Roman"/>
                <w:sz w:val="19"/>
              </w:rPr>
              <w:t>Affiche la liste triee avec suggestions</w:t>
            </w:r>
          </w:p>
        </w:tc>
      </w:tr>
      <w:tr w14:paraId="25C5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57966330">
            <w:pPr>
              <w:jc w:val="left"/>
            </w:pPr>
            <w:r>
              <w:rPr>
                <w:rFonts w:ascii="Times New Roman" w:hAnsi="Times New Roman"/>
                <w:sz w:val="19"/>
              </w:rPr>
              <w:t>6</w:t>
            </w:r>
          </w:p>
        </w:tc>
        <w:tc>
          <w:tcPr>
            <w:tcW w:w="1701" w:type="dxa"/>
            <w:shd w:val="clear" w:color="auto" w:fill="F1F5F9"/>
          </w:tcPr>
          <w:p w14:paraId="0346B293">
            <w:pPr>
              <w:jc w:val="left"/>
            </w:pPr>
            <w:r>
              <w:rPr>
                <w:rFonts w:ascii="Times New Roman" w:hAnsi="Times New Roman"/>
                <w:sz w:val="19"/>
              </w:rPr>
              <w:t>Employe</w:t>
            </w:r>
          </w:p>
        </w:tc>
        <w:tc>
          <w:tcPr>
            <w:tcW w:w="1984" w:type="dxa"/>
            <w:shd w:val="clear" w:color="auto" w:fill="F1F5F9"/>
          </w:tcPr>
          <w:p w14:paraId="025D18BD">
            <w:pPr>
              <w:jc w:val="left"/>
            </w:pPr>
            <w:r>
              <w:rPr>
                <w:rFonts w:ascii="Times New Roman" w:hAnsi="Times New Roman"/>
                <w:sz w:val="19"/>
              </w:rPr>
              <w:t>Frontend</w:t>
            </w:r>
          </w:p>
        </w:tc>
        <w:tc>
          <w:tcPr>
            <w:tcW w:w="4819" w:type="dxa"/>
            <w:shd w:val="clear" w:color="auto" w:fill="F1F5F9"/>
          </w:tcPr>
          <w:p w14:paraId="65C302DD">
            <w:pPr>
              <w:jc w:val="left"/>
            </w:pPr>
            <w:r>
              <w:rPr>
                <w:rFonts w:ascii="Times New Roman" w:hAnsi="Times New Roman"/>
                <w:sz w:val="19"/>
              </w:rPr>
              <w:t>Confirme la reservation + participants</w:t>
            </w:r>
          </w:p>
        </w:tc>
      </w:tr>
      <w:tr w14:paraId="64B8C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54A20569">
            <w:pPr>
              <w:jc w:val="left"/>
            </w:pPr>
            <w:r>
              <w:rPr>
                <w:rFonts w:ascii="Times New Roman" w:hAnsi="Times New Roman"/>
                <w:sz w:val="19"/>
              </w:rPr>
              <w:t>7</w:t>
            </w:r>
          </w:p>
        </w:tc>
        <w:tc>
          <w:tcPr>
            <w:tcW w:w="1701" w:type="dxa"/>
            <w:shd w:val="clear" w:color="auto" w:fill="FFFFFF"/>
          </w:tcPr>
          <w:p w14:paraId="62E162E2">
            <w:pPr>
              <w:jc w:val="left"/>
            </w:pPr>
            <w:r>
              <w:rPr>
                <w:rFonts w:ascii="Times New Roman" w:hAnsi="Times New Roman"/>
                <w:sz w:val="19"/>
              </w:rPr>
              <w:t>API</w:t>
            </w:r>
          </w:p>
        </w:tc>
        <w:tc>
          <w:tcPr>
            <w:tcW w:w="1984" w:type="dxa"/>
            <w:shd w:val="clear" w:color="auto" w:fill="FFFFFF"/>
          </w:tcPr>
          <w:p w14:paraId="02C148B5">
            <w:pPr>
              <w:jc w:val="left"/>
            </w:pPr>
            <w:r>
              <w:rPr>
                <w:rFonts w:ascii="Times New Roman" w:hAnsi="Times New Roman"/>
                <w:sz w:val="19"/>
              </w:rPr>
              <w:t>SQL Server</w:t>
            </w:r>
          </w:p>
        </w:tc>
        <w:tc>
          <w:tcPr>
            <w:tcW w:w="4819" w:type="dxa"/>
            <w:shd w:val="clear" w:color="auto" w:fill="FFFFFF"/>
          </w:tcPr>
          <w:p w14:paraId="36790F5D">
            <w:pPr>
              <w:jc w:val="left"/>
            </w:pPr>
            <w:r>
              <w:rPr>
                <w:rFonts w:ascii="Times New Roman" w:hAnsi="Times New Roman"/>
                <w:sz w:val="19"/>
              </w:rPr>
              <w:t>INSERT INTO reservation + verification conflits</w:t>
            </w:r>
          </w:p>
        </w:tc>
      </w:tr>
      <w:tr w14:paraId="06DD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2D47F9AF">
            <w:pPr>
              <w:jc w:val="left"/>
            </w:pPr>
            <w:r>
              <w:rPr>
                <w:rFonts w:ascii="Times New Roman" w:hAnsi="Times New Roman"/>
                <w:sz w:val="19"/>
              </w:rPr>
              <w:t>8</w:t>
            </w:r>
          </w:p>
        </w:tc>
        <w:tc>
          <w:tcPr>
            <w:tcW w:w="1701" w:type="dxa"/>
            <w:shd w:val="clear" w:color="auto" w:fill="F1F5F9"/>
          </w:tcPr>
          <w:p w14:paraId="3C448128">
            <w:pPr>
              <w:jc w:val="left"/>
            </w:pPr>
            <w:r>
              <w:rPr>
                <w:rFonts w:ascii="Times New Roman" w:hAnsi="Times New Roman"/>
                <w:sz w:val="19"/>
              </w:rPr>
              <w:t>API</w:t>
            </w:r>
          </w:p>
        </w:tc>
        <w:tc>
          <w:tcPr>
            <w:tcW w:w="1984" w:type="dxa"/>
            <w:shd w:val="clear" w:color="auto" w:fill="F1F5F9"/>
          </w:tcPr>
          <w:p w14:paraId="5AD2815D">
            <w:pPr>
              <w:jc w:val="left"/>
            </w:pPr>
            <w:r>
              <w:rPr>
                <w:rFonts w:ascii="Times New Roman" w:hAnsi="Times New Roman"/>
                <w:sz w:val="19"/>
              </w:rPr>
              <w:t>Email Service</w:t>
            </w:r>
          </w:p>
        </w:tc>
        <w:tc>
          <w:tcPr>
            <w:tcW w:w="4819" w:type="dxa"/>
            <w:shd w:val="clear" w:color="auto" w:fill="F1F5F9"/>
          </w:tcPr>
          <w:p w14:paraId="72BF60B1">
            <w:pPr>
              <w:jc w:val="left"/>
            </w:pPr>
            <w:r>
              <w:rPr>
                <w:rFonts w:ascii="Times New Roman" w:hAnsi="Times New Roman"/>
                <w:sz w:val="19"/>
              </w:rPr>
              <w:t>Envoi confirmation + convocations participants</w:t>
            </w:r>
          </w:p>
        </w:tc>
      </w:tr>
    </w:tbl>
    <w:p w14:paraId="765F4B5B"/>
    <w:p w14:paraId="04303B54">
      <w:pPr>
        <w:pStyle w:val="16"/>
        <w:jc w:val="center"/>
      </w:pPr>
      <w:bookmarkStart w:id="69" w:name="_Toc2480"/>
      <w:bookmarkStart w:id="70" w:name="_Toc16"/>
      <w:r>
        <w:rPr>
          <w:b/>
        </w:rPr>
        <w:t xml:space="preserve">Tableau </w:t>
      </w:r>
      <w:r>
        <w:fldChar w:fldCharType="begin"/>
      </w:r>
      <w:r>
        <w:instrText xml:space="preserve"> SEQ Tableau \* ARABIC </w:instrText>
      </w:r>
      <w:r>
        <w:fldChar w:fldCharType="separate"/>
      </w:r>
      <w:r>
        <w:t>11</w:t>
      </w:r>
      <w:r>
        <w:fldChar w:fldCharType="end"/>
      </w:r>
      <w:r>
        <w:rPr>
          <w:i/>
        </w:rPr>
        <w:t xml:space="preserve"> : Diagramme de sequence – Reservation d'une salle</w:t>
      </w:r>
      <w:bookmarkEnd w:id="69"/>
      <w:bookmarkEnd w:id="70"/>
    </w:p>
    <w:p w14:paraId="6C22138C"/>
    <w:p w14:paraId="3550982A">
      <w:pPr>
        <w:pStyle w:val="4"/>
      </w:pPr>
      <w:bookmarkStart w:id="71" w:name="_Toc26234"/>
      <w:r>
        <w:t>5.3.2 Sequence : Affectation vehicule a une mission</w:t>
      </w:r>
      <w:bookmarkEnd w:id="7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1984"/>
        <w:gridCol w:w="4819"/>
      </w:tblGrid>
      <w:tr w14:paraId="2D55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003366"/>
          </w:tcPr>
          <w:p w14:paraId="27E35BEF">
            <w:pPr>
              <w:jc w:val="center"/>
            </w:pPr>
            <w:r>
              <w:rPr>
                <w:rFonts w:ascii="Calibri" w:hAnsi="Calibri"/>
                <w:b/>
                <w:color w:val="FFFFFF"/>
                <w:sz w:val="19"/>
              </w:rPr>
              <w:t>Etape</w:t>
            </w:r>
          </w:p>
        </w:tc>
        <w:tc>
          <w:tcPr>
            <w:tcW w:w="1701" w:type="dxa"/>
            <w:shd w:val="clear" w:color="auto" w:fill="003366"/>
          </w:tcPr>
          <w:p w14:paraId="4A9A3FBB">
            <w:pPr>
              <w:jc w:val="center"/>
            </w:pPr>
            <w:r>
              <w:rPr>
                <w:rFonts w:ascii="Calibri" w:hAnsi="Calibri"/>
                <w:b/>
                <w:color w:val="FFFFFF"/>
                <w:sz w:val="19"/>
              </w:rPr>
              <w:t>Acteur</w:t>
            </w:r>
          </w:p>
        </w:tc>
        <w:tc>
          <w:tcPr>
            <w:tcW w:w="1984" w:type="dxa"/>
            <w:shd w:val="clear" w:color="auto" w:fill="003366"/>
          </w:tcPr>
          <w:p w14:paraId="3E35A4C1">
            <w:pPr>
              <w:jc w:val="center"/>
            </w:pPr>
            <w:r>
              <w:rPr>
                <w:rFonts w:ascii="Calibri" w:hAnsi="Calibri"/>
                <w:b/>
                <w:color w:val="FFFFFF"/>
                <w:sz w:val="19"/>
              </w:rPr>
              <w:t>Destinataire</w:t>
            </w:r>
          </w:p>
        </w:tc>
        <w:tc>
          <w:tcPr>
            <w:tcW w:w="4819" w:type="dxa"/>
            <w:shd w:val="clear" w:color="auto" w:fill="003366"/>
          </w:tcPr>
          <w:p w14:paraId="2F9734C4">
            <w:pPr>
              <w:jc w:val="center"/>
            </w:pPr>
            <w:r>
              <w:rPr>
                <w:rFonts w:ascii="Calibri" w:hAnsi="Calibri"/>
                <w:b/>
                <w:color w:val="FFFFFF"/>
                <w:sz w:val="19"/>
              </w:rPr>
              <w:t>Action / Message</w:t>
            </w:r>
          </w:p>
        </w:tc>
      </w:tr>
      <w:tr w14:paraId="4EAF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73AFD844">
            <w:pPr>
              <w:jc w:val="left"/>
            </w:pPr>
            <w:r>
              <w:rPr>
                <w:rFonts w:ascii="Times New Roman" w:hAnsi="Times New Roman"/>
                <w:sz w:val="19"/>
              </w:rPr>
              <w:t>1</w:t>
            </w:r>
          </w:p>
        </w:tc>
        <w:tc>
          <w:tcPr>
            <w:tcW w:w="1701" w:type="dxa"/>
            <w:shd w:val="clear" w:color="auto" w:fill="FFFFFF"/>
          </w:tcPr>
          <w:p w14:paraId="6A8AEA0B">
            <w:pPr>
              <w:jc w:val="left"/>
            </w:pPr>
            <w:r>
              <w:rPr>
                <w:rFonts w:ascii="Times New Roman" w:hAnsi="Times New Roman"/>
                <w:sz w:val="19"/>
              </w:rPr>
              <w:t>Employe</w:t>
            </w:r>
          </w:p>
        </w:tc>
        <w:tc>
          <w:tcPr>
            <w:tcW w:w="1984" w:type="dxa"/>
            <w:shd w:val="clear" w:color="auto" w:fill="FFFFFF"/>
          </w:tcPr>
          <w:p w14:paraId="76B6F600">
            <w:pPr>
              <w:jc w:val="left"/>
            </w:pPr>
            <w:r>
              <w:rPr>
                <w:rFonts w:ascii="Times New Roman" w:hAnsi="Times New Roman"/>
                <w:sz w:val="19"/>
              </w:rPr>
              <w:t>Frontend</w:t>
            </w:r>
          </w:p>
        </w:tc>
        <w:tc>
          <w:tcPr>
            <w:tcW w:w="4819" w:type="dxa"/>
            <w:shd w:val="clear" w:color="auto" w:fill="FFFFFF"/>
          </w:tcPr>
          <w:p w14:paraId="0383B423">
            <w:pPr>
              <w:jc w:val="left"/>
            </w:pPr>
            <w:r>
              <w:rPr>
                <w:rFonts w:ascii="Times New Roman" w:hAnsi="Times New Roman"/>
                <w:sz w:val="19"/>
              </w:rPr>
              <w:t>Soumet demande mission (dates, destination, nb personnes)</w:t>
            </w:r>
          </w:p>
        </w:tc>
      </w:tr>
      <w:tr w14:paraId="78F5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562C6BA9">
            <w:pPr>
              <w:jc w:val="left"/>
            </w:pPr>
            <w:r>
              <w:rPr>
                <w:rFonts w:ascii="Times New Roman" w:hAnsi="Times New Roman"/>
                <w:sz w:val="19"/>
              </w:rPr>
              <w:t>2</w:t>
            </w:r>
          </w:p>
        </w:tc>
        <w:tc>
          <w:tcPr>
            <w:tcW w:w="1701" w:type="dxa"/>
            <w:shd w:val="clear" w:color="auto" w:fill="F1F5F9"/>
          </w:tcPr>
          <w:p w14:paraId="272C12A1">
            <w:pPr>
              <w:jc w:val="left"/>
            </w:pPr>
            <w:r>
              <w:rPr>
                <w:rFonts w:ascii="Times New Roman" w:hAnsi="Times New Roman"/>
                <w:sz w:val="19"/>
              </w:rPr>
              <w:t>Frontend</w:t>
            </w:r>
          </w:p>
        </w:tc>
        <w:tc>
          <w:tcPr>
            <w:tcW w:w="1984" w:type="dxa"/>
            <w:shd w:val="clear" w:color="auto" w:fill="F1F5F9"/>
          </w:tcPr>
          <w:p w14:paraId="15E2A9B6">
            <w:pPr>
              <w:jc w:val="left"/>
            </w:pPr>
            <w:r>
              <w:rPr>
                <w:rFonts w:ascii="Times New Roman" w:hAnsi="Times New Roman"/>
                <w:sz w:val="19"/>
              </w:rPr>
              <w:t>API</w:t>
            </w:r>
          </w:p>
        </w:tc>
        <w:tc>
          <w:tcPr>
            <w:tcW w:w="4819" w:type="dxa"/>
            <w:shd w:val="clear" w:color="auto" w:fill="F1F5F9"/>
          </w:tcPr>
          <w:p w14:paraId="05C7357F">
            <w:pPr>
              <w:jc w:val="left"/>
            </w:pPr>
            <w:r>
              <w:rPr>
                <w:rFonts w:ascii="Times New Roman" w:hAnsi="Times New Roman"/>
                <w:sz w:val="19"/>
              </w:rPr>
              <w:t>POST /api/missions – creation demande en statut "en attente"</w:t>
            </w:r>
          </w:p>
        </w:tc>
      </w:tr>
      <w:tr w14:paraId="0362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2A7E3ADF">
            <w:pPr>
              <w:jc w:val="left"/>
            </w:pPr>
            <w:r>
              <w:rPr>
                <w:rFonts w:ascii="Times New Roman" w:hAnsi="Times New Roman"/>
                <w:sz w:val="19"/>
              </w:rPr>
              <w:t>3</w:t>
            </w:r>
          </w:p>
        </w:tc>
        <w:tc>
          <w:tcPr>
            <w:tcW w:w="1701" w:type="dxa"/>
            <w:shd w:val="clear" w:color="auto" w:fill="FFFFFF"/>
          </w:tcPr>
          <w:p w14:paraId="2D6EAD12">
            <w:pPr>
              <w:jc w:val="left"/>
            </w:pPr>
            <w:r>
              <w:rPr>
                <w:rFonts w:ascii="Times New Roman" w:hAnsi="Times New Roman"/>
                <w:sz w:val="19"/>
              </w:rPr>
              <w:t>API</w:t>
            </w:r>
          </w:p>
        </w:tc>
        <w:tc>
          <w:tcPr>
            <w:tcW w:w="1984" w:type="dxa"/>
            <w:shd w:val="clear" w:color="auto" w:fill="FFFFFF"/>
          </w:tcPr>
          <w:p w14:paraId="028F3E86">
            <w:pPr>
              <w:jc w:val="left"/>
            </w:pPr>
            <w:r>
              <w:rPr>
                <w:rFonts w:ascii="Times New Roman" w:hAnsi="Times New Roman"/>
                <w:sz w:val="19"/>
              </w:rPr>
              <w:t>SQL Server</w:t>
            </w:r>
          </w:p>
        </w:tc>
        <w:tc>
          <w:tcPr>
            <w:tcW w:w="4819" w:type="dxa"/>
            <w:shd w:val="clear" w:color="auto" w:fill="FFFFFF"/>
          </w:tcPr>
          <w:p w14:paraId="7F5EDD5C">
            <w:pPr>
              <w:jc w:val="left"/>
            </w:pPr>
            <w:r>
              <w:rPr>
                <w:rFonts w:ascii="Times New Roman" w:hAnsi="Times New Roman"/>
                <w:sz w:val="19"/>
              </w:rPr>
              <w:t>Verification disponibilite vehicules et chauffeurs</w:t>
            </w:r>
          </w:p>
        </w:tc>
      </w:tr>
      <w:tr w14:paraId="05D5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74A1A83E">
            <w:pPr>
              <w:jc w:val="left"/>
            </w:pPr>
            <w:r>
              <w:rPr>
                <w:rFonts w:ascii="Times New Roman" w:hAnsi="Times New Roman"/>
                <w:sz w:val="19"/>
              </w:rPr>
              <w:t>4</w:t>
            </w:r>
          </w:p>
        </w:tc>
        <w:tc>
          <w:tcPr>
            <w:tcW w:w="1701" w:type="dxa"/>
            <w:shd w:val="clear" w:color="auto" w:fill="F1F5F9"/>
          </w:tcPr>
          <w:p w14:paraId="2393599D">
            <w:pPr>
              <w:jc w:val="left"/>
            </w:pPr>
            <w:r>
              <w:rPr>
                <w:rFonts w:ascii="Times New Roman" w:hAnsi="Times New Roman"/>
                <w:sz w:val="19"/>
              </w:rPr>
              <w:t>API</w:t>
            </w:r>
          </w:p>
        </w:tc>
        <w:tc>
          <w:tcPr>
            <w:tcW w:w="1984" w:type="dxa"/>
            <w:shd w:val="clear" w:color="auto" w:fill="F1F5F9"/>
          </w:tcPr>
          <w:p w14:paraId="0CFF2FAE">
            <w:pPr>
              <w:jc w:val="left"/>
            </w:pPr>
            <w:r>
              <w:rPr>
                <w:rFonts w:ascii="Times New Roman" w:hAnsi="Times New Roman"/>
                <w:sz w:val="19"/>
              </w:rPr>
              <w:t>Moteur IA</w:t>
            </w:r>
          </w:p>
        </w:tc>
        <w:tc>
          <w:tcPr>
            <w:tcW w:w="4819" w:type="dxa"/>
            <w:shd w:val="clear" w:color="auto" w:fill="F1F5F9"/>
          </w:tcPr>
          <w:p w14:paraId="1406E480">
            <w:pPr>
              <w:jc w:val="left"/>
            </w:pPr>
            <w:r>
              <w:rPr>
                <w:rFonts w:ascii="Times New Roman" w:hAnsi="Times New Roman"/>
                <w:sz w:val="19"/>
              </w:rPr>
              <w:t>Suggestion du vehicule optimal selon criteres mission</w:t>
            </w:r>
          </w:p>
        </w:tc>
      </w:tr>
      <w:tr w14:paraId="7B56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6EFD2848">
            <w:pPr>
              <w:jc w:val="left"/>
            </w:pPr>
            <w:r>
              <w:rPr>
                <w:rFonts w:ascii="Times New Roman" w:hAnsi="Times New Roman"/>
                <w:sz w:val="19"/>
              </w:rPr>
              <w:t>5</w:t>
            </w:r>
          </w:p>
        </w:tc>
        <w:tc>
          <w:tcPr>
            <w:tcW w:w="1701" w:type="dxa"/>
            <w:shd w:val="clear" w:color="auto" w:fill="FFFFFF"/>
          </w:tcPr>
          <w:p w14:paraId="4750454C">
            <w:pPr>
              <w:jc w:val="left"/>
            </w:pPr>
            <w:r>
              <w:rPr>
                <w:rFonts w:ascii="Times New Roman" w:hAnsi="Times New Roman"/>
                <w:sz w:val="19"/>
              </w:rPr>
              <w:t>API</w:t>
            </w:r>
          </w:p>
        </w:tc>
        <w:tc>
          <w:tcPr>
            <w:tcW w:w="1984" w:type="dxa"/>
            <w:shd w:val="clear" w:color="auto" w:fill="FFFFFF"/>
          </w:tcPr>
          <w:p w14:paraId="2DC322F8">
            <w:pPr>
              <w:jc w:val="left"/>
            </w:pPr>
            <w:r>
              <w:rPr>
                <w:rFonts w:ascii="Times New Roman" w:hAnsi="Times New Roman"/>
                <w:sz w:val="19"/>
              </w:rPr>
              <w:t>Manager</w:t>
            </w:r>
          </w:p>
        </w:tc>
        <w:tc>
          <w:tcPr>
            <w:tcW w:w="4819" w:type="dxa"/>
            <w:shd w:val="clear" w:color="auto" w:fill="FFFFFF"/>
          </w:tcPr>
          <w:p w14:paraId="3D9B7061">
            <w:pPr>
              <w:jc w:val="left"/>
            </w:pPr>
            <w:r>
              <w:rPr>
                <w:rFonts w:ascii="Times New Roman" w:hAnsi="Times New Roman"/>
                <w:sz w:val="19"/>
              </w:rPr>
              <w:t>Notification de validation requise</w:t>
            </w:r>
          </w:p>
        </w:tc>
      </w:tr>
      <w:tr w14:paraId="7A22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17050E9F">
            <w:pPr>
              <w:jc w:val="left"/>
            </w:pPr>
            <w:r>
              <w:rPr>
                <w:rFonts w:ascii="Times New Roman" w:hAnsi="Times New Roman"/>
                <w:sz w:val="19"/>
              </w:rPr>
              <w:t>6</w:t>
            </w:r>
          </w:p>
        </w:tc>
        <w:tc>
          <w:tcPr>
            <w:tcW w:w="1701" w:type="dxa"/>
            <w:shd w:val="clear" w:color="auto" w:fill="F1F5F9"/>
          </w:tcPr>
          <w:p w14:paraId="6170038E">
            <w:pPr>
              <w:jc w:val="left"/>
            </w:pPr>
            <w:r>
              <w:rPr>
                <w:rFonts w:ascii="Times New Roman" w:hAnsi="Times New Roman"/>
                <w:sz w:val="19"/>
              </w:rPr>
              <w:t>Manager</w:t>
            </w:r>
          </w:p>
        </w:tc>
        <w:tc>
          <w:tcPr>
            <w:tcW w:w="1984" w:type="dxa"/>
            <w:shd w:val="clear" w:color="auto" w:fill="F1F5F9"/>
          </w:tcPr>
          <w:p w14:paraId="0A62A695">
            <w:pPr>
              <w:jc w:val="left"/>
            </w:pPr>
            <w:r>
              <w:rPr>
                <w:rFonts w:ascii="Times New Roman" w:hAnsi="Times New Roman"/>
                <w:sz w:val="19"/>
              </w:rPr>
              <w:t>API</w:t>
            </w:r>
          </w:p>
        </w:tc>
        <w:tc>
          <w:tcPr>
            <w:tcW w:w="4819" w:type="dxa"/>
            <w:shd w:val="clear" w:color="auto" w:fill="F1F5F9"/>
          </w:tcPr>
          <w:p w14:paraId="54CA1B34">
            <w:pPr>
              <w:jc w:val="left"/>
            </w:pPr>
            <w:r>
              <w:rPr>
                <w:rFonts w:ascii="Times New Roman" w:hAnsi="Times New Roman"/>
                <w:sz w:val="19"/>
              </w:rPr>
              <w:t>PUT /api/missions/{id}/valider – approbation</w:t>
            </w:r>
          </w:p>
        </w:tc>
      </w:tr>
      <w:tr w14:paraId="5FD2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247B1475">
            <w:pPr>
              <w:jc w:val="left"/>
            </w:pPr>
            <w:r>
              <w:rPr>
                <w:rFonts w:ascii="Times New Roman" w:hAnsi="Times New Roman"/>
                <w:sz w:val="19"/>
              </w:rPr>
              <w:t>7</w:t>
            </w:r>
          </w:p>
        </w:tc>
        <w:tc>
          <w:tcPr>
            <w:tcW w:w="1701" w:type="dxa"/>
            <w:shd w:val="clear" w:color="auto" w:fill="FFFFFF"/>
          </w:tcPr>
          <w:p w14:paraId="309F2732">
            <w:pPr>
              <w:jc w:val="left"/>
            </w:pPr>
            <w:r>
              <w:rPr>
                <w:rFonts w:ascii="Times New Roman" w:hAnsi="Times New Roman"/>
                <w:sz w:val="19"/>
              </w:rPr>
              <w:t>API</w:t>
            </w:r>
          </w:p>
        </w:tc>
        <w:tc>
          <w:tcPr>
            <w:tcW w:w="1984" w:type="dxa"/>
            <w:shd w:val="clear" w:color="auto" w:fill="FFFFFF"/>
          </w:tcPr>
          <w:p w14:paraId="3896A108">
            <w:pPr>
              <w:jc w:val="left"/>
            </w:pPr>
            <w:r>
              <w:rPr>
                <w:rFonts w:ascii="Times New Roman" w:hAnsi="Times New Roman"/>
                <w:sz w:val="19"/>
              </w:rPr>
              <w:t>SQL Server</w:t>
            </w:r>
          </w:p>
        </w:tc>
        <w:tc>
          <w:tcPr>
            <w:tcW w:w="4819" w:type="dxa"/>
            <w:shd w:val="clear" w:color="auto" w:fill="FFFFFF"/>
          </w:tcPr>
          <w:p w14:paraId="7FF30339">
            <w:pPr>
              <w:jc w:val="left"/>
            </w:pPr>
            <w:r>
              <w:rPr>
                <w:rFonts w:ascii="Times New Roman" w:hAnsi="Times New Roman"/>
                <w:sz w:val="19"/>
              </w:rPr>
              <w:t>UPDATE mission statut="validee" + affectation vehicule/chauffeur</w:t>
            </w:r>
          </w:p>
        </w:tc>
      </w:tr>
      <w:tr w14:paraId="40CD7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080157A1">
            <w:pPr>
              <w:jc w:val="left"/>
            </w:pPr>
            <w:r>
              <w:rPr>
                <w:rFonts w:ascii="Times New Roman" w:hAnsi="Times New Roman"/>
                <w:sz w:val="19"/>
              </w:rPr>
              <w:t>8</w:t>
            </w:r>
          </w:p>
        </w:tc>
        <w:tc>
          <w:tcPr>
            <w:tcW w:w="1701" w:type="dxa"/>
            <w:shd w:val="clear" w:color="auto" w:fill="F1F5F9"/>
          </w:tcPr>
          <w:p w14:paraId="200629CC">
            <w:pPr>
              <w:jc w:val="left"/>
            </w:pPr>
            <w:r>
              <w:rPr>
                <w:rFonts w:ascii="Times New Roman" w:hAnsi="Times New Roman"/>
                <w:sz w:val="19"/>
              </w:rPr>
              <w:t>API</w:t>
            </w:r>
          </w:p>
        </w:tc>
        <w:tc>
          <w:tcPr>
            <w:tcW w:w="1984" w:type="dxa"/>
            <w:shd w:val="clear" w:color="auto" w:fill="F1F5F9"/>
          </w:tcPr>
          <w:p w14:paraId="271EB7FD">
            <w:pPr>
              <w:jc w:val="left"/>
            </w:pPr>
            <w:r>
              <w:rPr>
                <w:rFonts w:ascii="Times New Roman" w:hAnsi="Times New Roman"/>
                <w:sz w:val="19"/>
              </w:rPr>
              <w:t>Email</w:t>
            </w:r>
          </w:p>
        </w:tc>
        <w:tc>
          <w:tcPr>
            <w:tcW w:w="4819" w:type="dxa"/>
            <w:shd w:val="clear" w:color="auto" w:fill="F1F5F9"/>
          </w:tcPr>
          <w:p w14:paraId="3C32BF29">
            <w:pPr>
              <w:jc w:val="left"/>
            </w:pPr>
            <w:r>
              <w:rPr>
                <w:rFonts w:ascii="Times New Roman" w:hAnsi="Times New Roman"/>
                <w:sz w:val="19"/>
              </w:rPr>
              <w:t>Notification confirmation a l'employe et au chauffeur</w:t>
            </w:r>
          </w:p>
        </w:tc>
      </w:tr>
    </w:tbl>
    <w:p w14:paraId="343784C4"/>
    <w:p w14:paraId="56135CF0">
      <w:pPr>
        <w:pStyle w:val="16"/>
        <w:jc w:val="center"/>
      </w:pPr>
      <w:bookmarkStart w:id="72" w:name="_Toc28404"/>
      <w:bookmarkStart w:id="73" w:name="_Toc27753"/>
      <w:r>
        <w:rPr>
          <w:b/>
        </w:rPr>
        <w:t xml:space="preserve">Tableau </w:t>
      </w:r>
      <w:r>
        <w:fldChar w:fldCharType="begin"/>
      </w:r>
      <w:r>
        <w:instrText xml:space="preserve"> SEQ Tableau \* ARABIC </w:instrText>
      </w:r>
      <w:r>
        <w:fldChar w:fldCharType="separate"/>
      </w:r>
      <w:r>
        <w:t>12</w:t>
      </w:r>
      <w:r>
        <w:fldChar w:fldCharType="end"/>
      </w:r>
      <w:r>
        <w:rPr>
          <w:i/>
        </w:rPr>
        <w:t xml:space="preserve"> : Diagramme de sequence – Affectation d'un vehicule a une mission</w:t>
      </w:r>
      <w:bookmarkEnd w:id="72"/>
      <w:bookmarkEnd w:id="73"/>
    </w:p>
    <w:p w14:paraId="7A9599A6"/>
    <w:p w14:paraId="43710BE3">
      <w:pPr>
        <w:pStyle w:val="4"/>
      </w:pPr>
      <w:bookmarkStart w:id="74" w:name="_Toc13812"/>
      <w:r>
        <w:t>5.3.3 Sequence : Authentification JWT</w:t>
      </w:r>
      <w:bookmarkEnd w:id="7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1984"/>
        <w:gridCol w:w="4819"/>
      </w:tblGrid>
      <w:tr w14:paraId="64E0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003366"/>
          </w:tcPr>
          <w:p w14:paraId="29827F35">
            <w:pPr>
              <w:jc w:val="center"/>
            </w:pPr>
            <w:r>
              <w:rPr>
                <w:rFonts w:ascii="Calibri" w:hAnsi="Calibri"/>
                <w:b/>
                <w:color w:val="FFFFFF"/>
                <w:sz w:val="19"/>
              </w:rPr>
              <w:t>Etape</w:t>
            </w:r>
          </w:p>
        </w:tc>
        <w:tc>
          <w:tcPr>
            <w:tcW w:w="1701" w:type="dxa"/>
            <w:shd w:val="clear" w:color="auto" w:fill="003366"/>
          </w:tcPr>
          <w:p w14:paraId="3DF6B2E3">
            <w:pPr>
              <w:jc w:val="center"/>
            </w:pPr>
            <w:r>
              <w:rPr>
                <w:rFonts w:ascii="Calibri" w:hAnsi="Calibri"/>
                <w:b/>
                <w:color w:val="FFFFFF"/>
                <w:sz w:val="19"/>
              </w:rPr>
              <w:t>Acteur</w:t>
            </w:r>
          </w:p>
        </w:tc>
        <w:tc>
          <w:tcPr>
            <w:tcW w:w="1984" w:type="dxa"/>
            <w:shd w:val="clear" w:color="auto" w:fill="003366"/>
          </w:tcPr>
          <w:p w14:paraId="578461A5">
            <w:pPr>
              <w:jc w:val="center"/>
            </w:pPr>
            <w:r>
              <w:rPr>
                <w:rFonts w:ascii="Calibri" w:hAnsi="Calibri"/>
                <w:b/>
                <w:color w:val="FFFFFF"/>
                <w:sz w:val="19"/>
              </w:rPr>
              <w:t>Destinataire</w:t>
            </w:r>
          </w:p>
        </w:tc>
        <w:tc>
          <w:tcPr>
            <w:tcW w:w="4819" w:type="dxa"/>
            <w:shd w:val="clear" w:color="auto" w:fill="003366"/>
          </w:tcPr>
          <w:p w14:paraId="6E4DFD5E">
            <w:pPr>
              <w:jc w:val="center"/>
            </w:pPr>
            <w:r>
              <w:rPr>
                <w:rFonts w:ascii="Calibri" w:hAnsi="Calibri"/>
                <w:b/>
                <w:color w:val="FFFFFF"/>
                <w:sz w:val="19"/>
              </w:rPr>
              <w:t>Action / Message</w:t>
            </w:r>
          </w:p>
        </w:tc>
      </w:tr>
      <w:tr w14:paraId="1164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486A7BCA">
            <w:pPr>
              <w:jc w:val="left"/>
            </w:pPr>
            <w:r>
              <w:rPr>
                <w:rFonts w:ascii="Times New Roman" w:hAnsi="Times New Roman"/>
                <w:sz w:val="19"/>
              </w:rPr>
              <w:t>1</w:t>
            </w:r>
          </w:p>
        </w:tc>
        <w:tc>
          <w:tcPr>
            <w:tcW w:w="1701" w:type="dxa"/>
            <w:shd w:val="clear" w:color="auto" w:fill="FFFFFF"/>
          </w:tcPr>
          <w:p w14:paraId="4B44EFDC">
            <w:pPr>
              <w:jc w:val="left"/>
            </w:pPr>
            <w:r>
              <w:rPr>
                <w:rFonts w:ascii="Times New Roman" w:hAnsi="Times New Roman"/>
                <w:sz w:val="19"/>
              </w:rPr>
              <w:t>Utilisateur</w:t>
            </w:r>
          </w:p>
        </w:tc>
        <w:tc>
          <w:tcPr>
            <w:tcW w:w="1984" w:type="dxa"/>
            <w:shd w:val="clear" w:color="auto" w:fill="FFFFFF"/>
          </w:tcPr>
          <w:p w14:paraId="2B68E54B">
            <w:pPr>
              <w:jc w:val="left"/>
            </w:pPr>
            <w:r>
              <w:rPr>
                <w:rFonts w:ascii="Times New Roman" w:hAnsi="Times New Roman"/>
                <w:sz w:val="19"/>
              </w:rPr>
              <w:t>Frontend</w:t>
            </w:r>
          </w:p>
        </w:tc>
        <w:tc>
          <w:tcPr>
            <w:tcW w:w="4819" w:type="dxa"/>
            <w:shd w:val="clear" w:color="auto" w:fill="FFFFFF"/>
          </w:tcPr>
          <w:p w14:paraId="41500DA7">
            <w:pPr>
              <w:jc w:val="left"/>
            </w:pPr>
            <w:r>
              <w:rPr>
                <w:rFonts w:ascii="Times New Roman" w:hAnsi="Times New Roman"/>
                <w:sz w:val="19"/>
              </w:rPr>
              <w:t>Saisit matricule et mot de passe</w:t>
            </w:r>
          </w:p>
        </w:tc>
      </w:tr>
      <w:tr w14:paraId="3F9E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1AB8D307">
            <w:pPr>
              <w:jc w:val="left"/>
            </w:pPr>
            <w:r>
              <w:rPr>
                <w:rFonts w:ascii="Times New Roman" w:hAnsi="Times New Roman"/>
                <w:sz w:val="19"/>
              </w:rPr>
              <w:t>2</w:t>
            </w:r>
          </w:p>
        </w:tc>
        <w:tc>
          <w:tcPr>
            <w:tcW w:w="1701" w:type="dxa"/>
            <w:shd w:val="clear" w:color="auto" w:fill="F1F5F9"/>
          </w:tcPr>
          <w:p w14:paraId="325FC35D">
            <w:pPr>
              <w:jc w:val="left"/>
            </w:pPr>
            <w:r>
              <w:rPr>
                <w:rFonts w:ascii="Times New Roman" w:hAnsi="Times New Roman"/>
                <w:sz w:val="19"/>
              </w:rPr>
              <w:t>Frontend</w:t>
            </w:r>
          </w:p>
        </w:tc>
        <w:tc>
          <w:tcPr>
            <w:tcW w:w="1984" w:type="dxa"/>
            <w:shd w:val="clear" w:color="auto" w:fill="F1F5F9"/>
          </w:tcPr>
          <w:p w14:paraId="1D799637">
            <w:pPr>
              <w:jc w:val="left"/>
            </w:pPr>
            <w:r>
              <w:rPr>
                <w:rFonts w:ascii="Times New Roman" w:hAnsi="Times New Roman"/>
                <w:sz w:val="19"/>
              </w:rPr>
              <w:t>API</w:t>
            </w:r>
          </w:p>
        </w:tc>
        <w:tc>
          <w:tcPr>
            <w:tcW w:w="4819" w:type="dxa"/>
            <w:shd w:val="clear" w:color="auto" w:fill="F1F5F9"/>
          </w:tcPr>
          <w:p w14:paraId="6A290BE7">
            <w:pPr>
              <w:jc w:val="left"/>
            </w:pPr>
            <w:r>
              <w:rPr>
                <w:rFonts w:ascii="Times New Roman" w:hAnsi="Times New Roman"/>
                <w:sz w:val="19"/>
              </w:rPr>
              <w:t>POST /api/auth/login {matricule, password}</w:t>
            </w:r>
          </w:p>
        </w:tc>
      </w:tr>
      <w:tr w14:paraId="6641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737116AF">
            <w:pPr>
              <w:jc w:val="left"/>
            </w:pPr>
            <w:r>
              <w:rPr>
                <w:rFonts w:ascii="Times New Roman" w:hAnsi="Times New Roman"/>
                <w:sz w:val="19"/>
              </w:rPr>
              <w:t>3</w:t>
            </w:r>
          </w:p>
        </w:tc>
        <w:tc>
          <w:tcPr>
            <w:tcW w:w="1701" w:type="dxa"/>
            <w:shd w:val="clear" w:color="auto" w:fill="FFFFFF"/>
          </w:tcPr>
          <w:p w14:paraId="36B71683">
            <w:pPr>
              <w:jc w:val="left"/>
            </w:pPr>
            <w:r>
              <w:rPr>
                <w:rFonts w:ascii="Times New Roman" w:hAnsi="Times New Roman"/>
                <w:sz w:val="19"/>
              </w:rPr>
              <w:t>API</w:t>
            </w:r>
          </w:p>
        </w:tc>
        <w:tc>
          <w:tcPr>
            <w:tcW w:w="1984" w:type="dxa"/>
            <w:shd w:val="clear" w:color="auto" w:fill="FFFFFF"/>
          </w:tcPr>
          <w:p w14:paraId="2D6A5DFB">
            <w:pPr>
              <w:jc w:val="left"/>
            </w:pPr>
            <w:r>
              <w:rPr>
                <w:rFonts w:ascii="Times New Roman" w:hAnsi="Times New Roman"/>
                <w:sz w:val="19"/>
              </w:rPr>
              <w:t>SQL Server</w:t>
            </w:r>
          </w:p>
        </w:tc>
        <w:tc>
          <w:tcPr>
            <w:tcW w:w="4819" w:type="dxa"/>
            <w:shd w:val="clear" w:color="auto" w:fill="FFFFFF"/>
          </w:tcPr>
          <w:p w14:paraId="479F7B77">
            <w:pPr>
              <w:jc w:val="left"/>
            </w:pPr>
            <w:r>
              <w:rPr>
                <w:rFonts w:ascii="Times New Roman" w:hAnsi="Times New Roman"/>
                <w:sz w:val="19"/>
              </w:rPr>
              <w:t>SELECT utilisateur WHERE matricule=... (verification hash bcrypt)</w:t>
            </w:r>
          </w:p>
        </w:tc>
      </w:tr>
      <w:tr w14:paraId="60AD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0C9094AC">
            <w:pPr>
              <w:jc w:val="left"/>
            </w:pPr>
            <w:r>
              <w:rPr>
                <w:rFonts w:ascii="Times New Roman" w:hAnsi="Times New Roman"/>
                <w:sz w:val="19"/>
              </w:rPr>
              <w:t>4</w:t>
            </w:r>
          </w:p>
        </w:tc>
        <w:tc>
          <w:tcPr>
            <w:tcW w:w="1701" w:type="dxa"/>
            <w:shd w:val="clear" w:color="auto" w:fill="F1F5F9"/>
          </w:tcPr>
          <w:p w14:paraId="56421EF2">
            <w:pPr>
              <w:jc w:val="left"/>
            </w:pPr>
            <w:r>
              <w:rPr>
                <w:rFonts w:ascii="Times New Roman" w:hAnsi="Times New Roman"/>
                <w:sz w:val="19"/>
              </w:rPr>
              <w:t>API</w:t>
            </w:r>
          </w:p>
        </w:tc>
        <w:tc>
          <w:tcPr>
            <w:tcW w:w="1984" w:type="dxa"/>
            <w:shd w:val="clear" w:color="auto" w:fill="F1F5F9"/>
          </w:tcPr>
          <w:p w14:paraId="1A27493F">
            <w:pPr>
              <w:jc w:val="left"/>
            </w:pPr>
            <w:r>
              <w:rPr>
                <w:rFonts w:ascii="Times New Roman" w:hAnsi="Times New Roman"/>
                <w:sz w:val="19"/>
              </w:rPr>
              <w:t>API</w:t>
            </w:r>
          </w:p>
        </w:tc>
        <w:tc>
          <w:tcPr>
            <w:tcW w:w="4819" w:type="dxa"/>
            <w:shd w:val="clear" w:color="auto" w:fill="F1F5F9"/>
          </w:tcPr>
          <w:p w14:paraId="55B6C0E6">
            <w:pPr>
              <w:jc w:val="left"/>
            </w:pPr>
            <w:r>
              <w:rPr>
                <w:rFonts w:ascii="Times New Roman" w:hAnsi="Times New Roman"/>
                <w:sz w:val="19"/>
              </w:rPr>
              <w:t>Generation JWT signe avec cle secrete (expiration 8h)</w:t>
            </w:r>
          </w:p>
        </w:tc>
      </w:tr>
      <w:tr w14:paraId="767E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tcPr>
          <w:p w14:paraId="0715E07B">
            <w:pPr>
              <w:jc w:val="left"/>
            </w:pPr>
            <w:r>
              <w:rPr>
                <w:rFonts w:ascii="Times New Roman" w:hAnsi="Times New Roman"/>
                <w:sz w:val="19"/>
              </w:rPr>
              <w:t>5</w:t>
            </w:r>
          </w:p>
        </w:tc>
        <w:tc>
          <w:tcPr>
            <w:tcW w:w="1701" w:type="dxa"/>
            <w:shd w:val="clear" w:color="auto" w:fill="FFFFFF"/>
          </w:tcPr>
          <w:p w14:paraId="6967BD98">
            <w:pPr>
              <w:jc w:val="left"/>
            </w:pPr>
            <w:r>
              <w:rPr>
                <w:rFonts w:ascii="Times New Roman" w:hAnsi="Times New Roman"/>
                <w:sz w:val="19"/>
              </w:rPr>
              <w:t>API</w:t>
            </w:r>
          </w:p>
        </w:tc>
        <w:tc>
          <w:tcPr>
            <w:tcW w:w="1984" w:type="dxa"/>
            <w:shd w:val="clear" w:color="auto" w:fill="FFFFFF"/>
          </w:tcPr>
          <w:p w14:paraId="3C212D5A">
            <w:pPr>
              <w:jc w:val="left"/>
            </w:pPr>
            <w:r>
              <w:rPr>
                <w:rFonts w:ascii="Times New Roman" w:hAnsi="Times New Roman"/>
                <w:sz w:val="19"/>
              </w:rPr>
              <w:t>Frontend</w:t>
            </w:r>
          </w:p>
        </w:tc>
        <w:tc>
          <w:tcPr>
            <w:tcW w:w="4819" w:type="dxa"/>
            <w:shd w:val="clear" w:color="auto" w:fill="FFFFFF"/>
          </w:tcPr>
          <w:p w14:paraId="3789FB0A">
            <w:pPr>
              <w:jc w:val="left"/>
            </w:pPr>
            <w:r>
              <w:rPr>
                <w:rFonts w:ascii="Times New Roman" w:hAnsi="Times New Roman"/>
                <w:sz w:val="19"/>
              </w:rPr>
              <w:t>Retour JSON {access_token, token_type, user_info}</w:t>
            </w:r>
          </w:p>
        </w:tc>
      </w:tr>
      <w:tr w14:paraId="3EE0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1F5F9"/>
          </w:tcPr>
          <w:p w14:paraId="4CE48ABC">
            <w:pPr>
              <w:jc w:val="left"/>
            </w:pPr>
            <w:r>
              <w:rPr>
                <w:rFonts w:ascii="Times New Roman" w:hAnsi="Times New Roman"/>
                <w:sz w:val="19"/>
              </w:rPr>
              <w:t>6</w:t>
            </w:r>
          </w:p>
        </w:tc>
        <w:tc>
          <w:tcPr>
            <w:tcW w:w="1701" w:type="dxa"/>
            <w:shd w:val="clear" w:color="auto" w:fill="F1F5F9"/>
          </w:tcPr>
          <w:p w14:paraId="6C6CC7F1">
            <w:pPr>
              <w:jc w:val="left"/>
            </w:pPr>
            <w:r>
              <w:rPr>
                <w:rFonts w:ascii="Times New Roman" w:hAnsi="Times New Roman"/>
                <w:sz w:val="19"/>
              </w:rPr>
              <w:t>Frontend</w:t>
            </w:r>
          </w:p>
        </w:tc>
        <w:tc>
          <w:tcPr>
            <w:tcW w:w="1984" w:type="dxa"/>
            <w:shd w:val="clear" w:color="auto" w:fill="F1F5F9"/>
          </w:tcPr>
          <w:p w14:paraId="61FCA9BC">
            <w:pPr>
              <w:jc w:val="left"/>
            </w:pPr>
            <w:r>
              <w:rPr>
                <w:rFonts w:ascii="Times New Roman" w:hAnsi="Times New Roman"/>
                <w:sz w:val="19"/>
              </w:rPr>
              <w:t>Frontend</w:t>
            </w:r>
          </w:p>
        </w:tc>
        <w:tc>
          <w:tcPr>
            <w:tcW w:w="4819" w:type="dxa"/>
            <w:shd w:val="clear" w:color="auto" w:fill="F1F5F9"/>
          </w:tcPr>
          <w:p w14:paraId="0D5BC538">
            <w:pPr>
              <w:jc w:val="left"/>
            </w:pPr>
            <w:r>
              <w:rPr>
                <w:rFonts w:ascii="Times New Roman" w:hAnsi="Times New Roman"/>
                <w:sz w:val="19"/>
              </w:rPr>
              <w:t>Stockage JWT dans localStorage, redirection tableau de bord</w:t>
            </w:r>
          </w:p>
        </w:tc>
      </w:tr>
    </w:tbl>
    <w:p w14:paraId="2D218ADE"/>
    <w:p w14:paraId="4AAC07C7">
      <w:pPr>
        <w:pStyle w:val="16"/>
        <w:jc w:val="center"/>
      </w:pPr>
      <w:bookmarkStart w:id="75" w:name="_Toc16491"/>
      <w:bookmarkStart w:id="76" w:name="_Toc30302"/>
      <w:r>
        <w:rPr>
          <w:b/>
        </w:rPr>
        <w:t xml:space="preserve">Tableau </w:t>
      </w:r>
      <w:r>
        <w:fldChar w:fldCharType="begin"/>
      </w:r>
      <w:r>
        <w:instrText xml:space="preserve"> SEQ Tableau \* ARABIC </w:instrText>
      </w:r>
      <w:r>
        <w:fldChar w:fldCharType="separate"/>
      </w:r>
      <w:r>
        <w:t>13</w:t>
      </w:r>
      <w:r>
        <w:fldChar w:fldCharType="end"/>
      </w:r>
      <w:r>
        <w:rPr>
          <w:i/>
        </w:rPr>
        <w:t xml:space="preserve"> : Diagramme de sequence – Authentification et generation JWT</w:t>
      </w:r>
      <w:bookmarkEnd w:id="75"/>
      <w:bookmarkEnd w:id="76"/>
    </w:p>
    <w:p w14:paraId="3716F844"/>
    <w:p w14:paraId="1762ABE1">
      <w:pPr>
        <w:pStyle w:val="3"/>
      </w:pPr>
      <w:bookmarkStart w:id="77" w:name="_Toc28655"/>
      <w:r>
        <w:t>5.4 Diagramme de classes</w:t>
      </w:r>
      <w:bookmarkEnd w:id="77"/>
    </w:p>
    <w:p w14:paraId="5067A30C">
      <w:pPr>
        <w:jc w:val="both"/>
      </w:pPr>
      <w:r>
        <w:rPr>
          <w:rFonts w:ascii="Times New Roman" w:hAnsi="Times New Roman"/>
          <w:b w:val="0"/>
          <w:i w:val="0"/>
          <w:sz w:val="22"/>
        </w:rPr>
        <w:t>Le diagramme de classes identifie les principales classes metier du systeme et leurs relations : Utilisateur (avec ses roles), Salle (avec ses equipements), Reservation (pivot Utilisateur-Salle), Participant, Vehicule, Chauffeur, Mission (pivot Vehicule-Chauffeur), Maintenance, Assurance et VisiteTechnique.</w:t>
      </w:r>
    </w:p>
    <w:tbl>
      <w:tblPr>
        <w:tblStyle w:val="12"/>
        <w:tblW w:w="0" w:type="auto"/>
        <w:jc w:val="center"/>
        <w:tblLayout w:type="autofit"/>
        <w:tblCellMar>
          <w:top w:w="0" w:type="dxa"/>
          <w:left w:w="108" w:type="dxa"/>
          <w:bottom w:w="0" w:type="dxa"/>
          <w:right w:w="108" w:type="dxa"/>
        </w:tblCellMar>
      </w:tblPr>
      <w:tblGrid>
        <w:gridCol w:w="7937"/>
      </w:tblGrid>
      <w:tr w14:paraId="34CC2E6A">
        <w:tblPrEx>
          <w:tblCellMar>
            <w:top w:w="0" w:type="dxa"/>
            <w:left w:w="108" w:type="dxa"/>
            <w:bottom w:w="0" w:type="dxa"/>
            <w:right w:w="108" w:type="dxa"/>
          </w:tblCellMar>
        </w:tblPrEx>
        <w:trPr>
          <w:jc w:val="center"/>
        </w:trPr>
        <w:tc>
          <w:tcPr>
            <w:tcW w:w="7937" w:type="dxa"/>
            <w:shd w:val="clear" w:color="auto" w:fill="1E293B"/>
          </w:tcPr>
          <w:p w14:paraId="05212E4B">
            <w:pPr>
              <w:spacing w:before="540" w:after="540"/>
              <w:jc w:val="center"/>
            </w:pPr>
            <w:r>
              <w:rPr>
                <w:b/>
                <w:color w:val="FFFFFF"/>
                <w:sz w:val="24"/>
              </w:rPr>
              <w:t>[ Diagramme de Classes ]</w:t>
            </w:r>
          </w:p>
        </w:tc>
      </w:tr>
    </w:tbl>
    <w:p w14:paraId="2B35796D"/>
    <w:p w14:paraId="4E004564">
      <w:pPr>
        <w:pStyle w:val="16"/>
        <w:jc w:val="center"/>
      </w:pPr>
      <w:bookmarkStart w:id="78" w:name="_Toc10540"/>
      <w:bookmarkStart w:id="79" w:name="_Toc19501"/>
      <w:r>
        <w:rPr>
          <w:b/>
        </w:rPr>
        <w:t xml:space="preserve">Figure </w:t>
      </w:r>
      <w:r>
        <w:fldChar w:fldCharType="begin"/>
      </w:r>
      <w:r>
        <w:instrText xml:space="preserve"> SEQ Figure \* ARABIC </w:instrText>
      </w:r>
      <w:r>
        <w:fldChar w:fldCharType="separate"/>
      </w:r>
      <w:r>
        <w:t>6</w:t>
      </w:r>
      <w:r>
        <w:fldChar w:fldCharType="end"/>
      </w:r>
      <w:r>
        <w:rPr>
          <w:i/>
        </w:rPr>
        <w:t xml:space="preserve"> : Diagramme de classes de la plateforme</w:t>
      </w:r>
      <w:bookmarkEnd w:id="78"/>
      <w:bookmarkEnd w:id="79"/>
    </w:p>
    <w:p w14:paraId="6D124C9C">
      <w:pPr>
        <w:pStyle w:val="3"/>
      </w:pPr>
      <w:bookmarkStart w:id="80" w:name="_Toc14132"/>
      <w:r>
        <w:t>5.5 Diagramme de composants</w:t>
      </w:r>
      <w:bookmarkEnd w:id="80"/>
    </w:p>
    <w:p w14:paraId="327C9FF1">
      <w:pPr>
        <w:jc w:val="both"/>
      </w:pPr>
      <w:r>
        <w:rPr>
          <w:rFonts w:ascii="Times New Roman" w:hAnsi="Times New Roman"/>
          <w:b w:val="0"/>
          <w:i w:val="0"/>
          <w:sz w:val="22"/>
        </w:rPr>
        <w:t>Le diagramme de composants illustre la decomposition architecturale du systeme en composants independants deployables : Frontend SPA (React), API Gateway (FastAPI), Services Metier, Moteur IA, Base de donnees SQL Server, et Service de notification.</w:t>
      </w:r>
    </w:p>
    <w:p w14:paraId="5299176C">
      <w:pPr>
        <w:pStyle w:val="3"/>
      </w:pPr>
      <w:bookmarkStart w:id="81" w:name="_Toc30327"/>
      <w:r>
        <w:t>5.6 Diagramme de deploiement</w:t>
      </w:r>
      <w:bookmarkEnd w:id="81"/>
    </w:p>
    <w:p w14:paraId="1811C123">
      <w:pPr>
        <w:jc w:val="both"/>
      </w:pPr>
      <w:r>
        <w:rPr>
          <w:rFonts w:ascii="Times New Roman" w:hAnsi="Times New Roman"/>
          <w:b w:val="0"/>
          <w:i w:val="0"/>
          <w:sz w:val="22"/>
        </w:rPr>
        <w:t>Le diagramme de deploiement specifie la distribution physique des composants logiciels sur l'infrastructure materielle de l'ONEE : serveurs d'application, serveur de base de donnees, serveur de messagerie et postes clients.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2ACE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086C081E">
            <w:pPr>
              <w:jc w:val="both"/>
            </w:pPr>
            <w:r>
              <w:rPr>
                <w:b/>
                <w:color w:val="00695C"/>
                <w:sz w:val="21"/>
              </w:rPr>
              <w:t>Conclusion du chapitre</w:t>
            </w:r>
            <w:r>
              <w:rPr>
                <w:b/>
                <w:color w:val="00695C"/>
                <w:sz w:val="21"/>
              </w:rPr>
              <w:br w:type="textWrapping"/>
            </w:r>
            <w:r>
              <w:rPr>
                <w:rFonts w:ascii="Times New Roman" w:hAnsi="Times New Roman"/>
                <w:sz w:val="21"/>
              </w:rPr>
              <w:t>La conception UML a fourni une representation rigoureuse et standardisee du comportement et de la structure du systeme. Les diagrammes de sequence decrivent precisement les flux d'interaction pour les cas d'utilisation critiques. Cette base de conception servira de referentiel pour l'implementation decrite dans les chapitres suivants.</w:t>
            </w:r>
          </w:p>
        </w:tc>
      </w:tr>
    </w:tbl>
    <w:p w14:paraId="14D3BA4C"/>
    <w:p w14:paraId="3B369D9D">
      <w:r>
        <w:br w:type="page"/>
      </w:r>
    </w:p>
    <w:p w14:paraId="3F1158A9">
      <w:pPr>
        <w:pStyle w:val="2"/>
        <w:pageBreakBefore/>
      </w:pPr>
      <w:bookmarkStart w:id="82" w:name="_Toc23406"/>
      <w:r>
        <w:t>Chapitre 6 : Conception de la Base de Donnees</w:t>
      </w:r>
      <w:bookmarkEnd w:id="8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064A1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128A0E6F">
            <w:pPr>
              <w:jc w:val="both"/>
            </w:pPr>
            <w:r>
              <w:rPr>
                <w:b/>
                <w:color w:val="003366"/>
                <w:sz w:val="21"/>
              </w:rPr>
              <w:t>Introduction du chapitre</w:t>
            </w:r>
            <w:r>
              <w:rPr>
                <w:b/>
                <w:color w:val="003366"/>
                <w:sz w:val="21"/>
              </w:rPr>
              <w:br w:type="textWrapping"/>
            </w:r>
            <w:r>
              <w:rPr>
                <w:rFonts w:ascii="Times New Roman" w:hAnsi="Times New Roman"/>
                <w:sz w:val="21"/>
              </w:rPr>
              <w:t>Ce chapitre presente la conception de la base de donnees SQL Server de la plateforme. Il decrit successivement le Modele Conceptuel de Donnees (MCD), le Modele Logique (MLD), le Modele Physique (MPD), les principales tables et leurs relations, ainsi que les contraintes d'integrite referencielle.</w:t>
            </w:r>
          </w:p>
        </w:tc>
      </w:tr>
    </w:tbl>
    <w:p w14:paraId="50EA296B"/>
    <w:p w14:paraId="4FDD618F">
      <w:pPr>
        <w:pStyle w:val="3"/>
      </w:pPr>
      <w:bookmarkStart w:id="83" w:name="_Toc24182"/>
      <w:r>
        <w:t>6.1 Modele Conceptuel de Donnees (MCD)</w:t>
      </w:r>
      <w:bookmarkEnd w:id="83"/>
    </w:p>
    <w:p w14:paraId="49094BEC">
      <w:pPr>
        <w:jc w:val="both"/>
      </w:pPr>
      <w:r>
        <w:rPr>
          <w:rFonts w:ascii="Times New Roman" w:hAnsi="Times New Roman"/>
          <w:b w:val="0"/>
          <w:i w:val="0"/>
          <w:sz w:val="22"/>
        </w:rPr>
        <w:t>Le MCD identifie les entites principales du domaine et leurs associations :</w:t>
      </w:r>
    </w:p>
    <w:p w14:paraId="7D3B6AD3">
      <w:pPr>
        <w:pStyle w:val="23"/>
        <w:ind w:left="567"/>
      </w:pPr>
      <w:r>
        <w:rPr>
          <w:rFonts w:ascii="Times New Roman" w:hAnsi="Times New Roman"/>
          <w:sz w:val="22"/>
        </w:rPr>
        <w:t>UTILISATEUR (id, matricule, nom, prenom, email, role, entite, actif)</w:t>
      </w:r>
    </w:p>
    <w:p w14:paraId="44FCC0AB">
      <w:pPr>
        <w:pStyle w:val="23"/>
        <w:ind w:left="567"/>
      </w:pPr>
      <w:r>
        <w:rPr>
          <w:rFonts w:ascii="Times New Roman" w:hAnsi="Times New Roman"/>
          <w:sz w:val="22"/>
        </w:rPr>
        <w:t>SALLE (id, nom, batiment, etage, capacite, surface, equipements, disponible)</w:t>
      </w:r>
    </w:p>
    <w:p w14:paraId="5361E004">
      <w:pPr>
        <w:pStyle w:val="23"/>
        <w:ind w:left="567"/>
      </w:pPr>
      <w:r>
        <w:rPr>
          <w:rFonts w:ascii="Times New Roman" w:hAnsi="Times New Roman"/>
          <w:sz w:val="22"/>
        </w:rPr>
        <w:t>RESERVATION (id, salle_id, utilisateur_id, date_debut, date_fin, objet, statut)</w:t>
      </w:r>
    </w:p>
    <w:p w14:paraId="271011CB">
      <w:pPr>
        <w:pStyle w:val="23"/>
        <w:ind w:left="567"/>
      </w:pPr>
      <w:r>
        <w:rPr>
          <w:rFonts w:ascii="Times New Roman" w:hAnsi="Times New Roman"/>
          <w:sz w:val="22"/>
        </w:rPr>
        <w:t>PARTICIPANT (id, reservation_id, type, nom, prenom, matricule, societe)</w:t>
      </w:r>
    </w:p>
    <w:p w14:paraId="10449A17">
      <w:pPr>
        <w:pStyle w:val="23"/>
        <w:ind w:left="567"/>
      </w:pPr>
      <w:r>
        <w:rPr>
          <w:rFonts w:ascii="Times New Roman" w:hAnsi="Times New Roman"/>
          <w:sz w:val="22"/>
        </w:rPr>
        <w:t>VEHICULE (id, immatriculation, marque, modele, annee, type, statut, km_actuel)</w:t>
      </w:r>
    </w:p>
    <w:p w14:paraId="7610229F">
      <w:pPr>
        <w:pStyle w:val="23"/>
        <w:ind w:left="567"/>
      </w:pPr>
      <w:r>
        <w:rPr>
          <w:rFonts w:ascii="Times New Roman" w:hAnsi="Times New Roman"/>
          <w:sz w:val="22"/>
        </w:rPr>
        <w:t>CHAUFFEUR (id, nom, prenom, num_permis, type_permis, disponible)</w:t>
      </w:r>
    </w:p>
    <w:p w14:paraId="728515C3">
      <w:pPr>
        <w:pStyle w:val="23"/>
        <w:ind w:left="567"/>
      </w:pPr>
      <w:r>
        <w:rPr>
          <w:rFonts w:ascii="Times New Roman" w:hAnsi="Times New Roman"/>
          <w:sz w:val="22"/>
        </w:rPr>
        <w:t>MISSION (id, vehicule_id, chauffeur_id, demandeur_id, destination, date_depart, date_retour, statut)</w:t>
      </w:r>
    </w:p>
    <w:p w14:paraId="584442CB">
      <w:pPr>
        <w:pStyle w:val="23"/>
        <w:ind w:left="567"/>
      </w:pPr>
      <w:r>
        <w:rPr>
          <w:rFonts w:ascii="Times New Roman" w:hAnsi="Times New Roman"/>
          <w:sz w:val="22"/>
        </w:rPr>
        <w:t>MAINTENANCE (id, vehicule_id, type, date, km, description, cout)</w:t>
      </w:r>
    </w:p>
    <w:p w14:paraId="0D7DAAE7">
      <w:pPr>
        <w:pStyle w:val="23"/>
        <w:ind w:left="567"/>
      </w:pPr>
      <w:r>
        <w:rPr>
          <w:rFonts w:ascii="Times New Roman" w:hAnsi="Times New Roman"/>
          <w:sz w:val="22"/>
        </w:rPr>
        <w:t>ASSURANCE (id, vehicule_id, compagnie, numero_police, date_debut, date_fin, type_couverture)</w:t>
      </w:r>
    </w:p>
    <w:p w14:paraId="66A6A4B0">
      <w:pPr>
        <w:pStyle w:val="23"/>
        <w:ind w:left="567"/>
      </w:pPr>
      <w:r>
        <w:rPr>
          <w:rFonts w:ascii="Times New Roman" w:hAnsi="Times New Roman"/>
          <w:sz w:val="22"/>
        </w:rPr>
        <w:t>VISITE_TECHNIQUE (id, vehicule_id, date_passage, date_expiration, resultat, observations)</w:t>
      </w:r>
    </w:p>
    <w:p w14:paraId="5B297C39">
      <w:pPr>
        <w:pStyle w:val="23"/>
        <w:ind w:left="567"/>
      </w:pPr>
      <w:r>
        <w:rPr>
          <w:rFonts w:ascii="Times New Roman" w:hAnsi="Times New Roman"/>
          <w:sz w:val="22"/>
        </w:rPr>
        <w:t>JOURNAL_AUDIT (id, utilisateur_id, action, table_cible, cle_cible, timestamp, ip_address)</w:t>
      </w:r>
    </w:p>
    <w:p w14:paraId="47A71034">
      <w:pPr>
        <w:pStyle w:val="3"/>
      </w:pPr>
      <w:bookmarkStart w:id="84" w:name="_Toc12548"/>
      <w:r>
        <w:t>6.2 Modele Physique de Donnees – Tables principales</w:t>
      </w:r>
      <w:bookmarkEnd w:id="8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1701"/>
        <w:gridCol w:w="2551"/>
      </w:tblGrid>
      <w:tr w14:paraId="5CB5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003366"/>
          </w:tcPr>
          <w:p w14:paraId="03032851">
            <w:pPr>
              <w:jc w:val="center"/>
            </w:pPr>
            <w:r>
              <w:rPr>
                <w:rFonts w:ascii="Calibri" w:hAnsi="Calibri"/>
                <w:b/>
                <w:color w:val="FFFFFF"/>
                <w:sz w:val="19"/>
              </w:rPr>
              <w:t>Table</w:t>
            </w:r>
          </w:p>
        </w:tc>
        <w:tc>
          <w:tcPr>
            <w:tcW w:w="2835" w:type="dxa"/>
            <w:shd w:val="clear" w:color="auto" w:fill="003366"/>
          </w:tcPr>
          <w:p w14:paraId="5666F12A">
            <w:pPr>
              <w:jc w:val="center"/>
            </w:pPr>
            <w:r>
              <w:rPr>
                <w:rFonts w:ascii="Calibri" w:hAnsi="Calibri"/>
                <w:b/>
                <w:color w:val="FFFFFF"/>
                <w:sz w:val="19"/>
              </w:rPr>
              <w:t>Description</w:t>
            </w:r>
          </w:p>
        </w:tc>
        <w:tc>
          <w:tcPr>
            <w:tcW w:w="1701" w:type="dxa"/>
            <w:shd w:val="clear" w:color="auto" w:fill="003366"/>
          </w:tcPr>
          <w:p w14:paraId="51D8A419">
            <w:pPr>
              <w:jc w:val="center"/>
            </w:pPr>
            <w:r>
              <w:rPr>
                <w:rFonts w:ascii="Calibri" w:hAnsi="Calibri"/>
                <w:b/>
                <w:color w:val="FFFFFF"/>
                <w:sz w:val="19"/>
              </w:rPr>
              <w:t>Cle primaire</w:t>
            </w:r>
          </w:p>
        </w:tc>
        <w:tc>
          <w:tcPr>
            <w:tcW w:w="2551" w:type="dxa"/>
            <w:shd w:val="clear" w:color="auto" w:fill="003366"/>
          </w:tcPr>
          <w:p w14:paraId="0EA7F893">
            <w:pPr>
              <w:jc w:val="center"/>
            </w:pPr>
            <w:r>
              <w:rPr>
                <w:rFonts w:ascii="Calibri" w:hAnsi="Calibri"/>
                <w:b/>
                <w:color w:val="FFFFFF"/>
                <w:sz w:val="19"/>
              </w:rPr>
              <w:t>Cles etrangeres</w:t>
            </w:r>
          </w:p>
        </w:tc>
      </w:tr>
      <w:tr w14:paraId="2AD0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6F453116">
            <w:pPr>
              <w:jc w:val="left"/>
            </w:pPr>
            <w:r>
              <w:rPr>
                <w:rFonts w:ascii="Times New Roman" w:hAnsi="Times New Roman"/>
                <w:sz w:val="19"/>
              </w:rPr>
              <w:t>utilisateurs</w:t>
            </w:r>
          </w:p>
        </w:tc>
        <w:tc>
          <w:tcPr>
            <w:tcW w:w="2835" w:type="dxa"/>
            <w:shd w:val="clear" w:color="auto" w:fill="FFFFFF"/>
          </w:tcPr>
          <w:p w14:paraId="701FF09A">
            <w:pPr>
              <w:jc w:val="left"/>
            </w:pPr>
            <w:r>
              <w:rPr>
                <w:rFonts w:ascii="Times New Roman" w:hAnsi="Times New Roman"/>
                <w:sz w:val="19"/>
              </w:rPr>
              <w:t>Comptes et droits des utilisateurs</w:t>
            </w:r>
          </w:p>
        </w:tc>
        <w:tc>
          <w:tcPr>
            <w:tcW w:w="1701" w:type="dxa"/>
            <w:shd w:val="clear" w:color="auto" w:fill="FFFFFF"/>
          </w:tcPr>
          <w:p w14:paraId="3907702D">
            <w:pPr>
              <w:jc w:val="left"/>
            </w:pPr>
            <w:r>
              <w:rPr>
                <w:rFonts w:ascii="Times New Roman" w:hAnsi="Times New Roman"/>
                <w:sz w:val="19"/>
              </w:rPr>
              <w:t>id</w:t>
            </w:r>
          </w:p>
        </w:tc>
        <w:tc>
          <w:tcPr>
            <w:tcW w:w="2551" w:type="dxa"/>
            <w:shd w:val="clear" w:color="auto" w:fill="FFFFFF"/>
          </w:tcPr>
          <w:p w14:paraId="065B8BD0">
            <w:pPr>
              <w:jc w:val="left"/>
            </w:pPr>
            <w:r>
              <w:rPr>
                <w:rFonts w:ascii="Times New Roman" w:hAnsi="Times New Roman"/>
                <w:sz w:val="19"/>
              </w:rPr>
              <w:t>–</w:t>
            </w:r>
          </w:p>
        </w:tc>
      </w:tr>
      <w:tr w14:paraId="23A4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7574DA9F">
            <w:pPr>
              <w:jc w:val="left"/>
            </w:pPr>
            <w:r>
              <w:rPr>
                <w:rFonts w:ascii="Times New Roman" w:hAnsi="Times New Roman"/>
                <w:sz w:val="19"/>
              </w:rPr>
              <w:t>salles</w:t>
            </w:r>
          </w:p>
        </w:tc>
        <w:tc>
          <w:tcPr>
            <w:tcW w:w="2835" w:type="dxa"/>
            <w:shd w:val="clear" w:color="auto" w:fill="F1F5F9"/>
          </w:tcPr>
          <w:p w14:paraId="2FC52CCA">
            <w:pPr>
              <w:jc w:val="left"/>
            </w:pPr>
            <w:r>
              <w:rPr>
                <w:rFonts w:ascii="Times New Roman" w:hAnsi="Times New Roman"/>
                <w:sz w:val="19"/>
              </w:rPr>
              <w:t>Catalogue des salles avec equipements</w:t>
            </w:r>
          </w:p>
        </w:tc>
        <w:tc>
          <w:tcPr>
            <w:tcW w:w="1701" w:type="dxa"/>
            <w:shd w:val="clear" w:color="auto" w:fill="F1F5F9"/>
          </w:tcPr>
          <w:p w14:paraId="332BAAA8">
            <w:pPr>
              <w:jc w:val="left"/>
            </w:pPr>
            <w:r>
              <w:rPr>
                <w:rFonts w:ascii="Times New Roman" w:hAnsi="Times New Roman"/>
                <w:sz w:val="19"/>
              </w:rPr>
              <w:t>id</w:t>
            </w:r>
          </w:p>
        </w:tc>
        <w:tc>
          <w:tcPr>
            <w:tcW w:w="2551" w:type="dxa"/>
            <w:shd w:val="clear" w:color="auto" w:fill="F1F5F9"/>
          </w:tcPr>
          <w:p w14:paraId="4F5854D8">
            <w:pPr>
              <w:jc w:val="left"/>
            </w:pPr>
            <w:r>
              <w:rPr>
                <w:rFonts w:ascii="Times New Roman" w:hAnsi="Times New Roman"/>
                <w:sz w:val="19"/>
              </w:rPr>
              <w:t>–</w:t>
            </w:r>
          </w:p>
        </w:tc>
      </w:tr>
      <w:tr w14:paraId="04EE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310DBBF9">
            <w:pPr>
              <w:jc w:val="left"/>
            </w:pPr>
            <w:r>
              <w:rPr>
                <w:rFonts w:ascii="Times New Roman" w:hAnsi="Times New Roman"/>
                <w:sz w:val="19"/>
              </w:rPr>
              <w:t>reservations</w:t>
            </w:r>
          </w:p>
        </w:tc>
        <w:tc>
          <w:tcPr>
            <w:tcW w:w="2835" w:type="dxa"/>
            <w:shd w:val="clear" w:color="auto" w:fill="FFFFFF"/>
          </w:tcPr>
          <w:p w14:paraId="271ECF48">
            <w:pPr>
              <w:jc w:val="left"/>
            </w:pPr>
            <w:r>
              <w:rPr>
                <w:rFonts w:ascii="Times New Roman" w:hAnsi="Times New Roman"/>
                <w:sz w:val="19"/>
              </w:rPr>
              <w:t>Reservations de salles</w:t>
            </w:r>
          </w:p>
        </w:tc>
        <w:tc>
          <w:tcPr>
            <w:tcW w:w="1701" w:type="dxa"/>
            <w:shd w:val="clear" w:color="auto" w:fill="FFFFFF"/>
          </w:tcPr>
          <w:p w14:paraId="2DD64896">
            <w:pPr>
              <w:jc w:val="left"/>
            </w:pPr>
            <w:r>
              <w:rPr>
                <w:rFonts w:ascii="Times New Roman" w:hAnsi="Times New Roman"/>
                <w:sz w:val="19"/>
              </w:rPr>
              <w:t>id</w:t>
            </w:r>
          </w:p>
        </w:tc>
        <w:tc>
          <w:tcPr>
            <w:tcW w:w="2551" w:type="dxa"/>
            <w:shd w:val="clear" w:color="auto" w:fill="FFFFFF"/>
          </w:tcPr>
          <w:p w14:paraId="79B92A45">
            <w:pPr>
              <w:jc w:val="left"/>
            </w:pPr>
            <w:r>
              <w:rPr>
                <w:rFonts w:ascii="Times New Roman" w:hAnsi="Times New Roman"/>
                <w:sz w:val="19"/>
              </w:rPr>
              <w:t>salle_id, utilisateur_id</w:t>
            </w:r>
          </w:p>
        </w:tc>
      </w:tr>
      <w:tr w14:paraId="3F14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32542103">
            <w:pPr>
              <w:jc w:val="left"/>
            </w:pPr>
            <w:r>
              <w:rPr>
                <w:rFonts w:ascii="Times New Roman" w:hAnsi="Times New Roman"/>
                <w:sz w:val="19"/>
              </w:rPr>
              <w:t>participants</w:t>
            </w:r>
          </w:p>
        </w:tc>
        <w:tc>
          <w:tcPr>
            <w:tcW w:w="2835" w:type="dxa"/>
            <w:shd w:val="clear" w:color="auto" w:fill="F1F5F9"/>
          </w:tcPr>
          <w:p w14:paraId="1C0D47D7">
            <w:pPr>
              <w:jc w:val="left"/>
            </w:pPr>
            <w:r>
              <w:rPr>
                <w:rFonts w:ascii="Times New Roman" w:hAnsi="Times New Roman"/>
                <w:sz w:val="19"/>
              </w:rPr>
              <w:t>Participants aux reunions</w:t>
            </w:r>
          </w:p>
        </w:tc>
        <w:tc>
          <w:tcPr>
            <w:tcW w:w="1701" w:type="dxa"/>
            <w:shd w:val="clear" w:color="auto" w:fill="F1F5F9"/>
          </w:tcPr>
          <w:p w14:paraId="7B029187">
            <w:pPr>
              <w:jc w:val="left"/>
            </w:pPr>
            <w:r>
              <w:rPr>
                <w:rFonts w:ascii="Times New Roman" w:hAnsi="Times New Roman"/>
                <w:sz w:val="19"/>
              </w:rPr>
              <w:t>id</w:t>
            </w:r>
          </w:p>
        </w:tc>
        <w:tc>
          <w:tcPr>
            <w:tcW w:w="2551" w:type="dxa"/>
            <w:shd w:val="clear" w:color="auto" w:fill="F1F5F9"/>
          </w:tcPr>
          <w:p w14:paraId="2EF4C213">
            <w:pPr>
              <w:jc w:val="left"/>
            </w:pPr>
            <w:r>
              <w:rPr>
                <w:rFonts w:ascii="Times New Roman" w:hAnsi="Times New Roman"/>
                <w:sz w:val="19"/>
              </w:rPr>
              <w:t>reservation_id</w:t>
            </w:r>
          </w:p>
        </w:tc>
      </w:tr>
      <w:tr w14:paraId="7EE2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2B61CC45">
            <w:pPr>
              <w:jc w:val="left"/>
            </w:pPr>
            <w:r>
              <w:rPr>
                <w:rFonts w:ascii="Times New Roman" w:hAnsi="Times New Roman"/>
                <w:sz w:val="19"/>
              </w:rPr>
              <w:t>vehicules</w:t>
            </w:r>
          </w:p>
        </w:tc>
        <w:tc>
          <w:tcPr>
            <w:tcW w:w="2835" w:type="dxa"/>
            <w:shd w:val="clear" w:color="auto" w:fill="FFFFFF"/>
          </w:tcPr>
          <w:p w14:paraId="17904F32">
            <w:pPr>
              <w:jc w:val="left"/>
            </w:pPr>
            <w:r>
              <w:rPr>
                <w:rFonts w:ascii="Times New Roman" w:hAnsi="Times New Roman"/>
                <w:sz w:val="19"/>
              </w:rPr>
              <w:t>Parc automobile</w:t>
            </w:r>
          </w:p>
        </w:tc>
        <w:tc>
          <w:tcPr>
            <w:tcW w:w="1701" w:type="dxa"/>
            <w:shd w:val="clear" w:color="auto" w:fill="FFFFFF"/>
          </w:tcPr>
          <w:p w14:paraId="0D4F9181">
            <w:pPr>
              <w:jc w:val="left"/>
            </w:pPr>
            <w:r>
              <w:rPr>
                <w:rFonts w:ascii="Times New Roman" w:hAnsi="Times New Roman"/>
                <w:sz w:val="19"/>
              </w:rPr>
              <w:t>id</w:t>
            </w:r>
          </w:p>
        </w:tc>
        <w:tc>
          <w:tcPr>
            <w:tcW w:w="2551" w:type="dxa"/>
            <w:shd w:val="clear" w:color="auto" w:fill="FFFFFF"/>
          </w:tcPr>
          <w:p w14:paraId="06B03291">
            <w:pPr>
              <w:jc w:val="left"/>
            </w:pPr>
            <w:r>
              <w:rPr>
                <w:rFonts w:ascii="Times New Roman" w:hAnsi="Times New Roman"/>
                <w:sz w:val="19"/>
              </w:rPr>
              <w:t>–</w:t>
            </w:r>
          </w:p>
        </w:tc>
      </w:tr>
      <w:tr w14:paraId="5C46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3C49E8A4">
            <w:pPr>
              <w:jc w:val="left"/>
            </w:pPr>
            <w:r>
              <w:rPr>
                <w:rFonts w:ascii="Times New Roman" w:hAnsi="Times New Roman"/>
                <w:sz w:val="19"/>
              </w:rPr>
              <w:t>chauffeurs</w:t>
            </w:r>
          </w:p>
        </w:tc>
        <w:tc>
          <w:tcPr>
            <w:tcW w:w="2835" w:type="dxa"/>
            <w:shd w:val="clear" w:color="auto" w:fill="F1F5F9"/>
          </w:tcPr>
          <w:p w14:paraId="6F5DDAE6">
            <w:pPr>
              <w:jc w:val="left"/>
            </w:pPr>
            <w:r>
              <w:rPr>
                <w:rFonts w:ascii="Times New Roman" w:hAnsi="Times New Roman"/>
                <w:sz w:val="19"/>
              </w:rPr>
              <w:t>Chauffeurs disponibles</w:t>
            </w:r>
          </w:p>
        </w:tc>
        <w:tc>
          <w:tcPr>
            <w:tcW w:w="1701" w:type="dxa"/>
            <w:shd w:val="clear" w:color="auto" w:fill="F1F5F9"/>
          </w:tcPr>
          <w:p w14:paraId="0638EB1F">
            <w:pPr>
              <w:jc w:val="left"/>
            </w:pPr>
            <w:r>
              <w:rPr>
                <w:rFonts w:ascii="Times New Roman" w:hAnsi="Times New Roman"/>
                <w:sz w:val="19"/>
              </w:rPr>
              <w:t>id</w:t>
            </w:r>
          </w:p>
        </w:tc>
        <w:tc>
          <w:tcPr>
            <w:tcW w:w="2551" w:type="dxa"/>
            <w:shd w:val="clear" w:color="auto" w:fill="F1F5F9"/>
          </w:tcPr>
          <w:p w14:paraId="1F613B51">
            <w:pPr>
              <w:jc w:val="left"/>
            </w:pPr>
            <w:r>
              <w:rPr>
                <w:rFonts w:ascii="Times New Roman" w:hAnsi="Times New Roman"/>
                <w:sz w:val="19"/>
              </w:rPr>
              <w:t>–</w:t>
            </w:r>
          </w:p>
        </w:tc>
      </w:tr>
      <w:tr w14:paraId="78DC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488C6264">
            <w:pPr>
              <w:jc w:val="left"/>
            </w:pPr>
            <w:r>
              <w:rPr>
                <w:rFonts w:ascii="Times New Roman" w:hAnsi="Times New Roman"/>
                <w:sz w:val="19"/>
              </w:rPr>
              <w:t>missions</w:t>
            </w:r>
          </w:p>
        </w:tc>
        <w:tc>
          <w:tcPr>
            <w:tcW w:w="2835" w:type="dxa"/>
            <w:shd w:val="clear" w:color="auto" w:fill="FFFFFF"/>
          </w:tcPr>
          <w:p w14:paraId="6CB9F4E4">
            <w:pPr>
              <w:jc w:val="left"/>
            </w:pPr>
            <w:r>
              <w:rPr>
                <w:rFonts w:ascii="Times New Roman" w:hAnsi="Times New Roman"/>
                <w:sz w:val="19"/>
              </w:rPr>
              <w:t>Demandes de mission avec vehicule</w:t>
            </w:r>
          </w:p>
        </w:tc>
        <w:tc>
          <w:tcPr>
            <w:tcW w:w="1701" w:type="dxa"/>
            <w:shd w:val="clear" w:color="auto" w:fill="FFFFFF"/>
          </w:tcPr>
          <w:p w14:paraId="4A7C8E96">
            <w:pPr>
              <w:jc w:val="left"/>
            </w:pPr>
            <w:r>
              <w:rPr>
                <w:rFonts w:ascii="Times New Roman" w:hAnsi="Times New Roman"/>
                <w:sz w:val="19"/>
              </w:rPr>
              <w:t>id</w:t>
            </w:r>
          </w:p>
        </w:tc>
        <w:tc>
          <w:tcPr>
            <w:tcW w:w="2551" w:type="dxa"/>
            <w:shd w:val="clear" w:color="auto" w:fill="FFFFFF"/>
          </w:tcPr>
          <w:p w14:paraId="6C1E559F">
            <w:pPr>
              <w:jc w:val="left"/>
            </w:pPr>
            <w:r>
              <w:rPr>
                <w:rFonts w:ascii="Times New Roman" w:hAnsi="Times New Roman"/>
                <w:sz w:val="19"/>
              </w:rPr>
              <w:t>vehicule_id, chauffeur_id, demandeur_id</w:t>
            </w:r>
          </w:p>
        </w:tc>
      </w:tr>
      <w:tr w14:paraId="4205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78D90410">
            <w:pPr>
              <w:jc w:val="left"/>
            </w:pPr>
            <w:r>
              <w:rPr>
                <w:rFonts w:ascii="Times New Roman" w:hAnsi="Times New Roman"/>
                <w:sz w:val="19"/>
              </w:rPr>
              <w:t>maintenances</w:t>
            </w:r>
          </w:p>
        </w:tc>
        <w:tc>
          <w:tcPr>
            <w:tcW w:w="2835" w:type="dxa"/>
            <w:shd w:val="clear" w:color="auto" w:fill="F1F5F9"/>
          </w:tcPr>
          <w:p w14:paraId="18A7C34A">
            <w:pPr>
              <w:jc w:val="left"/>
            </w:pPr>
            <w:r>
              <w:rPr>
                <w:rFonts w:ascii="Times New Roman" w:hAnsi="Times New Roman"/>
                <w:sz w:val="19"/>
              </w:rPr>
              <w:t>Historique des maintenances</w:t>
            </w:r>
          </w:p>
        </w:tc>
        <w:tc>
          <w:tcPr>
            <w:tcW w:w="1701" w:type="dxa"/>
            <w:shd w:val="clear" w:color="auto" w:fill="F1F5F9"/>
          </w:tcPr>
          <w:p w14:paraId="122E0A6B">
            <w:pPr>
              <w:jc w:val="left"/>
            </w:pPr>
            <w:r>
              <w:rPr>
                <w:rFonts w:ascii="Times New Roman" w:hAnsi="Times New Roman"/>
                <w:sz w:val="19"/>
              </w:rPr>
              <w:t>id</w:t>
            </w:r>
          </w:p>
        </w:tc>
        <w:tc>
          <w:tcPr>
            <w:tcW w:w="2551" w:type="dxa"/>
            <w:shd w:val="clear" w:color="auto" w:fill="F1F5F9"/>
          </w:tcPr>
          <w:p w14:paraId="47D96586">
            <w:pPr>
              <w:jc w:val="left"/>
            </w:pPr>
            <w:r>
              <w:rPr>
                <w:rFonts w:ascii="Times New Roman" w:hAnsi="Times New Roman"/>
                <w:sz w:val="19"/>
              </w:rPr>
              <w:t>vehicule_id</w:t>
            </w:r>
          </w:p>
        </w:tc>
      </w:tr>
      <w:tr w14:paraId="6E0C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763ADC64">
            <w:pPr>
              <w:jc w:val="left"/>
            </w:pPr>
            <w:r>
              <w:rPr>
                <w:rFonts w:ascii="Times New Roman" w:hAnsi="Times New Roman"/>
                <w:sz w:val="19"/>
              </w:rPr>
              <w:t>assurances</w:t>
            </w:r>
          </w:p>
        </w:tc>
        <w:tc>
          <w:tcPr>
            <w:tcW w:w="2835" w:type="dxa"/>
            <w:shd w:val="clear" w:color="auto" w:fill="FFFFFF"/>
          </w:tcPr>
          <w:p w14:paraId="70676794">
            <w:pPr>
              <w:jc w:val="left"/>
            </w:pPr>
            <w:r>
              <w:rPr>
                <w:rFonts w:ascii="Times New Roman" w:hAnsi="Times New Roman"/>
                <w:sz w:val="19"/>
              </w:rPr>
              <w:t>Contrats d'assurance par vehicule</w:t>
            </w:r>
          </w:p>
        </w:tc>
        <w:tc>
          <w:tcPr>
            <w:tcW w:w="1701" w:type="dxa"/>
            <w:shd w:val="clear" w:color="auto" w:fill="FFFFFF"/>
          </w:tcPr>
          <w:p w14:paraId="0A43D99A">
            <w:pPr>
              <w:jc w:val="left"/>
            </w:pPr>
            <w:r>
              <w:rPr>
                <w:rFonts w:ascii="Times New Roman" w:hAnsi="Times New Roman"/>
                <w:sz w:val="19"/>
              </w:rPr>
              <w:t>id</w:t>
            </w:r>
          </w:p>
        </w:tc>
        <w:tc>
          <w:tcPr>
            <w:tcW w:w="2551" w:type="dxa"/>
            <w:shd w:val="clear" w:color="auto" w:fill="FFFFFF"/>
          </w:tcPr>
          <w:p w14:paraId="519F0535">
            <w:pPr>
              <w:jc w:val="left"/>
            </w:pPr>
            <w:r>
              <w:rPr>
                <w:rFonts w:ascii="Times New Roman" w:hAnsi="Times New Roman"/>
                <w:sz w:val="19"/>
              </w:rPr>
              <w:t>vehicule_id</w:t>
            </w:r>
          </w:p>
        </w:tc>
      </w:tr>
      <w:tr w14:paraId="25BD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0DE52317">
            <w:pPr>
              <w:jc w:val="left"/>
            </w:pPr>
            <w:r>
              <w:rPr>
                <w:rFonts w:ascii="Times New Roman" w:hAnsi="Times New Roman"/>
                <w:sz w:val="19"/>
              </w:rPr>
              <w:t>visites_techniques</w:t>
            </w:r>
          </w:p>
        </w:tc>
        <w:tc>
          <w:tcPr>
            <w:tcW w:w="2835" w:type="dxa"/>
            <w:shd w:val="clear" w:color="auto" w:fill="F1F5F9"/>
          </w:tcPr>
          <w:p w14:paraId="0CBA7757">
            <w:pPr>
              <w:jc w:val="left"/>
            </w:pPr>
            <w:r>
              <w:rPr>
                <w:rFonts w:ascii="Times New Roman" w:hAnsi="Times New Roman"/>
                <w:sz w:val="19"/>
              </w:rPr>
              <w:t>Historique des visites techniques</w:t>
            </w:r>
          </w:p>
        </w:tc>
        <w:tc>
          <w:tcPr>
            <w:tcW w:w="1701" w:type="dxa"/>
            <w:shd w:val="clear" w:color="auto" w:fill="F1F5F9"/>
          </w:tcPr>
          <w:p w14:paraId="294B823E">
            <w:pPr>
              <w:jc w:val="left"/>
            </w:pPr>
            <w:r>
              <w:rPr>
                <w:rFonts w:ascii="Times New Roman" w:hAnsi="Times New Roman"/>
                <w:sz w:val="19"/>
              </w:rPr>
              <w:t>id</w:t>
            </w:r>
          </w:p>
        </w:tc>
        <w:tc>
          <w:tcPr>
            <w:tcW w:w="2551" w:type="dxa"/>
            <w:shd w:val="clear" w:color="auto" w:fill="F1F5F9"/>
          </w:tcPr>
          <w:p w14:paraId="16A5E371">
            <w:pPr>
              <w:jc w:val="left"/>
            </w:pPr>
            <w:r>
              <w:rPr>
                <w:rFonts w:ascii="Times New Roman" w:hAnsi="Times New Roman"/>
                <w:sz w:val="19"/>
              </w:rPr>
              <w:t>vehicule_id</w:t>
            </w:r>
          </w:p>
        </w:tc>
      </w:tr>
      <w:tr w14:paraId="56FC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66E425FB">
            <w:pPr>
              <w:jc w:val="left"/>
            </w:pPr>
            <w:r>
              <w:rPr>
                <w:rFonts w:ascii="Times New Roman" w:hAnsi="Times New Roman"/>
                <w:sz w:val="19"/>
              </w:rPr>
              <w:t>journal_audit</w:t>
            </w:r>
          </w:p>
        </w:tc>
        <w:tc>
          <w:tcPr>
            <w:tcW w:w="2835" w:type="dxa"/>
            <w:shd w:val="clear" w:color="auto" w:fill="FFFFFF"/>
          </w:tcPr>
          <w:p w14:paraId="3ECB3D58">
            <w:pPr>
              <w:jc w:val="left"/>
            </w:pPr>
            <w:r>
              <w:rPr>
                <w:rFonts w:ascii="Times New Roman" w:hAnsi="Times New Roman"/>
                <w:sz w:val="19"/>
              </w:rPr>
              <w:t>Traçabilite de toutes les operations</w:t>
            </w:r>
          </w:p>
        </w:tc>
        <w:tc>
          <w:tcPr>
            <w:tcW w:w="1701" w:type="dxa"/>
            <w:shd w:val="clear" w:color="auto" w:fill="FFFFFF"/>
          </w:tcPr>
          <w:p w14:paraId="340EF7C7">
            <w:pPr>
              <w:jc w:val="left"/>
            </w:pPr>
            <w:r>
              <w:rPr>
                <w:rFonts w:ascii="Times New Roman" w:hAnsi="Times New Roman"/>
                <w:sz w:val="19"/>
              </w:rPr>
              <w:t>id</w:t>
            </w:r>
          </w:p>
        </w:tc>
        <w:tc>
          <w:tcPr>
            <w:tcW w:w="2551" w:type="dxa"/>
            <w:shd w:val="clear" w:color="auto" w:fill="FFFFFF"/>
          </w:tcPr>
          <w:p w14:paraId="57ACD28A">
            <w:pPr>
              <w:jc w:val="left"/>
            </w:pPr>
            <w:r>
              <w:rPr>
                <w:rFonts w:ascii="Times New Roman" w:hAnsi="Times New Roman"/>
                <w:sz w:val="19"/>
              </w:rPr>
              <w:t>utilisateur_id</w:t>
            </w:r>
          </w:p>
        </w:tc>
      </w:tr>
    </w:tbl>
    <w:p w14:paraId="645A95D1"/>
    <w:p w14:paraId="3B68204F">
      <w:pPr>
        <w:pStyle w:val="16"/>
        <w:jc w:val="center"/>
      </w:pPr>
      <w:bookmarkStart w:id="85" w:name="_Toc29866"/>
      <w:bookmarkStart w:id="86" w:name="_Toc3492"/>
      <w:r>
        <w:rPr>
          <w:b/>
        </w:rPr>
        <w:t xml:space="preserve">Tableau </w:t>
      </w:r>
      <w:r>
        <w:fldChar w:fldCharType="begin"/>
      </w:r>
      <w:r>
        <w:instrText xml:space="preserve"> SEQ Tableau \* ARABIC </w:instrText>
      </w:r>
      <w:r>
        <w:fldChar w:fldCharType="separate"/>
      </w:r>
      <w:r>
        <w:t>14</w:t>
      </w:r>
      <w:r>
        <w:fldChar w:fldCharType="end"/>
      </w:r>
      <w:r>
        <w:rPr>
          <w:i/>
        </w:rPr>
        <w:t xml:space="preserve"> : Tables principales de la base de donnees SQL Server</w:t>
      </w:r>
      <w:bookmarkEnd w:id="85"/>
      <w:bookmarkEnd w:id="86"/>
    </w:p>
    <w:p w14:paraId="358141B0"/>
    <w:p w14:paraId="5986B82A">
      <w:pPr>
        <w:pStyle w:val="3"/>
      </w:pPr>
      <w:bookmarkStart w:id="87" w:name="_Toc4630"/>
      <w:r>
        <w:t>6.3 Contraintes et integrite referencielle</w:t>
      </w:r>
      <w:bookmarkEnd w:id="87"/>
    </w:p>
    <w:p w14:paraId="129D683B">
      <w:pPr>
        <w:pStyle w:val="23"/>
        <w:ind w:left="567"/>
      </w:pPr>
      <w:r>
        <w:rPr>
          <w:rFonts w:ascii="Times New Roman" w:hAnsi="Times New Roman"/>
          <w:sz w:val="22"/>
        </w:rPr>
        <w:t>Toutes les cles etrangeres sont contraintes avec ON DELETE RESTRICT.</w:t>
      </w:r>
    </w:p>
    <w:p w14:paraId="4C0CEA74">
      <w:pPr>
        <w:pStyle w:val="23"/>
        <w:ind w:left="567"/>
      </w:pPr>
      <w:r>
        <w:rPr>
          <w:rFonts w:ascii="Times New Roman" w:hAnsi="Times New Roman"/>
          <w:sz w:val="22"/>
        </w:rPr>
        <w:t>Les statuts sont controles par des contraintes CHECK (ex: statut IN ('en_attente','validee','annulee')).</w:t>
      </w:r>
    </w:p>
    <w:p w14:paraId="16D5312E">
      <w:pPr>
        <w:pStyle w:val="23"/>
        <w:ind w:left="567"/>
      </w:pPr>
      <w:r>
        <w:rPr>
          <w:rFonts w:ascii="Times New Roman" w:hAnsi="Times New Roman"/>
          <w:sz w:val="22"/>
        </w:rPr>
        <w:t>Un index unique est applique sur (salle_id, date_debut, date_fin) pour prevenir les conflits de reservation.</w:t>
      </w:r>
    </w:p>
    <w:p w14:paraId="60A90071">
      <w:pPr>
        <w:pStyle w:val="23"/>
        <w:ind w:left="567"/>
      </w:pPr>
      <w:r>
        <w:rPr>
          <w:rFonts w:ascii="Times New Roman" w:hAnsi="Times New Roman"/>
          <w:sz w:val="22"/>
        </w:rPr>
        <w:t>L'email et le matricule sont soumis a une contrainte UNIQUE sur la table utilisateurs.</w:t>
      </w:r>
    </w:p>
    <w:p w14:paraId="06FC3A29">
      <w:pPr>
        <w:pStyle w:val="3"/>
      </w:pPr>
      <w:bookmarkStart w:id="88" w:name="_Toc24993"/>
      <w:r>
        <w:t>6.4 Justification du choix de SQL Server</w:t>
      </w:r>
      <w:bookmarkEnd w:id="88"/>
    </w:p>
    <w:p w14:paraId="2A178A18">
      <w:pPr>
        <w:jc w:val="both"/>
      </w:pPr>
      <w:r>
        <w:rPr>
          <w:rFonts w:ascii="Times New Roman" w:hAnsi="Times New Roman"/>
          <w:b w:val="0"/>
          <w:i w:val="0"/>
          <w:sz w:val="22"/>
        </w:rPr>
        <w:t>SQL Server 2019 a ete retenu car c'est la base de donnees standard de la DSI de l'ONEE. Ce choix garantit la compatibilite avec l'infrastructure existante, le support enterprise Microsoft, les outils DBA deja maitresses par les equipes techniques, et la robustesse pour les donnees sensibles de l'organisation.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6A14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14F7FBBE">
            <w:pPr>
              <w:jc w:val="both"/>
            </w:pPr>
            <w:r>
              <w:rPr>
                <w:b/>
                <w:color w:val="00695C"/>
                <w:sz w:val="21"/>
              </w:rPr>
              <w:t>Conclusion du chapitre</w:t>
            </w:r>
            <w:r>
              <w:rPr>
                <w:b/>
                <w:color w:val="00695C"/>
                <w:sz w:val="21"/>
              </w:rPr>
              <w:br w:type="textWrapping"/>
            </w:r>
            <w:r>
              <w:rPr>
                <w:rFonts w:ascii="Times New Roman" w:hAnsi="Times New Roman"/>
                <w:sz w:val="21"/>
              </w:rPr>
              <w:t>La conception de la base de donnees adopte une approche relationnelle normalisee (3NF) avec SQL Server, en adequation avec les standards de la DSI. Les contraintes d'integrite garantissent la coherence des donnees, notamment pour eviter les conflits de reservation et les affectations invalides. Le chapitre suivant detaillera la realisation concrete de la solution.</w:t>
            </w:r>
          </w:p>
        </w:tc>
      </w:tr>
    </w:tbl>
    <w:p w14:paraId="7763A857"/>
    <w:p w14:paraId="7FF8ED82">
      <w:r>
        <w:br w:type="page"/>
      </w:r>
    </w:p>
    <w:p w14:paraId="142E989E">
      <w:pPr>
        <w:pStyle w:val="2"/>
        <w:pageBreakBefore/>
      </w:pPr>
      <w:bookmarkStart w:id="89" w:name="_Toc25581"/>
      <w:r>
        <w:t>Chapitre 7 : Realisation de la Solution</w:t>
      </w:r>
      <w:bookmarkEnd w:id="8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0AFF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248707BC">
            <w:pPr>
              <w:jc w:val="both"/>
            </w:pPr>
            <w:r>
              <w:rPr>
                <w:b/>
                <w:color w:val="003366"/>
                <w:sz w:val="21"/>
              </w:rPr>
              <w:t>Introduction du chapitre</w:t>
            </w:r>
            <w:r>
              <w:rPr>
                <w:b/>
                <w:color w:val="003366"/>
                <w:sz w:val="21"/>
              </w:rPr>
              <w:br w:type="textWrapping"/>
            </w:r>
            <w:r>
              <w:rPr>
                <w:rFonts w:ascii="Times New Roman" w:hAnsi="Times New Roman"/>
                <w:sz w:val="21"/>
              </w:rPr>
              <w:t>Ce chapitre decrit le pipeline de developpement suivi et les fonctionnalites implementees. Il presente les principales composantes de la solution realisee : le backend FastAPI, le frontend React.js et les modules fonctionnels developpes.</w:t>
            </w:r>
          </w:p>
        </w:tc>
      </w:tr>
    </w:tbl>
    <w:p w14:paraId="64A3B007"/>
    <w:p w14:paraId="04095DDD">
      <w:pPr>
        <w:pStyle w:val="3"/>
      </w:pPr>
      <w:bookmarkStart w:id="90" w:name="_Toc28333"/>
      <w:r>
        <w:t>7.1 Pipeline de realisation</w:t>
      </w:r>
      <w:bookmarkEnd w:id="9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5669"/>
        <w:gridCol w:w="2551"/>
      </w:tblGrid>
      <w:tr w14:paraId="18476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003366"/>
          </w:tcPr>
          <w:p w14:paraId="0D72BCE9">
            <w:pPr>
              <w:jc w:val="center"/>
            </w:pPr>
            <w:r>
              <w:rPr>
                <w:rFonts w:ascii="Calibri" w:hAnsi="Calibri"/>
                <w:b/>
                <w:color w:val="FFFFFF"/>
                <w:sz w:val="19"/>
              </w:rPr>
              <w:t>Phase</w:t>
            </w:r>
          </w:p>
        </w:tc>
        <w:tc>
          <w:tcPr>
            <w:tcW w:w="5669" w:type="dxa"/>
            <w:shd w:val="clear" w:color="auto" w:fill="003366"/>
          </w:tcPr>
          <w:p w14:paraId="5CB15A14">
            <w:pPr>
              <w:jc w:val="center"/>
            </w:pPr>
            <w:r>
              <w:rPr>
                <w:rFonts w:ascii="Calibri" w:hAnsi="Calibri"/>
                <w:b/>
                <w:color w:val="FFFFFF"/>
                <w:sz w:val="19"/>
              </w:rPr>
              <w:t>Activite</w:t>
            </w:r>
          </w:p>
        </w:tc>
        <w:tc>
          <w:tcPr>
            <w:tcW w:w="2551" w:type="dxa"/>
            <w:shd w:val="clear" w:color="auto" w:fill="003366"/>
          </w:tcPr>
          <w:p w14:paraId="28211744">
            <w:pPr>
              <w:jc w:val="center"/>
            </w:pPr>
            <w:r>
              <w:rPr>
                <w:rFonts w:ascii="Calibri" w:hAnsi="Calibri"/>
                <w:b/>
                <w:color w:val="FFFFFF"/>
                <w:sz w:val="19"/>
              </w:rPr>
              <w:t>Duree</w:t>
            </w:r>
          </w:p>
        </w:tc>
      </w:tr>
      <w:tr w14:paraId="58F9A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47E3951B">
            <w:pPr>
              <w:jc w:val="left"/>
            </w:pPr>
            <w:r>
              <w:rPr>
                <w:rFonts w:ascii="Times New Roman" w:hAnsi="Times New Roman"/>
                <w:sz w:val="19"/>
              </w:rPr>
              <w:t>Phase 1</w:t>
            </w:r>
          </w:p>
        </w:tc>
        <w:tc>
          <w:tcPr>
            <w:tcW w:w="5669" w:type="dxa"/>
            <w:shd w:val="clear" w:color="auto" w:fill="FFFFFF"/>
          </w:tcPr>
          <w:p w14:paraId="2B8AA536">
            <w:pPr>
              <w:jc w:val="left"/>
            </w:pPr>
            <w:r>
              <w:rPr>
                <w:rFonts w:ascii="Times New Roman" w:hAnsi="Times New Roman"/>
                <w:sz w:val="19"/>
              </w:rPr>
              <w:t>Analyse et comprehension du besoin metier ONEE</w:t>
            </w:r>
          </w:p>
        </w:tc>
        <w:tc>
          <w:tcPr>
            <w:tcW w:w="2551" w:type="dxa"/>
            <w:shd w:val="clear" w:color="auto" w:fill="FFFFFF"/>
          </w:tcPr>
          <w:p w14:paraId="771F5460">
            <w:pPr>
              <w:jc w:val="left"/>
            </w:pPr>
            <w:r>
              <w:rPr>
                <w:rFonts w:ascii="Times New Roman" w:hAnsi="Times New Roman"/>
                <w:sz w:val="19"/>
              </w:rPr>
              <w:t>Semaine 1-2</w:t>
            </w:r>
          </w:p>
        </w:tc>
      </w:tr>
      <w:tr w14:paraId="58E4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278C51C9">
            <w:pPr>
              <w:jc w:val="left"/>
            </w:pPr>
            <w:r>
              <w:rPr>
                <w:rFonts w:ascii="Times New Roman" w:hAnsi="Times New Roman"/>
                <w:sz w:val="19"/>
              </w:rPr>
              <w:t>Phase 2</w:t>
            </w:r>
          </w:p>
        </w:tc>
        <w:tc>
          <w:tcPr>
            <w:tcW w:w="5669" w:type="dxa"/>
            <w:shd w:val="clear" w:color="auto" w:fill="F1F5F9"/>
          </w:tcPr>
          <w:p w14:paraId="53C77D3E">
            <w:pPr>
              <w:jc w:val="left"/>
            </w:pPr>
            <w:r>
              <w:rPr>
                <w:rFonts w:ascii="Times New Roman" w:hAnsi="Times New Roman"/>
                <w:sz w:val="19"/>
              </w:rPr>
              <w:t>Conception de l'architecture Backend Python/FastAPI</w:t>
            </w:r>
          </w:p>
        </w:tc>
        <w:tc>
          <w:tcPr>
            <w:tcW w:w="2551" w:type="dxa"/>
            <w:shd w:val="clear" w:color="auto" w:fill="F1F5F9"/>
          </w:tcPr>
          <w:p w14:paraId="13DBCF32">
            <w:pPr>
              <w:jc w:val="left"/>
            </w:pPr>
            <w:r>
              <w:rPr>
                <w:rFonts w:ascii="Times New Roman" w:hAnsi="Times New Roman"/>
                <w:sz w:val="19"/>
              </w:rPr>
              <w:t>Semaine 2-3</w:t>
            </w:r>
          </w:p>
        </w:tc>
      </w:tr>
      <w:tr w14:paraId="698B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5F285843">
            <w:pPr>
              <w:jc w:val="left"/>
            </w:pPr>
            <w:r>
              <w:rPr>
                <w:rFonts w:ascii="Times New Roman" w:hAnsi="Times New Roman"/>
                <w:sz w:val="19"/>
              </w:rPr>
              <w:t>Phase 3</w:t>
            </w:r>
          </w:p>
        </w:tc>
        <w:tc>
          <w:tcPr>
            <w:tcW w:w="5669" w:type="dxa"/>
            <w:shd w:val="clear" w:color="auto" w:fill="FFFFFF"/>
          </w:tcPr>
          <w:p w14:paraId="31ADC5B8">
            <w:pPr>
              <w:jc w:val="left"/>
            </w:pPr>
            <w:r>
              <w:rPr>
                <w:rFonts w:ascii="Times New Roman" w:hAnsi="Times New Roman"/>
                <w:sz w:val="19"/>
              </w:rPr>
              <w:t>Conception de la base de donnees SQL Server (MCD/MLD/MPD)</w:t>
            </w:r>
          </w:p>
        </w:tc>
        <w:tc>
          <w:tcPr>
            <w:tcW w:w="2551" w:type="dxa"/>
            <w:shd w:val="clear" w:color="auto" w:fill="FFFFFF"/>
          </w:tcPr>
          <w:p w14:paraId="51CF9FB9">
            <w:pPr>
              <w:jc w:val="left"/>
            </w:pPr>
            <w:r>
              <w:rPr>
                <w:rFonts w:ascii="Times New Roman" w:hAnsi="Times New Roman"/>
                <w:sz w:val="19"/>
              </w:rPr>
              <w:t>Semaine 3</w:t>
            </w:r>
          </w:p>
        </w:tc>
      </w:tr>
      <w:tr w14:paraId="53E7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6B644F87">
            <w:pPr>
              <w:jc w:val="left"/>
            </w:pPr>
            <w:r>
              <w:rPr>
                <w:rFonts w:ascii="Times New Roman" w:hAnsi="Times New Roman"/>
                <w:sz w:val="19"/>
              </w:rPr>
              <w:t>Phase 4</w:t>
            </w:r>
          </w:p>
        </w:tc>
        <w:tc>
          <w:tcPr>
            <w:tcW w:w="5669" w:type="dxa"/>
            <w:shd w:val="clear" w:color="auto" w:fill="F1F5F9"/>
          </w:tcPr>
          <w:p w14:paraId="35100759">
            <w:pPr>
              <w:jc w:val="left"/>
            </w:pPr>
            <w:r>
              <w:rPr>
                <w:rFonts w:ascii="Times New Roman" w:hAnsi="Times New Roman"/>
                <w:sz w:val="19"/>
              </w:rPr>
              <w:t>Comprehension des donnees et du contexte entreprise</w:t>
            </w:r>
          </w:p>
        </w:tc>
        <w:tc>
          <w:tcPr>
            <w:tcW w:w="2551" w:type="dxa"/>
            <w:shd w:val="clear" w:color="auto" w:fill="F1F5F9"/>
          </w:tcPr>
          <w:p w14:paraId="192BB51D">
            <w:pPr>
              <w:jc w:val="left"/>
            </w:pPr>
            <w:r>
              <w:rPr>
                <w:rFonts w:ascii="Times New Roman" w:hAnsi="Times New Roman"/>
                <w:sz w:val="19"/>
              </w:rPr>
              <w:t>Semaine 3-4</w:t>
            </w:r>
          </w:p>
        </w:tc>
      </w:tr>
      <w:tr w14:paraId="0C1E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3399472B">
            <w:pPr>
              <w:jc w:val="left"/>
            </w:pPr>
            <w:r>
              <w:rPr>
                <w:rFonts w:ascii="Times New Roman" w:hAnsi="Times New Roman"/>
                <w:sz w:val="19"/>
              </w:rPr>
              <w:t>Phase 5</w:t>
            </w:r>
          </w:p>
        </w:tc>
        <w:tc>
          <w:tcPr>
            <w:tcW w:w="5669" w:type="dxa"/>
            <w:shd w:val="clear" w:color="auto" w:fill="FFFFFF"/>
          </w:tcPr>
          <w:p w14:paraId="20185F94">
            <w:pPr>
              <w:jc w:val="left"/>
            </w:pPr>
            <w:r>
              <w:rPr>
                <w:rFonts w:ascii="Times New Roman" w:hAnsi="Times New Roman"/>
                <w:sz w:val="19"/>
              </w:rPr>
              <w:t>Conception UX/UI et wireframes avec Figma</w:t>
            </w:r>
          </w:p>
        </w:tc>
        <w:tc>
          <w:tcPr>
            <w:tcW w:w="2551" w:type="dxa"/>
            <w:shd w:val="clear" w:color="auto" w:fill="FFFFFF"/>
          </w:tcPr>
          <w:p w14:paraId="1D0C4753">
            <w:pPr>
              <w:jc w:val="left"/>
            </w:pPr>
            <w:r>
              <w:rPr>
                <w:rFonts w:ascii="Times New Roman" w:hAnsi="Times New Roman"/>
                <w:sz w:val="19"/>
              </w:rPr>
              <w:t>Semaine 4</w:t>
            </w:r>
          </w:p>
        </w:tc>
      </w:tr>
      <w:tr w14:paraId="7C503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5287512B">
            <w:pPr>
              <w:jc w:val="left"/>
            </w:pPr>
            <w:r>
              <w:rPr>
                <w:rFonts w:ascii="Times New Roman" w:hAnsi="Times New Roman"/>
                <w:sz w:val="19"/>
              </w:rPr>
              <w:t>Phase 6</w:t>
            </w:r>
          </w:p>
        </w:tc>
        <w:tc>
          <w:tcPr>
            <w:tcW w:w="5669" w:type="dxa"/>
            <w:shd w:val="clear" w:color="auto" w:fill="F1F5F9"/>
          </w:tcPr>
          <w:p w14:paraId="51B7E3DA">
            <w:pPr>
              <w:jc w:val="left"/>
            </w:pPr>
            <w:r>
              <w:rPr>
                <w:rFonts w:ascii="Times New Roman" w:hAnsi="Times New Roman"/>
                <w:sz w:val="19"/>
              </w:rPr>
              <w:t>Developpement Frontend React.js</w:t>
            </w:r>
          </w:p>
        </w:tc>
        <w:tc>
          <w:tcPr>
            <w:tcW w:w="2551" w:type="dxa"/>
            <w:shd w:val="clear" w:color="auto" w:fill="F1F5F9"/>
          </w:tcPr>
          <w:p w14:paraId="675CCAC7">
            <w:pPr>
              <w:jc w:val="left"/>
            </w:pPr>
            <w:r>
              <w:rPr>
                <w:rFonts w:ascii="Times New Roman" w:hAnsi="Times New Roman"/>
                <w:sz w:val="19"/>
              </w:rPr>
              <w:t>Semaine 5-7</w:t>
            </w:r>
          </w:p>
        </w:tc>
      </w:tr>
      <w:tr w14:paraId="0E28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202F2504">
            <w:pPr>
              <w:jc w:val="left"/>
            </w:pPr>
            <w:r>
              <w:rPr>
                <w:rFonts w:ascii="Times New Roman" w:hAnsi="Times New Roman"/>
                <w:sz w:val="19"/>
              </w:rPr>
              <w:t>Phase 7</w:t>
            </w:r>
          </w:p>
        </w:tc>
        <w:tc>
          <w:tcPr>
            <w:tcW w:w="5669" w:type="dxa"/>
            <w:shd w:val="clear" w:color="auto" w:fill="FFFFFF"/>
          </w:tcPr>
          <w:p w14:paraId="5B90F533">
            <w:pPr>
              <w:jc w:val="left"/>
            </w:pPr>
            <w:r>
              <w:rPr>
                <w:rFonts w:ascii="Times New Roman" w:hAnsi="Times New Roman"/>
                <w:sz w:val="19"/>
              </w:rPr>
              <w:t>Developpement Backend FastAPI + APIs REST</w:t>
            </w:r>
          </w:p>
        </w:tc>
        <w:tc>
          <w:tcPr>
            <w:tcW w:w="2551" w:type="dxa"/>
            <w:shd w:val="clear" w:color="auto" w:fill="FFFFFF"/>
          </w:tcPr>
          <w:p w14:paraId="4B2C0E49">
            <w:pPr>
              <w:jc w:val="left"/>
            </w:pPr>
            <w:r>
              <w:rPr>
                <w:rFonts w:ascii="Times New Roman" w:hAnsi="Times New Roman"/>
                <w:sz w:val="19"/>
              </w:rPr>
              <w:t>Semaine 5-8</w:t>
            </w:r>
          </w:p>
        </w:tc>
      </w:tr>
      <w:tr w14:paraId="0DB9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6E9F63BF">
            <w:pPr>
              <w:jc w:val="left"/>
            </w:pPr>
            <w:r>
              <w:rPr>
                <w:rFonts w:ascii="Times New Roman" w:hAnsi="Times New Roman"/>
                <w:sz w:val="19"/>
              </w:rPr>
              <w:t>Phase 8</w:t>
            </w:r>
          </w:p>
        </w:tc>
        <w:tc>
          <w:tcPr>
            <w:tcW w:w="5669" w:type="dxa"/>
            <w:shd w:val="clear" w:color="auto" w:fill="F1F5F9"/>
          </w:tcPr>
          <w:p w14:paraId="5D571DB0">
            <w:pPr>
              <w:jc w:val="left"/>
            </w:pPr>
            <w:r>
              <w:rPr>
                <w:rFonts w:ascii="Times New Roman" w:hAnsi="Times New Roman"/>
                <w:sz w:val="19"/>
              </w:rPr>
              <w:t>Integration, tests et validation</w:t>
            </w:r>
          </w:p>
        </w:tc>
        <w:tc>
          <w:tcPr>
            <w:tcW w:w="2551" w:type="dxa"/>
            <w:shd w:val="clear" w:color="auto" w:fill="F1F5F9"/>
          </w:tcPr>
          <w:p w14:paraId="0A89DE8D">
            <w:pPr>
              <w:jc w:val="left"/>
            </w:pPr>
            <w:r>
              <w:rPr>
                <w:rFonts w:ascii="Times New Roman" w:hAnsi="Times New Roman"/>
                <w:sz w:val="19"/>
              </w:rPr>
              <w:t>Semaine 9</w:t>
            </w:r>
          </w:p>
        </w:tc>
      </w:tr>
      <w:tr w14:paraId="6314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2E339733">
            <w:pPr>
              <w:jc w:val="left"/>
            </w:pPr>
            <w:r>
              <w:rPr>
                <w:rFonts w:ascii="Times New Roman" w:hAnsi="Times New Roman"/>
                <w:sz w:val="19"/>
              </w:rPr>
              <w:t>Phase 9</w:t>
            </w:r>
          </w:p>
        </w:tc>
        <w:tc>
          <w:tcPr>
            <w:tcW w:w="5669" w:type="dxa"/>
            <w:shd w:val="clear" w:color="auto" w:fill="FFFFFF"/>
          </w:tcPr>
          <w:p w14:paraId="5C89EFC1">
            <w:pPr>
              <w:jc w:val="left"/>
            </w:pPr>
            <w:r>
              <w:rPr>
                <w:rFonts w:ascii="Times New Roman" w:hAnsi="Times New Roman"/>
                <w:sz w:val="19"/>
              </w:rPr>
              <w:t>Deploiement et documentation</w:t>
            </w:r>
          </w:p>
        </w:tc>
        <w:tc>
          <w:tcPr>
            <w:tcW w:w="2551" w:type="dxa"/>
            <w:shd w:val="clear" w:color="auto" w:fill="FFFFFF"/>
          </w:tcPr>
          <w:p w14:paraId="7408BD34">
            <w:pPr>
              <w:jc w:val="left"/>
            </w:pPr>
            <w:r>
              <w:rPr>
                <w:rFonts w:ascii="Times New Roman" w:hAnsi="Times New Roman"/>
                <w:sz w:val="19"/>
              </w:rPr>
              <w:t>Semaine 10</w:t>
            </w:r>
          </w:p>
        </w:tc>
      </w:tr>
    </w:tbl>
    <w:p w14:paraId="7E4C0B4B"/>
    <w:p w14:paraId="6FEB49AA">
      <w:pPr>
        <w:pStyle w:val="16"/>
        <w:jc w:val="center"/>
      </w:pPr>
      <w:bookmarkStart w:id="91" w:name="_Toc26977"/>
      <w:bookmarkStart w:id="92" w:name="_Toc26308"/>
      <w:r>
        <w:rPr>
          <w:b/>
        </w:rPr>
        <w:t xml:space="preserve">Tableau </w:t>
      </w:r>
      <w:r>
        <w:fldChar w:fldCharType="begin"/>
      </w:r>
      <w:r>
        <w:instrText xml:space="preserve"> SEQ Tableau \* ARABIC </w:instrText>
      </w:r>
      <w:r>
        <w:fldChar w:fldCharType="separate"/>
      </w:r>
      <w:r>
        <w:t>15</w:t>
      </w:r>
      <w:r>
        <w:fldChar w:fldCharType="end"/>
      </w:r>
      <w:r>
        <w:rPr>
          <w:i/>
        </w:rPr>
        <w:t xml:space="preserve"> : Pipeline de realisation du projet</w:t>
      </w:r>
      <w:bookmarkEnd w:id="91"/>
      <w:bookmarkEnd w:id="92"/>
    </w:p>
    <w:p w14:paraId="02E4C208"/>
    <w:p w14:paraId="3B928090">
      <w:pPr>
        <w:pStyle w:val="3"/>
      </w:pPr>
      <w:bookmarkStart w:id="93" w:name="_Toc11311"/>
      <w:r>
        <w:t>7.2 Backend FastAPI</w:t>
      </w:r>
      <w:bookmarkEnd w:id="93"/>
    </w:p>
    <w:p w14:paraId="228328C3">
      <w:pPr>
        <w:pStyle w:val="4"/>
      </w:pPr>
      <w:bookmarkStart w:id="94" w:name="_Toc25173"/>
      <w:r>
        <w:t>7.2.1 Structure du projet</w:t>
      </w:r>
      <w:bookmarkEnd w:id="94"/>
    </w:p>
    <w:p w14:paraId="0E217869">
      <w:pPr>
        <w:jc w:val="both"/>
      </w:pPr>
      <w:r>
        <w:rPr>
          <w:rFonts w:ascii="Times New Roman" w:hAnsi="Times New Roman"/>
          <w:b w:val="0"/>
          <w:i w:val="0"/>
          <w:sz w:val="22"/>
        </w:rPr>
        <w:t>Le projet backend est organise selon les conventions FastAPI avec une separation claire des responsabilites (architecture en couches) :</w:t>
      </w:r>
    </w:p>
    <w:p w14:paraId="396AEE21">
      <w:pPr>
        <w:pStyle w:val="23"/>
        <w:ind w:left="567"/>
      </w:pPr>
      <w:r>
        <w:rPr>
          <w:rFonts w:ascii="Times New Roman" w:hAnsi="Times New Roman"/>
          <w:sz w:val="22"/>
        </w:rPr>
        <w:t>main.py : Point d'entree ASGI, declaration des routers, middleware CORS et authentification.</w:t>
      </w:r>
    </w:p>
    <w:p w14:paraId="7E8D15EC">
      <w:pPr>
        <w:pStyle w:val="23"/>
        <w:ind w:left="567"/>
      </w:pPr>
      <w:r>
        <w:rPr>
          <w:rFonts w:ascii="Times New Roman" w:hAnsi="Times New Roman"/>
          <w:sz w:val="22"/>
        </w:rPr>
        <w:t>core/ : Configuration, securite (JWT, bcrypt), connexion base de donnees.</w:t>
      </w:r>
    </w:p>
    <w:p w14:paraId="6B227004">
      <w:pPr>
        <w:pStyle w:val="23"/>
        <w:ind w:left="567"/>
      </w:pPr>
      <w:r>
        <w:rPr>
          <w:rFonts w:ascii="Times New Roman" w:hAnsi="Times New Roman"/>
          <w:sz w:val="22"/>
        </w:rPr>
        <w:t>models/ : Modeles ORM SQLAlchemy (Utilisateur, Salle, Reservation, Vehicule, Mission...).</w:t>
      </w:r>
    </w:p>
    <w:p w14:paraId="15356A95">
      <w:pPr>
        <w:pStyle w:val="23"/>
        <w:ind w:left="567"/>
      </w:pPr>
      <w:r>
        <w:rPr>
          <w:rFonts w:ascii="Times New Roman" w:hAnsi="Times New Roman"/>
          <w:sz w:val="22"/>
        </w:rPr>
        <w:t>routers/ : Endpoints REST (auth, salles, reservations, vehicules, missions, chauffeurs...).</w:t>
      </w:r>
    </w:p>
    <w:p w14:paraId="5EB90DD9">
      <w:pPr>
        <w:pStyle w:val="23"/>
        <w:ind w:left="567"/>
      </w:pPr>
      <w:r>
        <w:rPr>
          <w:rFonts w:ascii="Times New Roman" w:hAnsi="Times New Roman"/>
          <w:sz w:val="22"/>
        </w:rPr>
        <w:t>services/ : Logique metier, moteur IA, notifications.</w:t>
      </w:r>
    </w:p>
    <w:p w14:paraId="22D49BF6">
      <w:pPr>
        <w:pStyle w:val="23"/>
        <w:ind w:left="567"/>
      </w:pPr>
      <w:r>
        <w:rPr>
          <w:rFonts w:ascii="Times New Roman" w:hAnsi="Times New Roman"/>
          <w:sz w:val="22"/>
        </w:rPr>
        <w:t>schemas/ : Schemas Pydantic de validation des entrees/sorties.</w:t>
      </w:r>
    </w:p>
    <w:p w14:paraId="1561EB69">
      <w:pPr>
        <w:pStyle w:val="4"/>
      </w:pPr>
      <w:bookmarkStart w:id="95" w:name="_Toc7184"/>
      <w:r>
        <w:t>7.2.2 Endpoints API REST principaux</w:t>
      </w:r>
      <w:bookmarkEnd w:id="9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8"/>
        <w:gridCol w:w="4252"/>
        <w:gridCol w:w="1221"/>
      </w:tblGrid>
      <w:tr w14:paraId="64D0B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003366"/>
          </w:tcPr>
          <w:p w14:paraId="3BA2998B">
            <w:pPr>
              <w:jc w:val="center"/>
            </w:pPr>
            <w:r>
              <w:rPr>
                <w:rFonts w:ascii="Calibri" w:hAnsi="Calibri"/>
                <w:b/>
                <w:color w:val="FFFFFF"/>
                <w:sz w:val="19"/>
              </w:rPr>
              <w:t>Methode</w:t>
            </w:r>
          </w:p>
        </w:tc>
        <w:tc>
          <w:tcPr>
            <w:tcW w:w="3118" w:type="dxa"/>
            <w:shd w:val="clear" w:color="auto" w:fill="003366"/>
          </w:tcPr>
          <w:p w14:paraId="3243BBF3">
            <w:pPr>
              <w:jc w:val="center"/>
            </w:pPr>
            <w:r>
              <w:rPr>
                <w:rFonts w:ascii="Calibri" w:hAnsi="Calibri"/>
                <w:b/>
                <w:color w:val="FFFFFF"/>
                <w:sz w:val="19"/>
              </w:rPr>
              <w:t>Endpoint</w:t>
            </w:r>
          </w:p>
        </w:tc>
        <w:tc>
          <w:tcPr>
            <w:tcW w:w="4252" w:type="dxa"/>
            <w:shd w:val="clear" w:color="auto" w:fill="003366"/>
          </w:tcPr>
          <w:p w14:paraId="6DAE0569">
            <w:pPr>
              <w:jc w:val="center"/>
            </w:pPr>
            <w:r>
              <w:rPr>
                <w:rFonts w:ascii="Calibri" w:hAnsi="Calibri"/>
                <w:b/>
                <w:color w:val="FFFFFF"/>
                <w:sz w:val="19"/>
              </w:rPr>
              <w:t>Description</w:t>
            </w:r>
          </w:p>
        </w:tc>
        <w:tc>
          <w:tcPr>
            <w:tcW w:w="850" w:type="dxa"/>
            <w:shd w:val="clear" w:color="auto" w:fill="003366"/>
          </w:tcPr>
          <w:p w14:paraId="7299A30B">
            <w:pPr>
              <w:jc w:val="center"/>
            </w:pPr>
            <w:r>
              <w:rPr>
                <w:rFonts w:ascii="Calibri" w:hAnsi="Calibri"/>
                <w:b/>
                <w:color w:val="FFFFFF"/>
                <w:sz w:val="19"/>
              </w:rPr>
              <w:t>Auth</w:t>
            </w:r>
          </w:p>
        </w:tc>
      </w:tr>
      <w:tr w14:paraId="017B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13C20DDC">
            <w:pPr>
              <w:jc w:val="left"/>
            </w:pPr>
            <w:r>
              <w:rPr>
                <w:rFonts w:ascii="Times New Roman" w:hAnsi="Times New Roman"/>
                <w:sz w:val="19"/>
              </w:rPr>
              <w:t>POST</w:t>
            </w:r>
          </w:p>
        </w:tc>
        <w:tc>
          <w:tcPr>
            <w:tcW w:w="3118" w:type="dxa"/>
            <w:shd w:val="clear" w:color="auto" w:fill="FFFFFF"/>
          </w:tcPr>
          <w:p w14:paraId="2DA6B20E">
            <w:pPr>
              <w:jc w:val="left"/>
            </w:pPr>
            <w:r>
              <w:rPr>
                <w:rFonts w:ascii="Times New Roman" w:hAnsi="Times New Roman"/>
                <w:sz w:val="19"/>
              </w:rPr>
              <w:t>/api/auth/login</w:t>
            </w:r>
          </w:p>
        </w:tc>
        <w:tc>
          <w:tcPr>
            <w:tcW w:w="4252" w:type="dxa"/>
            <w:shd w:val="clear" w:color="auto" w:fill="FFFFFF"/>
          </w:tcPr>
          <w:p w14:paraId="2321634C">
            <w:pPr>
              <w:jc w:val="left"/>
            </w:pPr>
            <w:r>
              <w:rPr>
                <w:rFonts w:ascii="Times New Roman" w:hAnsi="Times New Roman"/>
                <w:sz w:val="19"/>
              </w:rPr>
              <w:t>Authentification et generation JWT</w:t>
            </w:r>
          </w:p>
        </w:tc>
        <w:tc>
          <w:tcPr>
            <w:tcW w:w="850" w:type="dxa"/>
            <w:shd w:val="clear" w:color="auto" w:fill="FFFFFF"/>
          </w:tcPr>
          <w:p w14:paraId="51E31267">
            <w:pPr>
              <w:jc w:val="left"/>
            </w:pPr>
            <w:r>
              <w:rPr>
                <w:rFonts w:ascii="Times New Roman" w:hAnsi="Times New Roman"/>
                <w:sz w:val="19"/>
              </w:rPr>
              <w:t>Non</w:t>
            </w:r>
          </w:p>
        </w:tc>
      </w:tr>
      <w:tr w14:paraId="7EB4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0B70C9A3">
            <w:pPr>
              <w:jc w:val="left"/>
            </w:pPr>
            <w:r>
              <w:rPr>
                <w:rFonts w:ascii="Times New Roman" w:hAnsi="Times New Roman"/>
                <w:sz w:val="19"/>
              </w:rPr>
              <w:t>GET</w:t>
            </w:r>
          </w:p>
        </w:tc>
        <w:tc>
          <w:tcPr>
            <w:tcW w:w="3118" w:type="dxa"/>
            <w:shd w:val="clear" w:color="auto" w:fill="F1F5F9"/>
          </w:tcPr>
          <w:p w14:paraId="368842C7">
            <w:pPr>
              <w:jc w:val="left"/>
            </w:pPr>
            <w:r>
              <w:rPr>
                <w:rFonts w:ascii="Times New Roman" w:hAnsi="Times New Roman"/>
                <w:sz w:val="19"/>
              </w:rPr>
              <w:t>/api/salles/disponibles</w:t>
            </w:r>
          </w:p>
        </w:tc>
        <w:tc>
          <w:tcPr>
            <w:tcW w:w="4252" w:type="dxa"/>
            <w:shd w:val="clear" w:color="auto" w:fill="F1F5F9"/>
          </w:tcPr>
          <w:p w14:paraId="05051438">
            <w:pPr>
              <w:jc w:val="left"/>
            </w:pPr>
            <w:r>
              <w:rPr>
                <w:rFonts w:ascii="Times New Roman" w:hAnsi="Times New Roman"/>
                <w:sz w:val="19"/>
              </w:rPr>
              <w:t>Salles disponibles pour un creneau donne</w:t>
            </w:r>
          </w:p>
        </w:tc>
        <w:tc>
          <w:tcPr>
            <w:tcW w:w="850" w:type="dxa"/>
            <w:shd w:val="clear" w:color="auto" w:fill="F1F5F9"/>
          </w:tcPr>
          <w:p w14:paraId="28522EFF">
            <w:pPr>
              <w:jc w:val="left"/>
            </w:pPr>
            <w:r>
              <w:rPr>
                <w:rFonts w:ascii="Times New Roman" w:hAnsi="Times New Roman"/>
                <w:sz w:val="19"/>
              </w:rPr>
              <w:t>JWT</w:t>
            </w:r>
          </w:p>
        </w:tc>
      </w:tr>
      <w:tr w14:paraId="6C3A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6DD89F6A">
            <w:pPr>
              <w:jc w:val="left"/>
            </w:pPr>
            <w:r>
              <w:rPr>
                <w:rFonts w:ascii="Times New Roman" w:hAnsi="Times New Roman"/>
                <w:sz w:val="19"/>
              </w:rPr>
              <w:t>POST</w:t>
            </w:r>
          </w:p>
        </w:tc>
        <w:tc>
          <w:tcPr>
            <w:tcW w:w="3118" w:type="dxa"/>
            <w:shd w:val="clear" w:color="auto" w:fill="FFFFFF"/>
          </w:tcPr>
          <w:p w14:paraId="1DDD883D">
            <w:pPr>
              <w:jc w:val="left"/>
            </w:pPr>
            <w:r>
              <w:rPr>
                <w:rFonts w:ascii="Times New Roman" w:hAnsi="Times New Roman"/>
                <w:sz w:val="19"/>
              </w:rPr>
              <w:t>/api/reservations</w:t>
            </w:r>
          </w:p>
        </w:tc>
        <w:tc>
          <w:tcPr>
            <w:tcW w:w="4252" w:type="dxa"/>
            <w:shd w:val="clear" w:color="auto" w:fill="FFFFFF"/>
          </w:tcPr>
          <w:p w14:paraId="7F9E1D33">
            <w:pPr>
              <w:jc w:val="left"/>
            </w:pPr>
            <w:r>
              <w:rPr>
                <w:rFonts w:ascii="Times New Roman" w:hAnsi="Times New Roman"/>
                <w:sz w:val="19"/>
              </w:rPr>
              <w:t>Creer une reservation de salle</w:t>
            </w:r>
          </w:p>
        </w:tc>
        <w:tc>
          <w:tcPr>
            <w:tcW w:w="850" w:type="dxa"/>
            <w:shd w:val="clear" w:color="auto" w:fill="FFFFFF"/>
          </w:tcPr>
          <w:p w14:paraId="7B8FFF01">
            <w:pPr>
              <w:jc w:val="left"/>
            </w:pPr>
            <w:r>
              <w:rPr>
                <w:rFonts w:ascii="Times New Roman" w:hAnsi="Times New Roman"/>
                <w:sz w:val="19"/>
              </w:rPr>
              <w:t>JWT</w:t>
            </w:r>
          </w:p>
        </w:tc>
      </w:tr>
      <w:tr w14:paraId="2AFA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4F2E96B2">
            <w:pPr>
              <w:jc w:val="left"/>
            </w:pPr>
            <w:r>
              <w:rPr>
                <w:rFonts w:ascii="Times New Roman" w:hAnsi="Times New Roman"/>
                <w:sz w:val="19"/>
              </w:rPr>
              <w:t>PUT</w:t>
            </w:r>
          </w:p>
        </w:tc>
        <w:tc>
          <w:tcPr>
            <w:tcW w:w="3118" w:type="dxa"/>
            <w:shd w:val="clear" w:color="auto" w:fill="F1F5F9"/>
          </w:tcPr>
          <w:p w14:paraId="68A3E040">
            <w:pPr>
              <w:jc w:val="left"/>
            </w:pPr>
            <w:r>
              <w:rPr>
                <w:rFonts w:ascii="Times New Roman" w:hAnsi="Times New Roman"/>
                <w:sz w:val="19"/>
              </w:rPr>
              <w:t>/api/reservations/{id}</w:t>
            </w:r>
          </w:p>
        </w:tc>
        <w:tc>
          <w:tcPr>
            <w:tcW w:w="4252" w:type="dxa"/>
            <w:shd w:val="clear" w:color="auto" w:fill="F1F5F9"/>
          </w:tcPr>
          <w:p w14:paraId="3BA5A9E1">
            <w:pPr>
              <w:jc w:val="left"/>
            </w:pPr>
            <w:r>
              <w:rPr>
                <w:rFonts w:ascii="Times New Roman" w:hAnsi="Times New Roman"/>
                <w:sz w:val="19"/>
              </w:rPr>
              <w:t>Modifier une reservation</w:t>
            </w:r>
          </w:p>
        </w:tc>
        <w:tc>
          <w:tcPr>
            <w:tcW w:w="850" w:type="dxa"/>
            <w:shd w:val="clear" w:color="auto" w:fill="F1F5F9"/>
          </w:tcPr>
          <w:p w14:paraId="0269737F">
            <w:pPr>
              <w:jc w:val="left"/>
            </w:pPr>
            <w:r>
              <w:rPr>
                <w:rFonts w:ascii="Times New Roman" w:hAnsi="Times New Roman"/>
                <w:sz w:val="19"/>
              </w:rPr>
              <w:t>JWT</w:t>
            </w:r>
          </w:p>
        </w:tc>
      </w:tr>
      <w:tr w14:paraId="6106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1B82839D">
            <w:pPr>
              <w:jc w:val="left"/>
            </w:pPr>
            <w:r>
              <w:rPr>
                <w:rFonts w:ascii="Times New Roman" w:hAnsi="Times New Roman"/>
                <w:sz w:val="19"/>
              </w:rPr>
              <w:t>DELETE</w:t>
            </w:r>
          </w:p>
        </w:tc>
        <w:tc>
          <w:tcPr>
            <w:tcW w:w="3118" w:type="dxa"/>
            <w:shd w:val="clear" w:color="auto" w:fill="FFFFFF"/>
          </w:tcPr>
          <w:p w14:paraId="1E89DD55">
            <w:pPr>
              <w:jc w:val="left"/>
            </w:pPr>
            <w:r>
              <w:rPr>
                <w:rFonts w:ascii="Times New Roman" w:hAnsi="Times New Roman"/>
                <w:sz w:val="19"/>
              </w:rPr>
              <w:t>/api/reservations/{id}</w:t>
            </w:r>
          </w:p>
        </w:tc>
        <w:tc>
          <w:tcPr>
            <w:tcW w:w="4252" w:type="dxa"/>
            <w:shd w:val="clear" w:color="auto" w:fill="FFFFFF"/>
          </w:tcPr>
          <w:p w14:paraId="14171460">
            <w:pPr>
              <w:jc w:val="left"/>
            </w:pPr>
            <w:r>
              <w:rPr>
                <w:rFonts w:ascii="Times New Roman" w:hAnsi="Times New Roman"/>
                <w:sz w:val="19"/>
              </w:rPr>
              <w:t>Annuler une reservation</w:t>
            </w:r>
          </w:p>
        </w:tc>
        <w:tc>
          <w:tcPr>
            <w:tcW w:w="850" w:type="dxa"/>
            <w:shd w:val="clear" w:color="auto" w:fill="FFFFFF"/>
          </w:tcPr>
          <w:p w14:paraId="37ABFEED">
            <w:pPr>
              <w:jc w:val="left"/>
            </w:pPr>
            <w:r>
              <w:rPr>
                <w:rFonts w:ascii="Times New Roman" w:hAnsi="Times New Roman"/>
                <w:sz w:val="19"/>
              </w:rPr>
              <w:t>JWT</w:t>
            </w:r>
          </w:p>
        </w:tc>
      </w:tr>
      <w:tr w14:paraId="1E63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75B8F99A">
            <w:pPr>
              <w:jc w:val="left"/>
            </w:pPr>
            <w:r>
              <w:rPr>
                <w:rFonts w:ascii="Times New Roman" w:hAnsi="Times New Roman"/>
                <w:sz w:val="19"/>
              </w:rPr>
              <w:t>GET</w:t>
            </w:r>
          </w:p>
        </w:tc>
        <w:tc>
          <w:tcPr>
            <w:tcW w:w="3118" w:type="dxa"/>
            <w:shd w:val="clear" w:color="auto" w:fill="F1F5F9"/>
          </w:tcPr>
          <w:p w14:paraId="3DB26F3E">
            <w:pPr>
              <w:jc w:val="left"/>
            </w:pPr>
            <w:r>
              <w:rPr>
                <w:rFonts w:ascii="Times New Roman" w:hAnsi="Times New Roman"/>
                <w:sz w:val="19"/>
              </w:rPr>
              <w:t>/api/vehicules/disponibles</w:t>
            </w:r>
          </w:p>
        </w:tc>
        <w:tc>
          <w:tcPr>
            <w:tcW w:w="4252" w:type="dxa"/>
            <w:shd w:val="clear" w:color="auto" w:fill="F1F5F9"/>
          </w:tcPr>
          <w:p w14:paraId="36B9FF1E">
            <w:pPr>
              <w:jc w:val="left"/>
            </w:pPr>
            <w:r>
              <w:rPr>
                <w:rFonts w:ascii="Times New Roman" w:hAnsi="Times New Roman"/>
                <w:sz w:val="19"/>
              </w:rPr>
              <w:t>Vehicules disponibles pour une mission</w:t>
            </w:r>
          </w:p>
        </w:tc>
        <w:tc>
          <w:tcPr>
            <w:tcW w:w="850" w:type="dxa"/>
            <w:shd w:val="clear" w:color="auto" w:fill="F1F5F9"/>
          </w:tcPr>
          <w:p w14:paraId="382F4B8B">
            <w:pPr>
              <w:jc w:val="left"/>
            </w:pPr>
            <w:r>
              <w:rPr>
                <w:rFonts w:ascii="Times New Roman" w:hAnsi="Times New Roman"/>
                <w:sz w:val="19"/>
              </w:rPr>
              <w:t>JWT</w:t>
            </w:r>
          </w:p>
        </w:tc>
      </w:tr>
      <w:tr w14:paraId="2BE49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2353E998">
            <w:pPr>
              <w:jc w:val="left"/>
            </w:pPr>
            <w:r>
              <w:rPr>
                <w:rFonts w:ascii="Times New Roman" w:hAnsi="Times New Roman"/>
                <w:sz w:val="19"/>
              </w:rPr>
              <w:t>POST</w:t>
            </w:r>
          </w:p>
        </w:tc>
        <w:tc>
          <w:tcPr>
            <w:tcW w:w="3118" w:type="dxa"/>
            <w:shd w:val="clear" w:color="auto" w:fill="FFFFFF"/>
          </w:tcPr>
          <w:p w14:paraId="24FAAADC">
            <w:pPr>
              <w:jc w:val="left"/>
            </w:pPr>
            <w:r>
              <w:rPr>
                <w:rFonts w:ascii="Times New Roman" w:hAnsi="Times New Roman"/>
                <w:sz w:val="19"/>
              </w:rPr>
              <w:t>/api/missions</w:t>
            </w:r>
          </w:p>
        </w:tc>
        <w:tc>
          <w:tcPr>
            <w:tcW w:w="4252" w:type="dxa"/>
            <w:shd w:val="clear" w:color="auto" w:fill="FFFFFF"/>
          </w:tcPr>
          <w:p w14:paraId="7B2776A0">
            <w:pPr>
              <w:jc w:val="left"/>
            </w:pPr>
            <w:r>
              <w:rPr>
                <w:rFonts w:ascii="Times New Roman" w:hAnsi="Times New Roman"/>
                <w:sz w:val="19"/>
              </w:rPr>
              <w:t>Soumettre une demande de mission</w:t>
            </w:r>
          </w:p>
        </w:tc>
        <w:tc>
          <w:tcPr>
            <w:tcW w:w="850" w:type="dxa"/>
            <w:shd w:val="clear" w:color="auto" w:fill="FFFFFF"/>
          </w:tcPr>
          <w:p w14:paraId="356B4FCF">
            <w:pPr>
              <w:jc w:val="left"/>
            </w:pPr>
            <w:r>
              <w:rPr>
                <w:rFonts w:ascii="Times New Roman" w:hAnsi="Times New Roman"/>
                <w:sz w:val="19"/>
              </w:rPr>
              <w:t>JWT</w:t>
            </w:r>
          </w:p>
        </w:tc>
      </w:tr>
      <w:tr w14:paraId="65B3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4BCBE30A">
            <w:pPr>
              <w:jc w:val="left"/>
            </w:pPr>
            <w:r>
              <w:rPr>
                <w:rFonts w:ascii="Times New Roman" w:hAnsi="Times New Roman"/>
                <w:sz w:val="19"/>
              </w:rPr>
              <w:t>PUT</w:t>
            </w:r>
          </w:p>
        </w:tc>
        <w:tc>
          <w:tcPr>
            <w:tcW w:w="3118" w:type="dxa"/>
            <w:shd w:val="clear" w:color="auto" w:fill="F1F5F9"/>
          </w:tcPr>
          <w:p w14:paraId="33C48B0A">
            <w:pPr>
              <w:jc w:val="left"/>
            </w:pPr>
            <w:r>
              <w:rPr>
                <w:rFonts w:ascii="Times New Roman" w:hAnsi="Times New Roman"/>
                <w:sz w:val="19"/>
              </w:rPr>
              <w:t>/api/missions/{id}/valider</w:t>
            </w:r>
          </w:p>
        </w:tc>
        <w:tc>
          <w:tcPr>
            <w:tcW w:w="4252" w:type="dxa"/>
            <w:shd w:val="clear" w:color="auto" w:fill="F1F5F9"/>
          </w:tcPr>
          <w:p w14:paraId="4CCF257F">
            <w:pPr>
              <w:jc w:val="left"/>
            </w:pPr>
            <w:r>
              <w:rPr>
                <w:rFonts w:ascii="Times New Roman" w:hAnsi="Times New Roman"/>
                <w:sz w:val="19"/>
              </w:rPr>
              <w:t>Valider une mission (Manager/Admin)</w:t>
            </w:r>
          </w:p>
        </w:tc>
        <w:tc>
          <w:tcPr>
            <w:tcW w:w="850" w:type="dxa"/>
            <w:shd w:val="clear" w:color="auto" w:fill="F1F5F9"/>
          </w:tcPr>
          <w:p w14:paraId="53E14986">
            <w:pPr>
              <w:jc w:val="left"/>
            </w:pPr>
            <w:r>
              <w:rPr>
                <w:rFonts w:ascii="Times New Roman" w:hAnsi="Times New Roman"/>
                <w:sz w:val="19"/>
              </w:rPr>
              <w:t>JWT+Role</w:t>
            </w:r>
          </w:p>
        </w:tc>
      </w:tr>
      <w:tr w14:paraId="7F3BF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29BEF0A4">
            <w:pPr>
              <w:jc w:val="left"/>
            </w:pPr>
            <w:r>
              <w:rPr>
                <w:rFonts w:ascii="Times New Roman" w:hAnsi="Times New Roman"/>
                <w:sz w:val="19"/>
              </w:rPr>
              <w:t>GET</w:t>
            </w:r>
          </w:p>
        </w:tc>
        <w:tc>
          <w:tcPr>
            <w:tcW w:w="3118" w:type="dxa"/>
            <w:shd w:val="clear" w:color="auto" w:fill="FFFFFF"/>
          </w:tcPr>
          <w:p w14:paraId="5FA8CFEB">
            <w:pPr>
              <w:jc w:val="left"/>
            </w:pPr>
            <w:r>
              <w:rPr>
                <w:rFonts w:ascii="Times New Roman" w:hAnsi="Times New Roman"/>
                <w:sz w:val="19"/>
              </w:rPr>
              <w:t>/api/vehicules/{id}/historique</w:t>
            </w:r>
          </w:p>
        </w:tc>
        <w:tc>
          <w:tcPr>
            <w:tcW w:w="4252" w:type="dxa"/>
            <w:shd w:val="clear" w:color="auto" w:fill="FFFFFF"/>
          </w:tcPr>
          <w:p w14:paraId="5ED13848">
            <w:pPr>
              <w:jc w:val="left"/>
            </w:pPr>
            <w:r>
              <w:rPr>
                <w:rFonts w:ascii="Times New Roman" w:hAnsi="Times New Roman"/>
                <w:sz w:val="19"/>
              </w:rPr>
              <w:t>Historique complet d'un vehicule</w:t>
            </w:r>
          </w:p>
        </w:tc>
        <w:tc>
          <w:tcPr>
            <w:tcW w:w="850" w:type="dxa"/>
            <w:shd w:val="clear" w:color="auto" w:fill="FFFFFF"/>
          </w:tcPr>
          <w:p w14:paraId="707AD020">
            <w:pPr>
              <w:jc w:val="left"/>
            </w:pPr>
            <w:r>
              <w:rPr>
                <w:rFonts w:ascii="Times New Roman" w:hAnsi="Times New Roman"/>
                <w:sz w:val="19"/>
              </w:rPr>
              <w:t>JWT</w:t>
            </w:r>
          </w:p>
        </w:tc>
      </w:tr>
      <w:tr w14:paraId="39CB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77F3B99E">
            <w:pPr>
              <w:jc w:val="left"/>
            </w:pPr>
            <w:r>
              <w:rPr>
                <w:rFonts w:ascii="Times New Roman" w:hAnsi="Times New Roman"/>
                <w:sz w:val="19"/>
              </w:rPr>
              <w:t>GET</w:t>
            </w:r>
          </w:p>
        </w:tc>
        <w:tc>
          <w:tcPr>
            <w:tcW w:w="3118" w:type="dxa"/>
            <w:shd w:val="clear" w:color="auto" w:fill="F1F5F9"/>
          </w:tcPr>
          <w:p w14:paraId="7F3F8086">
            <w:pPr>
              <w:jc w:val="left"/>
            </w:pPr>
            <w:r>
              <w:rPr>
                <w:rFonts w:ascii="Times New Roman" w:hAnsi="Times New Roman"/>
                <w:sz w:val="19"/>
              </w:rPr>
              <w:t>/api/alertes</w:t>
            </w:r>
          </w:p>
        </w:tc>
        <w:tc>
          <w:tcPr>
            <w:tcW w:w="4252" w:type="dxa"/>
            <w:shd w:val="clear" w:color="auto" w:fill="F1F5F9"/>
          </w:tcPr>
          <w:p w14:paraId="66A505DE">
            <w:pPr>
              <w:jc w:val="left"/>
            </w:pPr>
            <w:r>
              <w:rPr>
                <w:rFonts w:ascii="Times New Roman" w:hAnsi="Times New Roman"/>
                <w:sz w:val="19"/>
              </w:rPr>
              <w:t>Alertes actives (echeances)</w:t>
            </w:r>
          </w:p>
        </w:tc>
        <w:tc>
          <w:tcPr>
            <w:tcW w:w="850" w:type="dxa"/>
            <w:shd w:val="clear" w:color="auto" w:fill="F1F5F9"/>
          </w:tcPr>
          <w:p w14:paraId="6D1D7946">
            <w:pPr>
              <w:jc w:val="left"/>
            </w:pPr>
            <w:r>
              <w:rPr>
                <w:rFonts w:ascii="Times New Roman" w:hAnsi="Times New Roman"/>
                <w:sz w:val="19"/>
              </w:rPr>
              <w:t>JWT+Admin</w:t>
            </w:r>
          </w:p>
        </w:tc>
      </w:tr>
      <w:tr w14:paraId="0A98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43CEDCEE">
            <w:pPr>
              <w:jc w:val="left"/>
            </w:pPr>
            <w:r>
              <w:rPr>
                <w:rFonts w:ascii="Times New Roman" w:hAnsi="Times New Roman"/>
                <w:sz w:val="19"/>
              </w:rPr>
              <w:t>GET</w:t>
            </w:r>
          </w:p>
        </w:tc>
        <w:tc>
          <w:tcPr>
            <w:tcW w:w="3118" w:type="dxa"/>
            <w:shd w:val="clear" w:color="auto" w:fill="FFFFFF"/>
          </w:tcPr>
          <w:p w14:paraId="10928E74">
            <w:pPr>
              <w:jc w:val="left"/>
            </w:pPr>
            <w:r>
              <w:rPr>
                <w:rFonts w:ascii="Times New Roman" w:hAnsi="Times New Roman"/>
                <w:sz w:val="19"/>
              </w:rPr>
              <w:t>/api/dashboard/salles</w:t>
            </w:r>
          </w:p>
        </w:tc>
        <w:tc>
          <w:tcPr>
            <w:tcW w:w="4252" w:type="dxa"/>
            <w:shd w:val="clear" w:color="auto" w:fill="FFFFFF"/>
          </w:tcPr>
          <w:p w14:paraId="5E3F0555">
            <w:pPr>
              <w:jc w:val="left"/>
            </w:pPr>
            <w:r>
              <w:rPr>
                <w:rFonts w:ascii="Times New Roman" w:hAnsi="Times New Roman"/>
                <w:sz w:val="19"/>
              </w:rPr>
              <w:t>Statistiques d'utilisation des salles</w:t>
            </w:r>
          </w:p>
        </w:tc>
        <w:tc>
          <w:tcPr>
            <w:tcW w:w="850" w:type="dxa"/>
            <w:shd w:val="clear" w:color="auto" w:fill="FFFFFF"/>
          </w:tcPr>
          <w:p w14:paraId="1DF29538">
            <w:pPr>
              <w:jc w:val="left"/>
            </w:pPr>
            <w:r>
              <w:rPr>
                <w:rFonts w:ascii="Times New Roman" w:hAnsi="Times New Roman"/>
                <w:sz w:val="19"/>
              </w:rPr>
              <w:t>JWT+Admin</w:t>
            </w:r>
          </w:p>
        </w:tc>
      </w:tr>
      <w:tr w14:paraId="20DB9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1F5F9"/>
          </w:tcPr>
          <w:p w14:paraId="76147806">
            <w:pPr>
              <w:jc w:val="left"/>
            </w:pPr>
            <w:r>
              <w:rPr>
                <w:rFonts w:ascii="Times New Roman" w:hAnsi="Times New Roman"/>
                <w:sz w:val="19"/>
              </w:rPr>
              <w:t>GET</w:t>
            </w:r>
          </w:p>
        </w:tc>
        <w:tc>
          <w:tcPr>
            <w:tcW w:w="3118" w:type="dxa"/>
            <w:shd w:val="clear" w:color="auto" w:fill="F1F5F9"/>
          </w:tcPr>
          <w:p w14:paraId="5EED5524">
            <w:pPr>
              <w:jc w:val="left"/>
            </w:pPr>
            <w:r>
              <w:rPr>
                <w:rFonts w:ascii="Times New Roman" w:hAnsi="Times New Roman"/>
                <w:sz w:val="19"/>
              </w:rPr>
              <w:t>/api/dashboard/parc</w:t>
            </w:r>
          </w:p>
        </w:tc>
        <w:tc>
          <w:tcPr>
            <w:tcW w:w="4252" w:type="dxa"/>
            <w:shd w:val="clear" w:color="auto" w:fill="F1F5F9"/>
          </w:tcPr>
          <w:p w14:paraId="2A7C9E32">
            <w:pPr>
              <w:jc w:val="left"/>
            </w:pPr>
            <w:r>
              <w:rPr>
                <w:rFonts w:ascii="Times New Roman" w:hAnsi="Times New Roman"/>
                <w:sz w:val="19"/>
              </w:rPr>
              <w:t>Statistiques du parc automobile</w:t>
            </w:r>
          </w:p>
        </w:tc>
        <w:tc>
          <w:tcPr>
            <w:tcW w:w="850" w:type="dxa"/>
            <w:shd w:val="clear" w:color="auto" w:fill="F1F5F9"/>
          </w:tcPr>
          <w:p w14:paraId="50116648">
            <w:pPr>
              <w:jc w:val="left"/>
            </w:pPr>
            <w:r>
              <w:rPr>
                <w:rFonts w:ascii="Times New Roman" w:hAnsi="Times New Roman"/>
                <w:sz w:val="19"/>
              </w:rPr>
              <w:t>JWT+Admin</w:t>
            </w:r>
          </w:p>
        </w:tc>
      </w:tr>
    </w:tbl>
    <w:p w14:paraId="6BDB1DDC"/>
    <w:p w14:paraId="268D9D2A">
      <w:pPr>
        <w:pStyle w:val="16"/>
        <w:jc w:val="center"/>
      </w:pPr>
      <w:bookmarkStart w:id="96" w:name="_Toc3159"/>
      <w:bookmarkStart w:id="97" w:name="_Toc4167"/>
      <w:r>
        <w:rPr>
          <w:b/>
        </w:rPr>
        <w:t xml:space="preserve">Tableau </w:t>
      </w:r>
      <w:r>
        <w:fldChar w:fldCharType="begin"/>
      </w:r>
      <w:r>
        <w:instrText xml:space="preserve"> SEQ Tableau \* ARABIC </w:instrText>
      </w:r>
      <w:r>
        <w:fldChar w:fldCharType="separate"/>
      </w:r>
      <w:r>
        <w:t>16</w:t>
      </w:r>
      <w:r>
        <w:fldChar w:fldCharType="end"/>
      </w:r>
      <w:r>
        <w:rPr>
          <w:i/>
        </w:rPr>
        <w:t xml:space="preserve"> : Principaux endpoints de l'API REST</w:t>
      </w:r>
      <w:bookmarkEnd w:id="96"/>
      <w:bookmarkEnd w:id="97"/>
    </w:p>
    <w:p w14:paraId="5D7FE36F"/>
    <w:p w14:paraId="4D9B5CED">
      <w:pPr>
        <w:pStyle w:val="3"/>
      </w:pPr>
      <w:bookmarkStart w:id="98" w:name="_Toc8654"/>
      <w:r>
        <w:t>7.3 Frontend React.js</w:t>
      </w:r>
      <w:bookmarkEnd w:id="98"/>
    </w:p>
    <w:p w14:paraId="4EE4D97F">
      <w:pPr>
        <w:pStyle w:val="4"/>
      </w:pPr>
      <w:bookmarkStart w:id="99" w:name="_Toc12994"/>
      <w:r>
        <w:t>7.3.1 Application SALA – Espace Employe</w:t>
      </w:r>
      <w:bookmarkEnd w:id="99"/>
    </w:p>
    <w:p w14:paraId="15945E01">
      <w:pPr>
        <w:jc w:val="both"/>
      </w:pPr>
      <w:r>
        <w:rPr>
          <w:rFonts w:ascii="Times New Roman" w:hAnsi="Times New Roman"/>
          <w:b w:val="0"/>
          <w:i w:val="0"/>
          <w:sz w:val="22"/>
        </w:rPr>
        <w:t>L'interface employe (application SALA) offre les fonctionnalites suivantes :</w:t>
      </w:r>
    </w:p>
    <w:p w14:paraId="1F4B6C96">
      <w:pPr>
        <w:pStyle w:val="23"/>
        <w:ind w:left="567"/>
      </w:pPr>
      <w:r>
        <w:rPr>
          <w:rFonts w:ascii="Times New Roman" w:hAnsi="Times New Roman"/>
          <w:sz w:val="22"/>
        </w:rPr>
        <w:t>Tableau de bord : apercu des reservations du jour, salles disponibles, notifications.</w:t>
      </w:r>
    </w:p>
    <w:p w14:paraId="7FD79261">
      <w:pPr>
        <w:pStyle w:val="23"/>
        <w:ind w:left="567"/>
      </w:pPr>
      <w:r>
        <w:rPr>
          <w:rFonts w:ascii="Times New Roman" w:hAnsi="Times New Roman"/>
          <w:sz w:val="22"/>
        </w:rPr>
        <w:t>Wizard de reservation : processus guide en 10 etapes avec gestion des participants.</w:t>
      </w:r>
    </w:p>
    <w:p w14:paraId="63E6B4AA">
      <w:pPr>
        <w:pStyle w:val="23"/>
        <w:ind w:left="567"/>
      </w:pPr>
      <w:r>
        <w:rPr>
          <w:rFonts w:ascii="Times New Roman" w:hAnsi="Times New Roman"/>
          <w:sz w:val="22"/>
        </w:rPr>
        <w:t>Calendrier interactif : visualisation hebdomadaire des creneaux occupes/libres.</w:t>
      </w:r>
    </w:p>
    <w:p w14:paraId="1938F13B">
      <w:pPr>
        <w:pStyle w:val="23"/>
        <w:ind w:left="567"/>
      </w:pPr>
      <w:r>
        <w:rPr>
          <w:rFonts w:ascii="Times New Roman" w:hAnsi="Times New Roman"/>
          <w:sz w:val="22"/>
        </w:rPr>
        <w:t>Mes reservations : historique et gestion des reservations personnelles.</w:t>
      </w:r>
    </w:p>
    <w:p w14:paraId="73380ED7">
      <w:pPr>
        <w:pStyle w:val="23"/>
        <w:ind w:left="567"/>
      </w:pPr>
      <w:r>
        <w:rPr>
          <w:rFonts w:ascii="Times New Roman" w:hAnsi="Times New Roman"/>
          <w:sz w:val="22"/>
        </w:rPr>
        <w:t>Notifications : centre de notifications en temps reel.</w:t>
      </w:r>
    </w:p>
    <w:p w14:paraId="53607AAC">
      <w:pPr>
        <w:pStyle w:val="4"/>
      </w:pPr>
      <w:bookmarkStart w:id="100" w:name="_Toc17732"/>
      <w:r>
        <w:t>7.3.2 Tableau de bord Administrateur</w:t>
      </w:r>
      <w:bookmarkEnd w:id="100"/>
    </w:p>
    <w:p w14:paraId="11DA4F4C">
      <w:pPr>
        <w:jc w:val="both"/>
      </w:pPr>
      <w:r>
        <w:rPr>
          <w:rFonts w:ascii="Times New Roman" w:hAnsi="Times New Roman"/>
          <w:b w:val="0"/>
          <w:i w:val="0"/>
          <w:sz w:val="22"/>
        </w:rPr>
        <w:t>L'interface administrateur comprend :</w:t>
      </w:r>
    </w:p>
    <w:p w14:paraId="5459E866">
      <w:pPr>
        <w:pStyle w:val="23"/>
        <w:ind w:left="567"/>
      </w:pPr>
      <w:r>
        <w:rPr>
          <w:rFonts w:ascii="Times New Roman" w:hAnsi="Times New Roman"/>
          <w:sz w:val="22"/>
        </w:rPr>
        <w:t>Vue d'ensemble : KPIs temps reel (reservations du jour, salles occupees, alertes actives).</w:t>
      </w:r>
    </w:p>
    <w:p w14:paraId="21039E46">
      <w:pPr>
        <w:pStyle w:val="23"/>
        <w:ind w:left="567"/>
      </w:pPr>
      <w:r>
        <w:rPr>
          <w:rFonts w:ascii="Times New Roman" w:hAnsi="Times New Roman"/>
          <w:sz w:val="22"/>
        </w:rPr>
        <w:t>Gestion des salles : CRUD complet, configuration des equipements.</w:t>
      </w:r>
    </w:p>
    <w:p w14:paraId="17AD76F7">
      <w:pPr>
        <w:pStyle w:val="23"/>
        <w:ind w:left="567"/>
      </w:pPr>
      <w:r>
        <w:rPr>
          <w:rFonts w:ascii="Times New Roman" w:hAnsi="Times New Roman"/>
          <w:sz w:val="22"/>
        </w:rPr>
        <w:t>Gestion des utilisateurs : creation, modification, desactivation des comptes.</w:t>
      </w:r>
    </w:p>
    <w:p w14:paraId="046A813D">
      <w:pPr>
        <w:pStyle w:val="23"/>
        <w:ind w:left="567"/>
      </w:pPr>
      <w:r>
        <w:rPr>
          <w:rFonts w:ascii="Times New Roman" w:hAnsi="Times New Roman"/>
          <w:sz w:val="22"/>
        </w:rPr>
        <w:t>Gestion des reservations : validation, modification, annulation.</w:t>
      </w:r>
    </w:p>
    <w:p w14:paraId="3E550ED6">
      <w:pPr>
        <w:pStyle w:val="23"/>
        <w:ind w:left="567"/>
      </w:pPr>
      <w:r>
        <w:rPr>
          <w:rFonts w:ascii="Times New Roman" w:hAnsi="Times New Roman"/>
          <w:sz w:val="22"/>
        </w:rPr>
        <w:t>Gestion du parc : vehicules, chauffeurs, missions, maintenances.</w:t>
      </w:r>
    </w:p>
    <w:p w14:paraId="5DDA035F">
      <w:pPr>
        <w:pStyle w:val="23"/>
        <w:ind w:left="567"/>
      </w:pPr>
      <w:r>
        <w:rPr>
          <w:rFonts w:ascii="Times New Roman" w:hAnsi="Times New Roman"/>
          <w:sz w:val="22"/>
        </w:rPr>
        <w:t>Journal d'activite : traçabilite complete des operations (logs d'audit).</w:t>
      </w:r>
    </w:p>
    <w:p w14:paraId="1BA38AC7">
      <w:pPr>
        <w:pStyle w:val="23"/>
        <w:ind w:left="567"/>
      </w:pPr>
      <w:r>
        <w:rPr>
          <w:rFonts w:ascii="Times New Roman" w:hAnsi="Times New Roman"/>
          <w:sz w:val="22"/>
        </w:rPr>
        <w:t>Graphiques analytiques : taux d'occupation par salle, tendances, repartition par entite.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7707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2A91FFA8">
            <w:pPr>
              <w:jc w:val="both"/>
            </w:pPr>
            <w:r>
              <w:rPr>
                <w:b/>
                <w:color w:val="00695C"/>
                <w:sz w:val="21"/>
              </w:rPr>
              <w:t>Conclusion du chapitre</w:t>
            </w:r>
            <w:r>
              <w:rPr>
                <w:b/>
                <w:color w:val="00695C"/>
                <w:sz w:val="21"/>
              </w:rPr>
              <w:br w:type="textWrapping"/>
            </w:r>
            <w:r>
              <w:rPr>
                <w:rFonts w:ascii="Times New Roman" w:hAnsi="Times New Roman"/>
                <w:sz w:val="21"/>
              </w:rPr>
              <w:t>La realisation de la solution a suivi un pipeline structure et progressif, du backend vers le frontend. Les modules implementes couvrent l'integralite des besoins fonctionnels identifies en phase d'analyse. La plateforme SALA dispose d'une API REST complete et d'une interface utilisateur moderne et ergonomique. Le chapitre suivant presentera les resultats des tests et de la validation.</w:t>
            </w:r>
          </w:p>
        </w:tc>
      </w:tr>
    </w:tbl>
    <w:p w14:paraId="446BB7FF"/>
    <w:p w14:paraId="4CC376A4">
      <w:r>
        <w:br w:type="page"/>
      </w:r>
    </w:p>
    <w:p w14:paraId="6F650B0A">
      <w:pPr>
        <w:pStyle w:val="2"/>
        <w:pageBreakBefore/>
      </w:pPr>
      <w:bookmarkStart w:id="101" w:name="_Toc5377"/>
      <w:r>
        <w:t>Chapitre 8 : Tests et Validation</w:t>
      </w:r>
      <w:bookmarkEnd w:id="10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4D9D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70E68FFF">
            <w:pPr>
              <w:jc w:val="both"/>
            </w:pPr>
            <w:r>
              <w:rPr>
                <w:b/>
                <w:color w:val="003366"/>
                <w:sz w:val="21"/>
              </w:rPr>
              <w:t>Introduction du chapitre</w:t>
            </w:r>
            <w:r>
              <w:rPr>
                <w:b/>
                <w:color w:val="003366"/>
                <w:sz w:val="21"/>
              </w:rPr>
              <w:br w:type="textWrapping"/>
            </w:r>
            <w:r>
              <w:rPr>
                <w:rFonts w:ascii="Times New Roman" w:hAnsi="Times New Roman"/>
                <w:sz w:val="21"/>
              </w:rPr>
              <w:t>Ce chapitre decrit la strategie de tests adoptee pour valider la conformite fonctionnelle, la robustesse et les performances de la plateforme. Il presente les differents niveaux de tests realises, leurs outils et leurs resultats.</w:t>
            </w:r>
          </w:p>
        </w:tc>
      </w:tr>
    </w:tbl>
    <w:p w14:paraId="09E00B0D"/>
    <w:p w14:paraId="45E90EF2">
      <w:pPr>
        <w:pStyle w:val="3"/>
      </w:pPr>
      <w:bookmarkStart w:id="102" w:name="_Toc172"/>
      <w:r>
        <w:t>8.1 Strategie de tests</w:t>
      </w:r>
      <w:bookmarkEnd w:id="10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3118"/>
        <w:gridCol w:w="1701"/>
      </w:tblGrid>
      <w:tr w14:paraId="39C4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003366"/>
          </w:tcPr>
          <w:p w14:paraId="5A8B7D2F">
            <w:pPr>
              <w:jc w:val="center"/>
            </w:pPr>
            <w:r>
              <w:rPr>
                <w:rFonts w:ascii="Calibri" w:hAnsi="Calibri"/>
                <w:b/>
                <w:color w:val="FFFFFF"/>
                <w:sz w:val="19"/>
              </w:rPr>
              <w:t>Niveau</w:t>
            </w:r>
          </w:p>
        </w:tc>
        <w:tc>
          <w:tcPr>
            <w:tcW w:w="2268" w:type="dxa"/>
            <w:shd w:val="clear" w:color="auto" w:fill="003366"/>
          </w:tcPr>
          <w:p w14:paraId="25D2A77B">
            <w:pPr>
              <w:jc w:val="center"/>
            </w:pPr>
            <w:r>
              <w:rPr>
                <w:rFonts w:ascii="Calibri" w:hAnsi="Calibri"/>
                <w:b/>
                <w:color w:val="FFFFFF"/>
                <w:sz w:val="19"/>
              </w:rPr>
              <w:t>Outil</w:t>
            </w:r>
          </w:p>
        </w:tc>
        <w:tc>
          <w:tcPr>
            <w:tcW w:w="3118" w:type="dxa"/>
            <w:shd w:val="clear" w:color="auto" w:fill="003366"/>
          </w:tcPr>
          <w:p w14:paraId="2853F6CE">
            <w:pPr>
              <w:jc w:val="center"/>
            </w:pPr>
            <w:r>
              <w:rPr>
                <w:rFonts w:ascii="Calibri" w:hAnsi="Calibri"/>
                <w:b/>
                <w:color w:val="FFFFFF"/>
                <w:sz w:val="19"/>
              </w:rPr>
              <w:t>Couverture cible</w:t>
            </w:r>
          </w:p>
        </w:tc>
        <w:tc>
          <w:tcPr>
            <w:tcW w:w="1701" w:type="dxa"/>
            <w:shd w:val="clear" w:color="auto" w:fill="003366"/>
          </w:tcPr>
          <w:p w14:paraId="35720BBF">
            <w:pPr>
              <w:jc w:val="center"/>
            </w:pPr>
            <w:r>
              <w:rPr>
                <w:rFonts w:ascii="Calibri" w:hAnsi="Calibri"/>
                <w:b/>
                <w:color w:val="FFFFFF"/>
                <w:sz w:val="19"/>
              </w:rPr>
              <w:t>Execution</w:t>
            </w:r>
          </w:p>
        </w:tc>
      </w:tr>
      <w:tr w14:paraId="77D5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6B4CED62">
            <w:pPr>
              <w:jc w:val="left"/>
            </w:pPr>
            <w:r>
              <w:rPr>
                <w:rFonts w:ascii="Times New Roman" w:hAnsi="Times New Roman"/>
                <w:sz w:val="19"/>
              </w:rPr>
              <w:t>Tests unitaires</w:t>
            </w:r>
          </w:p>
        </w:tc>
        <w:tc>
          <w:tcPr>
            <w:tcW w:w="2268" w:type="dxa"/>
            <w:shd w:val="clear" w:color="auto" w:fill="FFFFFF"/>
          </w:tcPr>
          <w:p w14:paraId="331C1FAC">
            <w:pPr>
              <w:jc w:val="left"/>
            </w:pPr>
            <w:r>
              <w:rPr>
                <w:rFonts w:ascii="Times New Roman" w:hAnsi="Times New Roman"/>
                <w:sz w:val="19"/>
              </w:rPr>
              <w:t>Pytest + pytest-asyncio</w:t>
            </w:r>
          </w:p>
        </w:tc>
        <w:tc>
          <w:tcPr>
            <w:tcW w:w="3118" w:type="dxa"/>
            <w:shd w:val="clear" w:color="auto" w:fill="FFFFFF"/>
          </w:tcPr>
          <w:p w14:paraId="0A975221">
            <w:pPr>
              <w:jc w:val="left"/>
            </w:pPr>
            <w:r>
              <w:rPr>
                <w:rFonts w:ascii="Times New Roman" w:hAnsi="Times New Roman"/>
                <w:sz w:val="19"/>
              </w:rPr>
              <w:t>&gt; 80% du code backend</w:t>
            </w:r>
          </w:p>
        </w:tc>
        <w:tc>
          <w:tcPr>
            <w:tcW w:w="1701" w:type="dxa"/>
            <w:shd w:val="clear" w:color="auto" w:fill="FFFFFF"/>
          </w:tcPr>
          <w:p w14:paraId="38E049D0">
            <w:pPr>
              <w:jc w:val="left"/>
            </w:pPr>
            <w:r>
              <w:rPr>
                <w:rFonts w:ascii="Times New Roman" w:hAnsi="Times New Roman"/>
                <w:sz w:val="19"/>
              </w:rPr>
              <w:t>Continu (CI)</w:t>
            </w:r>
          </w:p>
        </w:tc>
      </w:tr>
      <w:tr w14:paraId="5D47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614FFDAF">
            <w:pPr>
              <w:jc w:val="left"/>
            </w:pPr>
            <w:r>
              <w:rPr>
                <w:rFonts w:ascii="Times New Roman" w:hAnsi="Times New Roman"/>
                <w:sz w:val="19"/>
              </w:rPr>
              <w:t>Tests d'integration</w:t>
            </w:r>
          </w:p>
        </w:tc>
        <w:tc>
          <w:tcPr>
            <w:tcW w:w="2268" w:type="dxa"/>
            <w:shd w:val="clear" w:color="auto" w:fill="F1F5F9"/>
          </w:tcPr>
          <w:p w14:paraId="44C9D882">
            <w:pPr>
              <w:jc w:val="left"/>
            </w:pPr>
            <w:r>
              <w:rPr>
                <w:rFonts w:ascii="Times New Roman" w:hAnsi="Times New Roman"/>
                <w:sz w:val="19"/>
              </w:rPr>
              <w:t>TestClient FastAPI</w:t>
            </w:r>
          </w:p>
        </w:tc>
        <w:tc>
          <w:tcPr>
            <w:tcW w:w="3118" w:type="dxa"/>
            <w:shd w:val="clear" w:color="auto" w:fill="F1F5F9"/>
          </w:tcPr>
          <w:p w14:paraId="57DD1A8E">
            <w:pPr>
              <w:jc w:val="left"/>
            </w:pPr>
            <w:r>
              <w:rPr>
                <w:rFonts w:ascii="Times New Roman" w:hAnsi="Times New Roman"/>
                <w:sz w:val="19"/>
              </w:rPr>
              <w:t>Tous les endpoints REST</w:t>
            </w:r>
          </w:p>
        </w:tc>
        <w:tc>
          <w:tcPr>
            <w:tcW w:w="1701" w:type="dxa"/>
            <w:shd w:val="clear" w:color="auto" w:fill="F1F5F9"/>
          </w:tcPr>
          <w:p w14:paraId="7AFEE72E">
            <w:pPr>
              <w:jc w:val="left"/>
            </w:pPr>
            <w:r>
              <w:rPr>
                <w:rFonts w:ascii="Times New Roman" w:hAnsi="Times New Roman"/>
                <w:sz w:val="19"/>
              </w:rPr>
              <w:t>Continu (CI)</w:t>
            </w:r>
          </w:p>
        </w:tc>
      </w:tr>
      <w:tr w14:paraId="298C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4399839F">
            <w:pPr>
              <w:jc w:val="left"/>
            </w:pPr>
            <w:r>
              <w:rPr>
                <w:rFonts w:ascii="Times New Roman" w:hAnsi="Times New Roman"/>
                <w:sz w:val="19"/>
              </w:rPr>
              <w:t>Tests frontend</w:t>
            </w:r>
          </w:p>
        </w:tc>
        <w:tc>
          <w:tcPr>
            <w:tcW w:w="2268" w:type="dxa"/>
            <w:shd w:val="clear" w:color="auto" w:fill="FFFFFF"/>
          </w:tcPr>
          <w:p w14:paraId="278FE40A">
            <w:pPr>
              <w:jc w:val="left"/>
            </w:pPr>
            <w:r>
              <w:rPr>
                <w:rFonts w:ascii="Times New Roman" w:hAnsi="Times New Roman"/>
                <w:sz w:val="19"/>
              </w:rPr>
              <w:t>Jest + React Testing Library</w:t>
            </w:r>
          </w:p>
        </w:tc>
        <w:tc>
          <w:tcPr>
            <w:tcW w:w="3118" w:type="dxa"/>
            <w:shd w:val="clear" w:color="auto" w:fill="FFFFFF"/>
          </w:tcPr>
          <w:p w14:paraId="19DEDFA3">
            <w:pPr>
              <w:jc w:val="left"/>
            </w:pPr>
            <w:r>
              <w:rPr>
                <w:rFonts w:ascii="Times New Roman" w:hAnsi="Times New Roman"/>
                <w:sz w:val="19"/>
              </w:rPr>
              <w:t>Composants principaux</w:t>
            </w:r>
          </w:p>
        </w:tc>
        <w:tc>
          <w:tcPr>
            <w:tcW w:w="1701" w:type="dxa"/>
            <w:shd w:val="clear" w:color="auto" w:fill="FFFFFF"/>
          </w:tcPr>
          <w:p w14:paraId="776714EC">
            <w:pPr>
              <w:jc w:val="left"/>
            </w:pPr>
            <w:r>
              <w:rPr>
                <w:rFonts w:ascii="Times New Roman" w:hAnsi="Times New Roman"/>
                <w:sz w:val="19"/>
              </w:rPr>
              <w:t>Continu (CI)</w:t>
            </w:r>
          </w:p>
        </w:tc>
      </w:tr>
      <w:tr w14:paraId="2567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33612944">
            <w:pPr>
              <w:jc w:val="left"/>
            </w:pPr>
            <w:r>
              <w:rPr>
                <w:rFonts w:ascii="Times New Roman" w:hAnsi="Times New Roman"/>
                <w:sz w:val="19"/>
              </w:rPr>
              <w:t>Tests fonctionnels</w:t>
            </w:r>
          </w:p>
        </w:tc>
        <w:tc>
          <w:tcPr>
            <w:tcW w:w="2268" w:type="dxa"/>
            <w:shd w:val="clear" w:color="auto" w:fill="F1F5F9"/>
          </w:tcPr>
          <w:p w14:paraId="48E92AC1">
            <w:pPr>
              <w:jc w:val="left"/>
            </w:pPr>
            <w:r>
              <w:rPr>
                <w:rFonts w:ascii="Times New Roman" w:hAnsi="Times New Roman"/>
                <w:sz w:val="19"/>
              </w:rPr>
              <w:t>Selenium / Playwright</w:t>
            </w:r>
          </w:p>
        </w:tc>
        <w:tc>
          <w:tcPr>
            <w:tcW w:w="3118" w:type="dxa"/>
            <w:shd w:val="clear" w:color="auto" w:fill="F1F5F9"/>
          </w:tcPr>
          <w:p w14:paraId="53314BDE">
            <w:pPr>
              <w:jc w:val="left"/>
            </w:pPr>
            <w:r>
              <w:rPr>
                <w:rFonts w:ascii="Times New Roman" w:hAnsi="Times New Roman"/>
                <w:sz w:val="19"/>
              </w:rPr>
              <w:t>Scenarios metier critiques</w:t>
            </w:r>
          </w:p>
        </w:tc>
        <w:tc>
          <w:tcPr>
            <w:tcW w:w="1701" w:type="dxa"/>
            <w:shd w:val="clear" w:color="auto" w:fill="F1F5F9"/>
          </w:tcPr>
          <w:p w14:paraId="5AB6D762">
            <w:pPr>
              <w:jc w:val="left"/>
            </w:pPr>
            <w:r>
              <w:rPr>
                <w:rFonts w:ascii="Times New Roman" w:hAnsi="Times New Roman"/>
                <w:sz w:val="19"/>
              </w:rPr>
              <w:t>Avant livraison</w:t>
            </w:r>
          </w:p>
        </w:tc>
      </w:tr>
      <w:tr w14:paraId="601E3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1A262493">
            <w:pPr>
              <w:jc w:val="left"/>
            </w:pPr>
            <w:r>
              <w:rPr>
                <w:rFonts w:ascii="Times New Roman" w:hAnsi="Times New Roman"/>
                <w:sz w:val="19"/>
              </w:rPr>
              <w:t>Tests API</w:t>
            </w:r>
          </w:p>
        </w:tc>
        <w:tc>
          <w:tcPr>
            <w:tcW w:w="2268" w:type="dxa"/>
            <w:shd w:val="clear" w:color="auto" w:fill="FFFFFF"/>
          </w:tcPr>
          <w:p w14:paraId="432578A2">
            <w:pPr>
              <w:jc w:val="left"/>
            </w:pPr>
            <w:r>
              <w:rPr>
                <w:rFonts w:ascii="Times New Roman" w:hAnsi="Times New Roman"/>
                <w:sz w:val="19"/>
              </w:rPr>
              <w:t>Postman Collections</w:t>
            </w:r>
          </w:p>
        </w:tc>
        <w:tc>
          <w:tcPr>
            <w:tcW w:w="3118" w:type="dxa"/>
            <w:shd w:val="clear" w:color="auto" w:fill="FFFFFF"/>
          </w:tcPr>
          <w:p w14:paraId="7B50A92A">
            <w:pPr>
              <w:jc w:val="left"/>
            </w:pPr>
            <w:r>
              <w:rPr>
                <w:rFonts w:ascii="Times New Roman" w:hAnsi="Times New Roman"/>
                <w:sz w:val="19"/>
              </w:rPr>
              <w:t>Tous les endpoints documentes</w:t>
            </w:r>
          </w:p>
        </w:tc>
        <w:tc>
          <w:tcPr>
            <w:tcW w:w="1701" w:type="dxa"/>
            <w:shd w:val="clear" w:color="auto" w:fill="FFFFFF"/>
          </w:tcPr>
          <w:p w14:paraId="392E6990">
            <w:pPr>
              <w:jc w:val="left"/>
            </w:pPr>
            <w:r>
              <w:rPr>
                <w:rFonts w:ascii="Times New Roman" w:hAnsi="Times New Roman"/>
                <w:sz w:val="19"/>
              </w:rPr>
              <w:t>Iteration</w:t>
            </w:r>
          </w:p>
        </w:tc>
      </w:tr>
      <w:tr w14:paraId="780D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2C78158F">
            <w:pPr>
              <w:jc w:val="left"/>
            </w:pPr>
            <w:r>
              <w:rPr>
                <w:rFonts w:ascii="Times New Roman" w:hAnsi="Times New Roman"/>
                <w:sz w:val="19"/>
              </w:rPr>
              <w:t>Tests de performance</w:t>
            </w:r>
          </w:p>
        </w:tc>
        <w:tc>
          <w:tcPr>
            <w:tcW w:w="2268" w:type="dxa"/>
            <w:shd w:val="clear" w:color="auto" w:fill="F1F5F9"/>
          </w:tcPr>
          <w:p w14:paraId="7CFAF35B">
            <w:pPr>
              <w:jc w:val="left"/>
            </w:pPr>
            <w:r>
              <w:rPr>
                <w:rFonts w:ascii="Times New Roman" w:hAnsi="Times New Roman"/>
                <w:sz w:val="19"/>
              </w:rPr>
              <w:t>Locust (simulation charge)</w:t>
            </w:r>
          </w:p>
        </w:tc>
        <w:tc>
          <w:tcPr>
            <w:tcW w:w="3118" w:type="dxa"/>
            <w:shd w:val="clear" w:color="auto" w:fill="F1F5F9"/>
          </w:tcPr>
          <w:p w14:paraId="4871367E">
            <w:pPr>
              <w:jc w:val="left"/>
            </w:pPr>
            <w:r>
              <w:rPr>
                <w:rFonts w:ascii="Times New Roman" w:hAnsi="Times New Roman"/>
                <w:sz w:val="19"/>
              </w:rPr>
              <w:t>100 utilisateurs simultanement</w:t>
            </w:r>
          </w:p>
        </w:tc>
        <w:tc>
          <w:tcPr>
            <w:tcW w:w="1701" w:type="dxa"/>
            <w:shd w:val="clear" w:color="auto" w:fill="F1F5F9"/>
          </w:tcPr>
          <w:p w14:paraId="7469E5EF">
            <w:pPr>
              <w:jc w:val="left"/>
            </w:pPr>
            <w:r>
              <w:rPr>
                <w:rFonts w:ascii="Times New Roman" w:hAnsi="Times New Roman"/>
                <w:sz w:val="19"/>
              </w:rPr>
              <w:t>Avant deploiement</w:t>
            </w:r>
          </w:p>
        </w:tc>
      </w:tr>
      <w:tr w14:paraId="235C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1FBCAF74">
            <w:pPr>
              <w:jc w:val="left"/>
            </w:pPr>
            <w:r>
              <w:rPr>
                <w:rFonts w:ascii="Times New Roman" w:hAnsi="Times New Roman"/>
                <w:sz w:val="19"/>
              </w:rPr>
              <w:t>Tests de securite</w:t>
            </w:r>
          </w:p>
        </w:tc>
        <w:tc>
          <w:tcPr>
            <w:tcW w:w="2268" w:type="dxa"/>
            <w:shd w:val="clear" w:color="auto" w:fill="FFFFFF"/>
          </w:tcPr>
          <w:p w14:paraId="468DCFF0">
            <w:pPr>
              <w:jc w:val="left"/>
            </w:pPr>
            <w:r>
              <w:rPr>
                <w:rFonts w:ascii="Times New Roman" w:hAnsi="Times New Roman"/>
                <w:sz w:val="19"/>
              </w:rPr>
              <w:t>Verification manuelle JWT</w:t>
            </w:r>
          </w:p>
        </w:tc>
        <w:tc>
          <w:tcPr>
            <w:tcW w:w="3118" w:type="dxa"/>
            <w:shd w:val="clear" w:color="auto" w:fill="FFFFFF"/>
          </w:tcPr>
          <w:p w14:paraId="3F9F865C">
            <w:pPr>
              <w:jc w:val="left"/>
            </w:pPr>
            <w:r>
              <w:rPr>
                <w:rFonts w:ascii="Times New Roman" w:hAnsi="Times New Roman"/>
                <w:sz w:val="19"/>
              </w:rPr>
              <w:t>Injection SQL, XSS, CSRF</w:t>
            </w:r>
          </w:p>
        </w:tc>
        <w:tc>
          <w:tcPr>
            <w:tcW w:w="1701" w:type="dxa"/>
            <w:shd w:val="clear" w:color="auto" w:fill="FFFFFF"/>
          </w:tcPr>
          <w:p w14:paraId="1481897C">
            <w:pPr>
              <w:jc w:val="left"/>
            </w:pPr>
            <w:r>
              <w:rPr>
                <w:rFonts w:ascii="Times New Roman" w:hAnsi="Times New Roman"/>
                <w:sz w:val="19"/>
              </w:rPr>
              <w:t>Avant deploiement</w:t>
            </w:r>
          </w:p>
        </w:tc>
      </w:tr>
      <w:tr w14:paraId="4DAD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tcPr>
          <w:p w14:paraId="1B183AA3">
            <w:pPr>
              <w:jc w:val="left"/>
            </w:pPr>
            <w:r>
              <w:rPr>
                <w:rFonts w:ascii="Times New Roman" w:hAnsi="Times New Roman"/>
                <w:sz w:val="19"/>
              </w:rPr>
              <w:t>Tests utilisateurs</w:t>
            </w:r>
          </w:p>
        </w:tc>
        <w:tc>
          <w:tcPr>
            <w:tcW w:w="2268" w:type="dxa"/>
            <w:shd w:val="clear" w:color="auto" w:fill="F1F5F9"/>
          </w:tcPr>
          <w:p w14:paraId="04A75691">
            <w:pPr>
              <w:jc w:val="left"/>
            </w:pPr>
            <w:r>
              <w:rPr>
                <w:rFonts w:ascii="Times New Roman" w:hAnsi="Times New Roman"/>
                <w:sz w:val="19"/>
              </w:rPr>
              <w:t>Sessions avec agents DSI</w:t>
            </w:r>
          </w:p>
        </w:tc>
        <w:tc>
          <w:tcPr>
            <w:tcW w:w="3118" w:type="dxa"/>
            <w:shd w:val="clear" w:color="auto" w:fill="F1F5F9"/>
          </w:tcPr>
          <w:p w14:paraId="41C74087">
            <w:pPr>
              <w:jc w:val="left"/>
            </w:pPr>
            <w:r>
              <w:rPr>
                <w:rFonts w:ascii="Times New Roman" w:hAnsi="Times New Roman"/>
                <w:sz w:val="19"/>
              </w:rPr>
              <w:t>Scenarios reels avec utilisateurs</w:t>
            </w:r>
          </w:p>
        </w:tc>
        <w:tc>
          <w:tcPr>
            <w:tcW w:w="1701" w:type="dxa"/>
            <w:shd w:val="clear" w:color="auto" w:fill="F1F5F9"/>
          </w:tcPr>
          <w:p w14:paraId="183DF255">
            <w:pPr>
              <w:jc w:val="left"/>
            </w:pPr>
            <w:r>
              <w:rPr>
                <w:rFonts w:ascii="Times New Roman" w:hAnsi="Times New Roman"/>
                <w:sz w:val="19"/>
              </w:rPr>
              <w:t>Validation finale</w:t>
            </w:r>
          </w:p>
        </w:tc>
      </w:tr>
    </w:tbl>
    <w:p w14:paraId="57A34AE2"/>
    <w:p w14:paraId="3DE87025">
      <w:pPr>
        <w:pStyle w:val="16"/>
        <w:jc w:val="center"/>
      </w:pPr>
      <w:bookmarkStart w:id="103" w:name="_Toc19478"/>
      <w:bookmarkStart w:id="104" w:name="_Toc3271"/>
      <w:r>
        <w:rPr>
          <w:b/>
        </w:rPr>
        <w:t xml:space="preserve">Tableau </w:t>
      </w:r>
      <w:r>
        <w:fldChar w:fldCharType="begin"/>
      </w:r>
      <w:r>
        <w:instrText xml:space="preserve"> SEQ Tableau \* ARABIC </w:instrText>
      </w:r>
      <w:r>
        <w:fldChar w:fldCharType="separate"/>
      </w:r>
      <w:r>
        <w:t>17</w:t>
      </w:r>
      <w:r>
        <w:fldChar w:fldCharType="end"/>
      </w:r>
      <w:r>
        <w:rPr>
          <w:i/>
        </w:rPr>
        <w:t xml:space="preserve"> : Strategie de tests par niveau</w:t>
      </w:r>
      <w:bookmarkEnd w:id="103"/>
      <w:bookmarkEnd w:id="104"/>
    </w:p>
    <w:p w14:paraId="7CCF3360"/>
    <w:p w14:paraId="3DF3BCC4">
      <w:pPr>
        <w:pStyle w:val="3"/>
      </w:pPr>
      <w:bookmarkStart w:id="105" w:name="_Toc6901"/>
      <w:r>
        <w:t>8.2 Resultats des tests unitaires</w:t>
      </w:r>
      <w:bookmarkEnd w:id="105"/>
    </w:p>
    <w:p w14:paraId="5FE0AF1E">
      <w:pPr>
        <w:jc w:val="both"/>
      </w:pPr>
      <w:r>
        <w:rPr>
          <w:rFonts w:ascii="Times New Roman" w:hAnsi="Times New Roman"/>
          <w:b w:val="0"/>
          <w:i w:val="0"/>
          <w:sz w:val="22"/>
        </w:rPr>
        <w:t xml:space="preserve">Taux de couverture de code atteint : </w:t>
      </w:r>
      <w:r>
        <w:rPr>
          <w:rFonts w:ascii="Times New Roman" w:hAnsi="Times New Roman"/>
          <w:b/>
          <w:i w:val="0"/>
          <w:sz w:val="22"/>
        </w:rPr>
        <w:t>84%</w:t>
      </w:r>
      <w:r>
        <w:rPr>
          <w:rFonts w:ascii="Times New Roman" w:hAnsi="Times New Roman"/>
          <w:b w:val="0"/>
          <w:i w:val="0"/>
          <w:sz w:val="22"/>
        </w:rPr>
        <w:t xml:space="preserve"> du code backend (objectif : &gt; 80%). Les tests couvrent les services metier, les validations Pydantic, les routeurs FastAPI et les regles de gestion metier.</w:t>
      </w:r>
    </w:p>
    <w:p w14:paraId="5529C292">
      <w:pPr>
        <w:pStyle w:val="3"/>
      </w:pPr>
      <w:bookmarkStart w:id="106" w:name="_Toc10866"/>
      <w:r>
        <w:t>8.3 Resultats des tests de performance</w:t>
      </w:r>
      <w:bookmarkEnd w:id="10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417"/>
        <w:gridCol w:w="1417"/>
        <w:gridCol w:w="1417"/>
        <w:gridCol w:w="1701"/>
      </w:tblGrid>
      <w:tr w14:paraId="3B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003366"/>
          </w:tcPr>
          <w:p w14:paraId="768A267A">
            <w:pPr>
              <w:jc w:val="center"/>
            </w:pPr>
            <w:r>
              <w:rPr>
                <w:rFonts w:ascii="Calibri" w:hAnsi="Calibri"/>
                <w:b/>
                <w:color w:val="FFFFFF"/>
                <w:sz w:val="19"/>
              </w:rPr>
              <w:t>Endpoint</w:t>
            </w:r>
          </w:p>
        </w:tc>
        <w:tc>
          <w:tcPr>
            <w:tcW w:w="1417" w:type="dxa"/>
            <w:shd w:val="clear" w:color="auto" w:fill="003366"/>
          </w:tcPr>
          <w:p w14:paraId="615A41C4">
            <w:pPr>
              <w:jc w:val="center"/>
            </w:pPr>
            <w:r>
              <w:rPr>
                <w:rFonts w:ascii="Calibri" w:hAnsi="Calibri"/>
                <w:b/>
                <w:color w:val="FFFFFF"/>
                <w:sz w:val="19"/>
              </w:rPr>
              <w:t>Temps moyen</w:t>
            </w:r>
          </w:p>
        </w:tc>
        <w:tc>
          <w:tcPr>
            <w:tcW w:w="1417" w:type="dxa"/>
            <w:shd w:val="clear" w:color="auto" w:fill="003366"/>
          </w:tcPr>
          <w:p w14:paraId="502F27F6">
            <w:pPr>
              <w:jc w:val="center"/>
            </w:pPr>
            <w:r>
              <w:rPr>
                <w:rFonts w:ascii="Calibri" w:hAnsi="Calibri"/>
                <w:b/>
                <w:color w:val="FFFFFF"/>
                <w:sz w:val="19"/>
              </w:rPr>
              <w:t>P95</w:t>
            </w:r>
          </w:p>
        </w:tc>
        <w:tc>
          <w:tcPr>
            <w:tcW w:w="1417" w:type="dxa"/>
            <w:shd w:val="clear" w:color="auto" w:fill="003366"/>
          </w:tcPr>
          <w:p w14:paraId="1240BA83">
            <w:pPr>
              <w:jc w:val="center"/>
            </w:pPr>
            <w:r>
              <w:rPr>
                <w:rFonts w:ascii="Calibri" w:hAnsi="Calibri"/>
                <w:b/>
                <w:color w:val="FFFFFF"/>
                <w:sz w:val="19"/>
              </w:rPr>
              <w:t>P99</w:t>
            </w:r>
          </w:p>
        </w:tc>
        <w:tc>
          <w:tcPr>
            <w:tcW w:w="1701" w:type="dxa"/>
            <w:shd w:val="clear" w:color="auto" w:fill="003366"/>
          </w:tcPr>
          <w:p w14:paraId="47008033">
            <w:pPr>
              <w:jc w:val="center"/>
            </w:pPr>
            <w:r>
              <w:rPr>
                <w:rFonts w:ascii="Calibri" w:hAnsi="Calibri"/>
                <w:b/>
                <w:color w:val="FFFFFF"/>
                <w:sz w:val="19"/>
              </w:rPr>
              <w:t>Taux erreur</w:t>
            </w:r>
          </w:p>
        </w:tc>
      </w:tr>
      <w:tr w14:paraId="2558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FFFFFF"/>
          </w:tcPr>
          <w:p w14:paraId="164A7B44">
            <w:pPr>
              <w:jc w:val="left"/>
            </w:pPr>
            <w:r>
              <w:rPr>
                <w:rFonts w:ascii="Times New Roman" w:hAnsi="Times New Roman"/>
                <w:sz w:val="19"/>
              </w:rPr>
              <w:t>GET /api/salles/disponibles</w:t>
            </w:r>
          </w:p>
        </w:tc>
        <w:tc>
          <w:tcPr>
            <w:tcW w:w="1417" w:type="dxa"/>
            <w:shd w:val="clear" w:color="auto" w:fill="FFFFFF"/>
          </w:tcPr>
          <w:p w14:paraId="68EF8A13">
            <w:pPr>
              <w:jc w:val="left"/>
            </w:pPr>
            <w:r>
              <w:rPr>
                <w:rFonts w:ascii="Times New Roman" w:hAnsi="Times New Roman"/>
                <w:sz w:val="19"/>
              </w:rPr>
              <w:t>187 ms</w:t>
            </w:r>
          </w:p>
        </w:tc>
        <w:tc>
          <w:tcPr>
            <w:tcW w:w="1417" w:type="dxa"/>
            <w:shd w:val="clear" w:color="auto" w:fill="FFFFFF"/>
          </w:tcPr>
          <w:p w14:paraId="68059E67">
            <w:pPr>
              <w:jc w:val="left"/>
            </w:pPr>
            <w:r>
              <w:rPr>
                <w:rFonts w:ascii="Times New Roman" w:hAnsi="Times New Roman"/>
                <w:sz w:val="19"/>
              </w:rPr>
              <w:t>312 ms</w:t>
            </w:r>
          </w:p>
        </w:tc>
        <w:tc>
          <w:tcPr>
            <w:tcW w:w="1417" w:type="dxa"/>
            <w:shd w:val="clear" w:color="auto" w:fill="FFFFFF"/>
          </w:tcPr>
          <w:p w14:paraId="3B110B27">
            <w:pPr>
              <w:jc w:val="left"/>
            </w:pPr>
            <w:r>
              <w:rPr>
                <w:rFonts w:ascii="Times New Roman" w:hAnsi="Times New Roman"/>
                <w:sz w:val="19"/>
              </w:rPr>
              <w:t>445 ms</w:t>
            </w:r>
          </w:p>
        </w:tc>
        <w:tc>
          <w:tcPr>
            <w:tcW w:w="1701" w:type="dxa"/>
            <w:shd w:val="clear" w:color="auto" w:fill="FFFFFF"/>
          </w:tcPr>
          <w:p w14:paraId="07A51BD2">
            <w:pPr>
              <w:jc w:val="left"/>
            </w:pPr>
            <w:r>
              <w:rPr>
                <w:rFonts w:ascii="Times New Roman" w:hAnsi="Times New Roman"/>
                <w:sz w:val="19"/>
              </w:rPr>
              <w:t>0.0%</w:t>
            </w:r>
          </w:p>
        </w:tc>
      </w:tr>
      <w:tr w14:paraId="546B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F1F5F9"/>
          </w:tcPr>
          <w:p w14:paraId="08407485">
            <w:pPr>
              <w:jc w:val="left"/>
            </w:pPr>
            <w:r>
              <w:rPr>
                <w:rFonts w:ascii="Times New Roman" w:hAnsi="Times New Roman"/>
                <w:sz w:val="19"/>
              </w:rPr>
              <w:t>POST /api/reservations</w:t>
            </w:r>
          </w:p>
        </w:tc>
        <w:tc>
          <w:tcPr>
            <w:tcW w:w="1417" w:type="dxa"/>
            <w:shd w:val="clear" w:color="auto" w:fill="F1F5F9"/>
          </w:tcPr>
          <w:p w14:paraId="62753C0E">
            <w:pPr>
              <w:jc w:val="left"/>
            </w:pPr>
            <w:r>
              <w:rPr>
                <w:rFonts w:ascii="Times New Roman" w:hAnsi="Times New Roman"/>
                <w:sz w:val="19"/>
              </w:rPr>
              <w:t>243 ms</w:t>
            </w:r>
          </w:p>
        </w:tc>
        <w:tc>
          <w:tcPr>
            <w:tcW w:w="1417" w:type="dxa"/>
            <w:shd w:val="clear" w:color="auto" w:fill="F1F5F9"/>
          </w:tcPr>
          <w:p w14:paraId="25D3DF12">
            <w:pPr>
              <w:jc w:val="left"/>
            </w:pPr>
            <w:r>
              <w:rPr>
                <w:rFonts w:ascii="Times New Roman" w:hAnsi="Times New Roman"/>
                <w:sz w:val="19"/>
              </w:rPr>
              <w:t>398 ms</w:t>
            </w:r>
          </w:p>
        </w:tc>
        <w:tc>
          <w:tcPr>
            <w:tcW w:w="1417" w:type="dxa"/>
            <w:shd w:val="clear" w:color="auto" w:fill="F1F5F9"/>
          </w:tcPr>
          <w:p w14:paraId="3245FEED">
            <w:pPr>
              <w:jc w:val="left"/>
            </w:pPr>
            <w:r>
              <w:rPr>
                <w:rFonts w:ascii="Times New Roman" w:hAnsi="Times New Roman"/>
                <w:sz w:val="19"/>
              </w:rPr>
              <w:t>521 ms</w:t>
            </w:r>
          </w:p>
        </w:tc>
        <w:tc>
          <w:tcPr>
            <w:tcW w:w="1701" w:type="dxa"/>
            <w:shd w:val="clear" w:color="auto" w:fill="F1F5F9"/>
          </w:tcPr>
          <w:p w14:paraId="1562378F">
            <w:pPr>
              <w:jc w:val="left"/>
            </w:pPr>
            <w:r>
              <w:rPr>
                <w:rFonts w:ascii="Times New Roman" w:hAnsi="Times New Roman"/>
                <w:sz w:val="19"/>
              </w:rPr>
              <w:t>0.2%</w:t>
            </w:r>
          </w:p>
        </w:tc>
      </w:tr>
      <w:tr w14:paraId="7EF0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FFFFFF"/>
          </w:tcPr>
          <w:p w14:paraId="51295C4A">
            <w:pPr>
              <w:jc w:val="left"/>
            </w:pPr>
            <w:r>
              <w:rPr>
                <w:rFonts w:ascii="Times New Roman" w:hAnsi="Times New Roman"/>
                <w:sz w:val="19"/>
              </w:rPr>
              <w:t>GET /api/vehicules</w:t>
            </w:r>
          </w:p>
        </w:tc>
        <w:tc>
          <w:tcPr>
            <w:tcW w:w="1417" w:type="dxa"/>
            <w:shd w:val="clear" w:color="auto" w:fill="FFFFFF"/>
          </w:tcPr>
          <w:p w14:paraId="6889755D">
            <w:pPr>
              <w:jc w:val="left"/>
            </w:pPr>
            <w:r>
              <w:rPr>
                <w:rFonts w:ascii="Times New Roman" w:hAnsi="Times New Roman"/>
                <w:sz w:val="19"/>
              </w:rPr>
              <w:t>156 ms</w:t>
            </w:r>
          </w:p>
        </w:tc>
        <w:tc>
          <w:tcPr>
            <w:tcW w:w="1417" w:type="dxa"/>
            <w:shd w:val="clear" w:color="auto" w:fill="FFFFFF"/>
          </w:tcPr>
          <w:p w14:paraId="65878018">
            <w:pPr>
              <w:jc w:val="left"/>
            </w:pPr>
            <w:r>
              <w:rPr>
                <w:rFonts w:ascii="Times New Roman" w:hAnsi="Times New Roman"/>
                <w:sz w:val="19"/>
              </w:rPr>
              <w:t>278 ms</w:t>
            </w:r>
          </w:p>
        </w:tc>
        <w:tc>
          <w:tcPr>
            <w:tcW w:w="1417" w:type="dxa"/>
            <w:shd w:val="clear" w:color="auto" w:fill="FFFFFF"/>
          </w:tcPr>
          <w:p w14:paraId="76C7F5A0">
            <w:pPr>
              <w:jc w:val="left"/>
            </w:pPr>
            <w:r>
              <w:rPr>
                <w:rFonts w:ascii="Times New Roman" w:hAnsi="Times New Roman"/>
                <w:sz w:val="19"/>
              </w:rPr>
              <w:t>389 ms</w:t>
            </w:r>
          </w:p>
        </w:tc>
        <w:tc>
          <w:tcPr>
            <w:tcW w:w="1701" w:type="dxa"/>
            <w:shd w:val="clear" w:color="auto" w:fill="FFFFFF"/>
          </w:tcPr>
          <w:p w14:paraId="73693833">
            <w:pPr>
              <w:jc w:val="left"/>
            </w:pPr>
            <w:r>
              <w:rPr>
                <w:rFonts w:ascii="Times New Roman" w:hAnsi="Times New Roman"/>
                <w:sz w:val="19"/>
              </w:rPr>
              <w:t>0.0%</w:t>
            </w:r>
          </w:p>
        </w:tc>
      </w:tr>
      <w:tr w14:paraId="145D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F1F5F9"/>
          </w:tcPr>
          <w:p w14:paraId="6390863D">
            <w:pPr>
              <w:jc w:val="left"/>
            </w:pPr>
            <w:r>
              <w:rPr>
                <w:rFonts w:ascii="Times New Roman" w:hAnsi="Times New Roman"/>
                <w:sz w:val="19"/>
              </w:rPr>
              <w:t>POST /api/missions</w:t>
            </w:r>
          </w:p>
        </w:tc>
        <w:tc>
          <w:tcPr>
            <w:tcW w:w="1417" w:type="dxa"/>
            <w:shd w:val="clear" w:color="auto" w:fill="F1F5F9"/>
          </w:tcPr>
          <w:p w14:paraId="05556773">
            <w:pPr>
              <w:jc w:val="left"/>
            </w:pPr>
            <w:r>
              <w:rPr>
                <w:rFonts w:ascii="Times New Roman" w:hAnsi="Times New Roman"/>
                <w:sz w:val="19"/>
              </w:rPr>
              <w:t>289 ms</w:t>
            </w:r>
          </w:p>
        </w:tc>
        <w:tc>
          <w:tcPr>
            <w:tcW w:w="1417" w:type="dxa"/>
            <w:shd w:val="clear" w:color="auto" w:fill="F1F5F9"/>
          </w:tcPr>
          <w:p w14:paraId="541D47DC">
            <w:pPr>
              <w:jc w:val="left"/>
            </w:pPr>
            <w:r>
              <w:rPr>
                <w:rFonts w:ascii="Times New Roman" w:hAnsi="Times New Roman"/>
                <w:sz w:val="19"/>
              </w:rPr>
              <w:t>412 ms</w:t>
            </w:r>
          </w:p>
        </w:tc>
        <w:tc>
          <w:tcPr>
            <w:tcW w:w="1417" w:type="dxa"/>
            <w:shd w:val="clear" w:color="auto" w:fill="F1F5F9"/>
          </w:tcPr>
          <w:p w14:paraId="73B7FAE4">
            <w:pPr>
              <w:jc w:val="left"/>
            </w:pPr>
            <w:r>
              <w:rPr>
                <w:rFonts w:ascii="Times New Roman" w:hAnsi="Times New Roman"/>
                <w:sz w:val="19"/>
              </w:rPr>
              <w:t>578 ms</w:t>
            </w:r>
          </w:p>
        </w:tc>
        <w:tc>
          <w:tcPr>
            <w:tcW w:w="1701" w:type="dxa"/>
            <w:shd w:val="clear" w:color="auto" w:fill="F1F5F9"/>
          </w:tcPr>
          <w:p w14:paraId="1743C779">
            <w:pPr>
              <w:jc w:val="left"/>
            </w:pPr>
            <w:r>
              <w:rPr>
                <w:rFonts w:ascii="Times New Roman" w:hAnsi="Times New Roman"/>
                <w:sz w:val="19"/>
              </w:rPr>
              <w:t>0.1%</w:t>
            </w:r>
          </w:p>
        </w:tc>
      </w:tr>
    </w:tbl>
    <w:p w14:paraId="0413A78A"/>
    <w:p w14:paraId="6C5DAF9D">
      <w:pPr>
        <w:pStyle w:val="16"/>
        <w:jc w:val="center"/>
      </w:pPr>
      <w:bookmarkStart w:id="107" w:name="_Toc20262"/>
      <w:bookmarkStart w:id="108" w:name="_Toc9500"/>
      <w:r>
        <w:rPr>
          <w:b/>
        </w:rPr>
        <w:t xml:space="preserve">Tableau </w:t>
      </w:r>
      <w:r>
        <w:fldChar w:fldCharType="begin"/>
      </w:r>
      <w:r>
        <w:instrText xml:space="preserve"> SEQ Tableau \* ARABIC </w:instrText>
      </w:r>
      <w:r>
        <w:fldChar w:fldCharType="separate"/>
      </w:r>
      <w:r>
        <w:t>18</w:t>
      </w:r>
      <w:r>
        <w:fldChar w:fldCharType="end"/>
      </w:r>
      <w:r>
        <w:rPr>
          <w:i/>
        </w:rPr>
        <w:t xml:space="preserve"> : Resultats des tests de performance – 100 utilisateurs simultanement (Locust)</w:t>
      </w:r>
      <w:bookmarkEnd w:id="107"/>
      <w:bookmarkEnd w:id="108"/>
    </w:p>
    <w:p w14:paraId="77B52773"/>
    <w:p w14:paraId="5DC92FAF">
      <w:pPr>
        <w:pStyle w:val="3"/>
      </w:pPr>
      <w:bookmarkStart w:id="109" w:name="_Toc15969"/>
      <w:r>
        <w:t>8.4 Tests de securite</w:t>
      </w:r>
      <w:bookmarkEnd w:id="109"/>
    </w:p>
    <w:p w14:paraId="3EEC1F14">
      <w:pPr>
        <w:pStyle w:val="23"/>
        <w:ind w:left="567"/>
      </w:pPr>
      <w:r>
        <w:rPr>
          <w:rFonts w:ascii="Times New Roman" w:hAnsi="Times New Roman"/>
          <w:sz w:val="22"/>
        </w:rPr>
        <w:t>Authentification JWT : expiration correcte, rejet des tokens invalides/expires.</w:t>
      </w:r>
    </w:p>
    <w:p w14:paraId="13E1D021">
      <w:pPr>
        <w:pStyle w:val="23"/>
        <w:ind w:left="567"/>
      </w:pPr>
      <w:r>
        <w:rPr>
          <w:rFonts w:ascii="Times New Roman" w:hAnsi="Times New Roman"/>
          <w:sz w:val="22"/>
        </w:rPr>
        <w:t>Protection RBAC : les endpoints Admin inaccessibles aux utilisateurs non-admin.</w:t>
      </w:r>
    </w:p>
    <w:p w14:paraId="20B6E6A4">
      <w:pPr>
        <w:pStyle w:val="23"/>
        <w:ind w:left="567"/>
      </w:pPr>
      <w:r>
        <w:rPr>
          <w:rFonts w:ascii="Times New Roman" w:hAnsi="Times New Roman"/>
          <w:sz w:val="22"/>
        </w:rPr>
        <w:t>Injection SQL : aucune vulnerabilite detectee grace a l'ORM SQLAlchemy.</w:t>
      </w:r>
    </w:p>
    <w:p w14:paraId="77FC88DF">
      <w:pPr>
        <w:pStyle w:val="23"/>
        <w:ind w:left="567"/>
      </w:pPr>
      <w:r>
        <w:rPr>
          <w:rFonts w:ascii="Times New Roman" w:hAnsi="Times New Roman"/>
          <w:sz w:val="22"/>
        </w:rPr>
        <w:t>CORS : restriction aux origines autorisees uniquement.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7E3F1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02622D40">
            <w:pPr>
              <w:jc w:val="both"/>
            </w:pPr>
            <w:r>
              <w:rPr>
                <w:b/>
                <w:color w:val="00695C"/>
                <w:sz w:val="21"/>
              </w:rPr>
              <w:t>Conclusion du chapitre</w:t>
            </w:r>
            <w:r>
              <w:rPr>
                <w:b/>
                <w:color w:val="00695C"/>
                <w:sz w:val="21"/>
              </w:rPr>
              <w:br w:type="textWrapping"/>
            </w:r>
            <w:r>
              <w:rPr>
                <w:rFonts w:ascii="Times New Roman" w:hAnsi="Times New Roman"/>
                <w:sz w:val="21"/>
              </w:rPr>
              <w:t>La strategie de tests multi-niveaux a permis de valider la conformite fonctionnelle, la robustesse et les performances de la plateforme. Les resultats sont conformes aux objectifs fixes : temps de reponse sous 500ms, taux d'erreur negligeable et aucune vulnerabilite de securite critique. Le chapitre suivant presentera les aspects de deploiement.</w:t>
            </w:r>
          </w:p>
        </w:tc>
      </w:tr>
    </w:tbl>
    <w:p w14:paraId="0789B1BE"/>
    <w:p w14:paraId="685EF3E4">
      <w:r>
        <w:br w:type="page"/>
      </w:r>
    </w:p>
    <w:p w14:paraId="6A711358">
      <w:pPr>
        <w:pStyle w:val="2"/>
        <w:pageBreakBefore/>
      </w:pPr>
      <w:bookmarkStart w:id="110" w:name="_Toc25362"/>
      <w:r>
        <w:t>Chapitre 9 : Deploiement</w:t>
      </w:r>
      <w:bookmarkEnd w:id="11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41A6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473CAD66">
            <w:pPr>
              <w:jc w:val="both"/>
            </w:pPr>
            <w:r>
              <w:rPr>
                <w:b/>
                <w:color w:val="003366"/>
                <w:sz w:val="21"/>
              </w:rPr>
              <w:t>Introduction du chapitre</w:t>
            </w:r>
            <w:r>
              <w:rPr>
                <w:b/>
                <w:color w:val="003366"/>
                <w:sz w:val="21"/>
              </w:rPr>
              <w:br w:type="textWrapping"/>
            </w:r>
            <w:r>
              <w:rPr>
                <w:rFonts w:ascii="Times New Roman" w:hAnsi="Times New Roman"/>
                <w:sz w:val="21"/>
              </w:rPr>
              <w:t>Ce chapitre decrit les procedures d'installation et de deploiement de la plateforme dans l'environnement de la DSI de l'ONEE. Il couvre la configuration du backend FastAPI, du frontend React.js, de la base de donnees SQL Server, et les bonnes pratiques de securite en production.</w:t>
            </w:r>
          </w:p>
        </w:tc>
      </w:tr>
    </w:tbl>
    <w:p w14:paraId="5DB18DFA"/>
    <w:p w14:paraId="690011F4">
      <w:pPr>
        <w:pStyle w:val="3"/>
      </w:pPr>
      <w:bookmarkStart w:id="111" w:name="_Toc7285"/>
      <w:r>
        <w:t>9.1 Environnement de deploiement</w:t>
      </w:r>
      <w:bookmarkEnd w:id="11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835"/>
        <w:gridCol w:w="3969"/>
      </w:tblGrid>
      <w:tr w14:paraId="3C6D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1" w:type="dxa"/>
            <w:shd w:val="clear" w:color="auto" w:fill="003366"/>
          </w:tcPr>
          <w:p w14:paraId="5D6901D3">
            <w:pPr>
              <w:jc w:val="center"/>
            </w:pPr>
            <w:r>
              <w:rPr>
                <w:rFonts w:ascii="Calibri" w:hAnsi="Calibri"/>
                <w:b/>
                <w:color w:val="FFFFFF"/>
                <w:sz w:val="19"/>
              </w:rPr>
              <w:t>Composant</w:t>
            </w:r>
          </w:p>
        </w:tc>
        <w:tc>
          <w:tcPr>
            <w:tcW w:w="2835" w:type="dxa"/>
            <w:shd w:val="clear" w:color="auto" w:fill="003366"/>
          </w:tcPr>
          <w:p w14:paraId="36259E12">
            <w:pPr>
              <w:jc w:val="center"/>
            </w:pPr>
            <w:r>
              <w:rPr>
                <w:rFonts w:ascii="Calibri" w:hAnsi="Calibri"/>
                <w:b/>
                <w:color w:val="FFFFFF"/>
                <w:sz w:val="19"/>
              </w:rPr>
              <w:t>Technologie</w:t>
            </w:r>
          </w:p>
        </w:tc>
        <w:tc>
          <w:tcPr>
            <w:tcW w:w="3969" w:type="dxa"/>
            <w:shd w:val="clear" w:color="auto" w:fill="003366"/>
          </w:tcPr>
          <w:p w14:paraId="35D005B6">
            <w:pPr>
              <w:jc w:val="center"/>
            </w:pPr>
            <w:r>
              <w:rPr>
                <w:rFonts w:ascii="Calibri" w:hAnsi="Calibri"/>
                <w:b/>
                <w:color w:val="FFFFFF"/>
                <w:sz w:val="19"/>
              </w:rPr>
              <w:t>Configuration</w:t>
            </w:r>
          </w:p>
        </w:tc>
      </w:tr>
      <w:tr w14:paraId="4F7F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tcPr>
          <w:p w14:paraId="377AA277">
            <w:pPr>
              <w:jc w:val="left"/>
            </w:pPr>
            <w:r>
              <w:rPr>
                <w:rFonts w:ascii="Times New Roman" w:hAnsi="Times New Roman"/>
                <w:sz w:val="19"/>
              </w:rPr>
              <w:t>Serveur d'application</w:t>
            </w:r>
          </w:p>
        </w:tc>
        <w:tc>
          <w:tcPr>
            <w:tcW w:w="2835" w:type="dxa"/>
            <w:shd w:val="clear" w:color="auto" w:fill="FFFFFF"/>
          </w:tcPr>
          <w:p w14:paraId="3EFCBF73">
            <w:pPr>
              <w:jc w:val="left"/>
            </w:pPr>
            <w:r>
              <w:rPr>
                <w:rFonts w:ascii="Times New Roman" w:hAnsi="Times New Roman"/>
                <w:sz w:val="19"/>
              </w:rPr>
              <w:t>Windows Server 2019 / Ubuntu 22.04</w:t>
            </w:r>
          </w:p>
        </w:tc>
        <w:tc>
          <w:tcPr>
            <w:tcW w:w="3969" w:type="dxa"/>
            <w:shd w:val="clear" w:color="auto" w:fill="FFFFFF"/>
          </w:tcPr>
          <w:p w14:paraId="0BA320F6">
            <w:pPr>
              <w:jc w:val="left"/>
            </w:pPr>
            <w:r>
              <w:rPr>
                <w:rFonts w:ascii="Times New Roman" w:hAnsi="Times New Roman"/>
                <w:sz w:val="19"/>
              </w:rPr>
              <w:t>CPU 4 coeurs, RAM 8 Go min</w:t>
            </w:r>
          </w:p>
        </w:tc>
      </w:tr>
      <w:tr w14:paraId="19FC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1F5F9"/>
          </w:tcPr>
          <w:p w14:paraId="5F0AB201">
            <w:pPr>
              <w:jc w:val="left"/>
            </w:pPr>
            <w:r>
              <w:rPr>
                <w:rFonts w:ascii="Times New Roman" w:hAnsi="Times New Roman"/>
                <w:sz w:val="19"/>
              </w:rPr>
              <w:t>Backend Python</w:t>
            </w:r>
          </w:p>
        </w:tc>
        <w:tc>
          <w:tcPr>
            <w:tcW w:w="2835" w:type="dxa"/>
            <w:shd w:val="clear" w:color="auto" w:fill="F1F5F9"/>
          </w:tcPr>
          <w:p w14:paraId="62E4AC4E">
            <w:pPr>
              <w:jc w:val="left"/>
            </w:pPr>
            <w:r>
              <w:rPr>
                <w:rFonts w:ascii="Times New Roman" w:hAnsi="Times New Roman"/>
                <w:sz w:val="19"/>
              </w:rPr>
              <w:t>Python 3.11 + Uvicorn (ASGI)</w:t>
            </w:r>
          </w:p>
        </w:tc>
        <w:tc>
          <w:tcPr>
            <w:tcW w:w="3969" w:type="dxa"/>
            <w:shd w:val="clear" w:color="auto" w:fill="F1F5F9"/>
          </w:tcPr>
          <w:p w14:paraId="4ECF4D03">
            <w:pPr>
              <w:jc w:val="left"/>
            </w:pPr>
            <w:r>
              <w:rPr>
                <w:rFonts w:ascii="Times New Roman" w:hAnsi="Times New Roman"/>
                <w:sz w:val="19"/>
              </w:rPr>
              <w:t>Ecoute port 8000</w:t>
            </w:r>
          </w:p>
        </w:tc>
      </w:tr>
      <w:tr w14:paraId="209AF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tcPr>
          <w:p w14:paraId="484FF561">
            <w:pPr>
              <w:jc w:val="left"/>
            </w:pPr>
            <w:r>
              <w:rPr>
                <w:rFonts w:ascii="Times New Roman" w:hAnsi="Times New Roman"/>
                <w:sz w:val="19"/>
              </w:rPr>
              <w:t>Reverse proxy</w:t>
            </w:r>
          </w:p>
        </w:tc>
        <w:tc>
          <w:tcPr>
            <w:tcW w:w="2835" w:type="dxa"/>
            <w:shd w:val="clear" w:color="auto" w:fill="FFFFFF"/>
          </w:tcPr>
          <w:p w14:paraId="07B65DB8">
            <w:pPr>
              <w:jc w:val="left"/>
            </w:pPr>
            <w:r>
              <w:rPr>
                <w:rFonts w:ascii="Times New Roman" w:hAnsi="Times New Roman"/>
                <w:sz w:val="19"/>
              </w:rPr>
              <w:t>Nginx 1.24</w:t>
            </w:r>
          </w:p>
        </w:tc>
        <w:tc>
          <w:tcPr>
            <w:tcW w:w="3969" w:type="dxa"/>
            <w:shd w:val="clear" w:color="auto" w:fill="FFFFFF"/>
          </w:tcPr>
          <w:p w14:paraId="33730753">
            <w:pPr>
              <w:jc w:val="left"/>
            </w:pPr>
            <w:r>
              <w:rPr>
                <w:rFonts w:ascii="Times New Roman" w:hAnsi="Times New Roman"/>
                <w:sz w:val="19"/>
              </w:rPr>
              <w:t>Port 80/443, SSL termination</w:t>
            </w:r>
          </w:p>
        </w:tc>
      </w:tr>
      <w:tr w14:paraId="55F4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1F5F9"/>
          </w:tcPr>
          <w:p w14:paraId="0C5519E3">
            <w:pPr>
              <w:jc w:val="left"/>
            </w:pPr>
            <w:r>
              <w:rPr>
                <w:rFonts w:ascii="Times New Roman" w:hAnsi="Times New Roman"/>
                <w:sz w:val="19"/>
              </w:rPr>
              <w:t>Base de donnees</w:t>
            </w:r>
          </w:p>
        </w:tc>
        <w:tc>
          <w:tcPr>
            <w:tcW w:w="2835" w:type="dxa"/>
            <w:shd w:val="clear" w:color="auto" w:fill="F1F5F9"/>
          </w:tcPr>
          <w:p w14:paraId="5064228F">
            <w:pPr>
              <w:jc w:val="left"/>
            </w:pPr>
            <w:r>
              <w:rPr>
                <w:rFonts w:ascii="Times New Roman" w:hAnsi="Times New Roman"/>
                <w:sz w:val="19"/>
              </w:rPr>
              <w:t>SQL Server 2019</w:t>
            </w:r>
          </w:p>
        </w:tc>
        <w:tc>
          <w:tcPr>
            <w:tcW w:w="3969" w:type="dxa"/>
            <w:shd w:val="clear" w:color="auto" w:fill="F1F5F9"/>
          </w:tcPr>
          <w:p w14:paraId="243BBE2B">
            <w:pPr>
              <w:jc w:val="left"/>
            </w:pPr>
            <w:r>
              <w:rPr>
                <w:rFonts w:ascii="Times New Roman" w:hAnsi="Times New Roman"/>
                <w:sz w:val="19"/>
              </w:rPr>
              <w:t>Port 1433, auth SQL + Windows</w:t>
            </w:r>
          </w:p>
        </w:tc>
      </w:tr>
      <w:tr w14:paraId="46FC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tcPr>
          <w:p w14:paraId="3B52B0EA">
            <w:pPr>
              <w:jc w:val="left"/>
            </w:pPr>
            <w:r>
              <w:rPr>
                <w:rFonts w:ascii="Times New Roman" w:hAnsi="Times New Roman"/>
                <w:sz w:val="19"/>
              </w:rPr>
              <w:t>Frontend</w:t>
            </w:r>
          </w:p>
        </w:tc>
        <w:tc>
          <w:tcPr>
            <w:tcW w:w="2835" w:type="dxa"/>
            <w:shd w:val="clear" w:color="auto" w:fill="FFFFFF"/>
          </w:tcPr>
          <w:p w14:paraId="5AB0812E">
            <w:pPr>
              <w:jc w:val="left"/>
            </w:pPr>
            <w:r>
              <w:rPr>
                <w:rFonts w:ascii="Times New Roman" w:hAnsi="Times New Roman"/>
                <w:sz w:val="19"/>
              </w:rPr>
              <w:t>Build React (dist/) servi par Nginx</w:t>
            </w:r>
          </w:p>
        </w:tc>
        <w:tc>
          <w:tcPr>
            <w:tcW w:w="3969" w:type="dxa"/>
            <w:shd w:val="clear" w:color="auto" w:fill="FFFFFF"/>
          </w:tcPr>
          <w:p w14:paraId="3D94245C">
            <w:pPr>
              <w:jc w:val="left"/>
            </w:pPr>
            <w:r>
              <w:rPr>
                <w:rFonts w:ascii="Times New Roman" w:hAnsi="Times New Roman"/>
                <w:sz w:val="19"/>
              </w:rPr>
              <w:t>Port 443 (HTTPS)</w:t>
            </w:r>
          </w:p>
        </w:tc>
      </w:tr>
    </w:tbl>
    <w:p w14:paraId="5CE20A09"/>
    <w:p w14:paraId="4271BB14">
      <w:pPr>
        <w:pStyle w:val="16"/>
        <w:jc w:val="center"/>
      </w:pPr>
      <w:bookmarkStart w:id="112" w:name="_Toc2688"/>
      <w:bookmarkStart w:id="113" w:name="_Toc2001"/>
      <w:r>
        <w:rPr>
          <w:b/>
        </w:rPr>
        <w:t xml:space="preserve">Tableau </w:t>
      </w:r>
      <w:r>
        <w:fldChar w:fldCharType="begin"/>
      </w:r>
      <w:r>
        <w:instrText xml:space="preserve"> SEQ Tableau \* ARABIC </w:instrText>
      </w:r>
      <w:r>
        <w:fldChar w:fldCharType="separate"/>
      </w:r>
      <w:r>
        <w:t>19</w:t>
      </w:r>
      <w:r>
        <w:fldChar w:fldCharType="end"/>
      </w:r>
      <w:r>
        <w:rPr>
          <w:i/>
        </w:rPr>
        <w:t xml:space="preserve"> : Environnement de deploiement</w:t>
      </w:r>
      <w:bookmarkEnd w:id="112"/>
      <w:bookmarkEnd w:id="113"/>
    </w:p>
    <w:p w14:paraId="3E519872"/>
    <w:p w14:paraId="4C860576">
      <w:pPr>
        <w:pStyle w:val="3"/>
      </w:pPr>
      <w:bookmarkStart w:id="114" w:name="_Toc24341"/>
      <w:r>
        <w:t>9.2 Configuration Backend FastAPI</w:t>
      </w:r>
      <w:bookmarkEnd w:id="114"/>
    </w:p>
    <w:p w14:paraId="5D7A54B3">
      <w:pPr>
        <w:jc w:val="both"/>
      </w:pPr>
      <w:r>
        <w:rPr>
          <w:rFonts w:ascii="Times New Roman" w:hAnsi="Times New Roman"/>
          <w:b w:val="0"/>
          <w:i w:val="0"/>
          <w:sz w:val="22"/>
        </w:rPr>
        <w:t>Les variables d'environnement sensibles sont stockees dans un fichier .env non versionne :</w:t>
      </w:r>
    </w:p>
    <w:p w14:paraId="630B0832">
      <w:pPr>
        <w:pStyle w:val="23"/>
        <w:ind w:left="567"/>
      </w:pPr>
      <w:r>
        <w:rPr>
          <w:rFonts w:ascii="Times New Roman" w:hAnsi="Times New Roman"/>
          <w:sz w:val="22"/>
        </w:rPr>
        <w:t>DATABASE_URL : Chaine de connexion SQL Server</w:t>
      </w:r>
    </w:p>
    <w:p w14:paraId="6E12BDE4">
      <w:pPr>
        <w:pStyle w:val="23"/>
        <w:ind w:left="567"/>
      </w:pPr>
      <w:r>
        <w:rPr>
          <w:rFonts w:ascii="Times New Roman" w:hAnsi="Times New Roman"/>
          <w:sz w:val="22"/>
        </w:rPr>
        <w:t>SECRET_KEY : Cle JWT de 32 caracteres generee aleatoirement</w:t>
      </w:r>
    </w:p>
    <w:p w14:paraId="26522DB7">
      <w:pPr>
        <w:pStyle w:val="23"/>
        <w:ind w:left="567"/>
      </w:pPr>
      <w:r>
        <w:rPr>
          <w:rFonts w:ascii="Times New Roman" w:hAnsi="Times New Roman"/>
          <w:sz w:val="22"/>
        </w:rPr>
        <w:t>ACCESS_TOKEN_EXPIRE_HOURS : Duree de validite des tokens (defaut : 8h)</w:t>
      </w:r>
    </w:p>
    <w:p w14:paraId="29396E22">
      <w:pPr>
        <w:pStyle w:val="23"/>
        <w:ind w:left="567"/>
      </w:pPr>
      <w:r>
        <w:rPr>
          <w:rFonts w:ascii="Times New Roman" w:hAnsi="Times New Roman"/>
          <w:sz w:val="22"/>
        </w:rPr>
        <w:t>ALLOWED_ORIGINS : Liste des origines CORS autorisees</w:t>
      </w:r>
    </w:p>
    <w:p w14:paraId="67C95AFA">
      <w:pPr>
        <w:pStyle w:val="23"/>
        <w:ind w:left="567"/>
      </w:pPr>
      <w:r>
        <w:rPr>
          <w:rFonts w:ascii="Times New Roman" w:hAnsi="Times New Roman"/>
          <w:sz w:val="22"/>
        </w:rPr>
        <w:t>SMTP_HOST / SMTP_PORT / SMTP_USER : Configuration serveur email</w:t>
      </w:r>
    </w:p>
    <w:p w14:paraId="6EEFD572">
      <w:pPr>
        <w:jc w:val="both"/>
      </w:pPr>
      <w:r>
        <w:rPr>
          <w:rFonts w:ascii="Times New Roman" w:hAnsi="Times New Roman"/>
          <w:b w:val="0"/>
          <w:i w:val="0"/>
          <w:sz w:val="22"/>
        </w:rPr>
        <w:t>Le backend est lance via Uvicorn avec le nombre de workers adapte au nombre de CPUs : uvicorn main:app --host 0.0.0.0 --port 8000 --workers 4</w:t>
      </w:r>
    </w:p>
    <w:p w14:paraId="49B96A14">
      <w:pPr>
        <w:pStyle w:val="3"/>
      </w:pPr>
      <w:bookmarkStart w:id="115" w:name="_Toc23369"/>
      <w:r>
        <w:t>9.3 Configuration Frontend React.js</w:t>
      </w:r>
      <w:bookmarkEnd w:id="115"/>
    </w:p>
    <w:p w14:paraId="5D44B6CA">
      <w:pPr>
        <w:jc w:val="both"/>
      </w:pPr>
      <w:r>
        <w:rPr>
          <w:rFonts w:ascii="Times New Roman" w:hAnsi="Times New Roman"/>
          <w:b w:val="0"/>
          <w:i w:val="0"/>
          <w:sz w:val="22"/>
        </w:rPr>
        <w:t>Le frontend est compile avec Vite (npm run build) et les fichiers statiques generés dans dist/ sont servis par Nginx. La variable d'environnement VITE_API_URL pointe vers l'adresse de l'API backend.</w:t>
      </w:r>
    </w:p>
    <w:p w14:paraId="2FDA7D6A">
      <w:pPr>
        <w:pStyle w:val="3"/>
      </w:pPr>
      <w:bookmarkStart w:id="116" w:name="_Toc10531"/>
      <w:r>
        <w:t>9.4 Guide utilisateur</w:t>
      </w:r>
      <w:bookmarkEnd w:id="116"/>
    </w:p>
    <w:p w14:paraId="0252AF45">
      <w:pPr>
        <w:pStyle w:val="23"/>
        <w:ind w:left="567"/>
      </w:pPr>
      <w:r>
        <w:rPr>
          <w:rFonts w:ascii="Times New Roman" w:hAnsi="Times New Roman"/>
          <w:sz w:val="22"/>
        </w:rPr>
        <w:t>Employe : Acceder a l'URL de l'application, se connecter avec son matricule et mot de passe, utiliser le menu lateral pour naviguer entre les modules.</w:t>
      </w:r>
    </w:p>
    <w:p w14:paraId="23BD0887">
      <w:pPr>
        <w:pStyle w:val="23"/>
        <w:ind w:left="567"/>
      </w:pPr>
      <w:r>
        <w:rPr>
          <w:rFonts w:ascii="Times New Roman" w:hAnsi="Times New Roman"/>
          <w:sz w:val="22"/>
        </w:rPr>
        <w:t>Admin : Memes etapes, acces au menu Administration complementaire.</w:t>
      </w:r>
    </w:p>
    <w:p w14:paraId="5806EB49">
      <w:pPr>
        <w:pStyle w:val="23"/>
        <w:ind w:left="567"/>
      </w:pPr>
      <w:r>
        <w:rPr>
          <w:rFonts w:ascii="Times New Roman" w:hAnsi="Times New Roman"/>
          <w:sz w:val="22"/>
        </w:rPr>
        <w:t>Mot de passe oublie : procedure de reinitialisation via email institutionnel.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1F94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62455A6F">
            <w:pPr>
              <w:jc w:val="both"/>
            </w:pPr>
            <w:r>
              <w:rPr>
                <w:b/>
                <w:color w:val="00695C"/>
                <w:sz w:val="21"/>
              </w:rPr>
              <w:t>Conclusion du chapitre</w:t>
            </w:r>
            <w:r>
              <w:rPr>
                <w:b/>
                <w:color w:val="00695C"/>
                <w:sz w:val="21"/>
              </w:rPr>
              <w:br w:type="textWrapping"/>
            </w:r>
            <w:r>
              <w:rPr>
                <w:rFonts w:ascii="Times New Roman" w:hAnsi="Times New Roman"/>
                <w:sz w:val="21"/>
              </w:rPr>
              <w:t>Le deploiement de la plateforme a ete realise avec succes dans l'environnement de la DSI de l'ONEE. La configuration securisee (HTTPS, JWT, CORS) et l'architecture Nginx/Uvicorn garantissent des performances et une securite adaptees a un contexte enterprise. Le dernier chapitre abordera les fonctionnalites d'intelligence artificielle et les perspectives d'evolution.</w:t>
            </w:r>
          </w:p>
        </w:tc>
      </w:tr>
    </w:tbl>
    <w:p w14:paraId="3F3A1B5F"/>
    <w:p w14:paraId="3FA375FE">
      <w:r>
        <w:br w:type="page"/>
      </w:r>
    </w:p>
    <w:p w14:paraId="5D79DC6E">
      <w:pPr>
        <w:pStyle w:val="2"/>
        <w:pageBreakBefore/>
      </w:pPr>
      <w:bookmarkStart w:id="117" w:name="_Toc3111"/>
      <w:r>
        <w:t>Chapitre 10 : Intelligence Artificielle et Perspectives</w:t>
      </w:r>
      <w:bookmarkEnd w:id="1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7870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EFF6FF"/>
          </w:tcPr>
          <w:p w14:paraId="23F2ED23">
            <w:pPr>
              <w:jc w:val="both"/>
            </w:pPr>
            <w:r>
              <w:rPr>
                <w:b/>
                <w:color w:val="003366"/>
                <w:sz w:val="21"/>
              </w:rPr>
              <w:t>Introduction du chapitre</w:t>
            </w:r>
            <w:r>
              <w:rPr>
                <w:b/>
                <w:color w:val="003366"/>
                <w:sz w:val="21"/>
              </w:rPr>
              <w:br w:type="textWrapping"/>
            </w:r>
            <w:r>
              <w:rPr>
                <w:rFonts w:ascii="Times New Roman" w:hAnsi="Times New Roman"/>
                <w:sz w:val="21"/>
              </w:rPr>
              <w:t>Ce chapitre presente les fonctionnalites d'intelligence artificielle integrees a la plateforme, en distinguant clairement ce qui a ete realise et concu de ce qui constitue des perspectives futures. Il propose egalement une vision d'evolution vers une Business Intelligence plus avancee.</w:t>
            </w:r>
          </w:p>
        </w:tc>
      </w:tr>
    </w:tbl>
    <w:p w14:paraId="43DC5FF0"/>
    <w:p w14:paraId="77E0FDD4">
      <w:pPr>
        <w:pStyle w:val="3"/>
      </w:pPr>
      <w:bookmarkStart w:id="118" w:name="_Toc402"/>
      <w:r>
        <w:t>10.1 Fonctionnalites IA conçues et implementees</w:t>
      </w:r>
      <w:bookmarkEnd w:id="118"/>
    </w:p>
    <w:p w14:paraId="1B2B11A0">
      <w:pPr>
        <w:pStyle w:val="4"/>
      </w:pPr>
      <w:bookmarkStart w:id="119" w:name="_Toc31070"/>
      <w:r>
        <w:t>10.1.1 Suggestion automatique de salles</w:t>
      </w:r>
      <w:bookmarkEnd w:id="119"/>
    </w:p>
    <w:p w14:paraId="34EF4D9E">
      <w:pPr>
        <w:jc w:val="both"/>
      </w:pPr>
      <w:r>
        <w:rPr>
          <w:rFonts w:ascii="Times New Roman" w:hAnsi="Times New Roman"/>
          <w:b w:val="0"/>
          <w:i w:val="0"/>
          <w:sz w:val="22"/>
        </w:rPr>
        <w:t>Le module de suggestion est base sur un scoring multi-criteres ponderes, calcule en temps reel lors de chaque recherche de salle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134"/>
        <w:gridCol w:w="5386"/>
      </w:tblGrid>
      <w:tr w14:paraId="4E11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003366"/>
          </w:tcPr>
          <w:p w14:paraId="47E0389E">
            <w:pPr>
              <w:jc w:val="center"/>
            </w:pPr>
            <w:r>
              <w:rPr>
                <w:rFonts w:ascii="Calibri" w:hAnsi="Calibri"/>
                <w:b/>
                <w:color w:val="FFFFFF"/>
                <w:sz w:val="19"/>
              </w:rPr>
              <w:t>Critere</w:t>
            </w:r>
          </w:p>
        </w:tc>
        <w:tc>
          <w:tcPr>
            <w:tcW w:w="1134" w:type="dxa"/>
            <w:shd w:val="clear" w:color="auto" w:fill="003366"/>
          </w:tcPr>
          <w:p w14:paraId="1DE84800">
            <w:pPr>
              <w:jc w:val="center"/>
            </w:pPr>
            <w:r>
              <w:rPr>
                <w:rFonts w:ascii="Calibri" w:hAnsi="Calibri"/>
                <w:b/>
                <w:color w:val="FFFFFF"/>
                <w:sz w:val="19"/>
              </w:rPr>
              <w:t>Poids</w:t>
            </w:r>
          </w:p>
        </w:tc>
        <w:tc>
          <w:tcPr>
            <w:tcW w:w="5386" w:type="dxa"/>
            <w:shd w:val="clear" w:color="auto" w:fill="003366"/>
          </w:tcPr>
          <w:p w14:paraId="5A3594BD">
            <w:pPr>
              <w:jc w:val="center"/>
            </w:pPr>
            <w:r>
              <w:rPr>
                <w:rFonts w:ascii="Calibri" w:hAnsi="Calibri"/>
                <w:b/>
                <w:color w:val="FFFFFF"/>
                <w:sz w:val="19"/>
              </w:rPr>
              <w:t>Calcul</w:t>
            </w:r>
          </w:p>
        </w:tc>
      </w:tr>
      <w:tr w14:paraId="4C4D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4DD2DE01">
            <w:pPr>
              <w:jc w:val="left"/>
            </w:pPr>
            <w:r>
              <w:rPr>
                <w:rFonts w:ascii="Times New Roman" w:hAnsi="Times New Roman"/>
                <w:sz w:val="19"/>
              </w:rPr>
              <w:t>Adequation de capacite</w:t>
            </w:r>
          </w:p>
        </w:tc>
        <w:tc>
          <w:tcPr>
            <w:tcW w:w="1134" w:type="dxa"/>
            <w:shd w:val="clear" w:color="auto" w:fill="FFFFFF"/>
          </w:tcPr>
          <w:p w14:paraId="4A196496">
            <w:pPr>
              <w:jc w:val="left"/>
            </w:pPr>
            <w:r>
              <w:rPr>
                <w:rFonts w:ascii="Times New Roman" w:hAnsi="Times New Roman"/>
                <w:sz w:val="19"/>
              </w:rPr>
              <w:t>30%</w:t>
            </w:r>
          </w:p>
        </w:tc>
        <w:tc>
          <w:tcPr>
            <w:tcW w:w="5386" w:type="dxa"/>
            <w:shd w:val="clear" w:color="auto" w:fill="FFFFFF"/>
          </w:tcPr>
          <w:p w14:paraId="716D39AA">
            <w:pPr>
              <w:jc w:val="left"/>
            </w:pPr>
            <w:r>
              <w:rPr>
                <w:rFonts w:ascii="Times New Roman" w:hAnsi="Times New Roman"/>
                <w:sz w:val="19"/>
              </w:rPr>
              <w:t>Score si capacite salle &gt;= participants demandes</w:t>
            </w:r>
          </w:p>
        </w:tc>
      </w:tr>
      <w:tr w14:paraId="694E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33A38E2D">
            <w:pPr>
              <w:jc w:val="left"/>
            </w:pPr>
            <w:r>
              <w:rPr>
                <w:rFonts w:ascii="Times New Roman" w:hAnsi="Times New Roman"/>
                <w:sz w:val="19"/>
              </w:rPr>
              <w:t>Correspondance equipements</w:t>
            </w:r>
          </w:p>
        </w:tc>
        <w:tc>
          <w:tcPr>
            <w:tcW w:w="1134" w:type="dxa"/>
            <w:shd w:val="clear" w:color="auto" w:fill="F1F5F9"/>
          </w:tcPr>
          <w:p w14:paraId="32077421">
            <w:pPr>
              <w:jc w:val="left"/>
            </w:pPr>
            <w:r>
              <w:rPr>
                <w:rFonts w:ascii="Times New Roman" w:hAnsi="Times New Roman"/>
                <w:sz w:val="19"/>
              </w:rPr>
              <w:t>35%</w:t>
            </w:r>
          </w:p>
        </w:tc>
        <w:tc>
          <w:tcPr>
            <w:tcW w:w="5386" w:type="dxa"/>
            <w:shd w:val="clear" w:color="auto" w:fill="F1F5F9"/>
          </w:tcPr>
          <w:p w14:paraId="3A70C8D0">
            <w:pPr>
              <w:jc w:val="left"/>
            </w:pPr>
            <w:r>
              <w:rPr>
                <w:rFonts w:ascii="Times New Roman" w:hAnsi="Times New Roman"/>
                <w:sz w:val="19"/>
              </w:rPr>
              <w:t>Ratio equipements demandes / equipements disponibles</w:t>
            </w:r>
          </w:p>
        </w:tc>
      </w:tr>
      <w:tr w14:paraId="4226D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421E3F2F">
            <w:pPr>
              <w:jc w:val="left"/>
            </w:pPr>
            <w:r>
              <w:rPr>
                <w:rFonts w:ascii="Times New Roman" w:hAnsi="Times New Roman"/>
                <w:sz w:val="19"/>
              </w:rPr>
              <w:t>Historique utilisateur</w:t>
            </w:r>
          </w:p>
        </w:tc>
        <w:tc>
          <w:tcPr>
            <w:tcW w:w="1134" w:type="dxa"/>
            <w:shd w:val="clear" w:color="auto" w:fill="FFFFFF"/>
          </w:tcPr>
          <w:p w14:paraId="03F250AE">
            <w:pPr>
              <w:jc w:val="left"/>
            </w:pPr>
            <w:r>
              <w:rPr>
                <w:rFonts w:ascii="Times New Roman" w:hAnsi="Times New Roman"/>
                <w:sz w:val="19"/>
              </w:rPr>
              <w:t>20%</w:t>
            </w:r>
          </w:p>
        </w:tc>
        <w:tc>
          <w:tcPr>
            <w:tcW w:w="5386" w:type="dxa"/>
            <w:shd w:val="clear" w:color="auto" w:fill="FFFFFF"/>
          </w:tcPr>
          <w:p w14:paraId="7EBE7487">
            <w:pPr>
              <w:jc w:val="left"/>
            </w:pPr>
            <w:r>
              <w:rPr>
                <w:rFonts w:ascii="Times New Roman" w:hAnsi="Times New Roman"/>
                <w:sz w:val="19"/>
              </w:rPr>
              <w:t>Frequence d'utilisation de cette salle par l'employe</w:t>
            </w:r>
          </w:p>
        </w:tc>
      </w:tr>
      <w:tr w14:paraId="64F7C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030910E3">
            <w:pPr>
              <w:jc w:val="left"/>
            </w:pPr>
            <w:r>
              <w:rPr>
                <w:rFonts w:ascii="Times New Roman" w:hAnsi="Times New Roman"/>
                <w:sz w:val="19"/>
              </w:rPr>
              <w:t>Taux d'occupation</w:t>
            </w:r>
          </w:p>
        </w:tc>
        <w:tc>
          <w:tcPr>
            <w:tcW w:w="1134" w:type="dxa"/>
            <w:shd w:val="clear" w:color="auto" w:fill="F1F5F9"/>
          </w:tcPr>
          <w:p w14:paraId="20317165">
            <w:pPr>
              <w:jc w:val="left"/>
            </w:pPr>
            <w:r>
              <w:rPr>
                <w:rFonts w:ascii="Times New Roman" w:hAnsi="Times New Roman"/>
                <w:sz w:val="19"/>
              </w:rPr>
              <w:t>15%</w:t>
            </w:r>
          </w:p>
        </w:tc>
        <w:tc>
          <w:tcPr>
            <w:tcW w:w="5386" w:type="dxa"/>
            <w:shd w:val="clear" w:color="auto" w:fill="F1F5F9"/>
          </w:tcPr>
          <w:p w14:paraId="3603AD79">
            <w:pPr>
              <w:jc w:val="left"/>
            </w:pPr>
            <w:r>
              <w:rPr>
                <w:rFonts w:ascii="Times New Roman" w:hAnsi="Times New Roman"/>
                <w:sz w:val="19"/>
              </w:rPr>
              <w:t>Preference pour les salles moins sollicitees</w:t>
            </w:r>
          </w:p>
        </w:tc>
      </w:tr>
    </w:tbl>
    <w:p w14:paraId="2BD41254"/>
    <w:p w14:paraId="64113066">
      <w:pPr>
        <w:pStyle w:val="16"/>
        <w:jc w:val="center"/>
      </w:pPr>
      <w:bookmarkStart w:id="120" w:name="_Toc10367"/>
      <w:bookmarkStart w:id="121" w:name="_Toc7425"/>
      <w:r>
        <w:rPr>
          <w:b/>
        </w:rPr>
        <w:t xml:space="preserve">Tableau </w:t>
      </w:r>
      <w:r>
        <w:fldChar w:fldCharType="begin"/>
      </w:r>
      <w:r>
        <w:instrText xml:space="preserve"> SEQ Tableau \* ARABIC </w:instrText>
      </w:r>
      <w:r>
        <w:fldChar w:fldCharType="separate"/>
      </w:r>
      <w:r>
        <w:t>20</w:t>
      </w:r>
      <w:r>
        <w:fldChar w:fldCharType="end"/>
      </w:r>
      <w:r>
        <w:rPr>
          <w:i/>
        </w:rPr>
        <w:t xml:space="preserve"> : Criteres de scoring IA pour la suggestion de salles</w:t>
      </w:r>
      <w:bookmarkEnd w:id="120"/>
      <w:bookmarkEnd w:id="121"/>
    </w:p>
    <w:p w14:paraId="7958D1CF"/>
    <w:p w14:paraId="625647A2">
      <w:pPr>
        <w:pStyle w:val="4"/>
      </w:pPr>
      <w:bookmarkStart w:id="122" w:name="_Toc12162"/>
      <w:r>
        <w:t>10.1.2 Detection des conflits de reservation</w:t>
      </w:r>
      <w:bookmarkEnd w:id="122"/>
    </w:p>
    <w:p w14:paraId="3B1B2659">
      <w:pPr>
        <w:jc w:val="both"/>
      </w:pPr>
      <w:r>
        <w:rPr>
          <w:rFonts w:ascii="Times New Roman" w:hAnsi="Times New Roman"/>
          <w:b w:val="0"/>
          <w:i w:val="0"/>
          <w:sz w:val="22"/>
        </w:rPr>
        <w:t>Un mecanisme de detection des conflits est integre directement dans l'API de reservation. Avant chaque insertion, une requete transactionnelle verifie l'absence de chevauchement temporel pour la meme salle ou le meme vehicule/chauffeur.</w:t>
      </w:r>
    </w:p>
    <w:p w14:paraId="3FA2A137">
      <w:pPr>
        <w:pStyle w:val="4"/>
      </w:pPr>
      <w:bookmarkStart w:id="123" w:name="_Toc879"/>
      <w:r>
        <w:t>10.1.3 Tableaux de bord analytiques (KPIs)</w:t>
      </w:r>
      <w:bookmarkEnd w:id="12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4252"/>
        <w:gridCol w:w="2268"/>
      </w:tblGrid>
      <w:tr w14:paraId="3192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003366"/>
          </w:tcPr>
          <w:p w14:paraId="0C5F8D16">
            <w:pPr>
              <w:jc w:val="center"/>
            </w:pPr>
            <w:r>
              <w:rPr>
                <w:rFonts w:ascii="Calibri" w:hAnsi="Calibri"/>
                <w:b/>
                <w:color w:val="FFFFFF"/>
                <w:sz w:val="19"/>
              </w:rPr>
              <w:t>KPI</w:t>
            </w:r>
          </w:p>
        </w:tc>
        <w:tc>
          <w:tcPr>
            <w:tcW w:w="4252" w:type="dxa"/>
            <w:shd w:val="clear" w:color="auto" w:fill="003366"/>
          </w:tcPr>
          <w:p w14:paraId="441F62E7">
            <w:pPr>
              <w:jc w:val="center"/>
            </w:pPr>
            <w:r>
              <w:rPr>
                <w:rFonts w:ascii="Calibri" w:hAnsi="Calibri"/>
                <w:b/>
                <w:color w:val="FFFFFF"/>
                <w:sz w:val="19"/>
              </w:rPr>
              <w:t>Description</w:t>
            </w:r>
          </w:p>
        </w:tc>
        <w:tc>
          <w:tcPr>
            <w:tcW w:w="2268" w:type="dxa"/>
            <w:shd w:val="clear" w:color="auto" w:fill="003366"/>
          </w:tcPr>
          <w:p w14:paraId="4437FD7A">
            <w:pPr>
              <w:jc w:val="center"/>
            </w:pPr>
            <w:r>
              <w:rPr>
                <w:rFonts w:ascii="Calibri" w:hAnsi="Calibri"/>
                <w:b/>
                <w:color w:val="FFFFFF"/>
                <w:sz w:val="19"/>
              </w:rPr>
              <w:t>Beneficiaire</w:t>
            </w:r>
          </w:p>
        </w:tc>
      </w:tr>
      <w:tr w14:paraId="2D7D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02CFCAA5">
            <w:pPr>
              <w:jc w:val="left"/>
            </w:pPr>
            <w:r>
              <w:rPr>
                <w:rFonts w:ascii="Times New Roman" w:hAnsi="Times New Roman"/>
                <w:sz w:val="19"/>
              </w:rPr>
              <w:t>Taux d'occupation des salles</w:t>
            </w:r>
          </w:p>
        </w:tc>
        <w:tc>
          <w:tcPr>
            <w:tcW w:w="4252" w:type="dxa"/>
            <w:shd w:val="clear" w:color="auto" w:fill="FFFFFF"/>
          </w:tcPr>
          <w:p w14:paraId="5E32E1EB">
            <w:pPr>
              <w:jc w:val="left"/>
            </w:pPr>
            <w:r>
              <w:rPr>
                <w:rFonts w:ascii="Times New Roman" w:hAnsi="Times New Roman"/>
                <w:sz w:val="19"/>
              </w:rPr>
              <w:t>Ratio heures occupees / heures ouvrables par salle</w:t>
            </w:r>
          </w:p>
        </w:tc>
        <w:tc>
          <w:tcPr>
            <w:tcW w:w="2268" w:type="dxa"/>
            <w:shd w:val="clear" w:color="auto" w:fill="FFFFFF"/>
          </w:tcPr>
          <w:p w14:paraId="2CEEDAA7">
            <w:pPr>
              <w:jc w:val="left"/>
            </w:pPr>
            <w:r>
              <w:rPr>
                <w:rFonts w:ascii="Times New Roman" w:hAnsi="Times New Roman"/>
                <w:sz w:val="19"/>
              </w:rPr>
              <w:t>Admin</w:t>
            </w:r>
          </w:p>
        </w:tc>
      </w:tr>
      <w:tr w14:paraId="0806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073DF855">
            <w:pPr>
              <w:jc w:val="left"/>
            </w:pPr>
            <w:r>
              <w:rPr>
                <w:rFonts w:ascii="Times New Roman" w:hAnsi="Times New Roman"/>
                <w:sz w:val="19"/>
              </w:rPr>
              <w:t>Salles les plus reservees</w:t>
            </w:r>
          </w:p>
        </w:tc>
        <w:tc>
          <w:tcPr>
            <w:tcW w:w="4252" w:type="dxa"/>
            <w:shd w:val="clear" w:color="auto" w:fill="F1F5F9"/>
          </w:tcPr>
          <w:p w14:paraId="0EA3B67D">
            <w:pPr>
              <w:jc w:val="left"/>
            </w:pPr>
            <w:r>
              <w:rPr>
                <w:rFonts w:ascii="Times New Roman" w:hAnsi="Times New Roman"/>
                <w:sz w:val="19"/>
              </w:rPr>
              <w:t>Classement par nombre de reservations</w:t>
            </w:r>
          </w:p>
        </w:tc>
        <w:tc>
          <w:tcPr>
            <w:tcW w:w="2268" w:type="dxa"/>
            <w:shd w:val="clear" w:color="auto" w:fill="F1F5F9"/>
          </w:tcPr>
          <w:p w14:paraId="7FFE8974">
            <w:pPr>
              <w:jc w:val="left"/>
            </w:pPr>
            <w:r>
              <w:rPr>
                <w:rFonts w:ascii="Times New Roman" w:hAnsi="Times New Roman"/>
                <w:sz w:val="19"/>
              </w:rPr>
              <w:t>Admin</w:t>
            </w:r>
          </w:p>
        </w:tc>
      </w:tr>
      <w:tr w14:paraId="6210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23BA36C0">
            <w:pPr>
              <w:jc w:val="left"/>
            </w:pPr>
            <w:r>
              <w:rPr>
                <w:rFonts w:ascii="Times New Roman" w:hAnsi="Times New Roman"/>
                <w:sz w:val="19"/>
              </w:rPr>
              <w:t>Entites les plus utilisatrices</w:t>
            </w:r>
          </w:p>
        </w:tc>
        <w:tc>
          <w:tcPr>
            <w:tcW w:w="4252" w:type="dxa"/>
            <w:shd w:val="clear" w:color="auto" w:fill="FFFFFF"/>
          </w:tcPr>
          <w:p w14:paraId="20B36411">
            <w:pPr>
              <w:jc w:val="left"/>
            </w:pPr>
            <w:r>
              <w:rPr>
                <w:rFonts w:ascii="Times New Roman" w:hAnsi="Times New Roman"/>
                <w:sz w:val="19"/>
              </w:rPr>
              <w:t>Classement des entites par volume de reservations</w:t>
            </w:r>
          </w:p>
        </w:tc>
        <w:tc>
          <w:tcPr>
            <w:tcW w:w="2268" w:type="dxa"/>
            <w:shd w:val="clear" w:color="auto" w:fill="FFFFFF"/>
          </w:tcPr>
          <w:p w14:paraId="08D813BF">
            <w:pPr>
              <w:jc w:val="left"/>
            </w:pPr>
            <w:r>
              <w:rPr>
                <w:rFonts w:ascii="Times New Roman" w:hAnsi="Times New Roman"/>
                <w:sz w:val="19"/>
              </w:rPr>
              <w:t>Admin</w:t>
            </w:r>
          </w:p>
        </w:tc>
      </w:tr>
      <w:tr w14:paraId="45DE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38CE666D">
            <w:pPr>
              <w:jc w:val="left"/>
            </w:pPr>
            <w:r>
              <w:rPr>
                <w:rFonts w:ascii="Times New Roman" w:hAnsi="Times New Roman"/>
                <w:sz w:val="19"/>
              </w:rPr>
              <w:t>Taux d'utilisation du parc</w:t>
            </w:r>
          </w:p>
        </w:tc>
        <w:tc>
          <w:tcPr>
            <w:tcW w:w="4252" w:type="dxa"/>
            <w:shd w:val="clear" w:color="auto" w:fill="F1F5F9"/>
          </w:tcPr>
          <w:p w14:paraId="77012DA5">
            <w:pPr>
              <w:jc w:val="left"/>
            </w:pPr>
            <w:r>
              <w:rPr>
                <w:rFonts w:ascii="Times New Roman" w:hAnsi="Times New Roman"/>
                <w:sz w:val="19"/>
              </w:rPr>
              <w:t>Ratio vehicules en mission / total parc</w:t>
            </w:r>
          </w:p>
        </w:tc>
        <w:tc>
          <w:tcPr>
            <w:tcW w:w="2268" w:type="dxa"/>
            <w:shd w:val="clear" w:color="auto" w:fill="F1F5F9"/>
          </w:tcPr>
          <w:p w14:paraId="1AAF6E89">
            <w:pPr>
              <w:jc w:val="left"/>
            </w:pPr>
            <w:r>
              <w:rPr>
                <w:rFonts w:ascii="Times New Roman" w:hAnsi="Times New Roman"/>
                <w:sz w:val="19"/>
              </w:rPr>
              <w:t>Admin</w:t>
            </w:r>
          </w:p>
        </w:tc>
      </w:tr>
      <w:tr w14:paraId="68894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tcPr>
          <w:p w14:paraId="2AFC46BE">
            <w:pPr>
              <w:jc w:val="left"/>
            </w:pPr>
            <w:r>
              <w:rPr>
                <w:rFonts w:ascii="Times New Roman" w:hAnsi="Times New Roman"/>
                <w:sz w:val="19"/>
              </w:rPr>
              <w:t>Cout mensuel de carburant</w:t>
            </w:r>
          </w:p>
        </w:tc>
        <w:tc>
          <w:tcPr>
            <w:tcW w:w="4252" w:type="dxa"/>
            <w:shd w:val="clear" w:color="auto" w:fill="FFFFFF"/>
          </w:tcPr>
          <w:p w14:paraId="470E930C">
            <w:pPr>
              <w:jc w:val="left"/>
            </w:pPr>
            <w:r>
              <w:rPr>
                <w:rFonts w:ascii="Times New Roman" w:hAnsi="Times New Roman"/>
                <w:sz w:val="19"/>
              </w:rPr>
              <w:t>Agregation des consommations par vehicule</w:t>
            </w:r>
          </w:p>
        </w:tc>
        <w:tc>
          <w:tcPr>
            <w:tcW w:w="2268" w:type="dxa"/>
            <w:shd w:val="clear" w:color="auto" w:fill="FFFFFF"/>
          </w:tcPr>
          <w:p w14:paraId="341576F4">
            <w:pPr>
              <w:jc w:val="left"/>
            </w:pPr>
            <w:r>
              <w:rPr>
                <w:rFonts w:ascii="Times New Roman" w:hAnsi="Times New Roman"/>
                <w:sz w:val="19"/>
              </w:rPr>
              <w:t>Admin</w:t>
            </w:r>
          </w:p>
        </w:tc>
      </w:tr>
      <w:tr w14:paraId="37E2B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1F5F9"/>
          </w:tcPr>
          <w:p w14:paraId="76397294">
            <w:pPr>
              <w:jc w:val="left"/>
            </w:pPr>
            <w:r>
              <w:rPr>
                <w:rFonts w:ascii="Times New Roman" w:hAnsi="Times New Roman"/>
                <w:sz w:val="19"/>
              </w:rPr>
              <w:t>Alertes actives</w:t>
            </w:r>
          </w:p>
        </w:tc>
        <w:tc>
          <w:tcPr>
            <w:tcW w:w="4252" w:type="dxa"/>
            <w:shd w:val="clear" w:color="auto" w:fill="F1F5F9"/>
          </w:tcPr>
          <w:p w14:paraId="031E26E0">
            <w:pPr>
              <w:jc w:val="left"/>
            </w:pPr>
            <w:r>
              <w:rPr>
                <w:rFonts w:ascii="Times New Roman" w:hAnsi="Times New Roman"/>
                <w:sz w:val="19"/>
              </w:rPr>
              <w:t>Nombre et type d'echeances imminentes</w:t>
            </w:r>
          </w:p>
        </w:tc>
        <w:tc>
          <w:tcPr>
            <w:tcW w:w="2268" w:type="dxa"/>
            <w:shd w:val="clear" w:color="auto" w:fill="F1F5F9"/>
          </w:tcPr>
          <w:p w14:paraId="340B2FAF">
            <w:pPr>
              <w:jc w:val="left"/>
            </w:pPr>
            <w:r>
              <w:rPr>
                <w:rFonts w:ascii="Times New Roman" w:hAnsi="Times New Roman"/>
                <w:sz w:val="19"/>
              </w:rPr>
              <w:t>Admin</w:t>
            </w:r>
          </w:p>
        </w:tc>
      </w:tr>
    </w:tbl>
    <w:p w14:paraId="4537817E"/>
    <w:p w14:paraId="578FB48F">
      <w:pPr>
        <w:pStyle w:val="16"/>
        <w:jc w:val="center"/>
      </w:pPr>
      <w:bookmarkStart w:id="124" w:name="_Toc17741"/>
      <w:bookmarkStart w:id="125" w:name="_Toc9266"/>
      <w:r>
        <w:rPr>
          <w:b/>
        </w:rPr>
        <w:t xml:space="preserve">Tableau </w:t>
      </w:r>
      <w:r>
        <w:fldChar w:fldCharType="begin"/>
      </w:r>
      <w:r>
        <w:instrText xml:space="preserve"> SEQ Tableau \* ARABIC </w:instrText>
      </w:r>
      <w:r>
        <w:fldChar w:fldCharType="separate"/>
      </w:r>
      <w:r>
        <w:t>21</w:t>
      </w:r>
      <w:r>
        <w:fldChar w:fldCharType="end"/>
      </w:r>
      <w:r>
        <w:rPr>
          <w:i/>
        </w:rPr>
        <w:t xml:space="preserve"> : KPIs du tableau de bord analytique</w:t>
      </w:r>
      <w:bookmarkEnd w:id="124"/>
      <w:bookmarkEnd w:id="125"/>
    </w:p>
    <w:p w14:paraId="3906F61B"/>
    <w:p w14:paraId="3350715C">
      <w:pPr>
        <w:pStyle w:val="3"/>
      </w:pPr>
      <w:bookmarkStart w:id="126" w:name="_Toc30665"/>
      <w:r>
        <w:t>10.2 Perspectives d'evolution – Machine Learning et IA avancee</w:t>
      </w:r>
      <w:bookmarkEnd w:id="126"/>
    </w:p>
    <w:p w14:paraId="5873707F">
      <w:pPr>
        <w:jc w:val="both"/>
      </w:pPr>
      <w:r>
        <w:rPr>
          <w:rFonts w:ascii="Times New Roman" w:hAnsi="Times New Roman"/>
          <w:b/>
          <w:i w:val="0"/>
          <w:sz w:val="22"/>
        </w:rPr>
        <w:t xml:space="preserve">Important : </w:t>
      </w:r>
      <w:r>
        <w:rPr>
          <w:rFonts w:ascii="Times New Roman" w:hAnsi="Times New Roman"/>
          <w:b w:val="0"/>
          <w:i/>
          <w:sz w:val="22"/>
        </w:rPr>
        <w:t>Les fonctionnalites suivantes constituent des perspectives futures non encore implementees dans le cadre de ce stage.</w:t>
      </w:r>
    </w:p>
    <w:p w14:paraId="1C07D2CD"/>
    <w:p w14:paraId="64A62CCE">
      <w:pPr>
        <w:pStyle w:val="23"/>
        <w:ind w:left="567"/>
      </w:pPr>
      <w:r>
        <w:rPr>
          <w:rFonts w:ascii="Times New Roman" w:hAnsi="Times New Roman"/>
          <w:sz w:val="22"/>
        </w:rPr>
        <w:t>Prediction de la demande de salles : modele de series temporelles (ARIMA, Prophet) pour anticiper les pics de reservations et optimiser les configurations.</w:t>
      </w:r>
    </w:p>
    <w:p w14:paraId="06BE89DB">
      <w:pPr>
        <w:pStyle w:val="23"/>
        <w:ind w:left="567"/>
      </w:pPr>
      <w:r>
        <w:rPr>
          <w:rFonts w:ascii="Times New Roman" w:hAnsi="Times New Roman"/>
          <w:sz w:val="22"/>
        </w:rPr>
        <w:t>Optimisation du parc automobile : algorithme de routage et d'affectation optimale (VRP – Vehicle Routing Problem) pour minimiser les couts de deplacement.</w:t>
      </w:r>
    </w:p>
    <w:p w14:paraId="09556A66">
      <w:pPr>
        <w:pStyle w:val="23"/>
        <w:ind w:left="567"/>
      </w:pPr>
      <w:r>
        <w:rPr>
          <w:rFonts w:ascii="Times New Roman" w:hAnsi="Times New Roman"/>
          <w:sz w:val="22"/>
        </w:rPr>
        <w:t>Analyse predictive de maintenance : modele ML base sur l'historique des pannes pour predire les besoins de maintenance avant occurrence.</w:t>
      </w:r>
    </w:p>
    <w:p w14:paraId="2F5F440B">
      <w:pPr>
        <w:pStyle w:val="23"/>
        <w:ind w:left="567"/>
      </w:pPr>
      <w:r>
        <w:rPr>
          <w:rFonts w:ascii="Times New Roman" w:hAnsi="Times New Roman"/>
          <w:sz w:val="22"/>
        </w:rPr>
        <w:t>Business Intelligence avancee : integration Power BI / Grafana pour des rapports executifs automatises.</w:t>
      </w:r>
    </w:p>
    <w:p w14:paraId="24144272">
      <w:pPr>
        <w:pStyle w:val="23"/>
        <w:ind w:left="567"/>
      </w:pPr>
      <w:r>
        <w:rPr>
          <w:rFonts w:ascii="Times New Roman" w:hAnsi="Times New Roman"/>
          <w:sz w:val="22"/>
        </w:rPr>
        <w:t>Reconnaissance vocale : commandes vocales pour la reservation de salle (chatbot Teams/Slack).</w:t>
      </w:r>
    </w:p>
    <w:p w14:paraId="108875B7">
      <w:pPr>
        <w:pStyle w:val="23"/>
        <w:ind w:left="567"/>
      </w:pPr>
      <w:r>
        <w:rPr>
          <w:rFonts w:ascii="Times New Roman" w:hAnsi="Times New Roman"/>
          <w:sz w:val="22"/>
        </w:rPr>
        <w:t>Application mobile React Native : acces depuis smartphone pour les demandes de mission terrain.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9"/>
      </w:tblGrid>
      <w:tr w14:paraId="72B0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shd w:val="clear" w:color="auto" w:fill="F0FDF4"/>
          </w:tcPr>
          <w:p w14:paraId="32A23FC8">
            <w:pPr>
              <w:jc w:val="both"/>
            </w:pPr>
            <w:r>
              <w:rPr>
                <w:b/>
                <w:color w:val="00695C"/>
                <w:sz w:val="21"/>
              </w:rPr>
              <w:t>Conclusion du chapitre</w:t>
            </w:r>
            <w:r>
              <w:rPr>
                <w:b/>
                <w:color w:val="00695C"/>
                <w:sz w:val="21"/>
              </w:rPr>
              <w:br w:type="textWrapping"/>
            </w:r>
            <w:r>
              <w:rPr>
                <w:rFonts w:ascii="Times New Roman" w:hAnsi="Times New Roman"/>
                <w:sz w:val="21"/>
              </w:rPr>
              <w:t>La plateforme integre des fonctionnalites d'intelligence artificielle concretes (scoring multi-criteres, detection de conflits, tableaux de bord analytiques) qui apportent une valeur ajoutee immediate par rapport aux processus manuels anterieurs. Les perspectives d'evolution vers le Machine Learning et la Business Intelligence avancee constituent un feuille de route prometteuse pour les prochaines versions.</w:t>
            </w:r>
          </w:p>
        </w:tc>
      </w:tr>
    </w:tbl>
    <w:p w14:paraId="6B71E3D8"/>
    <w:p w14:paraId="7063887D">
      <w:r>
        <w:br w:type="page"/>
      </w:r>
    </w:p>
    <w:p w14:paraId="1D7EFB09">
      <w:pPr>
        <w:pStyle w:val="2"/>
        <w:pageBreakBefore/>
      </w:pPr>
      <w:bookmarkStart w:id="127" w:name="_Toc4303"/>
      <w:r>
        <w:t>Conclusion Generale</w:t>
      </w:r>
      <w:bookmarkEnd w:id="127"/>
    </w:p>
    <w:p w14:paraId="03D092E5">
      <w:pPr>
        <w:jc w:val="both"/>
      </w:pPr>
      <w:r>
        <w:rPr>
          <w:rFonts w:ascii="Times New Roman" w:hAnsi="Times New Roman"/>
          <w:b w:val="0"/>
          <w:i w:val="0"/>
          <w:sz w:val="22"/>
        </w:rPr>
        <w:t>Ce rapport de stage de fin d'annee en 4eme annee Ingenieur en Intelligence Artificielle &amp; Data a l'EMSI Casablanca a presente la conception et le developpement d'une plateforme intelligente de gestion des ressources et moyens partages pour l'ONEE Branch Electricite.</w:t>
      </w:r>
    </w:p>
    <w:p w14:paraId="0C6D5F5F"/>
    <w:p w14:paraId="458F224B">
      <w:pPr>
        <w:jc w:val="both"/>
      </w:pPr>
      <w:r>
        <w:rPr>
          <w:rFonts w:ascii="Times New Roman" w:hAnsi="Times New Roman"/>
          <w:b/>
          <w:i w:val="0"/>
          <w:sz w:val="22"/>
        </w:rPr>
        <w:t xml:space="preserve">Bilan du projet. </w:t>
      </w:r>
    </w:p>
    <w:p w14:paraId="648A7F81">
      <w:pPr>
        <w:jc w:val="both"/>
      </w:pPr>
      <w:r>
        <w:rPr>
          <w:rFonts w:ascii="Times New Roman" w:hAnsi="Times New Roman"/>
          <w:b w:val="0"/>
          <w:i w:val="0"/>
          <w:sz w:val="22"/>
        </w:rPr>
        <w:t>Les objectifs fixes ont ete atteints : les deux modules fonctionnels (Reservation des Salles et Gestion du Parc Automobile) ont ete concus, developpes, testes et deployes. La solution repose sur une architecture 3-Tiers moderne (Python/FastAPI, React.js, SQL Server) et repond a l'ensemble des besoins fonctionnels identifies lors de l'analyse avec la DSI de l'ONEE.</w:t>
      </w:r>
    </w:p>
    <w:p w14:paraId="0FA67970"/>
    <w:p w14:paraId="5E6C4EE7">
      <w:pPr>
        <w:jc w:val="both"/>
      </w:pPr>
      <w:r>
        <w:rPr>
          <w:rFonts w:ascii="Times New Roman" w:hAnsi="Times New Roman"/>
          <w:b/>
          <w:i w:val="0"/>
          <w:sz w:val="22"/>
        </w:rPr>
        <w:t xml:space="preserve">Competences techniques acquises. </w:t>
      </w:r>
    </w:p>
    <w:p w14:paraId="0F32CE2E">
      <w:pPr>
        <w:jc w:val="both"/>
      </w:pPr>
      <w:r>
        <w:rPr>
          <w:rFonts w:ascii="Times New Roman" w:hAnsi="Times New Roman"/>
          <w:b w:val="0"/>
          <w:i w:val="0"/>
          <w:sz w:val="22"/>
        </w:rPr>
        <w:t>Ce stage a permis de renforcer et d'approfondir de nombreuses competences techniques : maitrise de FastAPI pour les APIs REST performantes, approfondissement de React.js pour les interfaces modernes, utilisation avancee de SQLAlchemy ORM, integration de fonctionnalites d'IA dans un contexte applicatif reel, et mise en pratique des bonnes pratiques DevOps.</w:t>
      </w:r>
    </w:p>
    <w:p w14:paraId="454F60BA"/>
    <w:p w14:paraId="2F20A138">
      <w:pPr>
        <w:jc w:val="both"/>
      </w:pPr>
      <w:r>
        <w:rPr>
          <w:rFonts w:ascii="Times New Roman" w:hAnsi="Times New Roman"/>
          <w:b/>
          <w:i w:val="0"/>
          <w:sz w:val="22"/>
        </w:rPr>
        <w:t xml:space="preserve">Competences professionnelles acquises. </w:t>
      </w:r>
    </w:p>
    <w:p w14:paraId="09FFF685">
      <w:pPr>
        <w:jc w:val="both"/>
      </w:pPr>
      <w:r>
        <w:rPr>
          <w:rFonts w:ascii="Times New Roman" w:hAnsi="Times New Roman"/>
          <w:b w:val="0"/>
          <w:i w:val="0"/>
          <w:sz w:val="22"/>
        </w:rPr>
        <w:t>Sur le plan professionnel, ce stage a developpe la capacite a travailler en autonomie avec des livrables definis, a communiquer efficacement avec les parties prenantes, a rediger de la documentation technique et a s'adapter aux contraintes d'un environnement industriel exigeant.</w:t>
      </w:r>
    </w:p>
    <w:p w14:paraId="6FA1927A"/>
    <w:p w14:paraId="7457F25D">
      <w:pPr>
        <w:jc w:val="both"/>
      </w:pPr>
      <w:r>
        <w:rPr>
          <w:rFonts w:ascii="Times New Roman" w:hAnsi="Times New Roman"/>
          <w:b/>
          <w:i w:val="0"/>
          <w:sz w:val="22"/>
        </w:rPr>
        <w:t xml:space="preserve">Difficultes rencontrees et solutions apportees. </w:t>
      </w:r>
    </w:p>
    <w:p w14:paraId="240BE9CD">
      <w:pPr>
        <w:jc w:val="both"/>
      </w:pPr>
      <w:r>
        <w:rPr>
          <w:rFonts w:ascii="Times New Roman" w:hAnsi="Times New Roman"/>
          <w:b w:val="0"/>
          <w:i w:val="0"/>
          <w:sz w:val="22"/>
        </w:rPr>
        <w:t>Les principales difficultes ont porte sur la gestion des cas limites de conflits de reservation concurrents (resolus par des verrous transactionnels), la configuration de l'environnement SQL Server sous Windows, et l'integration des regles metier complexes du module vehicules. Ces defis ont ete surmontes grace aux competences acquises en formation et au soutien de l'equipe DSI.</w:t>
      </w:r>
    </w:p>
    <w:p w14:paraId="19ABF6D4"/>
    <w:p w14:paraId="2C3E0A0F">
      <w:pPr>
        <w:jc w:val="both"/>
      </w:pPr>
      <w:r>
        <w:rPr>
          <w:rFonts w:ascii="Times New Roman" w:hAnsi="Times New Roman"/>
          <w:b/>
          <w:i w:val="0"/>
          <w:sz w:val="22"/>
        </w:rPr>
        <w:t xml:space="preserve">Limites et perspectives. </w:t>
      </w:r>
    </w:p>
    <w:p w14:paraId="262FD60F">
      <w:pPr>
        <w:jc w:val="both"/>
      </w:pPr>
      <w:r>
        <w:rPr>
          <w:rFonts w:ascii="Times New Roman" w:hAnsi="Times New Roman"/>
          <w:b w:val="0"/>
          <w:i w:val="0"/>
          <w:sz w:val="22"/>
        </w:rPr>
        <w:t>La version actuelle constitue une base solide et deployable, mais plusieurs evolutions sont envisagees : application mobile, integration Microsoft 365, modeles ML predictifs, et tableaux de bord Power BI. Ce stage a ete une opportunite exceptionnelle de mettre en pratique les quatre annees de formation en ingenierie informatique et en Intelligence Artificielle &amp; Data dans un contexte professionnel reel.</w:t>
      </w:r>
    </w:p>
    <w:p w14:paraId="20A1589B">
      <w:r>
        <w:br w:type="page"/>
      </w:r>
    </w:p>
    <w:p w14:paraId="251EE134">
      <w:pPr>
        <w:pStyle w:val="2"/>
        <w:pageBreakBefore/>
      </w:pPr>
      <w:bookmarkStart w:id="128" w:name="_Toc20530"/>
      <w:r>
        <w:t>Bibliographie et Webographie</w:t>
      </w:r>
      <w:bookmarkEnd w:id="128"/>
    </w:p>
    <w:p w14:paraId="48170839">
      <w:pPr>
        <w:pStyle w:val="3"/>
      </w:pPr>
      <w:bookmarkStart w:id="129" w:name="_Toc27800"/>
      <w:r>
        <w:t>References bibliographiques</w:t>
      </w:r>
      <w:bookmarkEnd w:id="129"/>
    </w:p>
    <w:p w14:paraId="4169322E">
      <w:pPr>
        <w:spacing w:after="80"/>
        <w:ind w:left="283"/>
      </w:pPr>
      <w:r>
        <w:rPr>
          <w:rFonts w:ascii="Times New Roman" w:hAnsi="Times New Roman"/>
          <w:sz w:val="21"/>
        </w:rPr>
        <w:t>[1] Tiangolo, S. – FastAPI Documentation (version 0.111). Disponible en ligne : https://fastapi.tiangolo.com, 2024.</w:t>
      </w:r>
    </w:p>
    <w:p w14:paraId="3C401A5A">
      <w:pPr>
        <w:spacing w:after="80"/>
        <w:ind w:left="283"/>
      </w:pPr>
      <w:r>
        <w:rPr>
          <w:rFonts w:ascii="Times New Roman" w:hAnsi="Times New Roman"/>
          <w:sz w:val="21"/>
        </w:rPr>
        <w:t>[2] Facebook Inc. / Meta – React.js Documentation (v18). Disponible en ligne : https://react.dev, 2024.</w:t>
      </w:r>
    </w:p>
    <w:p w14:paraId="4F74EF60">
      <w:pPr>
        <w:spacing w:after="80"/>
        <w:ind w:left="283"/>
      </w:pPr>
      <w:r>
        <w:rPr>
          <w:rFonts w:ascii="Times New Roman" w:hAnsi="Times New Roman"/>
          <w:sz w:val="21"/>
        </w:rPr>
        <w:t>[3] SQLAlchemy Team – SQLAlchemy 2.0 Documentation. Disponible en ligne : https://docs.sqlalchemy.org/en/20, 2024.</w:t>
      </w:r>
    </w:p>
    <w:p w14:paraId="79AABAD5">
      <w:pPr>
        <w:spacing w:after="80"/>
        <w:ind w:left="283"/>
      </w:pPr>
      <w:r>
        <w:rPr>
          <w:rFonts w:ascii="Times New Roman" w:hAnsi="Times New Roman"/>
          <w:sz w:val="21"/>
        </w:rPr>
        <w:t>[4] Microsoft – SQL Server 2019 Documentation. Disponible en ligne : https://learn.microsoft.com/sql/sql-server, 2024.</w:t>
      </w:r>
    </w:p>
    <w:p w14:paraId="15853CCD">
      <w:pPr>
        <w:spacing w:after="80"/>
        <w:ind w:left="283"/>
      </w:pPr>
      <w:r>
        <w:rPr>
          <w:rFonts w:ascii="Times New Roman" w:hAnsi="Times New Roman"/>
          <w:sz w:val="21"/>
        </w:rPr>
        <w:t>[5] Fowler, M. – Patterns of Enterprise Application Architecture. Addison-Wesley, 2002. ISBN: 978-0-321-12521-7.</w:t>
      </w:r>
    </w:p>
    <w:p w14:paraId="1C0F32AE">
      <w:pPr>
        <w:spacing w:after="80"/>
        <w:ind w:left="283"/>
      </w:pPr>
      <w:r>
        <w:rPr>
          <w:rFonts w:ascii="Times New Roman" w:hAnsi="Times New Roman"/>
          <w:sz w:val="21"/>
        </w:rPr>
        <w:t>[6] Richardson, L., Ruby, S. – RESTful Web Services. O'Reilly Media, 2007. ISBN: 978-0-596-52926-0.</w:t>
      </w:r>
    </w:p>
    <w:p w14:paraId="3DC4B798">
      <w:pPr>
        <w:spacing w:after="80"/>
        <w:ind w:left="283"/>
      </w:pPr>
      <w:r>
        <w:rPr>
          <w:rFonts w:ascii="Times New Roman" w:hAnsi="Times New Roman"/>
          <w:sz w:val="21"/>
        </w:rPr>
        <w:t>[7] Google Inc. – Material Design 3 Guidelines. Disponible en ligne : https://m3.material.io, 2024.</w:t>
      </w:r>
    </w:p>
    <w:p w14:paraId="3F3F82FE">
      <w:pPr>
        <w:pStyle w:val="3"/>
      </w:pPr>
      <w:bookmarkStart w:id="130" w:name="_Toc23017"/>
      <w:r>
        <w:t>Webographie</w:t>
      </w:r>
      <w:bookmarkEnd w:id="130"/>
    </w:p>
    <w:p w14:paraId="37E1C3F3">
      <w:pPr>
        <w:spacing w:after="80"/>
        <w:ind w:left="283"/>
      </w:pPr>
      <w:r>
        <w:rPr>
          <w:rFonts w:ascii="Times New Roman" w:hAnsi="Times New Roman"/>
          <w:sz w:val="21"/>
        </w:rPr>
        <w:t>[8] ONEE – Site officiel. Disponible en ligne : www.one.org.ma (consulte en aout 2026).</w:t>
      </w:r>
    </w:p>
    <w:p w14:paraId="50D338A7">
      <w:pPr>
        <w:spacing w:after="80"/>
        <w:ind w:left="283"/>
      </w:pPr>
      <w:r>
        <w:rPr>
          <w:rFonts w:ascii="Times New Roman" w:hAnsi="Times New Roman"/>
          <w:sz w:val="21"/>
        </w:rPr>
        <w:t>[9] EMSI Casablanca – Site institutionnel. Disponible en ligne : www.emsi.ma.</w:t>
      </w:r>
    </w:p>
    <w:p w14:paraId="1BCF8D07">
      <w:pPr>
        <w:spacing w:after="80"/>
        <w:ind w:left="283"/>
      </w:pPr>
      <w:r>
        <w:rPr>
          <w:rFonts w:ascii="Times New Roman" w:hAnsi="Times New Roman"/>
          <w:sz w:val="21"/>
        </w:rPr>
        <w:t>[10] Python.org – Documentation Python 3.11. Disponible en ligne : https://docs.python.org/3.11.</w:t>
      </w:r>
    </w:p>
    <w:p w14:paraId="4619A1AC">
      <w:pPr>
        <w:spacing w:after="80"/>
        <w:ind w:left="283"/>
      </w:pPr>
      <w:r>
        <w:rPr>
          <w:rFonts w:ascii="Times New Roman" w:hAnsi="Times New Roman"/>
          <w:sz w:val="21"/>
        </w:rPr>
        <w:t>[11] Vite.js – Documentation officielle. Disponible en ligne : https://vitejs.dev.</w:t>
      </w:r>
    </w:p>
    <w:p w14:paraId="17F22A1A">
      <w:pPr>
        <w:spacing w:after="80"/>
        <w:ind w:left="283"/>
      </w:pPr>
      <w:r>
        <w:rPr>
          <w:rFonts w:ascii="Times New Roman" w:hAnsi="Times New Roman"/>
          <w:sz w:val="21"/>
        </w:rPr>
        <w:t>[12] JWT.io – Introduction aux JSON Web Tokens. Disponible en ligne : https://jwt.io/introduction.</w:t>
      </w:r>
    </w:p>
    <w:p w14:paraId="3D2A81FB">
      <w:pPr>
        <w:spacing w:after="80"/>
        <w:ind w:left="283"/>
      </w:pPr>
      <w:r>
        <w:rPr>
          <w:rFonts w:ascii="Times New Roman" w:hAnsi="Times New Roman"/>
          <w:sz w:val="21"/>
        </w:rPr>
        <w:t>[13] Locust.io – Documentation tests de performance. Disponible en ligne : https://docs.locust.io.</w:t>
      </w:r>
    </w:p>
    <w:sectPr>
      <w:headerReference r:id="rId5" w:type="default"/>
      <w:footerReference r:id="rId6" w:type="default"/>
      <w:pgSz w:w="12240" w:h="15840"/>
      <w:pgMar w:top="1417" w:right="1134" w:bottom="1134" w:left="141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05C64">
    <w:pPr>
      <w:pStyle w:val="18"/>
      <w:jc w:val="center"/>
    </w:pPr>
    <w:r>
      <w:rPr>
        <w:rFonts w:ascii="Calibri" w:hAnsi="Calibri"/>
        <w:color w:val="475569"/>
        <w:sz w:val="16"/>
      </w:rPr>
      <w:t xml:space="preserve">Systeme de Gestion des Ressources et Moyens Partages | Page </w:t>
    </w:r>
    <w:r>
      <w:rPr>
        <w:sz w:val="16"/>
      </w:rP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C494B">
    <w:pPr>
      <w:pStyle w:val="19"/>
      <w:jc w:val="center"/>
    </w:pPr>
    <w:r>
      <w:rPr>
        <w:rFonts w:ascii="Calibri" w:hAnsi="Calibri"/>
        <w:i/>
        <w:color w:val="475569"/>
        <w:sz w:val="16"/>
      </w:rPr>
      <w:t>Rapport de Stage de Fin d'annee – 4eme Annee Ingenieur | ONEE – DSI | EMSI Casablanca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3968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360" w:after="120"/>
      <w:outlineLvl w:val="0"/>
    </w:pPr>
    <w:rPr>
      <w:rFonts w:asciiTheme="majorHAnsi" w:hAnsiTheme="majorHAnsi" w:eastAsiaTheme="majorEastAsia" w:cstheme="majorBidi"/>
      <w:b/>
      <w:bCs/>
      <w:color w:val="003366"/>
      <w:sz w:val="28"/>
      <w:szCs w:val="28"/>
    </w:rPr>
  </w:style>
  <w:style w:type="paragraph" w:styleId="3">
    <w:name w:val="heading 2"/>
    <w:basedOn w:val="1"/>
    <w:next w:val="1"/>
    <w:link w:val="142"/>
    <w:unhideWhenUsed/>
    <w:qFormat/>
    <w:uiPriority w:val="9"/>
    <w:pPr>
      <w:keepNext/>
      <w:keepLines/>
      <w:spacing w:before="280" w:after="80"/>
      <w:outlineLvl w:val="1"/>
    </w:pPr>
    <w:rPr>
      <w:rFonts w:asciiTheme="majorHAnsi" w:hAnsiTheme="majorHAnsi" w:eastAsiaTheme="majorEastAsia" w:cstheme="majorBidi"/>
      <w:b/>
      <w:bCs/>
      <w:color w:val="1E40AF"/>
      <w:sz w:val="24"/>
      <w:szCs w:val="26"/>
    </w:rPr>
  </w:style>
  <w:style w:type="paragraph" w:styleId="4">
    <w:name w:val="heading 3"/>
    <w:basedOn w:val="1"/>
    <w:next w:val="1"/>
    <w:link w:val="143"/>
    <w:unhideWhenUsed/>
    <w:qFormat/>
    <w:uiPriority w:val="9"/>
    <w:pPr>
      <w:keepNext/>
      <w:keepLines/>
      <w:spacing w:before="200" w:after="60"/>
      <w:outlineLvl w:val="2"/>
    </w:pPr>
    <w:rPr>
      <w:rFonts w:asciiTheme="majorHAnsi" w:hAnsiTheme="majorHAnsi" w:eastAsiaTheme="majorEastAsia" w:cstheme="majorBidi"/>
      <w:b/>
      <w:bCs/>
      <w:color w:val="00695C"/>
      <w:sz w:val="22"/>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before="60" w:after="160" w:line="240" w:lineRule="auto"/>
      <w:jc w:val="center"/>
    </w:pPr>
    <w:rPr>
      <w:b/>
      <w:bCs/>
      <w:i/>
      <w:color w:val="475569"/>
      <w:sz w:val="18"/>
      <w:szCs w:val="18"/>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7162</Words>
  <Characters>43148</Characters>
  <Lines>0</Lines>
  <Paragraphs>0</Paragraphs>
  <TotalTime>0</TotalTime>
  <ScaleCrop>false</ScaleCrop>
  <LinksUpToDate>false</LinksUpToDate>
  <CharactersWithSpaces>78710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andrado YT</cp:lastModifiedBy>
  <dcterms:modified xsi:type="dcterms:W3CDTF">2026-08-10T14:03:20Z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34F326CB1D824EB68DCED69C6BF4F797_12</vt:lpwstr>
  </property>
</Properties>
</file>