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EB0C" w14:textId="77777777" w:rsidR="00BB69EC" w:rsidRDefault="00000000">
      <w:pPr>
        <w:spacing w:after="173"/>
        <w:ind w:left="-5"/>
      </w:pPr>
      <w:r>
        <w:rPr>
          <w:b/>
        </w:rPr>
        <w:t xml:space="preserve">Detecting Pneumonia in Chest X-Rays Using Deep Learning </w:t>
      </w:r>
    </w:p>
    <w:p w14:paraId="39450D4B" w14:textId="77777777" w:rsidR="00BB69EC" w:rsidRDefault="00000000">
      <w:pPr>
        <w:spacing w:after="183" w:line="259" w:lineRule="auto"/>
        <w:ind w:left="0" w:firstLine="0"/>
      </w:pPr>
      <w:r>
        <w:rPr>
          <w:b/>
          <w:i/>
        </w:rPr>
        <w:t>A Machine Learning Capstone Project</w:t>
      </w:r>
      <w:r>
        <w:rPr>
          <w:b/>
        </w:rPr>
        <w:t xml:space="preserve"> </w:t>
      </w:r>
    </w:p>
    <w:p w14:paraId="291BB93C" w14:textId="77777777" w:rsidR="00BB69EC" w:rsidRDefault="00000000">
      <w:pPr>
        <w:spacing w:after="173"/>
        <w:ind w:left="-5"/>
      </w:pPr>
      <w:r>
        <w:rPr>
          <w:b/>
        </w:rPr>
        <w:t>Adam Philips</w:t>
      </w:r>
      <w:r>
        <w:t xml:space="preserve"> </w:t>
      </w:r>
    </w:p>
    <w:p w14:paraId="279DF51C" w14:textId="77777777" w:rsidR="00BB69EC" w:rsidRDefault="00000000">
      <w:pPr>
        <w:numPr>
          <w:ilvl w:val="0"/>
          <w:numId w:val="1"/>
        </w:numPr>
        <w:spacing w:after="173"/>
        <w:ind w:hanging="247"/>
      </w:pPr>
      <w:r>
        <w:rPr>
          <w:b/>
        </w:rPr>
        <w:t xml:space="preserve">Introduction </w:t>
      </w:r>
    </w:p>
    <w:p w14:paraId="71D1037E" w14:textId="77777777" w:rsidR="00BB69EC" w:rsidRDefault="00000000">
      <w:pPr>
        <w:spacing w:after="168"/>
      </w:pPr>
      <w:r>
        <w:t xml:space="preserve">Pneumonia is a severe respiratory infection and a leading cause of hospitalization and mortality worldwide, particularly among children under five and older adults. Diagnosis typically relies on radiologist interpretation of chest X-ray images, a process that can be time-consuming, subjective, and limited by the availability of trained specialists. In resource-constrained settings, delays in diagnosis can significantly worsen patient outcomes. </w:t>
      </w:r>
    </w:p>
    <w:p w14:paraId="7A7FEE2F" w14:textId="77777777" w:rsidR="00BB69EC" w:rsidRDefault="00000000">
      <w:pPr>
        <w:spacing w:after="168"/>
      </w:pPr>
      <w:r>
        <w:t xml:space="preserve">This project investigates whether deep learning models can accurately classify chest X-ray images as </w:t>
      </w:r>
      <w:r>
        <w:rPr>
          <w:i/>
        </w:rPr>
        <w:t>Normal</w:t>
      </w:r>
      <w:r>
        <w:t xml:space="preserve"> or </w:t>
      </w:r>
      <w:r>
        <w:rPr>
          <w:i/>
        </w:rPr>
        <w:t>Pneumonia</w:t>
      </w:r>
      <w:r>
        <w:t xml:space="preserve">, with the goal of supporting clinicians through automated, reliable, and scalable diagnostic tools. </w:t>
      </w:r>
    </w:p>
    <w:p w14:paraId="18E17331" w14:textId="77777777" w:rsidR="00BB69EC" w:rsidRDefault="00000000">
      <w:pPr>
        <w:numPr>
          <w:ilvl w:val="0"/>
          <w:numId w:val="1"/>
        </w:numPr>
        <w:spacing w:after="173"/>
        <w:ind w:hanging="247"/>
      </w:pPr>
      <w:r>
        <w:rPr>
          <w:b/>
        </w:rPr>
        <w:t xml:space="preserve">Problem Statement </w:t>
      </w:r>
    </w:p>
    <w:p w14:paraId="1C0CEADB" w14:textId="77777777" w:rsidR="00BB69EC" w:rsidRDefault="00000000">
      <w:pPr>
        <w:spacing w:after="173"/>
      </w:pPr>
      <w:r>
        <w:t xml:space="preserve">The central question of this project is: </w:t>
      </w:r>
    </w:p>
    <w:p w14:paraId="369A950C" w14:textId="77777777" w:rsidR="00BB69EC" w:rsidRDefault="00000000">
      <w:pPr>
        <w:spacing w:after="173"/>
        <w:ind w:left="-5"/>
      </w:pPr>
      <w:r>
        <w:rPr>
          <w:b/>
        </w:rPr>
        <w:t>Can we develop a deep learning classifier that predicts whether a patient has pneumonia based on their chest X-ray image?</w:t>
      </w:r>
      <w:r>
        <w:t xml:space="preserve"> </w:t>
      </w:r>
    </w:p>
    <w:p w14:paraId="6354BDC1" w14:textId="77777777" w:rsidR="00BB69EC" w:rsidRDefault="00000000">
      <w:pPr>
        <w:spacing w:after="169"/>
      </w:pPr>
      <w:r>
        <w:t xml:space="preserve">The problem is framed as a </w:t>
      </w:r>
      <w:r>
        <w:rPr>
          <w:b/>
        </w:rPr>
        <w:t>binary image classification task</w:t>
      </w:r>
      <w:r>
        <w:t xml:space="preserve">, where the model must distinguish between Normal chest X-rays and Pneumonia chest X-rays (bacterial or viral) </w:t>
      </w:r>
    </w:p>
    <w:p w14:paraId="4500917F" w14:textId="77777777" w:rsidR="00BB69EC" w:rsidRDefault="00000000">
      <w:pPr>
        <w:spacing w:after="168"/>
      </w:pPr>
      <w:r>
        <w:t xml:space="preserve">The primary objective is to minimize </w:t>
      </w:r>
      <w:r>
        <w:rPr>
          <w:b/>
        </w:rPr>
        <w:t>false negatives</w:t>
      </w:r>
      <w:r>
        <w:t xml:space="preserve">, as missing a pneumonia diagnosis poses significant clinical risk. </w:t>
      </w:r>
    </w:p>
    <w:p w14:paraId="41DA7CB2" w14:textId="77777777" w:rsidR="00BB69EC" w:rsidRDefault="00000000">
      <w:pPr>
        <w:numPr>
          <w:ilvl w:val="0"/>
          <w:numId w:val="1"/>
        </w:numPr>
        <w:spacing w:after="173"/>
        <w:ind w:hanging="247"/>
      </w:pPr>
      <w:r>
        <w:rPr>
          <w:b/>
        </w:rPr>
        <w:t xml:space="preserve">Data Description </w:t>
      </w:r>
    </w:p>
    <w:p w14:paraId="75EE7E0B" w14:textId="77777777" w:rsidR="00BB69EC" w:rsidRDefault="00000000">
      <w:pPr>
        <w:spacing w:after="168"/>
      </w:pPr>
      <w:r>
        <w:t xml:space="preserve">The dataset used in this project is the Chest X-Ray Pneumonia dataset, originally sourced from Guangzhou Women and Children’s Medical Center and made publicly available on Kaggle. </w:t>
      </w:r>
    </w:p>
    <w:p w14:paraId="596673D7" w14:textId="77777777" w:rsidR="00BB69EC" w:rsidRDefault="00000000">
      <w:pPr>
        <w:spacing w:after="173"/>
        <w:ind w:left="-5"/>
      </w:pPr>
      <w:r>
        <w:rPr>
          <w:b/>
        </w:rPr>
        <w:t xml:space="preserve">Dataset Characteristics </w:t>
      </w:r>
    </w:p>
    <w:p w14:paraId="4A76E515" w14:textId="77777777" w:rsidR="00BB69EC" w:rsidRDefault="00000000" w:rsidP="00B92418">
      <w:pPr>
        <w:pStyle w:val="ListParagraph"/>
        <w:numPr>
          <w:ilvl w:val="0"/>
          <w:numId w:val="11"/>
        </w:numPr>
      </w:pPr>
      <w:r w:rsidRPr="00B92418">
        <w:rPr>
          <w:b/>
        </w:rPr>
        <w:t>Total images:</w:t>
      </w:r>
      <w:r>
        <w:t xml:space="preserve"> ~5,000+ </w:t>
      </w:r>
    </w:p>
    <w:p w14:paraId="4E3F38A2" w14:textId="77777777" w:rsidR="00BB69EC" w:rsidRDefault="00000000" w:rsidP="00B92418">
      <w:pPr>
        <w:pStyle w:val="ListParagraph"/>
        <w:numPr>
          <w:ilvl w:val="0"/>
          <w:numId w:val="11"/>
        </w:numPr>
      </w:pPr>
      <w:r w:rsidRPr="00B92418">
        <w:rPr>
          <w:b/>
        </w:rPr>
        <w:t>Classes:</w:t>
      </w:r>
      <w:r>
        <w:t xml:space="preserve"> Normal, Pneumonia </w:t>
      </w:r>
    </w:p>
    <w:p w14:paraId="6A6C8F2B" w14:textId="77777777" w:rsidR="00BB69EC" w:rsidRDefault="00000000" w:rsidP="00B92418">
      <w:pPr>
        <w:pStyle w:val="ListParagraph"/>
        <w:numPr>
          <w:ilvl w:val="0"/>
          <w:numId w:val="11"/>
        </w:numPr>
      </w:pPr>
      <w:r w:rsidRPr="00B92418">
        <w:rPr>
          <w:b/>
        </w:rPr>
        <w:t>Format:</w:t>
      </w:r>
      <w:r>
        <w:t xml:space="preserve"> Grayscale JPEG images </w:t>
      </w:r>
    </w:p>
    <w:p w14:paraId="61BD492C" w14:textId="77777777" w:rsidR="00BB69EC" w:rsidRDefault="00000000" w:rsidP="00B92418">
      <w:pPr>
        <w:pStyle w:val="ListParagraph"/>
        <w:numPr>
          <w:ilvl w:val="0"/>
          <w:numId w:val="11"/>
        </w:numPr>
      </w:pPr>
      <w:r w:rsidRPr="00B92418">
        <w:rPr>
          <w:b/>
        </w:rPr>
        <w:t>Population:</w:t>
      </w:r>
      <w:r>
        <w:t xml:space="preserve"> Pediatric patients </w:t>
      </w:r>
    </w:p>
    <w:p w14:paraId="35AD140C" w14:textId="77777777" w:rsidR="00BB69EC" w:rsidRDefault="00000000" w:rsidP="00B92418">
      <w:pPr>
        <w:pStyle w:val="ListParagraph"/>
        <w:numPr>
          <w:ilvl w:val="0"/>
          <w:numId w:val="11"/>
        </w:numPr>
      </w:pPr>
      <w:r w:rsidRPr="00B92418">
        <w:rPr>
          <w:b/>
        </w:rPr>
        <w:t>Train/Test split:</w:t>
      </w:r>
      <w:r>
        <w:t xml:space="preserve"> Pre-defined by dataset authors </w:t>
      </w:r>
    </w:p>
    <w:p w14:paraId="4BE6DBE3" w14:textId="77777777" w:rsidR="00BB69EC" w:rsidRDefault="00000000" w:rsidP="00B92418">
      <w:pPr>
        <w:pStyle w:val="ListParagraph"/>
        <w:numPr>
          <w:ilvl w:val="0"/>
          <w:numId w:val="11"/>
        </w:numPr>
      </w:pPr>
      <w:r w:rsidRPr="00B92418">
        <w:rPr>
          <w:b/>
        </w:rPr>
        <w:t>Class imbalance:</w:t>
      </w:r>
      <w:r>
        <w:t xml:space="preserve"> ~74% Pneumonia, ~26% Normal in the training set </w:t>
      </w:r>
    </w:p>
    <w:p w14:paraId="5DD15DBB" w14:textId="77777777" w:rsidR="00B92418" w:rsidRDefault="00000000" w:rsidP="00B92418">
      <w:pPr>
        <w:pStyle w:val="ListParagraph"/>
        <w:numPr>
          <w:ilvl w:val="0"/>
          <w:numId w:val="11"/>
        </w:numPr>
        <w:spacing w:after="2" w:line="409" w:lineRule="auto"/>
      </w:pPr>
      <w:r w:rsidRPr="00B92418">
        <w:rPr>
          <w:b/>
        </w:rPr>
        <w:t>Image variability:</w:t>
      </w:r>
      <w:r>
        <w:t xml:space="preserve"> Significant variation in resolution, brightness, and contrast </w:t>
      </w:r>
    </w:p>
    <w:p w14:paraId="728E70E6" w14:textId="3D14B0DA" w:rsidR="00BB69EC" w:rsidRDefault="00000000" w:rsidP="00B92418">
      <w:pPr>
        <w:spacing w:after="2" w:line="409" w:lineRule="auto"/>
      </w:pPr>
      <w:r>
        <w:rPr>
          <w:b/>
        </w:rPr>
        <w:lastRenderedPageBreak/>
        <w:t xml:space="preserve">Implications </w:t>
      </w:r>
    </w:p>
    <w:p w14:paraId="5D8E14CC" w14:textId="77777777" w:rsidR="00BB69EC" w:rsidRDefault="00000000" w:rsidP="00B92418">
      <w:pPr>
        <w:pStyle w:val="ListParagraph"/>
        <w:numPr>
          <w:ilvl w:val="0"/>
          <w:numId w:val="13"/>
        </w:numPr>
      </w:pPr>
      <w:r>
        <w:t xml:space="preserve">Pediatric-only data limits generalization to adult populations </w:t>
      </w:r>
    </w:p>
    <w:p w14:paraId="2EC0D005" w14:textId="77777777" w:rsidR="00BB69EC" w:rsidRDefault="00000000" w:rsidP="00B92418">
      <w:pPr>
        <w:pStyle w:val="ListParagraph"/>
        <w:numPr>
          <w:ilvl w:val="0"/>
          <w:numId w:val="13"/>
        </w:numPr>
      </w:pPr>
      <w:r>
        <w:t xml:space="preserve">Class imbalance requires careful evaluation of recall and precision </w:t>
      </w:r>
    </w:p>
    <w:p w14:paraId="35F91799" w14:textId="77777777" w:rsidR="00BB69EC" w:rsidRDefault="00000000" w:rsidP="00B92418">
      <w:pPr>
        <w:pStyle w:val="ListParagraph"/>
        <w:numPr>
          <w:ilvl w:val="0"/>
          <w:numId w:val="13"/>
        </w:numPr>
      </w:pPr>
      <w:r>
        <w:t xml:space="preserve">Variability in image quality necessitates preprocessing and augmentation </w:t>
      </w:r>
    </w:p>
    <w:p w14:paraId="300B22DF" w14:textId="77777777" w:rsidR="00BB69EC" w:rsidRDefault="00000000">
      <w:pPr>
        <w:numPr>
          <w:ilvl w:val="0"/>
          <w:numId w:val="1"/>
        </w:numPr>
        <w:spacing w:after="173"/>
        <w:ind w:hanging="247"/>
      </w:pPr>
      <w:r>
        <w:rPr>
          <w:b/>
        </w:rPr>
        <w:t xml:space="preserve">Exploratory Data Analysis </w:t>
      </w:r>
    </w:p>
    <w:p w14:paraId="36459A22" w14:textId="72369585" w:rsidR="00BB69EC" w:rsidRDefault="00305FE8" w:rsidP="00305FE8">
      <w:pPr>
        <w:spacing w:after="173"/>
      </w:pPr>
      <w:r>
        <w:rPr>
          <w:b/>
        </w:rPr>
        <w:t xml:space="preserve">4.1 </w:t>
      </w:r>
      <w:r w:rsidR="00B92418" w:rsidRPr="00305FE8">
        <w:rPr>
          <w:b/>
        </w:rPr>
        <w:t>I</w:t>
      </w:r>
      <w:r w:rsidR="00000000" w:rsidRPr="00305FE8">
        <w:rPr>
          <w:b/>
        </w:rPr>
        <w:t xml:space="preserve">mage Resolution </w:t>
      </w:r>
    </w:p>
    <w:p w14:paraId="2736CB04" w14:textId="77777777" w:rsidR="00BB69EC" w:rsidRDefault="00000000">
      <w:pPr>
        <w:spacing w:after="167"/>
      </w:pPr>
      <w:r>
        <w:t xml:space="preserve">Images vary widely in height and width, requiring resizing to a consistent input shape (128×128×1) for model training. </w:t>
      </w:r>
    </w:p>
    <w:p w14:paraId="7C1728EC" w14:textId="77777777" w:rsidR="00BB69EC" w:rsidRDefault="00000000">
      <w:pPr>
        <w:spacing w:after="0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274F898E" wp14:editId="315CD3EB">
            <wp:extent cx="4895850" cy="48171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89E916" w14:textId="016AB0E7" w:rsidR="00BB69EC" w:rsidRDefault="00B92418" w:rsidP="00B92418">
      <w:pPr>
        <w:spacing w:after="173"/>
      </w:pPr>
      <w:r>
        <w:rPr>
          <w:b/>
        </w:rPr>
        <w:t xml:space="preserve">4.2 </w:t>
      </w:r>
      <w:r w:rsidR="00000000">
        <w:rPr>
          <w:b/>
        </w:rPr>
        <w:t xml:space="preserve">Pixel Intensity Distributions </w:t>
      </w:r>
    </w:p>
    <w:p w14:paraId="08BFB482" w14:textId="77777777" w:rsidR="00BB69EC" w:rsidRDefault="00000000" w:rsidP="00B92418">
      <w:pPr>
        <w:pStyle w:val="ListParagraph"/>
        <w:numPr>
          <w:ilvl w:val="0"/>
          <w:numId w:val="16"/>
        </w:numPr>
      </w:pPr>
      <w:r w:rsidRPr="00B92418">
        <w:rPr>
          <w:b/>
        </w:rPr>
        <w:t>Normal X-rays</w:t>
      </w:r>
      <w:r>
        <w:t xml:space="preserve"> tend to have more dark pixels (air-filled lungs). </w:t>
      </w:r>
    </w:p>
    <w:p w14:paraId="3D7C8597" w14:textId="77777777" w:rsidR="00BB69EC" w:rsidRPr="00B92418" w:rsidRDefault="00000000" w:rsidP="00B92418">
      <w:pPr>
        <w:pStyle w:val="ListParagraph"/>
        <w:numPr>
          <w:ilvl w:val="0"/>
          <w:numId w:val="16"/>
        </w:numPr>
        <w:rPr>
          <w:bCs/>
        </w:rPr>
      </w:pPr>
      <w:r w:rsidRPr="00B92418">
        <w:rPr>
          <w:b/>
        </w:rPr>
        <w:t>Pneumonia X-rays</w:t>
      </w:r>
      <w:r w:rsidRPr="00B92418">
        <w:rPr>
          <w:bCs/>
        </w:rPr>
        <w:t xml:space="preserve"> show more bright regions due to lung opacities. </w:t>
      </w:r>
    </w:p>
    <w:p w14:paraId="6D1DCBB1" w14:textId="77777777" w:rsidR="00BB69EC" w:rsidRDefault="00000000">
      <w:pPr>
        <w:spacing w:after="116" w:line="259" w:lineRule="auto"/>
        <w:ind w:left="0" w:right="774" w:firstLine="0"/>
        <w:jc w:val="right"/>
      </w:pPr>
      <w:r>
        <w:rPr>
          <w:noProof/>
        </w:rPr>
        <w:lastRenderedPageBreak/>
        <w:drawing>
          <wp:inline distT="0" distB="0" distL="0" distR="0" wp14:anchorId="513AB536" wp14:editId="5446C676">
            <wp:extent cx="5400675" cy="41148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1C3D56" w14:textId="77777777" w:rsidR="00BB69EC" w:rsidRDefault="00000000">
      <w:pPr>
        <w:spacing w:after="173"/>
      </w:pPr>
      <w:r>
        <w:t xml:space="preserve">These differences confirm that pixel-level patterns contain meaningful diagnostic signal. </w:t>
      </w:r>
    </w:p>
    <w:p w14:paraId="7569E5C7" w14:textId="77777777" w:rsidR="00BB69EC" w:rsidRDefault="00000000">
      <w:pPr>
        <w:numPr>
          <w:ilvl w:val="0"/>
          <w:numId w:val="1"/>
        </w:numPr>
        <w:spacing w:after="173"/>
        <w:ind w:hanging="247"/>
      </w:pPr>
      <w:r>
        <w:rPr>
          <w:b/>
        </w:rPr>
        <w:t xml:space="preserve">Methodology </w:t>
      </w:r>
    </w:p>
    <w:p w14:paraId="7AA105D1" w14:textId="77777777" w:rsidR="00BB69EC" w:rsidRDefault="00000000">
      <w:pPr>
        <w:spacing w:after="173"/>
      </w:pPr>
      <w:r>
        <w:t xml:space="preserve">The modeling pipeline consists of: </w:t>
      </w:r>
    </w:p>
    <w:p w14:paraId="0E690CF4" w14:textId="15E83F65" w:rsidR="00BB69EC" w:rsidRDefault="00B92418" w:rsidP="00B92418">
      <w:pPr>
        <w:spacing w:after="173"/>
      </w:pPr>
      <w:r>
        <w:rPr>
          <w:b/>
        </w:rPr>
        <w:t xml:space="preserve">5.1 </w:t>
      </w:r>
      <w:r w:rsidR="00000000">
        <w:rPr>
          <w:b/>
        </w:rPr>
        <w:t xml:space="preserve">Preprocessing </w:t>
      </w:r>
    </w:p>
    <w:p w14:paraId="6F22A103" w14:textId="77777777" w:rsidR="00BB69EC" w:rsidRDefault="00000000" w:rsidP="00B92418">
      <w:pPr>
        <w:pStyle w:val="ListParagraph"/>
        <w:numPr>
          <w:ilvl w:val="0"/>
          <w:numId w:val="17"/>
        </w:numPr>
      </w:pPr>
      <w:r>
        <w:t xml:space="preserve">Resize all images to </w:t>
      </w:r>
      <w:r w:rsidRPr="00B92418">
        <w:rPr>
          <w:b/>
        </w:rPr>
        <w:t>128×128</w:t>
      </w:r>
      <w:r>
        <w:t xml:space="preserve"> </w:t>
      </w:r>
    </w:p>
    <w:p w14:paraId="1E87EF05" w14:textId="77777777" w:rsidR="00BB69EC" w:rsidRDefault="00000000" w:rsidP="00B92418">
      <w:pPr>
        <w:pStyle w:val="ListParagraph"/>
        <w:numPr>
          <w:ilvl w:val="0"/>
          <w:numId w:val="17"/>
        </w:numPr>
      </w:pPr>
      <w:r>
        <w:t xml:space="preserve">Convert to NumPy arrays </w:t>
      </w:r>
    </w:p>
    <w:p w14:paraId="5FE96144" w14:textId="77777777" w:rsidR="00BB69EC" w:rsidRDefault="00000000" w:rsidP="00B92418">
      <w:pPr>
        <w:pStyle w:val="ListParagraph"/>
        <w:numPr>
          <w:ilvl w:val="0"/>
          <w:numId w:val="17"/>
        </w:numPr>
      </w:pPr>
      <w:r>
        <w:t xml:space="preserve">Normalize pixel values </w:t>
      </w:r>
    </w:p>
    <w:p w14:paraId="17454E5D" w14:textId="77777777" w:rsidR="00BB69EC" w:rsidRDefault="00000000" w:rsidP="00B92418">
      <w:pPr>
        <w:pStyle w:val="ListParagraph"/>
        <w:numPr>
          <w:ilvl w:val="0"/>
          <w:numId w:val="17"/>
        </w:numPr>
      </w:pPr>
      <w:r>
        <w:t xml:space="preserve">Apply on-the-fly data augmentation: </w:t>
      </w:r>
    </w:p>
    <w:p w14:paraId="58DC0566" w14:textId="77777777" w:rsidR="00BB69EC" w:rsidRDefault="00000000" w:rsidP="00B92418">
      <w:pPr>
        <w:pStyle w:val="ListParagraph"/>
        <w:numPr>
          <w:ilvl w:val="1"/>
          <w:numId w:val="17"/>
        </w:numPr>
        <w:ind w:right="2382"/>
      </w:pPr>
      <w:r>
        <w:t xml:space="preserve">Random horizontal flip </w:t>
      </w:r>
    </w:p>
    <w:p w14:paraId="77759365" w14:textId="77777777" w:rsidR="00B92418" w:rsidRPr="00B92418" w:rsidRDefault="00000000" w:rsidP="00B92418">
      <w:pPr>
        <w:pStyle w:val="ListParagraph"/>
        <w:numPr>
          <w:ilvl w:val="1"/>
          <w:numId w:val="17"/>
        </w:numPr>
        <w:spacing w:after="0" w:line="346" w:lineRule="auto"/>
        <w:ind w:right="2382"/>
        <w:rPr>
          <w:rFonts w:ascii="Arial" w:eastAsia="Arial" w:hAnsi="Arial" w:cs="Arial"/>
          <w:sz w:val="31"/>
          <w:vertAlign w:val="subscript"/>
        </w:rPr>
      </w:pPr>
      <w:r>
        <w:t xml:space="preserve">Random rotation (±2%) </w:t>
      </w:r>
    </w:p>
    <w:p w14:paraId="7DBF5153" w14:textId="77777777" w:rsidR="00B92418" w:rsidRPr="00B92418" w:rsidRDefault="00000000" w:rsidP="00B92418">
      <w:pPr>
        <w:pStyle w:val="ListParagraph"/>
        <w:numPr>
          <w:ilvl w:val="1"/>
          <w:numId w:val="17"/>
        </w:numPr>
        <w:spacing w:after="0" w:line="346" w:lineRule="auto"/>
        <w:ind w:right="2382"/>
        <w:rPr>
          <w:rFonts w:ascii="Arial" w:eastAsia="Arial" w:hAnsi="Arial" w:cs="Arial"/>
          <w:sz w:val="31"/>
          <w:vertAlign w:val="subscript"/>
        </w:rPr>
      </w:pPr>
      <w:r>
        <w:t xml:space="preserve">Random zoom </w:t>
      </w:r>
    </w:p>
    <w:p w14:paraId="0BC7FC10" w14:textId="297EBA56" w:rsidR="00BB69EC" w:rsidRDefault="00000000" w:rsidP="00B92418">
      <w:pPr>
        <w:pStyle w:val="ListParagraph"/>
        <w:numPr>
          <w:ilvl w:val="1"/>
          <w:numId w:val="17"/>
        </w:numPr>
        <w:spacing w:after="0" w:line="346" w:lineRule="auto"/>
        <w:ind w:right="2382"/>
      </w:pPr>
      <w:r>
        <w:t xml:space="preserve">Random contrast adjustments </w:t>
      </w:r>
    </w:p>
    <w:p w14:paraId="121DBBC5" w14:textId="77777777" w:rsidR="00BB69EC" w:rsidRDefault="00000000">
      <w:pPr>
        <w:spacing w:after="173"/>
      </w:pPr>
      <w:r>
        <w:t xml:space="preserve">Augmentation helps reduce overfitting and improves generalization. </w:t>
      </w:r>
    </w:p>
    <w:p w14:paraId="19B932C2" w14:textId="6F1D8B7B" w:rsidR="00BB69EC" w:rsidRDefault="00000000" w:rsidP="00B92418">
      <w:pPr>
        <w:pStyle w:val="ListParagraph"/>
        <w:numPr>
          <w:ilvl w:val="1"/>
          <w:numId w:val="18"/>
        </w:numPr>
        <w:spacing w:after="173"/>
      </w:pPr>
      <w:r w:rsidRPr="00B92418">
        <w:rPr>
          <w:b/>
        </w:rPr>
        <w:t xml:space="preserve">Models Evaluated </w:t>
      </w:r>
    </w:p>
    <w:p w14:paraId="70DD0D2C" w14:textId="77777777" w:rsidR="00BB69EC" w:rsidRDefault="00000000">
      <w:pPr>
        <w:spacing w:after="173"/>
        <w:ind w:left="-5"/>
      </w:pPr>
      <w:r>
        <w:rPr>
          <w:b/>
        </w:rPr>
        <w:t xml:space="preserve">(1) Multilayer Perceptron (MLP) Baseline </w:t>
      </w:r>
    </w:p>
    <w:p w14:paraId="6B4F42E0" w14:textId="77777777" w:rsidR="00BB69EC" w:rsidRDefault="00000000">
      <w:pPr>
        <w:spacing w:after="180"/>
      </w:pPr>
      <w:r>
        <w:lastRenderedPageBreak/>
        <w:t xml:space="preserve">A simple, convolution-free neural network: </w:t>
      </w:r>
    </w:p>
    <w:p w14:paraId="5AC568CF" w14:textId="77777777" w:rsidR="00BB69EC" w:rsidRDefault="00000000">
      <w:pPr>
        <w:numPr>
          <w:ilvl w:val="0"/>
          <w:numId w:val="3"/>
        </w:numPr>
        <w:ind w:hanging="360"/>
      </w:pPr>
      <w:r>
        <w:t xml:space="preserve">Flattened input </w:t>
      </w:r>
    </w:p>
    <w:p w14:paraId="6252BA85" w14:textId="77777777" w:rsidR="00BB69EC" w:rsidRDefault="00000000">
      <w:pPr>
        <w:numPr>
          <w:ilvl w:val="0"/>
          <w:numId w:val="3"/>
        </w:numPr>
        <w:ind w:hanging="360"/>
      </w:pPr>
      <w:r>
        <w:t xml:space="preserve">Two dense layers (512 units each) </w:t>
      </w:r>
    </w:p>
    <w:p w14:paraId="1ACA5AAF" w14:textId="77777777" w:rsidR="00BB69EC" w:rsidRDefault="00000000">
      <w:pPr>
        <w:numPr>
          <w:ilvl w:val="0"/>
          <w:numId w:val="3"/>
        </w:numPr>
        <w:ind w:hanging="360"/>
      </w:pPr>
      <w:r>
        <w:t xml:space="preserve">Dropout + L2 regularization </w:t>
      </w:r>
    </w:p>
    <w:p w14:paraId="6005A14C" w14:textId="77777777" w:rsidR="00BB69EC" w:rsidRDefault="00000000">
      <w:pPr>
        <w:numPr>
          <w:ilvl w:val="0"/>
          <w:numId w:val="3"/>
        </w:numPr>
        <w:ind w:hanging="360"/>
      </w:pPr>
      <w:r>
        <w:t xml:space="preserve">Sigmoid output </w:t>
      </w:r>
    </w:p>
    <w:p w14:paraId="5309C384" w14:textId="77777777" w:rsidR="00BB69EC" w:rsidRDefault="00000000">
      <w:pPr>
        <w:spacing w:after="169"/>
      </w:pPr>
      <w:r>
        <w:t xml:space="preserve">Purpose: establish a baseline and test whether raw pixel intensities alone carry enough signal. </w:t>
      </w:r>
    </w:p>
    <w:p w14:paraId="3A069B91" w14:textId="63894D58" w:rsidR="00B92418" w:rsidRPr="00B92418" w:rsidRDefault="00000000" w:rsidP="00B92418">
      <w:pPr>
        <w:pStyle w:val="ListParagraph"/>
        <w:numPr>
          <w:ilvl w:val="0"/>
          <w:numId w:val="19"/>
        </w:numPr>
        <w:spacing w:after="5" w:line="409" w:lineRule="auto"/>
        <w:ind w:right="4275"/>
      </w:pPr>
      <w:r w:rsidRPr="00B92418">
        <w:rPr>
          <w:b/>
        </w:rPr>
        <w:t>Custom Convolutional Neural Network</w:t>
      </w:r>
      <w:r w:rsidR="00B92418" w:rsidRPr="00B92418">
        <w:rPr>
          <w:b/>
        </w:rPr>
        <w:t xml:space="preserve"> (</w:t>
      </w:r>
      <w:r w:rsidRPr="00B92418">
        <w:rPr>
          <w:b/>
        </w:rPr>
        <w:t xml:space="preserve">CNN) </w:t>
      </w:r>
    </w:p>
    <w:p w14:paraId="389E6FCD" w14:textId="334A074B" w:rsidR="00BB69EC" w:rsidRDefault="00000000" w:rsidP="00B92418">
      <w:pPr>
        <w:spacing w:after="5" w:line="409" w:lineRule="auto"/>
        <w:ind w:right="4275" w:firstLine="0"/>
      </w:pPr>
      <w:r>
        <w:t xml:space="preserve">A standard CNN architecture with: </w:t>
      </w:r>
    </w:p>
    <w:p w14:paraId="3133E4F0" w14:textId="77777777" w:rsidR="00BB69EC" w:rsidRDefault="00000000">
      <w:pPr>
        <w:numPr>
          <w:ilvl w:val="2"/>
          <w:numId w:val="5"/>
        </w:numPr>
        <w:ind w:hanging="360"/>
      </w:pPr>
      <w:r>
        <w:t xml:space="preserve">Convolution + ReLU </w:t>
      </w:r>
    </w:p>
    <w:p w14:paraId="2EE2A062" w14:textId="77777777" w:rsidR="00BB69EC" w:rsidRDefault="00000000">
      <w:pPr>
        <w:numPr>
          <w:ilvl w:val="2"/>
          <w:numId w:val="5"/>
        </w:numPr>
        <w:ind w:hanging="360"/>
      </w:pPr>
      <w:r>
        <w:t xml:space="preserve">Max pooling </w:t>
      </w:r>
    </w:p>
    <w:p w14:paraId="472F973C" w14:textId="77777777" w:rsidR="00BB69EC" w:rsidRDefault="00000000">
      <w:pPr>
        <w:numPr>
          <w:ilvl w:val="2"/>
          <w:numId w:val="5"/>
        </w:numPr>
        <w:ind w:hanging="360"/>
      </w:pPr>
      <w:r>
        <w:t xml:space="preserve">Dense layers </w:t>
      </w:r>
    </w:p>
    <w:p w14:paraId="07C9A527" w14:textId="77777777" w:rsidR="00BB69EC" w:rsidRDefault="00000000">
      <w:pPr>
        <w:numPr>
          <w:ilvl w:val="2"/>
          <w:numId w:val="5"/>
        </w:numPr>
        <w:ind w:hanging="360"/>
      </w:pPr>
      <w:r>
        <w:t xml:space="preserve">Sigmoid output </w:t>
      </w:r>
    </w:p>
    <w:p w14:paraId="5DD1802A" w14:textId="77777777" w:rsidR="00BB69EC" w:rsidRDefault="00000000">
      <w:pPr>
        <w:spacing w:after="173"/>
      </w:pPr>
      <w:r>
        <w:t xml:space="preserve">Purpose: leverage spatial feature extraction for improved performance. </w:t>
      </w:r>
    </w:p>
    <w:p w14:paraId="3BCE9B12" w14:textId="77777777" w:rsidR="00B92418" w:rsidRPr="00B92418" w:rsidRDefault="00000000" w:rsidP="00B92418">
      <w:pPr>
        <w:pStyle w:val="ListParagraph"/>
        <w:numPr>
          <w:ilvl w:val="0"/>
          <w:numId w:val="19"/>
        </w:numPr>
        <w:spacing w:after="4" w:line="409" w:lineRule="auto"/>
        <w:ind w:right="4275"/>
      </w:pPr>
      <w:r w:rsidRPr="00B92418">
        <w:rPr>
          <w:b/>
        </w:rPr>
        <w:t xml:space="preserve">Transfer Learning Model: DenseNet121 </w:t>
      </w:r>
    </w:p>
    <w:p w14:paraId="492EB189" w14:textId="01051A4D" w:rsidR="00BB69EC" w:rsidRDefault="00000000" w:rsidP="00B92418">
      <w:pPr>
        <w:spacing w:after="4" w:line="409" w:lineRule="auto"/>
        <w:ind w:right="4275" w:firstLine="0"/>
      </w:pPr>
      <w:r>
        <w:t xml:space="preserve">A pretrained DenseNet121 model with: </w:t>
      </w:r>
    </w:p>
    <w:p w14:paraId="1F5DAC4A" w14:textId="77777777" w:rsidR="00BB69EC" w:rsidRDefault="00000000">
      <w:pPr>
        <w:numPr>
          <w:ilvl w:val="2"/>
          <w:numId w:val="6"/>
        </w:numPr>
        <w:ind w:hanging="360"/>
      </w:pPr>
      <w:r>
        <w:t xml:space="preserve">Frozen convolutional base </w:t>
      </w:r>
    </w:p>
    <w:p w14:paraId="67A74C5A" w14:textId="77777777" w:rsidR="00BB69EC" w:rsidRDefault="00000000">
      <w:pPr>
        <w:numPr>
          <w:ilvl w:val="2"/>
          <w:numId w:val="6"/>
        </w:numPr>
        <w:ind w:hanging="360"/>
      </w:pPr>
      <w:r>
        <w:t xml:space="preserve">Custom classification head </w:t>
      </w:r>
    </w:p>
    <w:p w14:paraId="1828FEC0" w14:textId="77777777" w:rsidR="00BB69EC" w:rsidRDefault="00000000">
      <w:pPr>
        <w:numPr>
          <w:ilvl w:val="2"/>
          <w:numId w:val="6"/>
        </w:numPr>
        <w:ind w:hanging="360"/>
      </w:pPr>
      <w:r>
        <w:t xml:space="preserve">Fine-tuning of top layers </w:t>
      </w:r>
    </w:p>
    <w:p w14:paraId="77C1CE5C" w14:textId="77777777" w:rsidR="00BB69EC" w:rsidRDefault="00000000">
      <w:r>
        <w:t xml:space="preserve">Purpose: evaluate the power of transfer learning on medical imaging tasks. </w:t>
      </w:r>
    </w:p>
    <w:p w14:paraId="61168B9E" w14:textId="77777777" w:rsidR="00BB69EC" w:rsidRDefault="00000000">
      <w:pPr>
        <w:spacing w:after="173"/>
        <w:ind w:left="-5"/>
      </w:pPr>
      <w:r>
        <w:rPr>
          <w:b/>
        </w:rPr>
        <w:t xml:space="preserve">5.3 Evaluation Metrics </w:t>
      </w:r>
    </w:p>
    <w:p w14:paraId="38F71154" w14:textId="77777777" w:rsidR="00BB69EC" w:rsidRDefault="00000000">
      <w:pPr>
        <w:spacing w:after="175"/>
      </w:pPr>
      <w:r>
        <w:t xml:space="preserve">Given the clinical context, the following metrics were prioritized: </w:t>
      </w:r>
    </w:p>
    <w:p w14:paraId="796090B0" w14:textId="77777777" w:rsidR="00BB69EC" w:rsidRDefault="00000000">
      <w:pPr>
        <w:numPr>
          <w:ilvl w:val="2"/>
          <w:numId w:val="7"/>
        </w:numPr>
        <w:ind w:hanging="360"/>
      </w:pPr>
      <w:r>
        <w:rPr>
          <w:b/>
        </w:rPr>
        <w:t>Recall (Sensitivity):</w:t>
      </w:r>
      <w:r>
        <w:t xml:space="preserve"> ability to detect pneumonia cases </w:t>
      </w:r>
    </w:p>
    <w:p w14:paraId="089BB397" w14:textId="77777777" w:rsidR="00BB69EC" w:rsidRDefault="00000000">
      <w:pPr>
        <w:numPr>
          <w:ilvl w:val="2"/>
          <w:numId w:val="7"/>
        </w:numPr>
        <w:ind w:hanging="360"/>
      </w:pPr>
      <w:r>
        <w:rPr>
          <w:b/>
        </w:rPr>
        <w:t>Precision:</w:t>
      </w:r>
      <w:r>
        <w:t xml:space="preserve"> reliability of positive predictions </w:t>
      </w:r>
    </w:p>
    <w:p w14:paraId="584560E0" w14:textId="77777777" w:rsidR="00BB69EC" w:rsidRDefault="00000000">
      <w:pPr>
        <w:numPr>
          <w:ilvl w:val="2"/>
          <w:numId w:val="7"/>
        </w:numPr>
        <w:ind w:hanging="360"/>
      </w:pPr>
      <w:r>
        <w:rPr>
          <w:b/>
        </w:rPr>
        <w:t>Accuracy:</w:t>
      </w:r>
      <w:r>
        <w:t xml:space="preserve"> overall correctness </w:t>
      </w:r>
    </w:p>
    <w:p w14:paraId="78A253FA" w14:textId="77777777" w:rsidR="00BB69EC" w:rsidRDefault="00000000">
      <w:pPr>
        <w:numPr>
          <w:ilvl w:val="2"/>
          <w:numId w:val="7"/>
        </w:numPr>
        <w:ind w:hanging="360"/>
      </w:pPr>
      <w:r>
        <w:rPr>
          <w:b/>
        </w:rPr>
        <w:t>Confusion matrices:</w:t>
      </w:r>
      <w:r>
        <w:t xml:space="preserve"> error pattern analysis </w:t>
      </w:r>
    </w:p>
    <w:p w14:paraId="067C9F86" w14:textId="77777777" w:rsidR="00BB69EC" w:rsidRDefault="00000000">
      <w:pPr>
        <w:spacing w:after="173"/>
      </w:pPr>
      <w:r>
        <w:t xml:space="preserve">Recall is the most important metric because false negatives are clinically dangerous. </w:t>
      </w:r>
    </w:p>
    <w:p w14:paraId="76009B56" w14:textId="77777777" w:rsidR="00BB69EC" w:rsidRDefault="00000000">
      <w:pPr>
        <w:numPr>
          <w:ilvl w:val="0"/>
          <w:numId w:val="8"/>
        </w:numPr>
        <w:spacing w:after="173"/>
        <w:ind w:hanging="374"/>
      </w:pPr>
      <w:r>
        <w:rPr>
          <w:b/>
        </w:rPr>
        <w:t xml:space="preserve">Results </w:t>
      </w:r>
    </w:p>
    <w:p w14:paraId="10543346" w14:textId="0301D3F3" w:rsidR="00BB69EC" w:rsidRDefault="00F90EE2" w:rsidP="00F90EE2">
      <w:pPr>
        <w:spacing w:after="0"/>
      </w:pPr>
      <w:r>
        <w:rPr>
          <w:b/>
        </w:rPr>
        <w:t xml:space="preserve">6.1 </w:t>
      </w:r>
      <w:r w:rsidR="00000000">
        <w:rPr>
          <w:b/>
        </w:rPr>
        <w:t xml:space="preserve">Model Comparison </w:t>
      </w:r>
    </w:p>
    <w:tbl>
      <w:tblPr>
        <w:tblStyle w:val="TableGrid"/>
        <w:tblW w:w="5065" w:type="dxa"/>
        <w:tblInd w:w="6" w:type="dxa"/>
        <w:tblCellMar>
          <w:top w:w="4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691"/>
        <w:gridCol w:w="905"/>
        <w:gridCol w:w="1240"/>
        <w:gridCol w:w="1229"/>
      </w:tblGrid>
      <w:tr w:rsidR="00BB69EC" w14:paraId="357FCF20" w14:textId="77777777">
        <w:trPr>
          <w:trHeight w:val="510"/>
        </w:trPr>
        <w:tc>
          <w:tcPr>
            <w:tcW w:w="1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3FAFD1" w14:textId="77777777" w:rsidR="00BB69E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Model 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89EEB" w14:textId="77777777" w:rsidR="00BB69EC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Recall 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058DD6" w14:textId="77777777" w:rsidR="00BB69EC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Precision 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1F3D4E" w14:textId="77777777" w:rsidR="00BB69E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Accuracy </w:t>
            </w:r>
          </w:p>
        </w:tc>
      </w:tr>
      <w:tr w:rsidR="00BB69EC" w14:paraId="6231D610" w14:textId="77777777">
        <w:trPr>
          <w:trHeight w:val="506"/>
        </w:trPr>
        <w:tc>
          <w:tcPr>
            <w:tcW w:w="1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39C6C9" w14:textId="77777777" w:rsidR="00BB69E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MLP 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8BBD6C" w14:textId="77777777" w:rsidR="00BB69EC" w:rsidRDefault="00000000">
            <w:pPr>
              <w:spacing w:after="0" w:line="259" w:lineRule="auto"/>
              <w:ind w:left="1" w:firstLine="0"/>
            </w:pPr>
            <w:r>
              <w:t xml:space="preserve">96% 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EEBF1D" w14:textId="77777777" w:rsidR="00BB69EC" w:rsidRDefault="00000000">
            <w:pPr>
              <w:spacing w:after="0" w:line="259" w:lineRule="auto"/>
              <w:ind w:left="1" w:firstLine="0"/>
            </w:pPr>
            <w:r>
              <w:t xml:space="preserve">74% 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269514" w14:textId="77777777" w:rsidR="00BB69EC" w:rsidRDefault="00000000">
            <w:pPr>
              <w:spacing w:after="0" w:line="259" w:lineRule="auto"/>
              <w:ind w:left="0" w:firstLine="0"/>
            </w:pPr>
            <w:r>
              <w:t xml:space="preserve">76% </w:t>
            </w:r>
          </w:p>
        </w:tc>
      </w:tr>
      <w:tr w:rsidR="00BB69EC" w14:paraId="4A829E01" w14:textId="77777777">
        <w:trPr>
          <w:trHeight w:val="511"/>
        </w:trPr>
        <w:tc>
          <w:tcPr>
            <w:tcW w:w="1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EE0DB0" w14:textId="77777777" w:rsidR="00BB69E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CNN 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8FE5AA" w14:textId="77777777" w:rsidR="00BB69EC" w:rsidRDefault="00000000">
            <w:pPr>
              <w:spacing w:after="0" w:line="259" w:lineRule="auto"/>
              <w:ind w:left="1" w:firstLine="0"/>
            </w:pPr>
            <w:r>
              <w:t xml:space="preserve">96% 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6A849A" w14:textId="77777777" w:rsidR="00BB69EC" w:rsidRDefault="00000000">
            <w:pPr>
              <w:spacing w:after="0" w:line="259" w:lineRule="auto"/>
              <w:ind w:left="1" w:firstLine="0"/>
            </w:pPr>
            <w:r>
              <w:t xml:space="preserve">85% 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6DB341" w14:textId="77777777" w:rsidR="00BB69EC" w:rsidRDefault="00000000">
            <w:pPr>
              <w:spacing w:after="0" w:line="259" w:lineRule="auto"/>
              <w:ind w:left="0" w:firstLine="0"/>
            </w:pPr>
            <w:r>
              <w:t xml:space="preserve">87% </w:t>
            </w:r>
          </w:p>
        </w:tc>
      </w:tr>
      <w:tr w:rsidR="00BB69EC" w14:paraId="2BFA8B3D" w14:textId="77777777">
        <w:trPr>
          <w:trHeight w:val="509"/>
        </w:trPr>
        <w:tc>
          <w:tcPr>
            <w:tcW w:w="1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F47198" w14:textId="77777777" w:rsidR="00BB69E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DenseNet121 </w:t>
            </w:r>
          </w:p>
        </w:tc>
        <w:tc>
          <w:tcPr>
            <w:tcW w:w="9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B696E8" w14:textId="77777777" w:rsidR="00BB69EC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>99%</w:t>
            </w:r>
            <w:r>
              <w:t xml:space="preserve"> 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C80F16" w14:textId="77777777" w:rsidR="00BB69EC" w:rsidRDefault="00000000">
            <w:pPr>
              <w:spacing w:after="0" w:line="259" w:lineRule="auto"/>
              <w:ind w:left="1" w:firstLine="0"/>
            </w:pPr>
            <w:r>
              <w:t xml:space="preserve">83% </w:t>
            </w:r>
          </w:p>
        </w:tc>
        <w:tc>
          <w:tcPr>
            <w:tcW w:w="1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F77970" w14:textId="77777777" w:rsidR="00BB69EC" w:rsidRDefault="00000000">
            <w:pPr>
              <w:spacing w:after="0" w:line="259" w:lineRule="auto"/>
              <w:ind w:left="0" w:firstLine="0"/>
            </w:pPr>
            <w:r>
              <w:t xml:space="preserve">87% </w:t>
            </w:r>
          </w:p>
        </w:tc>
      </w:tr>
    </w:tbl>
    <w:p w14:paraId="45BC7CED" w14:textId="77777777" w:rsidR="00BB69E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B115ACD" w14:textId="77777777" w:rsidR="00BB69EC" w:rsidRDefault="00000000">
      <w:pPr>
        <w:spacing w:after="173"/>
        <w:ind w:left="-5"/>
      </w:pPr>
      <w:r>
        <w:rPr>
          <w:b/>
        </w:rPr>
        <w:t xml:space="preserve">Key Findings </w:t>
      </w:r>
    </w:p>
    <w:p w14:paraId="2E4DECDC" w14:textId="78D4AA4E" w:rsidR="00654AF2" w:rsidRDefault="00000000" w:rsidP="00654AF2">
      <w:pPr>
        <w:pStyle w:val="ListParagraph"/>
        <w:numPr>
          <w:ilvl w:val="0"/>
          <w:numId w:val="20"/>
        </w:numPr>
        <w:spacing w:after="110"/>
      </w:pPr>
      <w:r w:rsidRPr="00654AF2">
        <w:rPr>
          <w:b/>
        </w:rPr>
        <w:t>DenseNet121 achieved the highest recall (99%)</w:t>
      </w:r>
      <w:r>
        <w:t xml:space="preserve">, minimizing false negatives. </w:t>
      </w:r>
    </w:p>
    <w:p w14:paraId="78375C65" w14:textId="3BA36AC8" w:rsidR="00BB69EC" w:rsidRDefault="00000000" w:rsidP="00654AF2">
      <w:pPr>
        <w:pStyle w:val="ListParagraph"/>
        <w:numPr>
          <w:ilvl w:val="0"/>
          <w:numId w:val="20"/>
        </w:numPr>
        <w:spacing w:after="170"/>
      </w:pPr>
      <w:r>
        <w:t>The CNN significantly improved precision over the MLP, confirming the value o</w:t>
      </w:r>
      <w:r w:rsidR="00654AF2">
        <w:t xml:space="preserve">f </w:t>
      </w:r>
      <w:r>
        <w:t xml:space="preserve">convolutional feature extraction. </w:t>
      </w:r>
    </w:p>
    <w:p w14:paraId="7EE08453" w14:textId="77777777" w:rsidR="00BB69EC" w:rsidRDefault="00000000" w:rsidP="00654AF2">
      <w:pPr>
        <w:pStyle w:val="ListParagraph"/>
        <w:numPr>
          <w:ilvl w:val="0"/>
          <w:numId w:val="20"/>
        </w:numPr>
        <w:spacing w:after="168"/>
      </w:pPr>
      <w:r>
        <w:t xml:space="preserve">Transfer learning provided the strongest overall performance, despite similar accuracy to the CNN. </w:t>
      </w:r>
    </w:p>
    <w:p w14:paraId="16BC3CE9" w14:textId="20CD1A08" w:rsidR="00BB69EC" w:rsidRDefault="00654AF2" w:rsidP="00654AF2">
      <w:pPr>
        <w:spacing w:after="183" w:line="259" w:lineRule="auto"/>
      </w:pPr>
      <w:r>
        <w:rPr>
          <w:b/>
        </w:rPr>
        <w:t xml:space="preserve">7.1 </w:t>
      </w:r>
      <w:r w:rsidR="00000000" w:rsidRPr="00654AF2">
        <w:rPr>
          <w:b/>
        </w:rPr>
        <w:t xml:space="preserve">Model Interpretability </w:t>
      </w:r>
    </w:p>
    <w:p w14:paraId="4E797522" w14:textId="77777777" w:rsidR="00BB69EC" w:rsidRDefault="00000000">
      <w:r>
        <w:t xml:space="preserve">Grad-CAM visualizations were used to understand where the DenseNet121 model focuses when predicting pneumonia. </w:t>
      </w:r>
    </w:p>
    <w:p w14:paraId="248F85ED" w14:textId="77777777" w:rsidR="00BB69EC" w:rsidRDefault="00000000">
      <w:pPr>
        <w:spacing w:after="17" w:line="259" w:lineRule="auto"/>
        <w:ind w:left="255" w:firstLine="0"/>
      </w:pPr>
      <w:r>
        <w:rPr>
          <w:noProof/>
        </w:rPr>
        <w:drawing>
          <wp:inline distT="0" distB="0" distL="0" distR="0" wp14:anchorId="3A3881A5" wp14:editId="24D27C8C">
            <wp:extent cx="4048125" cy="412432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9024" w14:textId="77777777" w:rsidR="00BB69EC" w:rsidRDefault="00000000">
      <w:pPr>
        <w:spacing w:after="185" w:line="259" w:lineRule="auto"/>
        <w:ind w:left="0" w:firstLine="0"/>
      </w:pPr>
      <w:r>
        <w:lastRenderedPageBreak/>
        <w:t xml:space="preserve"> </w:t>
      </w:r>
    </w:p>
    <w:p w14:paraId="09D39404" w14:textId="77777777" w:rsidR="00BB69EC" w:rsidRDefault="00000000">
      <w:pPr>
        <w:numPr>
          <w:ilvl w:val="2"/>
          <w:numId w:val="9"/>
        </w:numPr>
        <w:spacing w:after="170"/>
        <w:ind w:hanging="360"/>
      </w:pPr>
      <w:r>
        <w:t xml:space="preserve">The model often highlights lung regions consistent with radiological signs of pneumonia. </w:t>
      </w:r>
    </w:p>
    <w:p w14:paraId="14E21640" w14:textId="77777777" w:rsidR="00BB69EC" w:rsidRDefault="00000000">
      <w:pPr>
        <w:numPr>
          <w:ilvl w:val="2"/>
          <w:numId w:val="9"/>
        </w:numPr>
        <w:spacing w:after="169"/>
        <w:ind w:hanging="360"/>
      </w:pPr>
      <w:r>
        <w:t xml:space="preserve">Some heatmaps show attention outside the lungs, suggesting potential reliance on spurious features (e.g., image borders, text markers). </w:t>
      </w:r>
    </w:p>
    <w:p w14:paraId="407C62F3" w14:textId="77777777" w:rsidR="00BB69EC" w:rsidRDefault="00000000">
      <w:pPr>
        <w:spacing w:after="168"/>
      </w:pPr>
      <w:r>
        <w:t xml:space="preserve">This motivates future work in </w:t>
      </w:r>
      <w:r>
        <w:rPr>
          <w:b/>
        </w:rPr>
        <w:t>lung segmentation</w:t>
      </w:r>
      <w:r>
        <w:t xml:space="preserve"> to constrain the model’s attention to clinically relevant regions. </w:t>
      </w:r>
    </w:p>
    <w:p w14:paraId="6225BEA5" w14:textId="35E0D12E" w:rsidR="00BB69EC" w:rsidRDefault="00EA7086" w:rsidP="00EA7086">
      <w:pPr>
        <w:spacing w:after="173"/>
      </w:pPr>
      <w:r>
        <w:rPr>
          <w:b/>
        </w:rPr>
        <w:t xml:space="preserve">8. </w:t>
      </w:r>
      <w:r w:rsidR="00000000" w:rsidRPr="00EA7086">
        <w:rPr>
          <w:b/>
        </w:rPr>
        <w:t xml:space="preserve">Discussion </w:t>
      </w:r>
    </w:p>
    <w:p w14:paraId="5D0F9E46" w14:textId="122B81C0" w:rsidR="00BB69EC" w:rsidRDefault="00EA7086" w:rsidP="00654AF2">
      <w:pPr>
        <w:spacing w:after="173"/>
      </w:pPr>
      <w:r>
        <w:rPr>
          <w:b/>
        </w:rPr>
        <w:t>8</w:t>
      </w:r>
      <w:r w:rsidR="00654AF2">
        <w:rPr>
          <w:b/>
        </w:rPr>
        <w:t xml:space="preserve">.1 </w:t>
      </w:r>
      <w:r w:rsidR="00000000" w:rsidRPr="00654AF2">
        <w:rPr>
          <w:b/>
        </w:rPr>
        <w:t xml:space="preserve">Strengths </w:t>
      </w:r>
    </w:p>
    <w:p w14:paraId="3B37D792" w14:textId="77777777" w:rsidR="00BB69EC" w:rsidRDefault="00000000" w:rsidP="00654AF2">
      <w:pPr>
        <w:pStyle w:val="ListParagraph"/>
        <w:numPr>
          <w:ilvl w:val="0"/>
          <w:numId w:val="21"/>
        </w:numPr>
      </w:pPr>
      <w:r>
        <w:t xml:space="preserve">High recall across all models </w:t>
      </w:r>
    </w:p>
    <w:p w14:paraId="6855C458" w14:textId="29B7EEF6" w:rsidR="00BB69EC" w:rsidRDefault="00000000" w:rsidP="00654AF2">
      <w:pPr>
        <w:pStyle w:val="ListParagraph"/>
        <w:numPr>
          <w:ilvl w:val="0"/>
          <w:numId w:val="21"/>
        </w:numPr>
      </w:pPr>
      <w:r>
        <w:t>Strong performan</w:t>
      </w:r>
      <w:r w:rsidR="00654AF2">
        <w:t>c</w:t>
      </w:r>
      <w:r>
        <w:t xml:space="preserve">e from transfer learning </w:t>
      </w:r>
    </w:p>
    <w:p w14:paraId="3D5A48AC" w14:textId="77777777" w:rsidR="00BB69EC" w:rsidRDefault="00000000" w:rsidP="00654AF2">
      <w:pPr>
        <w:pStyle w:val="ListParagraph"/>
        <w:numPr>
          <w:ilvl w:val="0"/>
          <w:numId w:val="21"/>
        </w:numPr>
      </w:pPr>
      <w:r>
        <w:t xml:space="preserve">Effective use of augmentation to combat overfitting </w:t>
      </w:r>
    </w:p>
    <w:p w14:paraId="4BA2CD1E" w14:textId="77777777" w:rsidR="00BB69EC" w:rsidRDefault="00000000" w:rsidP="00654AF2">
      <w:pPr>
        <w:pStyle w:val="ListParagraph"/>
        <w:numPr>
          <w:ilvl w:val="0"/>
          <w:numId w:val="21"/>
        </w:numPr>
      </w:pPr>
      <w:r>
        <w:t xml:space="preserve">Grad-CAM interpretability analysis supports model trustworthiness </w:t>
      </w:r>
    </w:p>
    <w:p w14:paraId="3FA3E18C" w14:textId="6DB82BC3" w:rsidR="00BB69EC" w:rsidRDefault="00EA7086" w:rsidP="00EA7086">
      <w:pPr>
        <w:spacing w:after="173"/>
      </w:pPr>
      <w:r>
        <w:rPr>
          <w:b/>
        </w:rPr>
        <w:t xml:space="preserve">8.2 </w:t>
      </w:r>
      <w:r w:rsidR="00000000">
        <w:rPr>
          <w:b/>
        </w:rPr>
        <w:t xml:space="preserve">Limitations </w:t>
      </w:r>
    </w:p>
    <w:p w14:paraId="0D10960C" w14:textId="77777777" w:rsidR="00BB69EC" w:rsidRDefault="00000000" w:rsidP="00EA7086">
      <w:pPr>
        <w:pStyle w:val="ListParagraph"/>
        <w:numPr>
          <w:ilvl w:val="0"/>
          <w:numId w:val="23"/>
        </w:numPr>
      </w:pPr>
      <w:r>
        <w:t xml:space="preserve">Dataset consists entirely of pediatric patients </w:t>
      </w:r>
    </w:p>
    <w:p w14:paraId="50590A33" w14:textId="77777777" w:rsidR="00BB69EC" w:rsidRDefault="00000000" w:rsidP="00EA7086">
      <w:pPr>
        <w:pStyle w:val="ListParagraph"/>
        <w:numPr>
          <w:ilvl w:val="0"/>
          <w:numId w:val="23"/>
        </w:numPr>
      </w:pPr>
      <w:r>
        <w:t xml:space="preserve">Single-institution data limits generalizability </w:t>
      </w:r>
    </w:p>
    <w:p w14:paraId="02E91714" w14:textId="77777777" w:rsidR="00BB69EC" w:rsidRDefault="00000000" w:rsidP="00EA7086">
      <w:pPr>
        <w:pStyle w:val="ListParagraph"/>
        <w:numPr>
          <w:ilvl w:val="0"/>
          <w:numId w:val="23"/>
        </w:numPr>
      </w:pPr>
      <w:r>
        <w:t xml:space="preserve">Class imbalance may inflate recall </w:t>
      </w:r>
    </w:p>
    <w:p w14:paraId="432717DB" w14:textId="77777777" w:rsidR="00BB69EC" w:rsidRDefault="00000000" w:rsidP="00EA7086">
      <w:pPr>
        <w:pStyle w:val="ListParagraph"/>
        <w:numPr>
          <w:ilvl w:val="0"/>
          <w:numId w:val="23"/>
        </w:numPr>
      </w:pPr>
      <w:r>
        <w:t xml:space="preserve">No external validation performed </w:t>
      </w:r>
    </w:p>
    <w:p w14:paraId="4DCB123D" w14:textId="77777777" w:rsidR="00BB69EC" w:rsidRDefault="00000000" w:rsidP="00EA7086">
      <w:pPr>
        <w:pStyle w:val="ListParagraph"/>
        <w:numPr>
          <w:ilvl w:val="0"/>
          <w:numId w:val="23"/>
        </w:numPr>
      </w:pPr>
      <w:r>
        <w:t xml:space="preserve">Model calibration not yet assessed </w:t>
      </w:r>
    </w:p>
    <w:p w14:paraId="6DFAC959" w14:textId="79F02E4A" w:rsidR="00EA7086" w:rsidRDefault="00EA7086" w:rsidP="00EA7086">
      <w:pPr>
        <w:rPr>
          <w:b/>
          <w:bCs/>
        </w:rPr>
      </w:pPr>
      <w:r w:rsidRPr="00EA7086">
        <w:rPr>
          <w:b/>
          <w:bCs/>
        </w:rPr>
        <w:t>9. Recommendations</w:t>
      </w:r>
    </w:p>
    <w:p w14:paraId="207AFFC1" w14:textId="58259413" w:rsidR="00EA7086" w:rsidRPr="00EA7086" w:rsidRDefault="00EA7086" w:rsidP="00EA7086">
      <w:pPr>
        <w:rPr>
          <w:b/>
          <w:bCs/>
        </w:rPr>
      </w:pPr>
      <w:r w:rsidRPr="00EA7086">
        <w:rPr>
          <w:b/>
          <w:bCs/>
        </w:rPr>
        <w:t>Use the DenseNet121 model as a high</w:t>
      </w:r>
      <w:r w:rsidRPr="00EA7086">
        <w:rPr>
          <w:b/>
          <w:bCs/>
        </w:rPr>
        <w:noBreakHyphen/>
        <w:t>recall screening tool</w:t>
      </w:r>
    </w:p>
    <w:p w14:paraId="29B253C0" w14:textId="77777777" w:rsidR="00EA7086" w:rsidRPr="00EA7086" w:rsidRDefault="00EA7086" w:rsidP="00EA7086">
      <w:r w:rsidRPr="00EA7086">
        <w:t>Because DenseNet121 achieved 99% recall, it is well</w:t>
      </w:r>
      <w:r w:rsidRPr="00EA7086">
        <w:noBreakHyphen/>
        <w:t>suited for initial triage. A client can deploy it to automatically flag X</w:t>
      </w:r>
      <w:r w:rsidRPr="00EA7086">
        <w:noBreakHyphen/>
        <w:t xml:space="preserve">rays that </w:t>
      </w:r>
      <w:r w:rsidRPr="00EA7086">
        <w:rPr>
          <w:i/>
          <w:iCs/>
        </w:rPr>
        <w:t>may</w:t>
      </w:r>
      <w:r w:rsidRPr="00EA7086">
        <w:t xml:space="preserve"> show pneumonia so radiologists can prioritize those cases first.</w:t>
      </w:r>
    </w:p>
    <w:p w14:paraId="749A0964" w14:textId="34AE7E03" w:rsidR="00EA7086" w:rsidRPr="00EA7086" w:rsidRDefault="00EA7086" w:rsidP="00EA7086">
      <w:pPr>
        <w:rPr>
          <w:b/>
          <w:bCs/>
        </w:rPr>
      </w:pPr>
      <w:r w:rsidRPr="00EA7086">
        <w:rPr>
          <w:b/>
          <w:bCs/>
        </w:rPr>
        <w:t>Integrate the model into radiologist workflows as a decision</w:t>
      </w:r>
      <w:r w:rsidRPr="00EA7086">
        <w:rPr>
          <w:b/>
          <w:bCs/>
        </w:rPr>
        <w:noBreakHyphen/>
        <w:t>support aid</w:t>
      </w:r>
    </w:p>
    <w:p w14:paraId="54673EFB" w14:textId="77777777" w:rsidR="00EA7086" w:rsidRPr="00EA7086" w:rsidRDefault="00EA7086" w:rsidP="00EA7086">
      <w:r w:rsidRPr="00EA7086">
        <w:t>The model should not replace radiologists, but it can highlight suspicious regions (via Grad</w:t>
      </w:r>
      <w:r w:rsidRPr="00EA7086">
        <w:noBreakHyphen/>
        <w:t>CAM) and provide a second opinion.</w:t>
      </w:r>
    </w:p>
    <w:p w14:paraId="3D69383E" w14:textId="2524FC27" w:rsidR="00EA7086" w:rsidRPr="00EA7086" w:rsidRDefault="00EA7086" w:rsidP="00EA7086">
      <w:pPr>
        <w:rPr>
          <w:b/>
          <w:bCs/>
        </w:rPr>
      </w:pPr>
      <w:r w:rsidRPr="00EA7086">
        <w:rPr>
          <w:b/>
          <w:bCs/>
        </w:rPr>
        <w:t>Use the findings to guide future data collection and validation</w:t>
      </w:r>
    </w:p>
    <w:p w14:paraId="089F8642" w14:textId="3631D4D0" w:rsidR="00EA7086" w:rsidRPr="00EA7086" w:rsidRDefault="00EA7086" w:rsidP="00EA7086">
      <w:pPr>
        <w:rPr>
          <w:b/>
          <w:bCs/>
        </w:rPr>
      </w:pPr>
      <w:r>
        <w:t>R</w:t>
      </w:r>
      <w:r w:rsidRPr="00EA7086">
        <w:t>esults show strong performance but limited generalizability due to pediatric, single</w:t>
      </w:r>
      <w:r w:rsidRPr="00EA7086">
        <w:noBreakHyphen/>
        <w:t>institution data. A client can begin collecting adult and multi</w:t>
      </w:r>
      <w:r w:rsidRPr="00EA7086">
        <w:noBreakHyphen/>
        <w:t>institution X</w:t>
      </w:r>
      <w:r w:rsidRPr="00EA7086">
        <w:noBreakHyphen/>
        <w:t>rays to perform external validation and strengthen the model for real</w:t>
      </w:r>
      <w:r w:rsidRPr="00EA7086">
        <w:noBreakHyphen/>
        <w:t>world deployment</w:t>
      </w:r>
      <w:r w:rsidRPr="00EA7086">
        <w:rPr>
          <w:b/>
          <w:bCs/>
        </w:rPr>
        <w:t>.</w:t>
      </w:r>
    </w:p>
    <w:p w14:paraId="68938D6D" w14:textId="77777777" w:rsidR="00EA7086" w:rsidRPr="00EA7086" w:rsidRDefault="00EA7086" w:rsidP="00EA7086">
      <w:pPr>
        <w:rPr>
          <w:b/>
          <w:bCs/>
        </w:rPr>
      </w:pPr>
    </w:p>
    <w:p w14:paraId="2FC339F9" w14:textId="77777777" w:rsidR="00826703" w:rsidRDefault="00826703" w:rsidP="00EA7086">
      <w:pPr>
        <w:spacing w:after="173"/>
        <w:rPr>
          <w:b/>
        </w:rPr>
      </w:pPr>
    </w:p>
    <w:p w14:paraId="02878B4D" w14:textId="3C4B4C84" w:rsidR="00BB69EC" w:rsidRDefault="00EA7086" w:rsidP="00EA7086">
      <w:pPr>
        <w:spacing w:after="173"/>
      </w:pPr>
      <w:r>
        <w:rPr>
          <w:b/>
        </w:rPr>
        <w:lastRenderedPageBreak/>
        <w:t xml:space="preserve">10. </w:t>
      </w:r>
      <w:r w:rsidR="00000000" w:rsidRPr="00EA7086">
        <w:rPr>
          <w:b/>
        </w:rPr>
        <w:t xml:space="preserve">Future Work </w:t>
      </w:r>
    </w:p>
    <w:p w14:paraId="24F7B3FC" w14:textId="22A58CAD" w:rsidR="00BB69EC" w:rsidRDefault="00000000" w:rsidP="00EA7086">
      <w:pPr>
        <w:pStyle w:val="ListParagraph"/>
        <w:numPr>
          <w:ilvl w:val="1"/>
          <w:numId w:val="26"/>
        </w:numPr>
        <w:spacing w:after="173"/>
      </w:pPr>
      <w:r w:rsidRPr="00EA7086">
        <w:rPr>
          <w:b/>
        </w:rPr>
        <w:t xml:space="preserve">External Validation </w:t>
      </w:r>
    </w:p>
    <w:p w14:paraId="4DC08811" w14:textId="77777777" w:rsidR="00BB69EC" w:rsidRDefault="00000000">
      <w:pPr>
        <w:spacing w:after="169"/>
      </w:pPr>
      <w:r>
        <w:t xml:space="preserve">Test the model on an independent dataset from a different hospital or adult population to assess real-world generalization. </w:t>
      </w:r>
    </w:p>
    <w:p w14:paraId="6E30C386" w14:textId="09C03799" w:rsidR="00BB69EC" w:rsidRDefault="00000000" w:rsidP="00EA7086">
      <w:pPr>
        <w:pStyle w:val="ListParagraph"/>
        <w:numPr>
          <w:ilvl w:val="1"/>
          <w:numId w:val="26"/>
        </w:numPr>
        <w:spacing w:after="173"/>
      </w:pPr>
      <w:r w:rsidRPr="00EA7086">
        <w:rPr>
          <w:b/>
        </w:rPr>
        <w:t xml:space="preserve">Lung Segmentation </w:t>
      </w:r>
    </w:p>
    <w:p w14:paraId="5FC9D33B" w14:textId="77777777" w:rsidR="00BB69EC" w:rsidRDefault="00000000">
      <w:pPr>
        <w:spacing w:after="173"/>
      </w:pPr>
      <w:r>
        <w:t xml:space="preserve">Use a U-Net or similar model to isolate lung fields and reduce spurious correlations. </w:t>
      </w:r>
    </w:p>
    <w:p w14:paraId="5CB95978" w14:textId="66DE41DB" w:rsidR="00BB69EC" w:rsidRDefault="00000000" w:rsidP="00EA7086">
      <w:pPr>
        <w:pStyle w:val="ListParagraph"/>
        <w:numPr>
          <w:ilvl w:val="1"/>
          <w:numId w:val="26"/>
        </w:numPr>
        <w:spacing w:after="173"/>
      </w:pPr>
      <w:r w:rsidRPr="00EA7086">
        <w:rPr>
          <w:b/>
        </w:rPr>
        <w:t xml:space="preserve">Larger and More Diverse Datasets </w:t>
      </w:r>
    </w:p>
    <w:p w14:paraId="4DAA4508" w14:textId="77777777" w:rsidR="00BB69EC" w:rsidRDefault="00000000">
      <w:pPr>
        <w:spacing w:after="173"/>
      </w:pPr>
      <w:r>
        <w:t xml:space="preserve">Incorporate multi-institution, multi-age datasets to improve robustness. </w:t>
      </w:r>
    </w:p>
    <w:p w14:paraId="18272817" w14:textId="40522AE9" w:rsidR="00BB69EC" w:rsidRDefault="00EA7086" w:rsidP="00EA7086">
      <w:pPr>
        <w:spacing w:after="173"/>
      </w:pPr>
      <w:r>
        <w:rPr>
          <w:b/>
        </w:rPr>
        <w:t xml:space="preserve">11. </w:t>
      </w:r>
      <w:r w:rsidR="00000000" w:rsidRPr="00EA7086">
        <w:rPr>
          <w:b/>
        </w:rPr>
        <w:t xml:space="preserve">Conclusion </w:t>
      </w:r>
    </w:p>
    <w:p w14:paraId="3139A836" w14:textId="77777777" w:rsidR="00BB69EC" w:rsidRDefault="00000000">
      <w:pPr>
        <w:spacing w:after="171"/>
      </w:pPr>
      <w:r>
        <w:t xml:space="preserve">This project demonstrates that deep learning models — particularly transfer learning architectures like DenseNet121 — can effectively detect pneumonia in pediatric chest X-rays. DenseNet121 achieved </w:t>
      </w:r>
      <w:r>
        <w:rPr>
          <w:b/>
        </w:rPr>
        <w:t>99% recall</w:t>
      </w:r>
      <w:r>
        <w:t xml:space="preserve">, minimizing false negatives, which is the most critical metric in clinical diagnosis. </w:t>
      </w:r>
    </w:p>
    <w:p w14:paraId="0BF6FFC1" w14:textId="77777777" w:rsidR="00BB69EC" w:rsidRDefault="00000000">
      <w:pPr>
        <w:spacing w:after="169"/>
      </w:pPr>
      <w:r>
        <w:t xml:space="preserve">While the results are promising, real-world deployment requires additional steps, including external validation, and improved interpretability. Nonetheless, this work highlights the potential of deep learning to support radiologists and improve diagnostic workflows in healthcare. </w:t>
      </w:r>
    </w:p>
    <w:p w14:paraId="1DBE4451" w14:textId="77777777" w:rsidR="00BB69EC" w:rsidRDefault="00000000">
      <w:pPr>
        <w:spacing w:after="0" w:line="259" w:lineRule="auto"/>
        <w:ind w:left="0" w:firstLine="0"/>
      </w:pPr>
      <w:r>
        <w:t xml:space="preserve"> </w:t>
      </w:r>
    </w:p>
    <w:sectPr w:rsidR="00BB69EC">
      <w:pgSz w:w="12240" w:h="15840"/>
      <w:pgMar w:top="1440" w:right="1456" w:bottom="14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C73"/>
    <w:multiLevelType w:val="hybridMultilevel"/>
    <w:tmpl w:val="A4502620"/>
    <w:lvl w:ilvl="0" w:tplc="04A0C4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82B8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C640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9AE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5E8F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D8DA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22F1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1838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CAF6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D47AE"/>
    <w:multiLevelType w:val="hybridMultilevel"/>
    <w:tmpl w:val="3D380650"/>
    <w:lvl w:ilvl="0" w:tplc="86F012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E0BD0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F650B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90604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345FE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72619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ED3B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5649A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806350"/>
    <w:multiLevelType w:val="hybridMultilevel"/>
    <w:tmpl w:val="6158D820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C055D"/>
    <w:multiLevelType w:val="hybridMultilevel"/>
    <w:tmpl w:val="C5EA3B36"/>
    <w:lvl w:ilvl="0" w:tplc="13E46444">
      <w:start w:val="1"/>
      <w:numFmt w:val="bullet"/>
      <w:lvlRestart w:val="0"/>
      <w:lvlText w:val="•"/>
      <w:lvlJc w:val="left"/>
      <w:pPr>
        <w:ind w:left="1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04845C0"/>
    <w:multiLevelType w:val="hybridMultilevel"/>
    <w:tmpl w:val="95DA44C0"/>
    <w:lvl w:ilvl="0" w:tplc="9E14D082">
      <w:start w:val="8"/>
      <w:numFmt w:val="decimal"/>
      <w:lvlText w:val="%1."/>
      <w:lvlJc w:val="left"/>
      <w:pPr>
        <w:ind w:left="734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54" w:hanging="360"/>
      </w:pPr>
    </w:lvl>
    <w:lvl w:ilvl="2" w:tplc="0409001B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" w15:restartNumberingAfterBreak="0">
    <w:nsid w:val="127425BB"/>
    <w:multiLevelType w:val="hybridMultilevel"/>
    <w:tmpl w:val="4B509A28"/>
    <w:lvl w:ilvl="0" w:tplc="8E40C6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9A759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78489C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F47DD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63A3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E11B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FC72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E2CD0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044F5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092ACD"/>
    <w:multiLevelType w:val="hybridMultilevel"/>
    <w:tmpl w:val="5870467C"/>
    <w:lvl w:ilvl="0" w:tplc="AB2439D6">
      <w:start w:val="10"/>
      <w:numFmt w:val="decimal"/>
      <w:lvlText w:val="%1."/>
      <w:lvlJc w:val="left"/>
      <w:pPr>
        <w:ind w:left="73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7" w15:restartNumberingAfterBreak="0">
    <w:nsid w:val="235B10DD"/>
    <w:multiLevelType w:val="multilevel"/>
    <w:tmpl w:val="0880864C"/>
    <w:styleLink w:val="CurrentList1"/>
    <w:lvl w:ilvl="0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o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585630"/>
    <w:multiLevelType w:val="hybridMultilevel"/>
    <w:tmpl w:val="6676598C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A39FB"/>
    <w:multiLevelType w:val="hybridMultilevel"/>
    <w:tmpl w:val="210A0622"/>
    <w:lvl w:ilvl="0" w:tplc="81E6F3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666A14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2FB3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0E4A0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04693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CDB5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66CAE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659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C21A5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6C3B8D"/>
    <w:multiLevelType w:val="multilevel"/>
    <w:tmpl w:val="95E02F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2E19266A"/>
    <w:multiLevelType w:val="hybridMultilevel"/>
    <w:tmpl w:val="A24009C2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12E34"/>
    <w:multiLevelType w:val="multilevel"/>
    <w:tmpl w:val="99942DF0"/>
    <w:lvl w:ilvl="0">
      <w:start w:val="6"/>
      <w:numFmt w:val="decimal"/>
      <w:lvlText w:val="%1.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055F33"/>
    <w:multiLevelType w:val="hybridMultilevel"/>
    <w:tmpl w:val="E5407C00"/>
    <w:lvl w:ilvl="0" w:tplc="13E46444">
      <w:start w:val="1"/>
      <w:numFmt w:val="bullet"/>
      <w:lvlRestart w:val="0"/>
      <w:lvlText w:val="•"/>
      <w:lvlJc w:val="left"/>
      <w:pPr>
        <w:ind w:left="1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3750357B"/>
    <w:multiLevelType w:val="hybridMultilevel"/>
    <w:tmpl w:val="DD3CCFF0"/>
    <w:lvl w:ilvl="0" w:tplc="50B6ED9A">
      <w:start w:val="2"/>
      <w:numFmt w:val="decimal"/>
      <w:lvlText w:val="(%1)"/>
      <w:lvlJc w:val="left"/>
      <w:pPr>
        <w:ind w:left="3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 w15:restartNumberingAfterBreak="0">
    <w:nsid w:val="428C36D0"/>
    <w:multiLevelType w:val="multilevel"/>
    <w:tmpl w:val="0880864C"/>
    <w:lvl w:ilvl="0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o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1550CC"/>
    <w:multiLevelType w:val="hybridMultilevel"/>
    <w:tmpl w:val="B322CEC2"/>
    <w:lvl w:ilvl="0" w:tplc="5D90EC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AAA742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C634A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12FCD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097A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6A50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A726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F6B2B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8EFDA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CA51C2"/>
    <w:multiLevelType w:val="hybridMultilevel"/>
    <w:tmpl w:val="978A2230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35A60"/>
    <w:multiLevelType w:val="hybridMultilevel"/>
    <w:tmpl w:val="E028F67E"/>
    <w:lvl w:ilvl="0" w:tplc="EA1E24C4">
      <w:start w:val="2"/>
      <w:numFmt w:val="decimal"/>
      <w:lvlText w:val="(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6815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2A2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2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07D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605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A1F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6AD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46C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EA6F27"/>
    <w:multiLevelType w:val="hybridMultilevel"/>
    <w:tmpl w:val="E41A58CC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F2573"/>
    <w:multiLevelType w:val="hybridMultilevel"/>
    <w:tmpl w:val="B96CFADA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06417"/>
    <w:multiLevelType w:val="hybridMultilevel"/>
    <w:tmpl w:val="450EB392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4A31D1"/>
    <w:multiLevelType w:val="hybridMultilevel"/>
    <w:tmpl w:val="2A402504"/>
    <w:lvl w:ilvl="0" w:tplc="37984832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223EF8"/>
    <w:multiLevelType w:val="multilevel"/>
    <w:tmpl w:val="0170A60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765570D5"/>
    <w:multiLevelType w:val="multilevel"/>
    <w:tmpl w:val="E5D4778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769329C3"/>
    <w:multiLevelType w:val="hybridMultilevel"/>
    <w:tmpl w:val="9302470C"/>
    <w:lvl w:ilvl="0" w:tplc="2270A5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437E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B4139C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E03A8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F45D9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8C4CF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380F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8C557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32602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7A6A54"/>
    <w:multiLevelType w:val="hybridMultilevel"/>
    <w:tmpl w:val="BDFCE326"/>
    <w:lvl w:ilvl="0" w:tplc="13E46444">
      <w:start w:val="1"/>
      <w:numFmt w:val="bullet"/>
      <w:lvlRestart w:val="0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737412">
    <w:abstractNumId w:val="15"/>
  </w:num>
  <w:num w:numId="2" w16cid:durableId="679504670">
    <w:abstractNumId w:val="1"/>
  </w:num>
  <w:num w:numId="3" w16cid:durableId="1525363832">
    <w:abstractNumId w:val="0"/>
  </w:num>
  <w:num w:numId="4" w16cid:durableId="1207108743">
    <w:abstractNumId w:val="18"/>
  </w:num>
  <w:num w:numId="5" w16cid:durableId="573593150">
    <w:abstractNumId w:val="9"/>
  </w:num>
  <w:num w:numId="6" w16cid:durableId="1263993261">
    <w:abstractNumId w:val="16"/>
  </w:num>
  <w:num w:numId="7" w16cid:durableId="1672684493">
    <w:abstractNumId w:val="25"/>
  </w:num>
  <w:num w:numId="8" w16cid:durableId="1387529864">
    <w:abstractNumId w:val="12"/>
  </w:num>
  <w:num w:numId="9" w16cid:durableId="547105393">
    <w:abstractNumId w:val="5"/>
  </w:num>
  <w:num w:numId="10" w16cid:durableId="893732094">
    <w:abstractNumId w:val="3"/>
  </w:num>
  <w:num w:numId="11" w16cid:durableId="1712419384">
    <w:abstractNumId w:val="11"/>
  </w:num>
  <w:num w:numId="12" w16cid:durableId="1433696992">
    <w:abstractNumId w:val="13"/>
  </w:num>
  <w:num w:numId="13" w16cid:durableId="423495625">
    <w:abstractNumId w:val="21"/>
  </w:num>
  <w:num w:numId="14" w16cid:durableId="316032190">
    <w:abstractNumId w:val="7"/>
  </w:num>
  <w:num w:numId="15" w16cid:durableId="1708797578">
    <w:abstractNumId w:val="8"/>
  </w:num>
  <w:num w:numId="16" w16cid:durableId="1503933614">
    <w:abstractNumId w:val="17"/>
  </w:num>
  <w:num w:numId="17" w16cid:durableId="162666108">
    <w:abstractNumId w:val="19"/>
  </w:num>
  <w:num w:numId="18" w16cid:durableId="1945769262">
    <w:abstractNumId w:val="10"/>
  </w:num>
  <w:num w:numId="19" w16cid:durableId="1197084646">
    <w:abstractNumId w:val="14"/>
  </w:num>
  <w:num w:numId="20" w16cid:durableId="895165260">
    <w:abstractNumId w:val="20"/>
  </w:num>
  <w:num w:numId="21" w16cid:durableId="823277144">
    <w:abstractNumId w:val="26"/>
  </w:num>
  <w:num w:numId="22" w16cid:durableId="826946391">
    <w:abstractNumId w:val="4"/>
  </w:num>
  <w:num w:numId="23" w16cid:durableId="304163692">
    <w:abstractNumId w:val="2"/>
  </w:num>
  <w:num w:numId="24" w16cid:durableId="568270501">
    <w:abstractNumId w:val="6"/>
  </w:num>
  <w:num w:numId="25" w16cid:durableId="1698657174">
    <w:abstractNumId w:val="23"/>
  </w:num>
  <w:num w:numId="26" w16cid:durableId="973099364">
    <w:abstractNumId w:val="24"/>
  </w:num>
  <w:num w:numId="27" w16cid:durableId="5211710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9EC"/>
    <w:rsid w:val="00305FE8"/>
    <w:rsid w:val="00496BDA"/>
    <w:rsid w:val="00654AF2"/>
    <w:rsid w:val="00826703"/>
    <w:rsid w:val="00B92418"/>
    <w:rsid w:val="00BB69EC"/>
    <w:rsid w:val="00EA7086"/>
    <w:rsid w:val="00F9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EEEA"/>
  <w15:docId w15:val="{628CAE4C-6EBD-4F97-AC5C-67B2E85A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2418"/>
    <w:pPr>
      <w:ind w:left="720"/>
      <w:contextualSpacing/>
    </w:pPr>
  </w:style>
  <w:style w:type="numbering" w:customStyle="1" w:styleId="CurrentList1">
    <w:name w:val="Current List1"/>
    <w:uiPriority w:val="99"/>
    <w:rsid w:val="00B92418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Philips</dc:creator>
  <cp:keywords/>
  <cp:lastModifiedBy>Adam Philips</cp:lastModifiedBy>
  <cp:revision>5</cp:revision>
  <cp:lastPrinted>2026-05-20T01:52:00Z</cp:lastPrinted>
  <dcterms:created xsi:type="dcterms:W3CDTF">2026-05-20T01:40:00Z</dcterms:created>
  <dcterms:modified xsi:type="dcterms:W3CDTF">2026-05-20T01:52:00Z</dcterms:modified>
</cp:coreProperties>
</file>