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8C42" w14:textId="77777777" w:rsidR="00984F35" w:rsidRDefault="00000000">
      <w:pPr>
        <w:spacing w:after="80"/>
        <w:jc w:val="center"/>
      </w:pPr>
      <w:r>
        <w:rPr>
          <w:rFonts w:ascii="Calibri" w:hAnsi="Calibri"/>
          <w:b/>
          <w:color w:val="1B365D"/>
          <w:sz w:val="48"/>
        </w:rPr>
        <w:t>TEST SUMMARY REPORT</w:t>
      </w:r>
    </w:p>
    <w:p w14:paraId="0B6B7C99" w14:textId="54B1E1AB" w:rsidR="00984F35" w:rsidRDefault="00000000">
      <w:pPr>
        <w:spacing w:after="360"/>
        <w:jc w:val="center"/>
      </w:pPr>
      <w:r>
        <w:rPr>
          <w:rFonts w:ascii="Calibri" w:hAnsi="Calibri"/>
          <w:i/>
          <w:color w:val="4A5568"/>
          <w:sz w:val="26"/>
        </w:rPr>
        <w:t xml:space="preserve">Employee &amp; Student Skill Gap Analyzer </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2340"/>
        <w:gridCol w:w="2340"/>
        <w:gridCol w:w="2340"/>
        <w:gridCol w:w="2340"/>
      </w:tblGrid>
      <w:tr w:rsidR="00984F35" w14:paraId="4632E9FB" w14:textId="77777777">
        <w:trPr>
          <w:jc w:val="center"/>
        </w:trPr>
        <w:tc>
          <w:tcPr>
            <w:tcW w:w="2340" w:type="dxa"/>
            <w:shd w:val="clear" w:color="auto" w:fill="EBF1F6"/>
            <w:tcMar>
              <w:top w:w="80" w:type="dxa"/>
              <w:left w:w="120" w:type="dxa"/>
              <w:bottom w:w="80" w:type="dxa"/>
              <w:right w:w="120" w:type="dxa"/>
            </w:tcMar>
          </w:tcPr>
          <w:p w14:paraId="3597AB09" w14:textId="77777777" w:rsidR="00984F35" w:rsidRDefault="00000000">
            <w:pPr>
              <w:spacing w:before="40" w:after="40"/>
            </w:pPr>
            <w:r>
              <w:rPr>
                <w:rFonts w:ascii="Calibri" w:hAnsi="Calibri"/>
                <w:b/>
                <w:color w:val="1B365D"/>
                <w:sz w:val="19"/>
              </w:rPr>
              <w:t>Project Name:</w:t>
            </w:r>
          </w:p>
        </w:tc>
        <w:tc>
          <w:tcPr>
            <w:tcW w:w="2340" w:type="dxa"/>
            <w:shd w:val="clear" w:color="auto" w:fill="FAFAFB"/>
            <w:tcMar>
              <w:top w:w="80" w:type="dxa"/>
              <w:left w:w="120" w:type="dxa"/>
              <w:bottom w:w="80" w:type="dxa"/>
              <w:right w:w="120" w:type="dxa"/>
            </w:tcMar>
          </w:tcPr>
          <w:p w14:paraId="16894D9E" w14:textId="77777777" w:rsidR="00984F35" w:rsidRDefault="00000000">
            <w:pPr>
              <w:spacing w:before="40" w:after="40"/>
            </w:pPr>
            <w:r>
              <w:rPr>
                <w:rFonts w:ascii="Calibri" w:hAnsi="Calibri"/>
                <w:color w:val="2D3748"/>
                <w:sz w:val="19"/>
              </w:rPr>
              <w:t>Skill Gap Analyzer Platform</w:t>
            </w:r>
          </w:p>
        </w:tc>
        <w:tc>
          <w:tcPr>
            <w:tcW w:w="2340" w:type="dxa"/>
            <w:shd w:val="clear" w:color="auto" w:fill="EBF1F6"/>
            <w:tcMar>
              <w:top w:w="80" w:type="dxa"/>
              <w:left w:w="120" w:type="dxa"/>
              <w:bottom w:w="80" w:type="dxa"/>
              <w:right w:w="120" w:type="dxa"/>
            </w:tcMar>
          </w:tcPr>
          <w:p w14:paraId="2C73559B" w14:textId="77777777" w:rsidR="00984F35" w:rsidRDefault="00000000">
            <w:pPr>
              <w:spacing w:before="40" w:after="40"/>
            </w:pPr>
            <w:r>
              <w:rPr>
                <w:rFonts w:ascii="Calibri" w:hAnsi="Calibri"/>
                <w:b/>
                <w:color w:val="1B365D"/>
                <w:sz w:val="19"/>
              </w:rPr>
              <w:t>Report Version:</w:t>
            </w:r>
          </w:p>
        </w:tc>
        <w:tc>
          <w:tcPr>
            <w:tcW w:w="2340" w:type="dxa"/>
            <w:shd w:val="clear" w:color="auto" w:fill="FAFAFB"/>
            <w:tcMar>
              <w:top w:w="80" w:type="dxa"/>
              <w:left w:w="120" w:type="dxa"/>
              <w:bottom w:w="80" w:type="dxa"/>
              <w:right w:w="120" w:type="dxa"/>
            </w:tcMar>
          </w:tcPr>
          <w:p w14:paraId="5FA7DF6B" w14:textId="60A5950E" w:rsidR="00984F35" w:rsidRDefault="00000000">
            <w:pPr>
              <w:spacing w:before="40" w:after="40"/>
            </w:pPr>
            <w:r>
              <w:rPr>
                <w:rFonts w:ascii="Calibri" w:hAnsi="Calibri"/>
                <w:color w:val="2D3748"/>
                <w:sz w:val="19"/>
              </w:rPr>
              <w:t xml:space="preserve">v1.0 </w:t>
            </w:r>
          </w:p>
        </w:tc>
      </w:tr>
      <w:tr w:rsidR="00984F35" w14:paraId="31A52C2A" w14:textId="77777777">
        <w:trPr>
          <w:jc w:val="center"/>
        </w:trPr>
        <w:tc>
          <w:tcPr>
            <w:tcW w:w="2340" w:type="dxa"/>
            <w:shd w:val="clear" w:color="auto" w:fill="EBF1F6"/>
            <w:tcMar>
              <w:top w:w="80" w:type="dxa"/>
              <w:left w:w="120" w:type="dxa"/>
              <w:bottom w:w="80" w:type="dxa"/>
              <w:right w:w="120" w:type="dxa"/>
            </w:tcMar>
          </w:tcPr>
          <w:p w14:paraId="2A47216B" w14:textId="77777777" w:rsidR="00984F35" w:rsidRDefault="00000000">
            <w:pPr>
              <w:spacing w:before="40" w:after="40"/>
            </w:pPr>
            <w:r>
              <w:rPr>
                <w:rFonts w:ascii="Calibri" w:hAnsi="Calibri"/>
                <w:b/>
                <w:color w:val="1B365D"/>
                <w:sz w:val="19"/>
              </w:rPr>
              <w:t>Document ID:</w:t>
            </w:r>
          </w:p>
        </w:tc>
        <w:tc>
          <w:tcPr>
            <w:tcW w:w="2340" w:type="dxa"/>
            <w:shd w:val="clear" w:color="auto" w:fill="FAFAFB"/>
            <w:tcMar>
              <w:top w:w="80" w:type="dxa"/>
              <w:left w:w="120" w:type="dxa"/>
              <w:bottom w:w="80" w:type="dxa"/>
              <w:right w:w="120" w:type="dxa"/>
            </w:tcMar>
          </w:tcPr>
          <w:p w14:paraId="05D9DA8B" w14:textId="77777777" w:rsidR="00984F35" w:rsidRDefault="00000000">
            <w:pPr>
              <w:spacing w:before="40" w:after="40"/>
            </w:pPr>
            <w:r>
              <w:rPr>
                <w:rFonts w:ascii="Calibri" w:hAnsi="Calibri"/>
                <w:color w:val="2D3748"/>
                <w:sz w:val="19"/>
              </w:rPr>
              <w:t>TSR-SGA-2026-03</w:t>
            </w:r>
          </w:p>
        </w:tc>
        <w:tc>
          <w:tcPr>
            <w:tcW w:w="2340" w:type="dxa"/>
            <w:shd w:val="clear" w:color="auto" w:fill="EBF1F6"/>
            <w:tcMar>
              <w:top w:w="80" w:type="dxa"/>
              <w:left w:w="120" w:type="dxa"/>
              <w:bottom w:w="80" w:type="dxa"/>
              <w:right w:w="120" w:type="dxa"/>
            </w:tcMar>
          </w:tcPr>
          <w:p w14:paraId="11A1C3B7" w14:textId="77777777" w:rsidR="00984F35" w:rsidRDefault="00000000">
            <w:pPr>
              <w:spacing w:before="40" w:after="40"/>
            </w:pPr>
            <w:r>
              <w:rPr>
                <w:rFonts w:ascii="Calibri" w:hAnsi="Calibri"/>
                <w:b/>
                <w:color w:val="1B365D"/>
                <w:sz w:val="19"/>
              </w:rPr>
              <w:t>Cycle Status:</w:t>
            </w:r>
          </w:p>
        </w:tc>
        <w:tc>
          <w:tcPr>
            <w:tcW w:w="2340" w:type="dxa"/>
            <w:shd w:val="clear" w:color="auto" w:fill="FAFAFB"/>
            <w:tcMar>
              <w:top w:w="80" w:type="dxa"/>
              <w:left w:w="120" w:type="dxa"/>
              <w:bottom w:w="80" w:type="dxa"/>
              <w:right w:w="120" w:type="dxa"/>
            </w:tcMar>
          </w:tcPr>
          <w:p w14:paraId="05DE0652" w14:textId="77777777" w:rsidR="00984F35" w:rsidRDefault="00000000">
            <w:pPr>
              <w:spacing w:before="40" w:after="40"/>
            </w:pPr>
            <w:r>
              <w:rPr>
                <w:rFonts w:ascii="Calibri" w:hAnsi="Calibri"/>
                <w:color w:val="2D3748"/>
                <w:sz w:val="19"/>
              </w:rPr>
              <w:t>Active Build / Under Stabilisation</w:t>
            </w:r>
          </w:p>
        </w:tc>
      </w:tr>
      <w:tr w:rsidR="00336EB0" w14:paraId="243EA1C0" w14:textId="77777777">
        <w:trPr>
          <w:jc w:val="center"/>
        </w:trPr>
        <w:tc>
          <w:tcPr>
            <w:tcW w:w="2340" w:type="dxa"/>
            <w:shd w:val="clear" w:color="auto" w:fill="EBF1F6"/>
            <w:tcMar>
              <w:top w:w="80" w:type="dxa"/>
              <w:left w:w="120" w:type="dxa"/>
              <w:bottom w:w="80" w:type="dxa"/>
              <w:right w:w="120" w:type="dxa"/>
            </w:tcMar>
          </w:tcPr>
          <w:p w14:paraId="276883BE" w14:textId="2AFF01FF" w:rsidR="00336EB0" w:rsidRDefault="00336EB0" w:rsidP="00336EB0">
            <w:pPr>
              <w:spacing w:before="40" w:after="40"/>
            </w:pPr>
            <w:r>
              <w:rPr>
                <w:rFonts w:ascii="Calibri" w:hAnsi="Calibri"/>
                <w:b/>
                <w:color w:val="1B365D"/>
                <w:sz w:val="19"/>
              </w:rPr>
              <w:t>Overall Pass Rate:</w:t>
            </w:r>
          </w:p>
        </w:tc>
        <w:tc>
          <w:tcPr>
            <w:tcW w:w="2340" w:type="dxa"/>
            <w:shd w:val="clear" w:color="auto" w:fill="FAFAFB"/>
            <w:tcMar>
              <w:top w:w="80" w:type="dxa"/>
              <w:left w:w="120" w:type="dxa"/>
              <w:bottom w:w="80" w:type="dxa"/>
              <w:right w:w="120" w:type="dxa"/>
            </w:tcMar>
          </w:tcPr>
          <w:p w14:paraId="6F92D10F" w14:textId="1FD66CE3" w:rsidR="00336EB0" w:rsidRDefault="00336EB0" w:rsidP="00336EB0">
            <w:pPr>
              <w:spacing w:before="40" w:after="40"/>
            </w:pPr>
            <w:r>
              <w:rPr>
                <w:rFonts w:ascii="Calibri" w:hAnsi="Calibri"/>
                <w:color w:val="2D3748"/>
                <w:sz w:val="19"/>
              </w:rPr>
              <w:t>8</w:t>
            </w:r>
            <w:r w:rsidR="00E47915">
              <w:rPr>
                <w:rFonts w:ascii="Calibri" w:hAnsi="Calibri"/>
                <w:color w:val="2D3748"/>
                <w:sz w:val="19"/>
              </w:rPr>
              <w:t>7.14</w:t>
            </w:r>
            <w:r>
              <w:rPr>
                <w:rFonts w:ascii="Calibri" w:hAnsi="Calibri"/>
                <w:color w:val="2D3748"/>
                <w:sz w:val="19"/>
              </w:rPr>
              <w:t>% (</w:t>
            </w:r>
            <w:r w:rsidR="005F092F">
              <w:rPr>
                <w:rFonts w:ascii="Calibri" w:hAnsi="Calibri"/>
                <w:color w:val="2D3748"/>
                <w:sz w:val="19"/>
              </w:rPr>
              <w:t>61</w:t>
            </w:r>
            <w:r>
              <w:rPr>
                <w:rFonts w:ascii="Calibri" w:hAnsi="Calibri"/>
                <w:color w:val="2D3748"/>
                <w:sz w:val="19"/>
              </w:rPr>
              <w:t xml:space="preserve"> Passed, 9 Defects)</w:t>
            </w:r>
          </w:p>
        </w:tc>
        <w:tc>
          <w:tcPr>
            <w:tcW w:w="2340" w:type="dxa"/>
            <w:shd w:val="clear" w:color="auto" w:fill="EBF1F6"/>
            <w:tcMar>
              <w:top w:w="80" w:type="dxa"/>
              <w:left w:w="120" w:type="dxa"/>
              <w:bottom w:w="80" w:type="dxa"/>
              <w:right w:w="120" w:type="dxa"/>
            </w:tcMar>
          </w:tcPr>
          <w:p w14:paraId="6E6B1FC3" w14:textId="77777777" w:rsidR="00336EB0" w:rsidRDefault="00336EB0" w:rsidP="00336EB0">
            <w:pPr>
              <w:spacing w:before="40" w:after="40"/>
            </w:pPr>
            <w:r>
              <w:rPr>
                <w:rFonts w:ascii="Calibri" w:hAnsi="Calibri"/>
                <w:b/>
                <w:color w:val="1B365D"/>
                <w:sz w:val="19"/>
              </w:rPr>
              <w:t>Total Test Cases:</w:t>
            </w:r>
          </w:p>
        </w:tc>
        <w:tc>
          <w:tcPr>
            <w:tcW w:w="2340" w:type="dxa"/>
            <w:shd w:val="clear" w:color="auto" w:fill="FAFAFB"/>
            <w:tcMar>
              <w:top w:w="80" w:type="dxa"/>
              <w:left w:w="120" w:type="dxa"/>
              <w:bottom w:w="80" w:type="dxa"/>
              <w:right w:w="120" w:type="dxa"/>
            </w:tcMar>
          </w:tcPr>
          <w:p w14:paraId="1EAE6AA9" w14:textId="32FB0D08" w:rsidR="00336EB0" w:rsidRDefault="005F092F" w:rsidP="00336EB0">
            <w:pPr>
              <w:spacing w:before="40" w:after="40"/>
            </w:pPr>
            <w:r>
              <w:rPr>
                <w:rFonts w:ascii="Calibri" w:hAnsi="Calibri"/>
                <w:color w:val="2D3748"/>
                <w:sz w:val="19"/>
              </w:rPr>
              <w:t>70</w:t>
            </w:r>
            <w:r w:rsidR="00336EB0">
              <w:rPr>
                <w:rFonts w:ascii="Calibri" w:hAnsi="Calibri"/>
                <w:color w:val="2D3748"/>
                <w:sz w:val="19"/>
              </w:rPr>
              <w:t xml:space="preserve"> Executed</w:t>
            </w:r>
          </w:p>
        </w:tc>
      </w:tr>
    </w:tbl>
    <w:p w14:paraId="73EAA93F" w14:textId="77777777" w:rsidR="00984F35" w:rsidRDefault="00984F35"/>
    <w:p w14:paraId="0C6BC4EF" w14:textId="77777777" w:rsidR="00984F35" w:rsidRDefault="00000000">
      <w:pPr>
        <w:keepNext/>
        <w:spacing w:before="320" w:after="120"/>
      </w:pPr>
      <w:r>
        <w:rPr>
          <w:rFonts w:ascii="Calibri" w:hAnsi="Calibri"/>
          <w:b/>
          <w:color w:val="1B365D"/>
          <w:sz w:val="30"/>
        </w:rPr>
        <w:t>1. Executive Summary</w:t>
      </w:r>
    </w:p>
    <w:p w14:paraId="1D6EBFCC" w14:textId="528133A7" w:rsidR="00984F35" w:rsidRDefault="00000000">
      <w:pPr>
        <w:spacing w:after="100"/>
      </w:pPr>
      <w:r>
        <w:rPr>
          <w:rFonts w:ascii="Calibri" w:hAnsi="Calibri"/>
          <w:b/>
          <w:color w:val="1F2937"/>
          <w:sz w:val="20"/>
        </w:rPr>
        <w:t xml:space="preserve">Scope Overview: </w:t>
      </w:r>
      <w:r>
        <w:rPr>
          <w:rFonts w:ascii="Calibri" w:hAnsi="Calibri"/>
          <w:color w:val="374151"/>
          <w:sz w:val="20"/>
        </w:rPr>
        <w:t xml:space="preserve">This Test Summary Report provides a formal consolidation of the verification and validation activities conducted on the Employee / Student Skill Gap Analyzer application. The evaluation was carried out against Build Sprint-3 across all core system modules: </w:t>
      </w:r>
      <w:r w:rsidR="008A2B11">
        <w:rPr>
          <w:rFonts w:ascii="Calibri" w:hAnsi="Calibri"/>
          <w:color w:val="374151"/>
          <w:sz w:val="20"/>
        </w:rPr>
        <w:t xml:space="preserve">Login, </w:t>
      </w:r>
      <w:r>
        <w:rPr>
          <w:rFonts w:ascii="Calibri" w:hAnsi="Calibri"/>
          <w:color w:val="374151"/>
          <w:sz w:val="20"/>
        </w:rPr>
        <w:t>Dashboard, Student Profile, Job Screen, Skill Gap Engine, Recommendations, and Applications.</w:t>
      </w:r>
    </w:p>
    <w:p w14:paraId="3CC0A6B6" w14:textId="06B08D9F" w:rsidR="00984F35" w:rsidRDefault="00000000">
      <w:pPr>
        <w:spacing w:after="100"/>
      </w:pPr>
      <w:r>
        <w:rPr>
          <w:rFonts w:ascii="Calibri" w:hAnsi="Calibri"/>
          <w:b/>
          <w:color w:val="1F2937"/>
          <w:sz w:val="20"/>
        </w:rPr>
        <w:t xml:space="preserve">Execution Outcome: </w:t>
      </w:r>
      <w:r>
        <w:rPr>
          <w:rFonts w:ascii="Calibri" w:hAnsi="Calibri"/>
          <w:color w:val="374151"/>
          <w:sz w:val="20"/>
        </w:rPr>
        <w:t xml:space="preserve">A total of </w:t>
      </w:r>
      <w:r w:rsidR="009860EA">
        <w:rPr>
          <w:rFonts w:ascii="Calibri" w:hAnsi="Calibri"/>
          <w:color w:val="374151"/>
          <w:sz w:val="20"/>
        </w:rPr>
        <w:t>70</w:t>
      </w:r>
      <w:r>
        <w:rPr>
          <w:rFonts w:ascii="Calibri" w:hAnsi="Calibri"/>
          <w:color w:val="374151"/>
          <w:sz w:val="20"/>
        </w:rPr>
        <w:t xml:space="preserve"> structured test cases were executed covering Functional UI, Backend REST APIs, Core Algorithmic Unit/Logic, Database Constraints, UI/UX Responsiveness, Boundary Scenarios, and Security/Injection Resilience. Out of the </w:t>
      </w:r>
      <w:r w:rsidR="00A045EC">
        <w:rPr>
          <w:rFonts w:ascii="Calibri" w:hAnsi="Calibri"/>
          <w:color w:val="374151"/>
          <w:sz w:val="20"/>
        </w:rPr>
        <w:t xml:space="preserve">70 </w:t>
      </w:r>
      <w:r>
        <w:rPr>
          <w:rFonts w:ascii="Calibri" w:hAnsi="Calibri"/>
          <w:color w:val="374151"/>
          <w:sz w:val="20"/>
        </w:rPr>
        <w:t xml:space="preserve">executed test cases, </w:t>
      </w:r>
      <w:r w:rsidR="000F55CB">
        <w:rPr>
          <w:rFonts w:ascii="Calibri" w:hAnsi="Calibri"/>
          <w:color w:val="374151"/>
          <w:sz w:val="20"/>
        </w:rPr>
        <w:t>61</w:t>
      </w:r>
      <w:r>
        <w:rPr>
          <w:rFonts w:ascii="Calibri" w:hAnsi="Calibri"/>
          <w:color w:val="374151"/>
          <w:sz w:val="20"/>
        </w:rPr>
        <w:t xml:space="preserve"> test cases PASSED (</w:t>
      </w:r>
      <w:r w:rsidR="000F55CB">
        <w:rPr>
          <w:rFonts w:ascii="Calibri" w:hAnsi="Calibri"/>
          <w:color w:val="374151"/>
          <w:sz w:val="20"/>
        </w:rPr>
        <w:t>87.14</w:t>
      </w:r>
      <w:r>
        <w:rPr>
          <w:rFonts w:ascii="Calibri" w:hAnsi="Calibri"/>
          <w:color w:val="374151"/>
          <w:sz w:val="20"/>
        </w:rPr>
        <w:t>%</w:t>
      </w:r>
      <w:proofErr w:type="gramStart"/>
      <w:r>
        <w:rPr>
          <w:rFonts w:ascii="Calibri" w:hAnsi="Calibri"/>
          <w:color w:val="374151"/>
          <w:sz w:val="20"/>
        </w:rPr>
        <w:t>)</w:t>
      </w:r>
      <w:proofErr w:type="gramEnd"/>
      <w:r>
        <w:rPr>
          <w:rFonts w:ascii="Calibri" w:hAnsi="Calibri"/>
          <w:color w:val="374151"/>
          <w:sz w:val="20"/>
        </w:rPr>
        <w:t xml:space="preserve"> and 9 test cases FAILED (1</w:t>
      </w:r>
      <w:r w:rsidR="000F55CB">
        <w:rPr>
          <w:rFonts w:ascii="Calibri" w:hAnsi="Calibri"/>
          <w:color w:val="374151"/>
          <w:sz w:val="20"/>
        </w:rPr>
        <w:t>2.86</w:t>
      </w:r>
      <w:r>
        <w:rPr>
          <w:rFonts w:ascii="Calibri" w:hAnsi="Calibri"/>
          <w:color w:val="374151"/>
          <w:sz w:val="20"/>
        </w:rPr>
        <w:t>%), yielding 9 logged defects.</w:t>
      </w:r>
    </w:p>
    <w:p w14:paraId="45C87766" w14:textId="77777777" w:rsidR="00984F35" w:rsidRDefault="00000000">
      <w:pPr>
        <w:spacing w:after="100"/>
      </w:pPr>
      <w:r>
        <w:rPr>
          <w:rFonts w:ascii="Calibri" w:hAnsi="Calibri"/>
          <w:b/>
          <w:color w:val="1F2937"/>
          <w:sz w:val="20"/>
        </w:rPr>
        <w:t xml:space="preserve">Quality Verdict &amp; Build Recommendation: </w:t>
      </w:r>
      <w:r>
        <w:rPr>
          <w:rFonts w:ascii="Calibri" w:hAnsi="Calibri"/>
          <w:color w:val="374151"/>
          <w:sz w:val="20"/>
        </w:rPr>
        <w:t>Because the application is currently under active build and continuous integration, key architectural and environment-specific failure patterns were observed during early compilation, package assembly, and runtime integration. While core candidate and job CRUD operations demonstrate architectural stability, production deployment is currently on CONDITIONAL HOLD pending the remediation of three Critical defects in the Skill Gap Calculation Engine, API Request Validation, and Profile Cross-Site Scripting (XSS) Sanitization.</w:t>
      </w:r>
    </w:p>
    <w:p w14:paraId="36995162" w14:textId="77777777" w:rsidR="00984F35" w:rsidRDefault="00000000">
      <w:pPr>
        <w:keepNext/>
        <w:spacing w:before="320" w:after="120"/>
      </w:pPr>
      <w:r>
        <w:rPr>
          <w:rFonts w:ascii="Calibri" w:hAnsi="Calibri"/>
          <w:b/>
          <w:color w:val="1B365D"/>
          <w:sz w:val="30"/>
        </w:rPr>
        <w:t>2. Test Execution &amp; Coverage Metrics</w:t>
      </w:r>
    </w:p>
    <w:p w14:paraId="32D3E176" w14:textId="77777777" w:rsidR="00984F35" w:rsidRDefault="00000000">
      <w:pPr>
        <w:spacing w:after="100"/>
      </w:pPr>
      <w:r>
        <w:rPr>
          <w:rFonts w:ascii="Calibri" w:hAnsi="Calibri"/>
          <w:color w:val="374151"/>
          <w:sz w:val="20"/>
        </w:rPr>
        <w:t>The table below details test case distribution, execution status, and pass efficiency segmented across each functional domain module:</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461"/>
        <w:gridCol w:w="1082"/>
        <w:gridCol w:w="1122"/>
        <w:gridCol w:w="1099"/>
        <w:gridCol w:w="1090"/>
        <w:gridCol w:w="1350"/>
        <w:gridCol w:w="1356"/>
      </w:tblGrid>
      <w:tr w:rsidR="00984F35" w14:paraId="73F5C219" w14:textId="77777777" w:rsidTr="002011CE">
        <w:trPr>
          <w:jc w:val="center"/>
        </w:trPr>
        <w:tc>
          <w:tcPr>
            <w:tcW w:w="2461" w:type="dxa"/>
            <w:shd w:val="clear" w:color="auto" w:fill="1B365D"/>
            <w:tcMar>
              <w:top w:w="100" w:type="dxa"/>
              <w:left w:w="100" w:type="dxa"/>
              <w:bottom w:w="100" w:type="dxa"/>
              <w:right w:w="100" w:type="dxa"/>
            </w:tcMar>
          </w:tcPr>
          <w:p w14:paraId="057D42F0" w14:textId="77777777" w:rsidR="00984F35" w:rsidRDefault="00000000">
            <w:pPr>
              <w:jc w:val="center"/>
            </w:pPr>
            <w:r>
              <w:rPr>
                <w:rFonts w:ascii="Calibri" w:hAnsi="Calibri"/>
                <w:b/>
                <w:color w:val="FFFFFF"/>
                <w:sz w:val="19"/>
              </w:rPr>
              <w:t>Module Name</w:t>
            </w:r>
          </w:p>
        </w:tc>
        <w:tc>
          <w:tcPr>
            <w:tcW w:w="1082" w:type="dxa"/>
            <w:shd w:val="clear" w:color="auto" w:fill="1B365D"/>
            <w:tcMar>
              <w:top w:w="100" w:type="dxa"/>
              <w:left w:w="100" w:type="dxa"/>
              <w:bottom w:w="100" w:type="dxa"/>
              <w:right w:w="100" w:type="dxa"/>
            </w:tcMar>
          </w:tcPr>
          <w:p w14:paraId="317DA736" w14:textId="77777777" w:rsidR="00984F35" w:rsidRDefault="00000000">
            <w:pPr>
              <w:jc w:val="center"/>
            </w:pPr>
            <w:r>
              <w:rPr>
                <w:rFonts w:ascii="Calibri" w:hAnsi="Calibri"/>
                <w:b/>
                <w:color w:val="FFFFFF"/>
                <w:sz w:val="19"/>
              </w:rPr>
              <w:t>Total TCs</w:t>
            </w:r>
          </w:p>
        </w:tc>
        <w:tc>
          <w:tcPr>
            <w:tcW w:w="1122" w:type="dxa"/>
            <w:shd w:val="clear" w:color="auto" w:fill="1B365D"/>
            <w:tcMar>
              <w:top w:w="100" w:type="dxa"/>
              <w:left w:w="100" w:type="dxa"/>
              <w:bottom w:w="100" w:type="dxa"/>
              <w:right w:w="100" w:type="dxa"/>
            </w:tcMar>
          </w:tcPr>
          <w:p w14:paraId="3C849B08" w14:textId="77777777" w:rsidR="00984F35" w:rsidRDefault="00000000">
            <w:pPr>
              <w:jc w:val="center"/>
            </w:pPr>
            <w:r>
              <w:rPr>
                <w:rFonts w:ascii="Calibri" w:hAnsi="Calibri"/>
                <w:b/>
                <w:color w:val="FFFFFF"/>
                <w:sz w:val="19"/>
              </w:rPr>
              <w:t>Executed</w:t>
            </w:r>
          </w:p>
        </w:tc>
        <w:tc>
          <w:tcPr>
            <w:tcW w:w="1099" w:type="dxa"/>
            <w:shd w:val="clear" w:color="auto" w:fill="1B365D"/>
            <w:tcMar>
              <w:top w:w="100" w:type="dxa"/>
              <w:left w:w="100" w:type="dxa"/>
              <w:bottom w:w="100" w:type="dxa"/>
              <w:right w:w="100" w:type="dxa"/>
            </w:tcMar>
          </w:tcPr>
          <w:p w14:paraId="463C68A2" w14:textId="77777777" w:rsidR="00984F35" w:rsidRDefault="00000000">
            <w:pPr>
              <w:jc w:val="center"/>
            </w:pPr>
            <w:r>
              <w:rPr>
                <w:rFonts w:ascii="Calibri" w:hAnsi="Calibri"/>
                <w:b/>
                <w:color w:val="FFFFFF"/>
                <w:sz w:val="19"/>
              </w:rPr>
              <w:t>Passed</w:t>
            </w:r>
          </w:p>
        </w:tc>
        <w:tc>
          <w:tcPr>
            <w:tcW w:w="1090" w:type="dxa"/>
            <w:shd w:val="clear" w:color="auto" w:fill="1B365D"/>
            <w:tcMar>
              <w:top w:w="100" w:type="dxa"/>
              <w:left w:w="100" w:type="dxa"/>
              <w:bottom w:w="100" w:type="dxa"/>
              <w:right w:w="100" w:type="dxa"/>
            </w:tcMar>
          </w:tcPr>
          <w:p w14:paraId="1686E9D1" w14:textId="77777777" w:rsidR="00984F35" w:rsidRDefault="00000000">
            <w:pPr>
              <w:jc w:val="center"/>
            </w:pPr>
            <w:r>
              <w:rPr>
                <w:rFonts w:ascii="Calibri" w:hAnsi="Calibri"/>
                <w:b/>
                <w:color w:val="FFFFFF"/>
                <w:sz w:val="19"/>
              </w:rPr>
              <w:t>Failed</w:t>
            </w:r>
          </w:p>
        </w:tc>
        <w:tc>
          <w:tcPr>
            <w:tcW w:w="1350" w:type="dxa"/>
            <w:shd w:val="clear" w:color="auto" w:fill="1B365D"/>
            <w:tcMar>
              <w:top w:w="100" w:type="dxa"/>
              <w:left w:w="100" w:type="dxa"/>
              <w:bottom w:w="100" w:type="dxa"/>
              <w:right w:w="100" w:type="dxa"/>
            </w:tcMar>
          </w:tcPr>
          <w:p w14:paraId="50C4BE08" w14:textId="77777777" w:rsidR="00984F35" w:rsidRDefault="00000000">
            <w:pPr>
              <w:jc w:val="center"/>
            </w:pPr>
            <w:r>
              <w:rPr>
                <w:rFonts w:ascii="Calibri" w:hAnsi="Calibri"/>
                <w:b/>
                <w:color w:val="FFFFFF"/>
                <w:sz w:val="19"/>
              </w:rPr>
              <w:t>Pass Rate</w:t>
            </w:r>
          </w:p>
        </w:tc>
        <w:tc>
          <w:tcPr>
            <w:tcW w:w="1356" w:type="dxa"/>
            <w:shd w:val="clear" w:color="auto" w:fill="1B365D"/>
            <w:tcMar>
              <w:top w:w="100" w:type="dxa"/>
              <w:left w:w="100" w:type="dxa"/>
              <w:bottom w:w="100" w:type="dxa"/>
              <w:right w:w="100" w:type="dxa"/>
            </w:tcMar>
          </w:tcPr>
          <w:p w14:paraId="26BB2135" w14:textId="77777777" w:rsidR="00984F35" w:rsidRDefault="00000000">
            <w:pPr>
              <w:jc w:val="center"/>
            </w:pPr>
            <w:r>
              <w:rPr>
                <w:rFonts w:ascii="Calibri" w:hAnsi="Calibri"/>
                <w:b/>
                <w:color w:val="FFFFFF"/>
                <w:sz w:val="19"/>
              </w:rPr>
              <w:t>Open Defects</w:t>
            </w:r>
          </w:p>
        </w:tc>
      </w:tr>
      <w:tr w:rsidR="00984F35" w14:paraId="0DEB8C01" w14:textId="77777777" w:rsidTr="002011CE">
        <w:trPr>
          <w:jc w:val="center"/>
        </w:trPr>
        <w:tc>
          <w:tcPr>
            <w:tcW w:w="2461" w:type="dxa"/>
            <w:tcMar>
              <w:top w:w="80" w:type="dxa"/>
              <w:left w:w="100" w:type="dxa"/>
              <w:bottom w:w="80" w:type="dxa"/>
              <w:right w:w="100" w:type="dxa"/>
            </w:tcMar>
          </w:tcPr>
          <w:p w14:paraId="36241CBD" w14:textId="77777777" w:rsidR="00984F35" w:rsidRDefault="00000000">
            <w:r>
              <w:rPr>
                <w:rFonts w:ascii="Calibri" w:hAnsi="Calibri"/>
                <w:sz w:val="18"/>
              </w:rPr>
              <w:t>Dashboard Module</w:t>
            </w:r>
          </w:p>
        </w:tc>
        <w:tc>
          <w:tcPr>
            <w:tcW w:w="1082" w:type="dxa"/>
            <w:tcMar>
              <w:top w:w="80" w:type="dxa"/>
              <w:left w:w="100" w:type="dxa"/>
              <w:bottom w:w="80" w:type="dxa"/>
              <w:right w:w="100" w:type="dxa"/>
            </w:tcMar>
          </w:tcPr>
          <w:p w14:paraId="226F489E" w14:textId="77777777" w:rsidR="00984F35" w:rsidRDefault="00000000">
            <w:pPr>
              <w:jc w:val="center"/>
            </w:pPr>
            <w:r>
              <w:rPr>
                <w:rFonts w:ascii="Calibri" w:hAnsi="Calibri"/>
                <w:sz w:val="18"/>
              </w:rPr>
              <w:t>10</w:t>
            </w:r>
          </w:p>
        </w:tc>
        <w:tc>
          <w:tcPr>
            <w:tcW w:w="1122" w:type="dxa"/>
            <w:tcMar>
              <w:top w:w="80" w:type="dxa"/>
              <w:left w:w="100" w:type="dxa"/>
              <w:bottom w:w="80" w:type="dxa"/>
              <w:right w:w="100" w:type="dxa"/>
            </w:tcMar>
          </w:tcPr>
          <w:p w14:paraId="22419397" w14:textId="77777777" w:rsidR="00984F35" w:rsidRDefault="00000000">
            <w:pPr>
              <w:jc w:val="center"/>
            </w:pPr>
            <w:r>
              <w:rPr>
                <w:rFonts w:ascii="Calibri" w:hAnsi="Calibri"/>
                <w:sz w:val="18"/>
              </w:rPr>
              <w:t>10</w:t>
            </w:r>
          </w:p>
        </w:tc>
        <w:tc>
          <w:tcPr>
            <w:tcW w:w="1099" w:type="dxa"/>
            <w:tcMar>
              <w:top w:w="80" w:type="dxa"/>
              <w:left w:w="100" w:type="dxa"/>
              <w:bottom w:w="80" w:type="dxa"/>
              <w:right w:w="100" w:type="dxa"/>
            </w:tcMar>
          </w:tcPr>
          <w:p w14:paraId="48C7D88E" w14:textId="77777777" w:rsidR="00984F35" w:rsidRDefault="00000000">
            <w:pPr>
              <w:jc w:val="center"/>
            </w:pPr>
            <w:r>
              <w:rPr>
                <w:rFonts w:ascii="Calibri" w:hAnsi="Calibri"/>
                <w:sz w:val="18"/>
              </w:rPr>
              <w:t>9</w:t>
            </w:r>
          </w:p>
        </w:tc>
        <w:tc>
          <w:tcPr>
            <w:tcW w:w="1090" w:type="dxa"/>
            <w:tcMar>
              <w:top w:w="80" w:type="dxa"/>
              <w:left w:w="100" w:type="dxa"/>
              <w:bottom w:w="80" w:type="dxa"/>
              <w:right w:w="100" w:type="dxa"/>
            </w:tcMar>
          </w:tcPr>
          <w:p w14:paraId="35CB8B1D" w14:textId="3337EC59" w:rsidR="00984F35" w:rsidRDefault="009E4638" w:rsidP="009E4638">
            <w:r>
              <w:t xml:space="preserve">       2</w:t>
            </w:r>
          </w:p>
        </w:tc>
        <w:tc>
          <w:tcPr>
            <w:tcW w:w="1350" w:type="dxa"/>
            <w:tcMar>
              <w:top w:w="80" w:type="dxa"/>
              <w:left w:w="100" w:type="dxa"/>
              <w:bottom w:w="80" w:type="dxa"/>
              <w:right w:w="100" w:type="dxa"/>
            </w:tcMar>
          </w:tcPr>
          <w:p w14:paraId="5CA4B4F8" w14:textId="77777777" w:rsidR="00984F35" w:rsidRDefault="00000000">
            <w:pPr>
              <w:jc w:val="center"/>
            </w:pPr>
            <w:r>
              <w:rPr>
                <w:rFonts w:ascii="Calibri" w:hAnsi="Calibri"/>
                <w:sz w:val="18"/>
              </w:rPr>
              <w:t>90.0%</w:t>
            </w:r>
          </w:p>
        </w:tc>
        <w:tc>
          <w:tcPr>
            <w:tcW w:w="1356" w:type="dxa"/>
            <w:tcMar>
              <w:top w:w="80" w:type="dxa"/>
              <w:left w:w="100" w:type="dxa"/>
              <w:bottom w:w="80" w:type="dxa"/>
              <w:right w:w="100" w:type="dxa"/>
            </w:tcMar>
          </w:tcPr>
          <w:p w14:paraId="35BF7B57" w14:textId="77777777" w:rsidR="00984F35" w:rsidRDefault="00000000">
            <w:r>
              <w:rPr>
                <w:rFonts w:ascii="Calibri" w:hAnsi="Calibri"/>
                <w:sz w:val="18"/>
              </w:rPr>
              <w:t>1 (DEF-006)</w:t>
            </w:r>
          </w:p>
        </w:tc>
      </w:tr>
      <w:tr w:rsidR="002011CE" w14:paraId="11600AA9" w14:textId="77777777" w:rsidTr="002011CE">
        <w:trPr>
          <w:jc w:val="center"/>
        </w:trPr>
        <w:tc>
          <w:tcPr>
            <w:tcW w:w="2461" w:type="dxa"/>
            <w:tcMar>
              <w:top w:w="80" w:type="dxa"/>
              <w:left w:w="100" w:type="dxa"/>
              <w:bottom w:w="80" w:type="dxa"/>
              <w:right w:w="100" w:type="dxa"/>
            </w:tcMar>
          </w:tcPr>
          <w:p w14:paraId="4BF290BA" w14:textId="003B8830" w:rsidR="002011CE" w:rsidRDefault="002011CE">
            <w:pPr>
              <w:rPr>
                <w:rFonts w:ascii="Calibri" w:hAnsi="Calibri"/>
                <w:sz w:val="18"/>
              </w:rPr>
            </w:pPr>
            <w:r>
              <w:rPr>
                <w:rFonts w:ascii="Calibri" w:hAnsi="Calibri"/>
                <w:sz w:val="18"/>
              </w:rPr>
              <w:t>Login Module</w:t>
            </w:r>
          </w:p>
        </w:tc>
        <w:tc>
          <w:tcPr>
            <w:tcW w:w="1082" w:type="dxa"/>
            <w:tcMar>
              <w:top w:w="80" w:type="dxa"/>
              <w:left w:w="100" w:type="dxa"/>
              <w:bottom w:w="80" w:type="dxa"/>
              <w:right w:w="100" w:type="dxa"/>
            </w:tcMar>
          </w:tcPr>
          <w:p w14:paraId="33A6FD6C" w14:textId="7E9887FD" w:rsidR="002011CE" w:rsidRDefault="002011CE">
            <w:pPr>
              <w:jc w:val="center"/>
              <w:rPr>
                <w:rFonts w:ascii="Calibri" w:hAnsi="Calibri"/>
                <w:sz w:val="18"/>
              </w:rPr>
            </w:pPr>
            <w:r>
              <w:rPr>
                <w:rFonts w:ascii="Calibri" w:hAnsi="Calibri"/>
                <w:sz w:val="18"/>
              </w:rPr>
              <w:t>11</w:t>
            </w:r>
          </w:p>
        </w:tc>
        <w:tc>
          <w:tcPr>
            <w:tcW w:w="1122" w:type="dxa"/>
            <w:tcMar>
              <w:top w:w="80" w:type="dxa"/>
              <w:left w:w="100" w:type="dxa"/>
              <w:bottom w:w="80" w:type="dxa"/>
              <w:right w:w="100" w:type="dxa"/>
            </w:tcMar>
          </w:tcPr>
          <w:p w14:paraId="2854E783" w14:textId="464888CE" w:rsidR="002011CE" w:rsidRDefault="002011CE">
            <w:pPr>
              <w:jc w:val="center"/>
              <w:rPr>
                <w:rFonts w:ascii="Calibri" w:hAnsi="Calibri"/>
                <w:sz w:val="18"/>
              </w:rPr>
            </w:pPr>
            <w:r>
              <w:rPr>
                <w:rFonts w:ascii="Calibri" w:hAnsi="Calibri"/>
                <w:sz w:val="18"/>
              </w:rPr>
              <w:t>11</w:t>
            </w:r>
          </w:p>
        </w:tc>
        <w:tc>
          <w:tcPr>
            <w:tcW w:w="1099" w:type="dxa"/>
            <w:tcMar>
              <w:top w:w="80" w:type="dxa"/>
              <w:left w:w="100" w:type="dxa"/>
              <w:bottom w:w="80" w:type="dxa"/>
              <w:right w:w="100" w:type="dxa"/>
            </w:tcMar>
          </w:tcPr>
          <w:p w14:paraId="5C4246CF" w14:textId="293ACF77" w:rsidR="002011CE" w:rsidRDefault="002011CE">
            <w:pPr>
              <w:jc w:val="center"/>
              <w:rPr>
                <w:rFonts w:ascii="Calibri" w:hAnsi="Calibri"/>
                <w:sz w:val="18"/>
              </w:rPr>
            </w:pPr>
            <w:r>
              <w:rPr>
                <w:rFonts w:ascii="Calibri" w:hAnsi="Calibri"/>
                <w:sz w:val="18"/>
              </w:rPr>
              <w:t>10</w:t>
            </w:r>
          </w:p>
        </w:tc>
        <w:tc>
          <w:tcPr>
            <w:tcW w:w="1090" w:type="dxa"/>
            <w:tcMar>
              <w:top w:w="80" w:type="dxa"/>
              <w:left w:w="100" w:type="dxa"/>
              <w:bottom w:w="80" w:type="dxa"/>
              <w:right w:w="100" w:type="dxa"/>
            </w:tcMar>
          </w:tcPr>
          <w:p w14:paraId="75A35235" w14:textId="6883EDD0" w:rsidR="002011CE" w:rsidRDefault="009E4638" w:rsidP="009E4638">
            <w:pPr>
              <w:rPr>
                <w:rFonts w:ascii="Calibri" w:hAnsi="Calibri"/>
                <w:sz w:val="18"/>
              </w:rPr>
            </w:pPr>
            <w:r>
              <w:rPr>
                <w:rFonts w:ascii="Calibri" w:hAnsi="Calibri"/>
                <w:sz w:val="18"/>
              </w:rPr>
              <w:t xml:space="preserve">          0</w:t>
            </w:r>
          </w:p>
        </w:tc>
        <w:tc>
          <w:tcPr>
            <w:tcW w:w="1350" w:type="dxa"/>
            <w:tcMar>
              <w:top w:w="80" w:type="dxa"/>
              <w:left w:w="100" w:type="dxa"/>
              <w:bottom w:w="80" w:type="dxa"/>
              <w:right w:w="100" w:type="dxa"/>
            </w:tcMar>
          </w:tcPr>
          <w:p w14:paraId="1595A162" w14:textId="4C88C290" w:rsidR="002011CE" w:rsidRDefault="009E4638">
            <w:pPr>
              <w:jc w:val="center"/>
              <w:rPr>
                <w:rFonts w:ascii="Calibri" w:hAnsi="Calibri"/>
                <w:sz w:val="18"/>
              </w:rPr>
            </w:pPr>
            <w:r>
              <w:rPr>
                <w:rFonts w:ascii="Calibri" w:hAnsi="Calibri"/>
                <w:sz w:val="18"/>
              </w:rPr>
              <w:t>100%</w:t>
            </w:r>
          </w:p>
        </w:tc>
        <w:tc>
          <w:tcPr>
            <w:tcW w:w="1356" w:type="dxa"/>
            <w:tcMar>
              <w:top w:w="80" w:type="dxa"/>
              <w:left w:w="100" w:type="dxa"/>
              <w:bottom w:w="80" w:type="dxa"/>
              <w:right w:w="100" w:type="dxa"/>
            </w:tcMar>
          </w:tcPr>
          <w:p w14:paraId="285CF642" w14:textId="0BFA5112" w:rsidR="002011CE" w:rsidRDefault="002011CE">
            <w:pPr>
              <w:rPr>
                <w:rFonts w:ascii="Calibri" w:hAnsi="Calibri"/>
                <w:sz w:val="18"/>
              </w:rPr>
            </w:pPr>
            <w:r>
              <w:rPr>
                <w:rFonts w:ascii="Calibri" w:hAnsi="Calibri"/>
                <w:sz w:val="18"/>
              </w:rPr>
              <w:t>1 (DEF-006)</w:t>
            </w:r>
          </w:p>
        </w:tc>
      </w:tr>
      <w:tr w:rsidR="00984F35" w14:paraId="7B2EDB81" w14:textId="77777777" w:rsidTr="002011CE">
        <w:trPr>
          <w:jc w:val="center"/>
        </w:trPr>
        <w:tc>
          <w:tcPr>
            <w:tcW w:w="2461" w:type="dxa"/>
            <w:shd w:val="clear" w:color="auto" w:fill="F8FAFC"/>
            <w:tcMar>
              <w:top w:w="80" w:type="dxa"/>
              <w:left w:w="100" w:type="dxa"/>
              <w:bottom w:w="80" w:type="dxa"/>
              <w:right w:w="100" w:type="dxa"/>
            </w:tcMar>
          </w:tcPr>
          <w:p w14:paraId="2066BC36" w14:textId="77777777" w:rsidR="00984F35" w:rsidRDefault="00000000">
            <w:r>
              <w:rPr>
                <w:rFonts w:ascii="Calibri" w:hAnsi="Calibri"/>
                <w:sz w:val="18"/>
              </w:rPr>
              <w:lastRenderedPageBreak/>
              <w:t>Student Profile Module</w:t>
            </w:r>
          </w:p>
        </w:tc>
        <w:tc>
          <w:tcPr>
            <w:tcW w:w="1082" w:type="dxa"/>
            <w:shd w:val="clear" w:color="auto" w:fill="F8FAFC"/>
            <w:tcMar>
              <w:top w:w="80" w:type="dxa"/>
              <w:left w:w="100" w:type="dxa"/>
              <w:bottom w:w="80" w:type="dxa"/>
              <w:right w:w="100" w:type="dxa"/>
            </w:tcMar>
          </w:tcPr>
          <w:p w14:paraId="204F1FC9" w14:textId="77777777" w:rsidR="00984F35" w:rsidRDefault="00000000">
            <w:pPr>
              <w:jc w:val="center"/>
            </w:pPr>
            <w:r>
              <w:rPr>
                <w:rFonts w:ascii="Calibri" w:hAnsi="Calibri"/>
                <w:sz w:val="18"/>
              </w:rPr>
              <w:t>9</w:t>
            </w:r>
          </w:p>
        </w:tc>
        <w:tc>
          <w:tcPr>
            <w:tcW w:w="1122" w:type="dxa"/>
            <w:shd w:val="clear" w:color="auto" w:fill="F8FAFC"/>
            <w:tcMar>
              <w:top w:w="80" w:type="dxa"/>
              <w:left w:w="100" w:type="dxa"/>
              <w:bottom w:w="80" w:type="dxa"/>
              <w:right w:w="100" w:type="dxa"/>
            </w:tcMar>
          </w:tcPr>
          <w:p w14:paraId="16833664" w14:textId="77777777" w:rsidR="00984F35" w:rsidRDefault="00000000">
            <w:pPr>
              <w:jc w:val="center"/>
            </w:pPr>
            <w:r>
              <w:rPr>
                <w:rFonts w:ascii="Calibri" w:hAnsi="Calibri"/>
                <w:sz w:val="18"/>
              </w:rPr>
              <w:t>9</w:t>
            </w:r>
          </w:p>
        </w:tc>
        <w:tc>
          <w:tcPr>
            <w:tcW w:w="1099" w:type="dxa"/>
            <w:shd w:val="clear" w:color="auto" w:fill="F8FAFC"/>
            <w:tcMar>
              <w:top w:w="80" w:type="dxa"/>
              <w:left w:w="100" w:type="dxa"/>
              <w:bottom w:w="80" w:type="dxa"/>
              <w:right w:w="100" w:type="dxa"/>
            </w:tcMar>
          </w:tcPr>
          <w:p w14:paraId="42CA6209" w14:textId="77777777" w:rsidR="00984F35" w:rsidRDefault="00000000">
            <w:pPr>
              <w:jc w:val="center"/>
            </w:pPr>
            <w:r>
              <w:rPr>
                <w:rFonts w:ascii="Calibri" w:hAnsi="Calibri"/>
                <w:sz w:val="18"/>
              </w:rPr>
              <w:t>7</w:t>
            </w:r>
          </w:p>
        </w:tc>
        <w:tc>
          <w:tcPr>
            <w:tcW w:w="1090" w:type="dxa"/>
            <w:shd w:val="clear" w:color="auto" w:fill="F8FAFC"/>
            <w:tcMar>
              <w:top w:w="80" w:type="dxa"/>
              <w:left w:w="100" w:type="dxa"/>
              <w:bottom w:w="80" w:type="dxa"/>
              <w:right w:w="100" w:type="dxa"/>
            </w:tcMar>
          </w:tcPr>
          <w:p w14:paraId="691FC696" w14:textId="77777777" w:rsidR="00984F35" w:rsidRDefault="00000000">
            <w:pPr>
              <w:jc w:val="center"/>
            </w:pPr>
            <w:r>
              <w:rPr>
                <w:rFonts w:ascii="Calibri" w:hAnsi="Calibri"/>
                <w:sz w:val="18"/>
              </w:rPr>
              <w:t>2</w:t>
            </w:r>
          </w:p>
        </w:tc>
        <w:tc>
          <w:tcPr>
            <w:tcW w:w="1350" w:type="dxa"/>
            <w:shd w:val="clear" w:color="auto" w:fill="F8FAFC"/>
            <w:tcMar>
              <w:top w:w="80" w:type="dxa"/>
              <w:left w:w="100" w:type="dxa"/>
              <w:bottom w:w="80" w:type="dxa"/>
              <w:right w:w="100" w:type="dxa"/>
            </w:tcMar>
          </w:tcPr>
          <w:p w14:paraId="03126819" w14:textId="77777777" w:rsidR="00984F35" w:rsidRDefault="00000000">
            <w:pPr>
              <w:jc w:val="center"/>
            </w:pPr>
            <w:r>
              <w:rPr>
                <w:rFonts w:ascii="Calibri" w:hAnsi="Calibri"/>
                <w:sz w:val="18"/>
              </w:rPr>
              <w:t>77.8%</w:t>
            </w:r>
          </w:p>
        </w:tc>
        <w:tc>
          <w:tcPr>
            <w:tcW w:w="1356" w:type="dxa"/>
            <w:shd w:val="clear" w:color="auto" w:fill="F8FAFC"/>
            <w:tcMar>
              <w:top w:w="80" w:type="dxa"/>
              <w:left w:w="100" w:type="dxa"/>
              <w:bottom w:w="80" w:type="dxa"/>
              <w:right w:w="100" w:type="dxa"/>
            </w:tcMar>
          </w:tcPr>
          <w:p w14:paraId="7430475E" w14:textId="77777777" w:rsidR="00984F35" w:rsidRDefault="00000000">
            <w:r>
              <w:rPr>
                <w:rFonts w:ascii="Calibri" w:hAnsi="Calibri"/>
                <w:sz w:val="18"/>
              </w:rPr>
              <w:t>2 (DEF-003, DEF-009)</w:t>
            </w:r>
          </w:p>
        </w:tc>
      </w:tr>
      <w:tr w:rsidR="00984F35" w14:paraId="52C93814" w14:textId="77777777" w:rsidTr="002011CE">
        <w:trPr>
          <w:jc w:val="center"/>
        </w:trPr>
        <w:tc>
          <w:tcPr>
            <w:tcW w:w="2461" w:type="dxa"/>
            <w:tcMar>
              <w:top w:w="80" w:type="dxa"/>
              <w:left w:w="100" w:type="dxa"/>
              <w:bottom w:w="80" w:type="dxa"/>
              <w:right w:w="100" w:type="dxa"/>
            </w:tcMar>
          </w:tcPr>
          <w:p w14:paraId="4FA7EC75" w14:textId="77777777" w:rsidR="00984F35" w:rsidRDefault="00000000">
            <w:r>
              <w:rPr>
                <w:rFonts w:ascii="Calibri" w:hAnsi="Calibri"/>
                <w:sz w:val="18"/>
              </w:rPr>
              <w:t>Job Screen Module</w:t>
            </w:r>
          </w:p>
        </w:tc>
        <w:tc>
          <w:tcPr>
            <w:tcW w:w="1082" w:type="dxa"/>
            <w:tcMar>
              <w:top w:w="80" w:type="dxa"/>
              <w:left w:w="100" w:type="dxa"/>
              <w:bottom w:w="80" w:type="dxa"/>
              <w:right w:w="100" w:type="dxa"/>
            </w:tcMar>
          </w:tcPr>
          <w:p w14:paraId="7827236F" w14:textId="77777777" w:rsidR="00984F35" w:rsidRDefault="00000000">
            <w:pPr>
              <w:jc w:val="center"/>
            </w:pPr>
            <w:r>
              <w:rPr>
                <w:rFonts w:ascii="Calibri" w:hAnsi="Calibri"/>
                <w:sz w:val="18"/>
              </w:rPr>
              <w:t>10</w:t>
            </w:r>
          </w:p>
        </w:tc>
        <w:tc>
          <w:tcPr>
            <w:tcW w:w="1122" w:type="dxa"/>
            <w:tcMar>
              <w:top w:w="80" w:type="dxa"/>
              <w:left w:w="100" w:type="dxa"/>
              <w:bottom w:w="80" w:type="dxa"/>
              <w:right w:w="100" w:type="dxa"/>
            </w:tcMar>
          </w:tcPr>
          <w:p w14:paraId="10875EDA" w14:textId="77777777" w:rsidR="00984F35" w:rsidRDefault="00000000">
            <w:pPr>
              <w:jc w:val="center"/>
            </w:pPr>
            <w:r>
              <w:rPr>
                <w:rFonts w:ascii="Calibri" w:hAnsi="Calibri"/>
                <w:sz w:val="18"/>
              </w:rPr>
              <w:t>10</w:t>
            </w:r>
          </w:p>
        </w:tc>
        <w:tc>
          <w:tcPr>
            <w:tcW w:w="1099" w:type="dxa"/>
            <w:tcMar>
              <w:top w:w="80" w:type="dxa"/>
              <w:left w:w="100" w:type="dxa"/>
              <w:bottom w:w="80" w:type="dxa"/>
              <w:right w:w="100" w:type="dxa"/>
            </w:tcMar>
          </w:tcPr>
          <w:p w14:paraId="344E78AF" w14:textId="77777777" w:rsidR="00984F35" w:rsidRDefault="00000000">
            <w:pPr>
              <w:jc w:val="center"/>
            </w:pPr>
            <w:r>
              <w:rPr>
                <w:rFonts w:ascii="Calibri" w:hAnsi="Calibri"/>
                <w:sz w:val="18"/>
              </w:rPr>
              <w:t>9</w:t>
            </w:r>
          </w:p>
        </w:tc>
        <w:tc>
          <w:tcPr>
            <w:tcW w:w="1090" w:type="dxa"/>
            <w:tcMar>
              <w:top w:w="80" w:type="dxa"/>
              <w:left w:w="100" w:type="dxa"/>
              <w:bottom w:w="80" w:type="dxa"/>
              <w:right w:w="100" w:type="dxa"/>
            </w:tcMar>
          </w:tcPr>
          <w:p w14:paraId="4178A0D9" w14:textId="77777777" w:rsidR="00984F35" w:rsidRDefault="00000000">
            <w:pPr>
              <w:jc w:val="center"/>
            </w:pPr>
            <w:r>
              <w:rPr>
                <w:rFonts w:ascii="Calibri" w:hAnsi="Calibri"/>
                <w:sz w:val="18"/>
              </w:rPr>
              <w:t>1</w:t>
            </w:r>
          </w:p>
        </w:tc>
        <w:tc>
          <w:tcPr>
            <w:tcW w:w="1350" w:type="dxa"/>
            <w:tcMar>
              <w:top w:w="80" w:type="dxa"/>
              <w:left w:w="100" w:type="dxa"/>
              <w:bottom w:w="80" w:type="dxa"/>
              <w:right w:w="100" w:type="dxa"/>
            </w:tcMar>
          </w:tcPr>
          <w:p w14:paraId="4BBF856A" w14:textId="77777777" w:rsidR="00984F35" w:rsidRDefault="00000000">
            <w:pPr>
              <w:jc w:val="center"/>
            </w:pPr>
            <w:r>
              <w:rPr>
                <w:rFonts w:ascii="Calibri" w:hAnsi="Calibri"/>
                <w:sz w:val="18"/>
              </w:rPr>
              <w:t>90.0%</w:t>
            </w:r>
          </w:p>
        </w:tc>
        <w:tc>
          <w:tcPr>
            <w:tcW w:w="1356" w:type="dxa"/>
            <w:tcMar>
              <w:top w:w="80" w:type="dxa"/>
              <w:left w:w="100" w:type="dxa"/>
              <w:bottom w:w="80" w:type="dxa"/>
              <w:right w:w="100" w:type="dxa"/>
            </w:tcMar>
          </w:tcPr>
          <w:p w14:paraId="0D6E1285" w14:textId="77777777" w:rsidR="00984F35" w:rsidRDefault="00000000">
            <w:r>
              <w:rPr>
                <w:rFonts w:ascii="Calibri" w:hAnsi="Calibri"/>
                <w:sz w:val="18"/>
              </w:rPr>
              <w:t>1 (DEF-007)</w:t>
            </w:r>
          </w:p>
        </w:tc>
      </w:tr>
      <w:tr w:rsidR="00984F35" w14:paraId="259BADCF" w14:textId="77777777" w:rsidTr="002011CE">
        <w:trPr>
          <w:jc w:val="center"/>
        </w:trPr>
        <w:tc>
          <w:tcPr>
            <w:tcW w:w="2461" w:type="dxa"/>
            <w:shd w:val="clear" w:color="auto" w:fill="F8FAFC"/>
            <w:tcMar>
              <w:top w:w="80" w:type="dxa"/>
              <w:left w:w="100" w:type="dxa"/>
              <w:bottom w:w="80" w:type="dxa"/>
              <w:right w:w="100" w:type="dxa"/>
            </w:tcMar>
          </w:tcPr>
          <w:p w14:paraId="0C794736" w14:textId="77777777" w:rsidR="00984F35" w:rsidRDefault="00000000">
            <w:r>
              <w:rPr>
                <w:rFonts w:ascii="Calibri" w:hAnsi="Calibri"/>
                <w:sz w:val="18"/>
              </w:rPr>
              <w:t>Skill Gap Engine Module</w:t>
            </w:r>
          </w:p>
        </w:tc>
        <w:tc>
          <w:tcPr>
            <w:tcW w:w="1082" w:type="dxa"/>
            <w:shd w:val="clear" w:color="auto" w:fill="F8FAFC"/>
            <w:tcMar>
              <w:top w:w="80" w:type="dxa"/>
              <w:left w:w="100" w:type="dxa"/>
              <w:bottom w:w="80" w:type="dxa"/>
              <w:right w:w="100" w:type="dxa"/>
            </w:tcMar>
          </w:tcPr>
          <w:p w14:paraId="23ADA455" w14:textId="77777777" w:rsidR="00984F35" w:rsidRDefault="00000000">
            <w:pPr>
              <w:jc w:val="center"/>
            </w:pPr>
            <w:r>
              <w:rPr>
                <w:rFonts w:ascii="Calibri" w:hAnsi="Calibri"/>
                <w:sz w:val="18"/>
              </w:rPr>
              <w:t>10</w:t>
            </w:r>
          </w:p>
        </w:tc>
        <w:tc>
          <w:tcPr>
            <w:tcW w:w="1122" w:type="dxa"/>
            <w:shd w:val="clear" w:color="auto" w:fill="F8FAFC"/>
            <w:tcMar>
              <w:top w:w="80" w:type="dxa"/>
              <w:left w:w="100" w:type="dxa"/>
              <w:bottom w:w="80" w:type="dxa"/>
              <w:right w:w="100" w:type="dxa"/>
            </w:tcMar>
          </w:tcPr>
          <w:p w14:paraId="57860FD1" w14:textId="77777777" w:rsidR="00984F35" w:rsidRDefault="00000000">
            <w:pPr>
              <w:jc w:val="center"/>
            </w:pPr>
            <w:r>
              <w:rPr>
                <w:rFonts w:ascii="Calibri" w:hAnsi="Calibri"/>
                <w:sz w:val="18"/>
              </w:rPr>
              <w:t>10</w:t>
            </w:r>
          </w:p>
        </w:tc>
        <w:tc>
          <w:tcPr>
            <w:tcW w:w="1099" w:type="dxa"/>
            <w:shd w:val="clear" w:color="auto" w:fill="F8FAFC"/>
            <w:tcMar>
              <w:top w:w="80" w:type="dxa"/>
              <w:left w:w="100" w:type="dxa"/>
              <w:bottom w:w="80" w:type="dxa"/>
              <w:right w:w="100" w:type="dxa"/>
            </w:tcMar>
          </w:tcPr>
          <w:p w14:paraId="4D19B4F1" w14:textId="77777777" w:rsidR="00984F35" w:rsidRDefault="00000000">
            <w:pPr>
              <w:jc w:val="center"/>
            </w:pPr>
            <w:r>
              <w:rPr>
                <w:rFonts w:ascii="Calibri" w:hAnsi="Calibri"/>
                <w:sz w:val="18"/>
              </w:rPr>
              <w:t>8</w:t>
            </w:r>
          </w:p>
        </w:tc>
        <w:tc>
          <w:tcPr>
            <w:tcW w:w="1090" w:type="dxa"/>
            <w:shd w:val="clear" w:color="auto" w:fill="F8FAFC"/>
            <w:tcMar>
              <w:top w:w="80" w:type="dxa"/>
              <w:left w:w="100" w:type="dxa"/>
              <w:bottom w:w="80" w:type="dxa"/>
              <w:right w:w="100" w:type="dxa"/>
            </w:tcMar>
          </w:tcPr>
          <w:p w14:paraId="6E3F7098" w14:textId="77777777" w:rsidR="00984F35" w:rsidRDefault="00000000">
            <w:pPr>
              <w:jc w:val="center"/>
            </w:pPr>
            <w:r>
              <w:rPr>
                <w:rFonts w:ascii="Calibri" w:hAnsi="Calibri"/>
                <w:sz w:val="18"/>
              </w:rPr>
              <w:t>2</w:t>
            </w:r>
          </w:p>
        </w:tc>
        <w:tc>
          <w:tcPr>
            <w:tcW w:w="1350" w:type="dxa"/>
            <w:shd w:val="clear" w:color="auto" w:fill="F8FAFC"/>
            <w:tcMar>
              <w:top w:w="80" w:type="dxa"/>
              <w:left w:w="100" w:type="dxa"/>
              <w:bottom w:w="80" w:type="dxa"/>
              <w:right w:w="100" w:type="dxa"/>
            </w:tcMar>
          </w:tcPr>
          <w:p w14:paraId="12CF5867" w14:textId="77777777" w:rsidR="00984F35" w:rsidRDefault="00000000">
            <w:pPr>
              <w:jc w:val="center"/>
            </w:pPr>
            <w:r>
              <w:rPr>
                <w:rFonts w:ascii="Calibri" w:hAnsi="Calibri"/>
                <w:sz w:val="18"/>
              </w:rPr>
              <w:t>80.0%</w:t>
            </w:r>
          </w:p>
        </w:tc>
        <w:tc>
          <w:tcPr>
            <w:tcW w:w="1356" w:type="dxa"/>
            <w:shd w:val="clear" w:color="auto" w:fill="F8FAFC"/>
            <w:tcMar>
              <w:top w:w="80" w:type="dxa"/>
              <w:left w:w="100" w:type="dxa"/>
              <w:bottom w:w="80" w:type="dxa"/>
              <w:right w:w="100" w:type="dxa"/>
            </w:tcMar>
          </w:tcPr>
          <w:p w14:paraId="377F3186" w14:textId="77777777" w:rsidR="00984F35" w:rsidRDefault="00000000">
            <w:r>
              <w:rPr>
                <w:rFonts w:ascii="Calibri" w:hAnsi="Calibri"/>
                <w:sz w:val="18"/>
              </w:rPr>
              <w:t>2 (DEF-001, DEF-002)</w:t>
            </w:r>
          </w:p>
        </w:tc>
      </w:tr>
      <w:tr w:rsidR="00984F35" w14:paraId="4B4F0FF5" w14:textId="77777777" w:rsidTr="002011CE">
        <w:trPr>
          <w:jc w:val="center"/>
        </w:trPr>
        <w:tc>
          <w:tcPr>
            <w:tcW w:w="2461" w:type="dxa"/>
            <w:tcMar>
              <w:top w:w="80" w:type="dxa"/>
              <w:left w:w="100" w:type="dxa"/>
              <w:bottom w:w="80" w:type="dxa"/>
              <w:right w:w="100" w:type="dxa"/>
            </w:tcMar>
          </w:tcPr>
          <w:p w14:paraId="6067A6A7" w14:textId="77777777" w:rsidR="00984F35" w:rsidRDefault="00000000">
            <w:r>
              <w:rPr>
                <w:rFonts w:ascii="Calibri" w:hAnsi="Calibri"/>
                <w:sz w:val="18"/>
              </w:rPr>
              <w:t>Recommendations Module</w:t>
            </w:r>
          </w:p>
        </w:tc>
        <w:tc>
          <w:tcPr>
            <w:tcW w:w="1082" w:type="dxa"/>
            <w:tcMar>
              <w:top w:w="80" w:type="dxa"/>
              <w:left w:w="100" w:type="dxa"/>
              <w:bottom w:w="80" w:type="dxa"/>
              <w:right w:w="100" w:type="dxa"/>
            </w:tcMar>
          </w:tcPr>
          <w:p w14:paraId="03714750" w14:textId="77777777" w:rsidR="00984F35" w:rsidRDefault="00000000">
            <w:pPr>
              <w:jc w:val="center"/>
            </w:pPr>
            <w:r>
              <w:rPr>
                <w:rFonts w:ascii="Calibri" w:hAnsi="Calibri"/>
                <w:sz w:val="18"/>
              </w:rPr>
              <w:t>10</w:t>
            </w:r>
          </w:p>
        </w:tc>
        <w:tc>
          <w:tcPr>
            <w:tcW w:w="1122" w:type="dxa"/>
            <w:tcMar>
              <w:top w:w="80" w:type="dxa"/>
              <w:left w:w="100" w:type="dxa"/>
              <w:bottom w:w="80" w:type="dxa"/>
              <w:right w:w="100" w:type="dxa"/>
            </w:tcMar>
          </w:tcPr>
          <w:p w14:paraId="2BC97818" w14:textId="77777777" w:rsidR="00984F35" w:rsidRDefault="00000000">
            <w:pPr>
              <w:jc w:val="center"/>
            </w:pPr>
            <w:r>
              <w:rPr>
                <w:rFonts w:ascii="Calibri" w:hAnsi="Calibri"/>
                <w:sz w:val="18"/>
              </w:rPr>
              <w:t>10</w:t>
            </w:r>
          </w:p>
        </w:tc>
        <w:tc>
          <w:tcPr>
            <w:tcW w:w="1099" w:type="dxa"/>
            <w:tcMar>
              <w:top w:w="80" w:type="dxa"/>
              <w:left w:w="100" w:type="dxa"/>
              <w:bottom w:w="80" w:type="dxa"/>
              <w:right w:w="100" w:type="dxa"/>
            </w:tcMar>
          </w:tcPr>
          <w:p w14:paraId="6B10F4C0" w14:textId="77777777" w:rsidR="00984F35" w:rsidRDefault="00000000">
            <w:pPr>
              <w:jc w:val="center"/>
            </w:pPr>
            <w:r>
              <w:rPr>
                <w:rFonts w:ascii="Calibri" w:hAnsi="Calibri"/>
                <w:sz w:val="18"/>
              </w:rPr>
              <w:t>9</w:t>
            </w:r>
          </w:p>
        </w:tc>
        <w:tc>
          <w:tcPr>
            <w:tcW w:w="1090" w:type="dxa"/>
            <w:tcMar>
              <w:top w:w="80" w:type="dxa"/>
              <w:left w:w="100" w:type="dxa"/>
              <w:bottom w:w="80" w:type="dxa"/>
              <w:right w:w="100" w:type="dxa"/>
            </w:tcMar>
          </w:tcPr>
          <w:p w14:paraId="048A6742" w14:textId="77777777" w:rsidR="00984F35" w:rsidRDefault="00000000">
            <w:pPr>
              <w:jc w:val="center"/>
            </w:pPr>
            <w:r>
              <w:rPr>
                <w:rFonts w:ascii="Calibri" w:hAnsi="Calibri"/>
                <w:sz w:val="18"/>
              </w:rPr>
              <w:t>1</w:t>
            </w:r>
          </w:p>
        </w:tc>
        <w:tc>
          <w:tcPr>
            <w:tcW w:w="1350" w:type="dxa"/>
            <w:tcMar>
              <w:top w:w="80" w:type="dxa"/>
              <w:left w:w="100" w:type="dxa"/>
              <w:bottom w:w="80" w:type="dxa"/>
              <w:right w:w="100" w:type="dxa"/>
            </w:tcMar>
          </w:tcPr>
          <w:p w14:paraId="4CA80C0B" w14:textId="77777777" w:rsidR="00984F35" w:rsidRDefault="00000000">
            <w:pPr>
              <w:jc w:val="center"/>
            </w:pPr>
            <w:r>
              <w:rPr>
                <w:rFonts w:ascii="Calibri" w:hAnsi="Calibri"/>
                <w:sz w:val="18"/>
              </w:rPr>
              <w:t>90.0%</w:t>
            </w:r>
          </w:p>
        </w:tc>
        <w:tc>
          <w:tcPr>
            <w:tcW w:w="1356" w:type="dxa"/>
            <w:tcMar>
              <w:top w:w="80" w:type="dxa"/>
              <w:left w:w="100" w:type="dxa"/>
              <w:bottom w:w="80" w:type="dxa"/>
              <w:right w:w="100" w:type="dxa"/>
            </w:tcMar>
          </w:tcPr>
          <w:p w14:paraId="65E2DD42" w14:textId="77777777" w:rsidR="00984F35" w:rsidRDefault="00000000">
            <w:r>
              <w:rPr>
                <w:rFonts w:ascii="Calibri" w:hAnsi="Calibri"/>
                <w:sz w:val="18"/>
              </w:rPr>
              <w:t>1 (DEF-008)</w:t>
            </w:r>
          </w:p>
        </w:tc>
      </w:tr>
      <w:tr w:rsidR="00984F35" w14:paraId="426CE95A" w14:textId="77777777" w:rsidTr="002011CE">
        <w:trPr>
          <w:jc w:val="center"/>
        </w:trPr>
        <w:tc>
          <w:tcPr>
            <w:tcW w:w="2461" w:type="dxa"/>
            <w:shd w:val="clear" w:color="auto" w:fill="F8FAFC"/>
            <w:tcMar>
              <w:top w:w="80" w:type="dxa"/>
              <w:left w:w="100" w:type="dxa"/>
              <w:bottom w:w="80" w:type="dxa"/>
              <w:right w:w="100" w:type="dxa"/>
            </w:tcMar>
          </w:tcPr>
          <w:p w14:paraId="332401D2" w14:textId="77777777" w:rsidR="00984F35" w:rsidRDefault="00000000">
            <w:r>
              <w:rPr>
                <w:rFonts w:ascii="Calibri" w:hAnsi="Calibri"/>
                <w:sz w:val="18"/>
              </w:rPr>
              <w:t>Applications Module</w:t>
            </w:r>
          </w:p>
        </w:tc>
        <w:tc>
          <w:tcPr>
            <w:tcW w:w="1082" w:type="dxa"/>
            <w:shd w:val="clear" w:color="auto" w:fill="F8FAFC"/>
            <w:tcMar>
              <w:top w:w="80" w:type="dxa"/>
              <w:left w:w="100" w:type="dxa"/>
              <w:bottom w:w="80" w:type="dxa"/>
              <w:right w:w="100" w:type="dxa"/>
            </w:tcMar>
          </w:tcPr>
          <w:p w14:paraId="0766AAA3" w14:textId="77777777" w:rsidR="00984F35" w:rsidRDefault="00000000">
            <w:pPr>
              <w:jc w:val="center"/>
            </w:pPr>
            <w:r>
              <w:rPr>
                <w:rFonts w:ascii="Calibri" w:hAnsi="Calibri"/>
                <w:sz w:val="18"/>
              </w:rPr>
              <w:t>10</w:t>
            </w:r>
          </w:p>
        </w:tc>
        <w:tc>
          <w:tcPr>
            <w:tcW w:w="1122" w:type="dxa"/>
            <w:shd w:val="clear" w:color="auto" w:fill="F8FAFC"/>
            <w:tcMar>
              <w:top w:w="80" w:type="dxa"/>
              <w:left w:w="100" w:type="dxa"/>
              <w:bottom w:w="80" w:type="dxa"/>
              <w:right w:w="100" w:type="dxa"/>
            </w:tcMar>
          </w:tcPr>
          <w:p w14:paraId="08ACDE6C" w14:textId="77777777" w:rsidR="00984F35" w:rsidRDefault="00000000">
            <w:pPr>
              <w:jc w:val="center"/>
            </w:pPr>
            <w:r>
              <w:rPr>
                <w:rFonts w:ascii="Calibri" w:hAnsi="Calibri"/>
                <w:sz w:val="18"/>
              </w:rPr>
              <w:t>10</w:t>
            </w:r>
          </w:p>
        </w:tc>
        <w:tc>
          <w:tcPr>
            <w:tcW w:w="1099" w:type="dxa"/>
            <w:shd w:val="clear" w:color="auto" w:fill="F8FAFC"/>
            <w:tcMar>
              <w:top w:w="80" w:type="dxa"/>
              <w:left w:w="100" w:type="dxa"/>
              <w:bottom w:w="80" w:type="dxa"/>
              <w:right w:w="100" w:type="dxa"/>
            </w:tcMar>
          </w:tcPr>
          <w:p w14:paraId="6ADD9958" w14:textId="77777777" w:rsidR="00984F35" w:rsidRDefault="00000000">
            <w:pPr>
              <w:jc w:val="center"/>
            </w:pPr>
            <w:r>
              <w:rPr>
                <w:rFonts w:ascii="Calibri" w:hAnsi="Calibri"/>
                <w:sz w:val="18"/>
              </w:rPr>
              <w:t>8</w:t>
            </w:r>
          </w:p>
        </w:tc>
        <w:tc>
          <w:tcPr>
            <w:tcW w:w="1090" w:type="dxa"/>
            <w:shd w:val="clear" w:color="auto" w:fill="F8FAFC"/>
            <w:tcMar>
              <w:top w:w="80" w:type="dxa"/>
              <w:left w:w="100" w:type="dxa"/>
              <w:bottom w:w="80" w:type="dxa"/>
              <w:right w:w="100" w:type="dxa"/>
            </w:tcMar>
          </w:tcPr>
          <w:p w14:paraId="5250A314" w14:textId="32CCD631" w:rsidR="00984F35" w:rsidRDefault="009E4638">
            <w:pPr>
              <w:jc w:val="center"/>
            </w:pPr>
            <w:r>
              <w:t>1</w:t>
            </w:r>
          </w:p>
        </w:tc>
        <w:tc>
          <w:tcPr>
            <w:tcW w:w="1350" w:type="dxa"/>
            <w:shd w:val="clear" w:color="auto" w:fill="F8FAFC"/>
            <w:tcMar>
              <w:top w:w="80" w:type="dxa"/>
              <w:left w:w="100" w:type="dxa"/>
              <w:bottom w:w="80" w:type="dxa"/>
              <w:right w:w="100" w:type="dxa"/>
            </w:tcMar>
          </w:tcPr>
          <w:p w14:paraId="7A8D157F" w14:textId="77777777" w:rsidR="00984F35" w:rsidRDefault="00000000">
            <w:pPr>
              <w:jc w:val="center"/>
            </w:pPr>
            <w:r>
              <w:rPr>
                <w:rFonts w:ascii="Calibri" w:hAnsi="Calibri"/>
                <w:sz w:val="18"/>
              </w:rPr>
              <w:t>80.0%</w:t>
            </w:r>
          </w:p>
        </w:tc>
        <w:tc>
          <w:tcPr>
            <w:tcW w:w="1356" w:type="dxa"/>
            <w:shd w:val="clear" w:color="auto" w:fill="F8FAFC"/>
            <w:tcMar>
              <w:top w:w="80" w:type="dxa"/>
              <w:left w:w="100" w:type="dxa"/>
              <w:bottom w:w="80" w:type="dxa"/>
              <w:right w:w="100" w:type="dxa"/>
            </w:tcMar>
          </w:tcPr>
          <w:p w14:paraId="117EA42C" w14:textId="77777777" w:rsidR="00984F35" w:rsidRDefault="00000000">
            <w:r>
              <w:rPr>
                <w:rFonts w:ascii="Calibri" w:hAnsi="Calibri"/>
                <w:sz w:val="18"/>
              </w:rPr>
              <w:t>2 (DEF-004, DEF-005)</w:t>
            </w:r>
          </w:p>
        </w:tc>
      </w:tr>
      <w:tr w:rsidR="00984F35" w14:paraId="1AFE3AD2" w14:textId="77777777" w:rsidTr="002011CE">
        <w:trPr>
          <w:jc w:val="center"/>
        </w:trPr>
        <w:tc>
          <w:tcPr>
            <w:tcW w:w="2461" w:type="dxa"/>
            <w:shd w:val="clear" w:color="auto" w:fill="E2E8F0"/>
            <w:tcMar>
              <w:top w:w="80" w:type="dxa"/>
              <w:left w:w="100" w:type="dxa"/>
              <w:bottom w:w="80" w:type="dxa"/>
              <w:right w:w="100" w:type="dxa"/>
            </w:tcMar>
          </w:tcPr>
          <w:p w14:paraId="6740F277" w14:textId="77777777" w:rsidR="00984F35" w:rsidRDefault="00000000">
            <w:r>
              <w:rPr>
                <w:rFonts w:ascii="Calibri" w:hAnsi="Calibri"/>
                <w:b/>
                <w:sz w:val="18"/>
              </w:rPr>
              <w:t>Total / Cumulative</w:t>
            </w:r>
          </w:p>
        </w:tc>
        <w:tc>
          <w:tcPr>
            <w:tcW w:w="1082" w:type="dxa"/>
            <w:shd w:val="clear" w:color="auto" w:fill="E2E8F0"/>
            <w:tcMar>
              <w:top w:w="80" w:type="dxa"/>
              <w:left w:w="100" w:type="dxa"/>
              <w:bottom w:w="80" w:type="dxa"/>
              <w:right w:w="100" w:type="dxa"/>
            </w:tcMar>
          </w:tcPr>
          <w:p w14:paraId="41A2B817" w14:textId="77777777" w:rsidR="00984F35" w:rsidRDefault="00000000">
            <w:pPr>
              <w:jc w:val="center"/>
            </w:pPr>
            <w:r>
              <w:rPr>
                <w:rFonts w:ascii="Calibri" w:hAnsi="Calibri"/>
                <w:b/>
                <w:sz w:val="18"/>
              </w:rPr>
              <w:t>59</w:t>
            </w:r>
          </w:p>
        </w:tc>
        <w:tc>
          <w:tcPr>
            <w:tcW w:w="1122" w:type="dxa"/>
            <w:shd w:val="clear" w:color="auto" w:fill="E2E8F0"/>
            <w:tcMar>
              <w:top w:w="80" w:type="dxa"/>
              <w:left w:w="100" w:type="dxa"/>
              <w:bottom w:w="80" w:type="dxa"/>
              <w:right w:w="100" w:type="dxa"/>
            </w:tcMar>
          </w:tcPr>
          <w:p w14:paraId="1A7D23AC" w14:textId="77777777" w:rsidR="00984F35" w:rsidRDefault="00000000">
            <w:pPr>
              <w:jc w:val="center"/>
            </w:pPr>
            <w:r>
              <w:rPr>
                <w:rFonts w:ascii="Calibri" w:hAnsi="Calibri"/>
                <w:b/>
                <w:sz w:val="18"/>
              </w:rPr>
              <w:t>59</w:t>
            </w:r>
          </w:p>
        </w:tc>
        <w:tc>
          <w:tcPr>
            <w:tcW w:w="1099" w:type="dxa"/>
            <w:shd w:val="clear" w:color="auto" w:fill="E2E8F0"/>
            <w:tcMar>
              <w:top w:w="80" w:type="dxa"/>
              <w:left w:w="100" w:type="dxa"/>
              <w:bottom w:w="80" w:type="dxa"/>
              <w:right w:w="100" w:type="dxa"/>
            </w:tcMar>
          </w:tcPr>
          <w:p w14:paraId="4DCE44BE" w14:textId="77777777" w:rsidR="00984F35" w:rsidRDefault="00000000">
            <w:pPr>
              <w:jc w:val="center"/>
            </w:pPr>
            <w:r>
              <w:rPr>
                <w:rFonts w:ascii="Calibri" w:hAnsi="Calibri"/>
                <w:b/>
                <w:sz w:val="18"/>
              </w:rPr>
              <w:t>50</w:t>
            </w:r>
          </w:p>
        </w:tc>
        <w:tc>
          <w:tcPr>
            <w:tcW w:w="1090" w:type="dxa"/>
            <w:shd w:val="clear" w:color="auto" w:fill="E2E8F0"/>
            <w:tcMar>
              <w:top w:w="80" w:type="dxa"/>
              <w:left w:w="100" w:type="dxa"/>
              <w:bottom w:w="80" w:type="dxa"/>
              <w:right w:w="100" w:type="dxa"/>
            </w:tcMar>
          </w:tcPr>
          <w:p w14:paraId="7D2FFCE5" w14:textId="77777777" w:rsidR="00984F35" w:rsidRDefault="00000000">
            <w:pPr>
              <w:jc w:val="center"/>
            </w:pPr>
            <w:r>
              <w:rPr>
                <w:rFonts w:ascii="Calibri" w:hAnsi="Calibri"/>
                <w:b/>
                <w:sz w:val="18"/>
              </w:rPr>
              <w:t>9</w:t>
            </w:r>
          </w:p>
        </w:tc>
        <w:tc>
          <w:tcPr>
            <w:tcW w:w="1350" w:type="dxa"/>
            <w:shd w:val="clear" w:color="auto" w:fill="E2E8F0"/>
            <w:tcMar>
              <w:top w:w="80" w:type="dxa"/>
              <w:left w:w="100" w:type="dxa"/>
              <w:bottom w:w="80" w:type="dxa"/>
              <w:right w:w="100" w:type="dxa"/>
            </w:tcMar>
          </w:tcPr>
          <w:p w14:paraId="3505CF29" w14:textId="77777777" w:rsidR="00984F35" w:rsidRDefault="00000000">
            <w:pPr>
              <w:jc w:val="center"/>
            </w:pPr>
            <w:r>
              <w:rPr>
                <w:rFonts w:ascii="Calibri" w:hAnsi="Calibri"/>
                <w:b/>
                <w:sz w:val="18"/>
              </w:rPr>
              <w:t>84.75%</w:t>
            </w:r>
          </w:p>
        </w:tc>
        <w:tc>
          <w:tcPr>
            <w:tcW w:w="1356" w:type="dxa"/>
            <w:shd w:val="clear" w:color="auto" w:fill="E2E8F0"/>
            <w:tcMar>
              <w:top w:w="80" w:type="dxa"/>
              <w:left w:w="100" w:type="dxa"/>
              <w:bottom w:w="80" w:type="dxa"/>
              <w:right w:w="100" w:type="dxa"/>
            </w:tcMar>
          </w:tcPr>
          <w:p w14:paraId="3AE91603" w14:textId="77777777" w:rsidR="00984F35" w:rsidRDefault="00000000">
            <w:r>
              <w:rPr>
                <w:rFonts w:ascii="Calibri" w:hAnsi="Calibri"/>
                <w:b/>
                <w:sz w:val="18"/>
              </w:rPr>
              <w:t>9 Active Defects</w:t>
            </w:r>
          </w:p>
        </w:tc>
      </w:tr>
    </w:tbl>
    <w:p w14:paraId="262359F1" w14:textId="77777777" w:rsidR="00984F35" w:rsidRDefault="00984F35">
      <w:pPr>
        <w:spacing w:after="120"/>
      </w:pPr>
    </w:p>
    <w:p w14:paraId="353E2940" w14:textId="77777777" w:rsidR="00984F35" w:rsidRDefault="00000000">
      <w:pPr>
        <w:keepNext/>
        <w:spacing w:before="240" w:after="80"/>
      </w:pPr>
      <w:r>
        <w:rPr>
          <w:rFonts w:ascii="Calibri" w:hAnsi="Calibri"/>
          <w:b/>
          <w:color w:val="2E5B88"/>
          <w:sz w:val="24"/>
        </w:rPr>
        <w:t>2.1 Test Case Distribution by Priority &amp; Type</w:t>
      </w:r>
    </w:p>
    <w:p w14:paraId="2CC146A8" w14:textId="77777777" w:rsidR="00984F35" w:rsidRDefault="00000000">
      <w:pPr>
        <w:spacing w:after="100"/>
      </w:pPr>
      <w:r>
        <w:rPr>
          <w:rFonts w:ascii="Calibri" w:hAnsi="Calibri"/>
          <w:color w:val="374151"/>
          <w:sz w:val="20"/>
        </w:rPr>
        <w:t>• Test Cases by Priority: Critical: 16 (27.1%) | High: 27 (45.8%) | Medium: 13 (22.0%) | Low: 3 (5.1%)</w:t>
      </w:r>
      <w:r>
        <w:rPr>
          <w:rFonts w:ascii="Calibri" w:hAnsi="Calibri"/>
          <w:color w:val="374151"/>
          <w:sz w:val="20"/>
        </w:rPr>
        <w:br/>
        <w:t>• Test Cases by Type: Functional &amp; UI: 14 | REST API &amp; Backend: 9 | Unit &amp; Core Logic: 7 | Boundary &amp; Negative: 8 | Database Constraints &amp; Integrity: 6 | Security (XSS / SQLi): 5 | System Integration &amp; E2E: 6 | UI/UX &amp; Responsive Layout: 4</w:t>
      </w:r>
    </w:p>
    <w:p w14:paraId="0DC05CAC" w14:textId="77777777" w:rsidR="00984F35" w:rsidRDefault="00000000">
      <w:pPr>
        <w:keepNext/>
        <w:spacing w:before="320" w:after="120"/>
      </w:pPr>
      <w:r>
        <w:rPr>
          <w:rFonts w:ascii="Calibri" w:hAnsi="Calibri"/>
          <w:b/>
          <w:color w:val="1B365D"/>
          <w:sz w:val="30"/>
        </w:rPr>
        <w:t>3. Formal Defect Report Log</w:t>
      </w:r>
    </w:p>
    <w:p w14:paraId="27AFEA75" w14:textId="77777777" w:rsidR="00984F35" w:rsidRDefault="00000000">
      <w:pPr>
        <w:spacing w:after="100"/>
      </w:pPr>
      <w:r>
        <w:rPr>
          <w:rFonts w:ascii="Calibri" w:hAnsi="Calibri"/>
          <w:color w:val="374151"/>
          <w:sz w:val="20"/>
        </w:rPr>
        <w:t>Below is the comprehensive defect tracking log derived from the test failure analysis. Each defect includes tracking ID, affected module, title, full steps to reproduce, expected versus actual behavior, severity, priority, and current status: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754"/>
        <w:gridCol w:w="1444"/>
        <w:gridCol w:w="2660"/>
        <w:gridCol w:w="1472"/>
        <w:gridCol w:w="1690"/>
        <w:gridCol w:w="811"/>
        <w:gridCol w:w="689"/>
      </w:tblGrid>
      <w:tr w:rsidR="00984F35" w14:paraId="3FFDE702" w14:textId="77777777">
        <w:trPr>
          <w:jc w:val="center"/>
        </w:trPr>
        <w:tc>
          <w:tcPr>
            <w:tcW w:w="1296" w:type="dxa"/>
            <w:shd w:val="clear" w:color="auto" w:fill="1B365D"/>
            <w:tcMar>
              <w:top w:w="100" w:type="dxa"/>
              <w:left w:w="80" w:type="dxa"/>
              <w:bottom w:w="100" w:type="dxa"/>
              <w:right w:w="80" w:type="dxa"/>
            </w:tcMar>
          </w:tcPr>
          <w:p w14:paraId="22C25848" w14:textId="77777777" w:rsidR="00984F35" w:rsidRDefault="00000000">
            <w:pPr>
              <w:jc w:val="center"/>
            </w:pPr>
            <w:r>
              <w:rPr>
                <w:rFonts w:ascii="Calibri" w:hAnsi="Calibri"/>
                <w:b/>
                <w:color w:val="FFFFFF"/>
                <w:sz w:val="18"/>
              </w:rPr>
              <w:t>Defect ID</w:t>
            </w:r>
          </w:p>
        </w:tc>
        <w:tc>
          <w:tcPr>
            <w:tcW w:w="1584" w:type="dxa"/>
            <w:shd w:val="clear" w:color="auto" w:fill="1B365D"/>
            <w:tcMar>
              <w:top w:w="100" w:type="dxa"/>
              <w:left w:w="80" w:type="dxa"/>
              <w:bottom w:w="100" w:type="dxa"/>
              <w:right w:w="80" w:type="dxa"/>
            </w:tcMar>
          </w:tcPr>
          <w:p w14:paraId="14C18A77" w14:textId="77777777" w:rsidR="00984F35" w:rsidRDefault="00000000">
            <w:pPr>
              <w:jc w:val="center"/>
            </w:pPr>
            <w:r>
              <w:rPr>
                <w:rFonts w:ascii="Calibri" w:hAnsi="Calibri"/>
                <w:b/>
                <w:color w:val="FFFFFF"/>
                <w:sz w:val="18"/>
              </w:rPr>
              <w:t>Module</w:t>
            </w:r>
          </w:p>
        </w:tc>
        <w:tc>
          <w:tcPr>
            <w:tcW w:w="3312" w:type="dxa"/>
            <w:shd w:val="clear" w:color="auto" w:fill="1B365D"/>
            <w:tcMar>
              <w:top w:w="100" w:type="dxa"/>
              <w:left w:w="80" w:type="dxa"/>
              <w:bottom w:w="100" w:type="dxa"/>
              <w:right w:w="80" w:type="dxa"/>
            </w:tcMar>
          </w:tcPr>
          <w:p w14:paraId="5FE9B592" w14:textId="77777777" w:rsidR="00984F35" w:rsidRDefault="00000000">
            <w:pPr>
              <w:jc w:val="center"/>
            </w:pPr>
            <w:r>
              <w:rPr>
                <w:rFonts w:ascii="Calibri" w:hAnsi="Calibri"/>
                <w:b/>
                <w:color w:val="FFFFFF"/>
                <w:sz w:val="18"/>
              </w:rPr>
              <w:t>Defect Title &amp; Steps to Reproduce</w:t>
            </w:r>
          </w:p>
        </w:tc>
        <w:tc>
          <w:tcPr>
            <w:tcW w:w="2016" w:type="dxa"/>
            <w:shd w:val="clear" w:color="auto" w:fill="1B365D"/>
            <w:tcMar>
              <w:top w:w="100" w:type="dxa"/>
              <w:left w:w="80" w:type="dxa"/>
              <w:bottom w:w="100" w:type="dxa"/>
              <w:right w:w="80" w:type="dxa"/>
            </w:tcMar>
          </w:tcPr>
          <w:p w14:paraId="23E780AD" w14:textId="77777777" w:rsidR="00984F35" w:rsidRDefault="00000000">
            <w:pPr>
              <w:jc w:val="center"/>
            </w:pPr>
            <w:r>
              <w:rPr>
                <w:rFonts w:ascii="Calibri" w:hAnsi="Calibri"/>
                <w:b/>
                <w:color w:val="FFFFFF"/>
                <w:sz w:val="18"/>
              </w:rPr>
              <w:t>Expected Result</w:t>
            </w:r>
          </w:p>
        </w:tc>
        <w:tc>
          <w:tcPr>
            <w:tcW w:w="2016" w:type="dxa"/>
            <w:shd w:val="clear" w:color="auto" w:fill="1B365D"/>
            <w:tcMar>
              <w:top w:w="100" w:type="dxa"/>
              <w:left w:w="80" w:type="dxa"/>
              <w:bottom w:w="100" w:type="dxa"/>
              <w:right w:w="80" w:type="dxa"/>
            </w:tcMar>
          </w:tcPr>
          <w:p w14:paraId="03403023" w14:textId="77777777" w:rsidR="00984F35" w:rsidRDefault="00000000">
            <w:pPr>
              <w:jc w:val="center"/>
            </w:pPr>
            <w:r>
              <w:rPr>
                <w:rFonts w:ascii="Calibri" w:hAnsi="Calibri"/>
                <w:b/>
                <w:color w:val="FFFFFF"/>
                <w:sz w:val="18"/>
              </w:rPr>
              <w:t>Actual Result</w:t>
            </w:r>
          </w:p>
        </w:tc>
        <w:tc>
          <w:tcPr>
            <w:tcW w:w="1296" w:type="dxa"/>
            <w:shd w:val="clear" w:color="auto" w:fill="1B365D"/>
            <w:tcMar>
              <w:top w:w="100" w:type="dxa"/>
              <w:left w:w="80" w:type="dxa"/>
              <w:bottom w:w="100" w:type="dxa"/>
              <w:right w:w="80" w:type="dxa"/>
            </w:tcMar>
          </w:tcPr>
          <w:p w14:paraId="50836689" w14:textId="77777777" w:rsidR="00984F35" w:rsidRDefault="00000000">
            <w:pPr>
              <w:jc w:val="center"/>
            </w:pPr>
            <w:r>
              <w:rPr>
                <w:rFonts w:ascii="Calibri" w:hAnsi="Calibri"/>
                <w:b/>
                <w:color w:val="FFFFFF"/>
                <w:sz w:val="18"/>
              </w:rPr>
              <w:t>Sev / Prio</w:t>
            </w:r>
          </w:p>
        </w:tc>
        <w:tc>
          <w:tcPr>
            <w:tcW w:w="1008" w:type="dxa"/>
            <w:shd w:val="clear" w:color="auto" w:fill="1B365D"/>
            <w:tcMar>
              <w:top w:w="100" w:type="dxa"/>
              <w:left w:w="80" w:type="dxa"/>
              <w:bottom w:w="100" w:type="dxa"/>
              <w:right w:w="80" w:type="dxa"/>
            </w:tcMar>
          </w:tcPr>
          <w:p w14:paraId="5C017BF9" w14:textId="77777777" w:rsidR="00984F35" w:rsidRDefault="00000000">
            <w:pPr>
              <w:jc w:val="center"/>
            </w:pPr>
            <w:r>
              <w:rPr>
                <w:rFonts w:ascii="Calibri" w:hAnsi="Calibri"/>
                <w:b/>
                <w:color w:val="FFFFFF"/>
                <w:sz w:val="18"/>
              </w:rPr>
              <w:t>Status</w:t>
            </w:r>
          </w:p>
        </w:tc>
      </w:tr>
      <w:tr w:rsidR="00984F35" w14:paraId="0FC9F9CD" w14:textId="77777777">
        <w:trPr>
          <w:jc w:val="center"/>
        </w:trPr>
        <w:tc>
          <w:tcPr>
            <w:tcW w:w="1296" w:type="dxa"/>
            <w:tcMar>
              <w:top w:w="60" w:type="dxa"/>
              <w:left w:w="60" w:type="dxa"/>
              <w:bottom w:w="60" w:type="dxa"/>
              <w:right w:w="60" w:type="dxa"/>
            </w:tcMar>
          </w:tcPr>
          <w:p w14:paraId="0A94129E" w14:textId="77777777" w:rsidR="00984F35" w:rsidRDefault="00000000">
            <w:pPr>
              <w:spacing w:after="0" w:line="252" w:lineRule="auto"/>
              <w:jc w:val="center"/>
            </w:pPr>
            <w:r>
              <w:rPr>
                <w:rFonts w:ascii="Calibri" w:hAnsi="Calibri"/>
                <w:b/>
                <w:color w:val="1B365D"/>
                <w:sz w:val="17"/>
              </w:rPr>
              <w:t>DEF-001</w:t>
            </w:r>
            <w:r>
              <w:rPr>
                <w:rFonts w:ascii="Calibri" w:hAnsi="Calibri"/>
                <w:b/>
                <w:color w:val="1B365D"/>
                <w:sz w:val="17"/>
              </w:rPr>
              <w:br/>
              <w:t>(TC-ENG-002)</w:t>
            </w:r>
          </w:p>
        </w:tc>
        <w:tc>
          <w:tcPr>
            <w:tcW w:w="1584" w:type="dxa"/>
            <w:tcMar>
              <w:top w:w="60" w:type="dxa"/>
              <w:left w:w="60" w:type="dxa"/>
              <w:bottom w:w="60" w:type="dxa"/>
              <w:right w:w="60" w:type="dxa"/>
            </w:tcMar>
          </w:tcPr>
          <w:p w14:paraId="6D9AF789" w14:textId="77777777" w:rsidR="00984F35" w:rsidRDefault="00000000">
            <w:pPr>
              <w:spacing w:after="0" w:line="252" w:lineRule="auto"/>
            </w:pPr>
            <w:r>
              <w:rPr>
                <w:rFonts w:ascii="Calibri" w:hAnsi="Calibri"/>
                <w:sz w:val="17"/>
              </w:rPr>
              <w:t>Skill Gap Engine</w:t>
            </w:r>
          </w:p>
        </w:tc>
        <w:tc>
          <w:tcPr>
            <w:tcW w:w="3312" w:type="dxa"/>
            <w:tcMar>
              <w:top w:w="60" w:type="dxa"/>
              <w:left w:w="60" w:type="dxa"/>
              <w:bottom w:w="60" w:type="dxa"/>
              <w:right w:w="60" w:type="dxa"/>
            </w:tcMar>
          </w:tcPr>
          <w:p w14:paraId="6D172F30" w14:textId="77777777" w:rsidR="00984F35" w:rsidRDefault="00000000">
            <w:pPr>
              <w:spacing w:after="0" w:line="252" w:lineRule="auto"/>
            </w:pPr>
            <w:r>
              <w:rPr>
                <w:rFonts w:ascii="Calibri" w:hAnsi="Calibri"/>
                <w:sz w:val="17"/>
              </w:rPr>
              <w:t>Negative Gap Computed on Skill Over-Proficiency</w:t>
            </w:r>
            <w:r>
              <w:rPr>
                <w:rFonts w:ascii="Calibri" w:hAnsi="Calibri"/>
                <w:sz w:val="17"/>
              </w:rPr>
              <w:br/>
            </w:r>
            <w:r>
              <w:rPr>
                <w:rFonts w:ascii="Calibri" w:hAnsi="Calibri"/>
                <w:sz w:val="17"/>
              </w:rPr>
              <w:br/>
              <w:t>Steps:</w:t>
            </w:r>
            <w:r>
              <w:rPr>
                <w:rFonts w:ascii="Calibri" w:hAnsi="Calibri"/>
                <w:sz w:val="17"/>
              </w:rPr>
              <w:br/>
              <w:t>1. Select Candidate Arun (Java Level 5).</w:t>
            </w:r>
            <w:r>
              <w:rPr>
                <w:rFonts w:ascii="Calibri" w:hAnsi="Calibri"/>
                <w:sz w:val="17"/>
              </w:rPr>
              <w:br/>
              <w:t>2. Target Job 501 requires Java Level 3.</w:t>
            </w:r>
            <w:r>
              <w:rPr>
                <w:rFonts w:ascii="Calibri" w:hAnsi="Calibri"/>
                <w:sz w:val="17"/>
              </w:rPr>
              <w:br/>
              <w:t>3. Execute gap calculation engine.</w:t>
            </w:r>
          </w:p>
        </w:tc>
        <w:tc>
          <w:tcPr>
            <w:tcW w:w="2016" w:type="dxa"/>
            <w:tcMar>
              <w:top w:w="60" w:type="dxa"/>
              <w:left w:w="60" w:type="dxa"/>
              <w:bottom w:w="60" w:type="dxa"/>
              <w:right w:w="60" w:type="dxa"/>
            </w:tcMar>
          </w:tcPr>
          <w:p w14:paraId="2D7A3E59" w14:textId="77777777" w:rsidR="00984F35" w:rsidRDefault="00000000">
            <w:pPr>
              <w:spacing w:after="0" w:line="252" w:lineRule="auto"/>
            </w:pPr>
            <w:r>
              <w:rPr>
                <w:rFonts w:ascii="Calibri" w:hAnsi="Calibri"/>
                <w:sz w:val="17"/>
              </w:rPr>
              <w:t>Gap = 0 (`max(req - cur, 0)`).</w:t>
            </w:r>
            <w:r>
              <w:rPr>
                <w:rFonts w:ascii="Calibri" w:hAnsi="Calibri"/>
                <w:sz w:val="17"/>
              </w:rPr>
              <w:br/>
              <w:t>Status: 'Matched'.</w:t>
            </w:r>
          </w:p>
        </w:tc>
        <w:tc>
          <w:tcPr>
            <w:tcW w:w="2016" w:type="dxa"/>
            <w:tcMar>
              <w:top w:w="60" w:type="dxa"/>
              <w:left w:w="60" w:type="dxa"/>
              <w:bottom w:w="60" w:type="dxa"/>
              <w:right w:w="60" w:type="dxa"/>
            </w:tcMar>
          </w:tcPr>
          <w:p w14:paraId="45B6A430" w14:textId="77777777" w:rsidR="00984F35" w:rsidRDefault="00000000">
            <w:pPr>
              <w:spacing w:after="0" w:line="252" w:lineRule="auto"/>
            </w:pPr>
            <w:r>
              <w:rPr>
                <w:rFonts w:ascii="Calibri" w:hAnsi="Calibri"/>
                <w:sz w:val="17"/>
              </w:rPr>
              <w:t>Calculated Gap displays '-2'. Miscalculates weighted match score.</w:t>
            </w:r>
          </w:p>
        </w:tc>
        <w:tc>
          <w:tcPr>
            <w:tcW w:w="1296" w:type="dxa"/>
            <w:tcMar>
              <w:top w:w="60" w:type="dxa"/>
              <w:left w:w="60" w:type="dxa"/>
              <w:bottom w:w="60" w:type="dxa"/>
              <w:right w:w="60" w:type="dxa"/>
            </w:tcMar>
          </w:tcPr>
          <w:p w14:paraId="0AC5A6B3" w14:textId="77777777" w:rsidR="00984F35" w:rsidRDefault="00000000">
            <w:pPr>
              <w:spacing w:after="0" w:line="252" w:lineRule="auto"/>
              <w:jc w:val="center"/>
            </w:pPr>
            <w:r>
              <w:rPr>
                <w:rFonts w:ascii="Calibri" w:hAnsi="Calibri"/>
                <w:b/>
                <w:color w:val="B91C1C"/>
                <w:sz w:val="17"/>
              </w:rPr>
              <w:t>Critical /</w:t>
            </w:r>
            <w:r>
              <w:rPr>
                <w:rFonts w:ascii="Calibri" w:hAnsi="Calibri"/>
                <w:b/>
                <w:color w:val="B91C1C"/>
                <w:sz w:val="17"/>
              </w:rPr>
              <w:br/>
              <w:t>High</w:t>
            </w:r>
          </w:p>
        </w:tc>
        <w:tc>
          <w:tcPr>
            <w:tcW w:w="1008" w:type="dxa"/>
            <w:tcMar>
              <w:top w:w="60" w:type="dxa"/>
              <w:left w:w="60" w:type="dxa"/>
              <w:bottom w:w="60" w:type="dxa"/>
              <w:right w:w="60" w:type="dxa"/>
            </w:tcMar>
          </w:tcPr>
          <w:p w14:paraId="5B98CBA9" w14:textId="77777777" w:rsidR="00984F35" w:rsidRDefault="00000000">
            <w:pPr>
              <w:spacing w:after="0" w:line="252" w:lineRule="auto"/>
              <w:jc w:val="center"/>
            </w:pPr>
            <w:r>
              <w:rPr>
                <w:rFonts w:ascii="Calibri" w:hAnsi="Calibri"/>
                <w:b/>
                <w:color w:val="B91C1C"/>
                <w:sz w:val="17"/>
              </w:rPr>
              <w:t>Open</w:t>
            </w:r>
          </w:p>
        </w:tc>
      </w:tr>
      <w:tr w:rsidR="00984F35" w14:paraId="59E56F90" w14:textId="77777777">
        <w:trPr>
          <w:jc w:val="center"/>
        </w:trPr>
        <w:tc>
          <w:tcPr>
            <w:tcW w:w="1296" w:type="dxa"/>
            <w:shd w:val="clear" w:color="auto" w:fill="F9FAFB"/>
            <w:tcMar>
              <w:top w:w="60" w:type="dxa"/>
              <w:left w:w="60" w:type="dxa"/>
              <w:bottom w:w="60" w:type="dxa"/>
              <w:right w:w="60" w:type="dxa"/>
            </w:tcMar>
          </w:tcPr>
          <w:p w14:paraId="5280D40F" w14:textId="77777777" w:rsidR="00984F35" w:rsidRDefault="00000000">
            <w:pPr>
              <w:spacing w:after="0" w:line="252" w:lineRule="auto"/>
              <w:jc w:val="center"/>
            </w:pPr>
            <w:r>
              <w:rPr>
                <w:rFonts w:ascii="Calibri" w:hAnsi="Calibri"/>
                <w:b/>
                <w:color w:val="1B365D"/>
                <w:sz w:val="17"/>
              </w:rPr>
              <w:t>DEF-002</w:t>
            </w:r>
            <w:r>
              <w:rPr>
                <w:rFonts w:ascii="Calibri" w:hAnsi="Calibri"/>
                <w:b/>
                <w:color w:val="1B365D"/>
                <w:sz w:val="17"/>
              </w:rPr>
              <w:br/>
              <w:t>(TC-ENG-004)</w:t>
            </w:r>
          </w:p>
        </w:tc>
        <w:tc>
          <w:tcPr>
            <w:tcW w:w="1584" w:type="dxa"/>
            <w:shd w:val="clear" w:color="auto" w:fill="F9FAFB"/>
            <w:tcMar>
              <w:top w:w="60" w:type="dxa"/>
              <w:left w:w="60" w:type="dxa"/>
              <w:bottom w:w="60" w:type="dxa"/>
              <w:right w:w="60" w:type="dxa"/>
            </w:tcMar>
          </w:tcPr>
          <w:p w14:paraId="33543232" w14:textId="77777777" w:rsidR="00984F35" w:rsidRDefault="00000000">
            <w:pPr>
              <w:spacing w:after="0" w:line="252" w:lineRule="auto"/>
            </w:pPr>
            <w:r>
              <w:rPr>
                <w:rFonts w:ascii="Calibri" w:hAnsi="Calibri"/>
                <w:sz w:val="17"/>
              </w:rPr>
              <w:t>Skill Gap Engine</w:t>
            </w:r>
          </w:p>
        </w:tc>
        <w:tc>
          <w:tcPr>
            <w:tcW w:w="3312" w:type="dxa"/>
            <w:shd w:val="clear" w:color="auto" w:fill="F9FAFB"/>
            <w:tcMar>
              <w:top w:w="60" w:type="dxa"/>
              <w:left w:w="60" w:type="dxa"/>
              <w:bottom w:w="60" w:type="dxa"/>
              <w:right w:w="60" w:type="dxa"/>
            </w:tcMar>
          </w:tcPr>
          <w:p w14:paraId="40166D79" w14:textId="77777777" w:rsidR="00984F35" w:rsidRDefault="00000000">
            <w:pPr>
              <w:spacing w:after="0" w:line="252" w:lineRule="auto"/>
            </w:pPr>
            <w:r>
              <w:rPr>
                <w:rFonts w:ascii="Calibri" w:hAnsi="Calibri"/>
                <w:sz w:val="17"/>
              </w:rPr>
              <w:t>NullPointerException (500) When Candidate Lacks Skill</w:t>
            </w:r>
            <w:r>
              <w:rPr>
                <w:rFonts w:ascii="Calibri" w:hAnsi="Calibri"/>
                <w:sz w:val="17"/>
              </w:rPr>
              <w:br/>
            </w:r>
            <w:r>
              <w:rPr>
                <w:rFonts w:ascii="Calibri" w:hAnsi="Calibri"/>
                <w:sz w:val="17"/>
              </w:rPr>
              <w:br/>
              <w:t>Steps:</w:t>
            </w:r>
            <w:r>
              <w:rPr>
                <w:rFonts w:ascii="Calibri" w:hAnsi="Calibri"/>
                <w:sz w:val="17"/>
              </w:rPr>
              <w:br/>
              <w:t xml:space="preserve">1. Evaluate candidate missing </w:t>
            </w:r>
            <w:r>
              <w:rPr>
                <w:rFonts w:ascii="Calibri" w:hAnsi="Calibri"/>
                <w:sz w:val="17"/>
              </w:rPr>
              <w:lastRenderedPageBreak/>
              <w:t>'Docker' competency.</w:t>
            </w:r>
            <w:r>
              <w:rPr>
                <w:rFonts w:ascii="Calibri" w:hAnsi="Calibri"/>
                <w:sz w:val="17"/>
              </w:rPr>
              <w:br/>
              <w:t>2. Job requires Docker Level 3.</w:t>
            </w:r>
            <w:r>
              <w:rPr>
                <w:rFonts w:ascii="Calibri" w:hAnsi="Calibri"/>
                <w:sz w:val="17"/>
              </w:rPr>
              <w:br/>
              <w:t>3. Call GET /api/.../skill-gap.</w:t>
            </w:r>
          </w:p>
        </w:tc>
        <w:tc>
          <w:tcPr>
            <w:tcW w:w="2016" w:type="dxa"/>
            <w:shd w:val="clear" w:color="auto" w:fill="F9FAFB"/>
            <w:tcMar>
              <w:top w:w="60" w:type="dxa"/>
              <w:left w:w="60" w:type="dxa"/>
              <w:bottom w:w="60" w:type="dxa"/>
              <w:right w:w="60" w:type="dxa"/>
            </w:tcMar>
          </w:tcPr>
          <w:p w14:paraId="37729579" w14:textId="77777777" w:rsidR="00984F35" w:rsidRDefault="00000000">
            <w:pPr>
              <w:spacing w:after="0" w:line="252" w:lineRule="auto"/>
            </w:pPr>
            <w:r>
              <w:rPr>
                <w:rFonts w:ascii="Calibri" w:hAnsi="Calibri"/>
                <w:sz w:val="17"/>
              </w:rPr>
              <w:lastRenderedPageBreak/>
              <w:t>Engine handles null safely, defaults current to 0, sets Gap = 3.</w:t>
            </w:r>
          </w:p>
        </w:tc>
        <w:tc>
          <w:tcPr>
            <w:tcW w:w="2016" w:type="dxa"/>
            <w:shd w:val="clear" w:color="auto" w:fill="F9FAFB"/>
            <w:tcMar>
              <w:top w:w="60" w:type="dxa"/>
              <w:left w:w="60" w:type="dxa"/>
              <w:bottom w:w="60" w:type="dxa"/>
              <w:right w:w="60" w:type="dxa"/>
            </w:tcMar>
          </w:tcPr>
          <w:p w14:paraId="41DD069E" w14:textId="77777777" w:rsidR="00984F35" w:rsidRDefault="00000000">
            <w:pPr>
              <w:spacing w:after="0" w:line="252" w:lineRule="auto"/>
            </w:pPr>
            <w:r>
              <w:rPr>
                <w:rFonts w:ascii="Calibri" w:hAnsi="Calibri"/>
                <w:sz w:val="17"/>
              </w:rPr>
              <w:t>Server logs NullPointerException; returns HTTP 500 Server Error.</w:t>
            </w:r>
          </w:p>
        </w:tc>
        <w:tc>
          <w:tcPr>
            <w:tcW w:w="1296" w:type="dxa"/>
            <w:shd w:val="clear" w:color="auto" w:fill="F9FAFB"/>
            <w:tcMar>
              <w:top w:w="60" w:type="dxa"/>
              <w:left w:w="60" w:type="dxa"/>
              <w:bottom w:w="60" w:type="dxa"/>
              <w:right w:w="60" w:type="dxa"/>
            </w:tcMar>
          </w:tcPr>
          <w:p w14:paraId="5753B610" w14:textId="77777777" w:rsidR="00984F35" w:rsidRDefault="00000000">
            <w:pPr>
              <w:spacing w:after="0" w:line="252" w:lineRule="auto"/>
              <w:jc w:val="center"/>
            </w:pPr>
            <w:r>
              <w:rPr>
                <w:rFonts w:ascii="Calibri" w:hAnsi="Calibri"/>
                <w:b/>
                <w:color w:val="B91C1C"/>
                <w:sz w:val="17"/>
              </w:rPr>
              <w:t>Critical /</w:t>
            </w:r>
            <w:r>
              <w:rPr>
                <w:rFonts w:ascii="Calibri" w:hAnsi="Calibri"/>
                <w:b/>
                <w:color w:val="B91C1C"/>
                <w:sz w:val="17"/>
              </w:rPr>
              <w:br/>
              <w:t>High</w:t>
            </w:r>
          </w:p>
        </w:tc>
        <w:tc>
          <w:tcPr>
            <w:tcW w:w="1008" w:type="dxa"/>
            <w:shd w:val="clear" w:color="auto" w:fill="F9FAFB"/>
            <w:tcMar>
              <w:top w:w="60" w:type="dxa"/>
              <w:left w:w="60" w:type="dxa"/>
              <w:bottom w:w="60" w:type="dxa"/>
              <w:right w:w="60" w:type="dxa"/>
            </w:tcMar>
          </w:tcPr>
          <w:p w14:paraId="417C5569" w14:textId="77777777" w:rsidR="00984F35" w:rsidRDefault="00000000">
            <w:pPr>
              <w:spacing w:after="0" w:line="252" w:lineRule="auto"/>
              <w:jc w:val="center"/>
            </w:pPr>
            <w:r>
              <w:rPr>
                <w:rFonts w:ascii="Calibri" w:hAnsi="Calibri"/>
                <w:b/>
                <w:color w:val="B91C1C"/>
                <w:sz w:val="17"/>
              </w:rPr>
              <w:t>Open</w:t>
            </w:r>
          </w:p>
        </w:tc>
      </w:tr>
      <w:tr w:rsidR="00984F35" w14:paraId="09741ABE" w14:textId="77777777">
        <w:trPr>
          <w:jc w:val="center"/>
        </w:trPr>
        <w:tc>
          <w:tcPr>
            <w:tcW w:w="1296" w:type="dxa"/>
            <w:tcMar>
              <w:top w:w="60" w:type="dxa"/>
              <w:left w:w="60" w:type="dxa"/>
              <w:bottom w:w="60" w:type="dxa"/>
              <w:right w:w="60" w:type="dxa"/>
            </w:tcMar>
          </w:tcPr>
          <w:p w14:paraId="51F5E005" w14:textId="77777777" w:rsidR="00984F35" w:rsidRDefault="00000000">
            <w:pPr>
              <w:spacing w:after="0" w:line="252" w:lineRule="auto"/>
              <w:jc w:val="center"/>
            </w:pPr>
            <w:r>
              <w:rPr>
                <w:rFonts w:ascii="Calibri" w:hAnsi="Calibri"/>
                <w:b/>
                <w:color w:val="1B365D"/>
                <w:sz w:val="17"/>
              </w:rPr>
              <w:t>DEF-003</w:t>
            </w:r>
            <w:r>
              <w:rPr>
                <w:rFonts w:ascii="Calibri" w:hAnsi="Calibri"/>
                <w:b/>
                <w:color w:val="1B365D"/>
                <w:sz w:val="17"/>
              </w:rPr>
              <w:br/>
              <w:t>(TC-PRF-004)</w:t>
            </w:r>
          </w:p>
        </w:tc>
        <w:tc>
          <w:tcPr>
            <w:tcW w:w="1584" w:type="dxa"/>
            <w:tcMar>
              <w:top w:w="60" w:type="dxa"/>
              <w:left w:w="60" w:type="dxa"/>
              <w:bottom w:w="60" w:type="dxa"/>
              <w:right w:w="60" w:type="dxa"/>
            </w:tcMar>
          </w:tcPr>
          <w:p w14:paraId="60A0118E" w14:textId="77777777" w:rsidR="00984F35" w:rsidRDefault="00000000">
            <w:pPr>
              <w:spacing w:after="0" w:line="252" w:lineRule="auto"/>
            </w:pPr>
            <w:r>
              <w:rPr>
                <w:rFonts w:ascii="Calibri" w:hAnsi="Calibri"/>
                <w:sz w:val="17"/>
              </w:rPr>
              <w:t>Student Profile</w:t>
            </w:r>
          </w:p>
        </w:tc>
        <w:tc>
          <w:tcPr>
            <w:tcW w:w="3312" w:type="dxa"/>
            <w:tcMar>
              <w:top w:w="60" w:type="dxa"/>
              <w:left w:w="60" w:type="dxa"/>
              <w:bottom w:w="60" w:type="dxa"/>
              <w:right w:w="60" w:type="dxa"/>
            </w:tcMar>
          </w:tcPr>
          <w:p w14:paraId="77CE6A72" w14:textId="77777777" w:rsidR="00984F35" w:rsidRDefault="00000000">
            <w:pPr>
              <w:spacing w:after="0" w:line="252" w:lineRule="auto"/>
            </w:pPr>
            <w:r>
              <w:rPr>
                <w:rFonts w:ascii="Calibri" w:hAnsi="Calibri"/>
                <w:sz w:val="17"/>
              </w:rPr>
              <w:t>Boundary Validation Bypass on Proficiency Values</w:t>
            </w:r>
            <w:r>
              <w:rPr>
                <w:rFonts w:ascii="Calibri" w:hAnsi="Calibri"/>
                <w:sz w:val="17"/>
              </w:rPr>
              <w:br/>
            </w:r>
            <w:r>
              <w:rPr>
                <w:rFonts w:ascii="Calibri" w:hAnsi="Calibri"/>
                <w:sz w:val="17"/>
              </w:rPr>
              <w:br/>
              <w:t>Steps:</w:t>
            </w:r>
            <w:r>
              <w:rPr>
                <w:rFonts w:ascii="Calibri" w:hAnsi="Calibri"/>
                <w:sz w:val="17"/>
              </w:rPr>
              <w:br/>
              <w:t>1. Submit POST /api/students/101/skills with payload `proficiencyLevel: 6` or `-1`.</w:t>
            </w:r>
            <w:r>
              <w:rPr>
                <w:rFonts w:ascii="Calibri" w:hAnsi="Calibri"/>
                <w:sz w:val="17"/>
              </w:rPr>
              <w:br/>
              <w:t>2. Inspect response.</w:t>
            </w:r>
          </w:p>
        </w:tc>
        <w:tc>
          <w:tcPr>
            <w:tcW w:w="2016" w:type="dxa"/>
            <w:tcMar>
              <w:top w:w="60" w:type="dxa"/>
              <w:left w:w="60" w:type="dxa"/>
              <w:bottom w:w="60" w:type="dxa"/>
              <w:right w:w="60" w:type="dxa"/>
            </w:tcMar>
          </w:tcPr>
          <w:p w14:paraId="44D68CE7" w14:textId="77777777" w:rsidR="00984F35" w:rsidRDefault="00000000">
            <w:pPr>
              <w:spacing w:after="0" w:line="252" w:lineRule="auto"/>
            </w:pPr>
            <w:r>
              <w:rPr>
                <w:rFonts w:ascii="Calibri" w:hAnsi="Calibri"/>
                <w:sz w:val="17"/>
              </w:rPr>
              <w:t>HTTP 400 Bad Request with validation message: 'Must be 1 to 5'.</w:t>
            </w:r>
          </w:p>
        </w:tc>
        <w:tc>
          <w:tcPr>
            <w:tcW w:w="2016" w:type="dxa"/>
            <w:tcMar>
              <w:top w:w="60" w:type="dxa"/>
              <w:left w:w="60" w:type="dxa"/>
              <w:bottom w:w="60" w:type="dxa"/>
              <w:right w:w="60" w:type="dxa"/>
            </w:tcMar>
          </w:tcPr>
          <w:p w14:paraId="75E84C90" w14:textId="77777777" w:rsidR="00984F35" w:rsidRDefault="00000000">
            <w:pPr>
              <w:spacing w:after="0" w:line="252" w:lineRule="auto"/>
            </w:pPr>
            <w:r>
              <w:rPr>
                <w:rFonts w:ascii="Calibri" w:hAnsi="Calibri"/>
                <w:sz w:val="17"/>
              </w:rPr>
              <w:t>HTTP 201 Created returned; invalid rating persists in DB table.</w:t>
            </w:r>
          </w:p>
        </w:tc>
        <w:tc>
          <w:tcPr>
            <w:tcW w:w="1296" w:type="dxa"/>
            <w:tcMar>
              <w:top w:w="60" w:type="dxa"/>
              <w:left w:w="60" w:type="dxa"/>
              <w:bottom w:w="60" w:type="dxa"/>
              <w:right w:w="60" w:type="dxa"/>
            </w:tcMar>
          </w:tcPr>
          <w:p w14:paraId="6BCE1790" w14:textId="77777777" w:rsidR="00984F35" w:rsidRDefault="00000000">
            <w:pPr>
              <w:spacing w:after="0" w:line="252" w:lineRule="auto"/>
              <w:jc w:val="center"/>
            </w:pPr>
            <w:r>
              <w:rPr>
                <w:rFonts w:ascii="Calibri" w:hAnsi="Calibri"/>
                <w:b/>
                <w:color w:val="C2410C"/>
                <w:sz w:val="17"/>
              </w:rPr>
              <w:t>High /</w:t>
            </w:r>
            <w:r>
              <w:rPr>
                <w:rFonts w:ascii="Calibri" w:hAnsi="Calibri"/>
                <w:b/>
                <w:color w:val="C2410C"/>
                <w:sz w:val="17"/>
              </w:rPr>
              <w:br/>
              <w:t>High</w:t>
            </w:r>
          </w:p>
        </w:tc>
        <w:tc>
          <w:tcPr>
            <w:tcW w:w="1008" w:type="dxa"/>
            <w:tcMar>
              <w:top w:w="60" w:type="dxa"/>
              <w:left w:w="60" w:type="dxa"/>
              <w:bottom w:w="60" w:type="dxa"/>
              <w:right w:w="60" w:type="dxa"/>
            </w:tcMar>
          </w:tcPr>
          <w:p w14:paraId="5C6AD4D7" w14:textId="77777777" w:rsidR="00984F35" w:rsidRDefault="00000000">
            <w:pPr>
              <w:spacing w:after="0" w:line="252" w:lineRule="auto"/>
              <w:jc w:val="center"/>
            </w:pPr>
            <w:r>
              <w:rPr>
                <w:rFonts w:ascii="Calibri" w:hAnsi="Calibri"/>
                <w:b/>
                <w:color w:val="B91C1C"/>
                <w:sz w:val="17"/>
              </w:rPr>
              <w:t>Open</w:t>
            </w:r>
          </w:p>
        </w:tc>
      </w:tr>
      <w:tr w:rsidR="00984F35" w14:paraId="5C3884F5" w14:textId="77777777">
        <w:trPr>
          <w:jc w:val="center"/>
        </w:trPr>
        <w:tc>
          <w:tcPr>
            <w:tcW w:w="1296" w:type="dxa"/>
            <w:shd w:val="clear" w:color="auto" w:fill="F9FAFB"/>
            <w:tcMar>
              <w:top w:w="60" w:type="dxa"/>
              <w:left w:w="60" w:type="dxa"/>
              <w:bottom w:w="60" w:type="dxa"/>
              <w:right w:w="60" w:type="dxa"/>
            </w:tcMar>
          </w:tcPr>
          <w:p w14:paraId="4632AE4F" w14:textId="77777777" w:rsidR="00984F35" w:rsidRDefault="00000000">
            <w:pPr>
              <w:spacing w:after="0" w:line="252" w:lineRule="auto"/>
              <w:jc w:val="center"/>
            </w:pPr>
            <w:r>
              <w:rPr>
                <w:rFonts w:ascii="Calibri" w:hAnsi="Calibri"/>
                <w:b/>
                <w:color w:val="1B365D"/>
                <w:sz w:val="17"/>
              </w:rPr>
              <w:t>DEF-004</w:t>
            </w:r>
            <w:r>
              <w:rPr>
                <w:rFonts w:ascii="Calibri" w:hAnsi="Calibri"/>
                <w:b/>
                <w:color w:val="1B365D"/>
                <w:sz w:val="17"/>
              </w:rPr>
              <w:br/>
              <w:t>(TC-PRF-005)</w:t>
            </w:r>
          </w:p>
        </w:tc>
        <w:tc>
          <w:tcPr>
            <w:tcW w:w="1584" w:type="dxa"/>
            <w:shd w:val="clear" w:color="auto" w:fill="F9FAFB"/>
            <w:tcMar>
              <w:top w:w="60" w:type="dxa"/>
              <w:left w:w="60" w:type="dxa"/>
              <w:bottom w:w="60" w:type="dxa"/>
              <w:right w:w="60" w:type="dxa"/>
            </w:tcMar>
          </w:tcPr>
          <w:p w14:paraId="2155EAE3" w14:textId="77777777" w:rsidR="00984F35" w:rsidRDefault="00000000">
            <w:pPr>
              <w:spacing w:after="0" w:line="252" w:lineRule="auto"/>
            </w:pPr>
            <w:r>
              <w:rPr>
                <w:rFonts w:ascii="Calibri" w:hAnsi="Calibri"/>
                <w:sz w:val="17"/>
              </w:rPr>
              <w:t>Student Profile</w:t>
            </w:r>
          </w:p>
        </w:tc>
        <w:tc>
          <w:tcPr>
            <w:tcW w:w="3312" w:type="dxa"/>
            <w:shd w:val="clear" w:color="auto" w:fill="F9FAFB"/>
            <w:tcMar>
              <w:top w:w="60" w:type="dxa"/>
              <w:left w:w="60" w:type="dxa"/>
              <w:bottom w:w="60" w:type="dxa"/>
              <w:right w:w="60" w:type="dxa"/>
            </w:tcMar>
          </w:tcPr>
          <w:p w14:paraId="7820C64D" w14:textId="77777777" w:rsidR="00984F35" w:rsidRDefault="00000000">
            <w:pPr>
              <w:spacing w:after="0" w:line="252" w:lineRule="auto"/>
            </w:pPr>
            <w:r>
              <w:rPr>
                <w:rFonts w:ascii="Calibri" w:hAnsi="Calibri"/>
                <w:sz w:val="17"/>
              </w:rPr>
              <w:t>Unhandled 500 Error on Duplicate Skill Insertion</w:t>
            </w:r>
            <w:r>
              <w:rPr>
                <w:rFonts w:ascii="Calibri" w:hAnsi="Calibri"/>
                <w:sz w:val="17"/>
              </w:rPr>
              <w:br/>
            </w:r>
            <w:r>
              <w:rPr>
                <w:rFonts w:ascii="Calibri" w:hAnsi="Calibri"/>
                <w:sz w:val="17"/>
              </w:rPr>
              <w:br/>
              <w:t>Steps:</w:t>
            </w:r>
            <w:r>
              <w:rPr>
                <w:rFonts w:ascii="Calibri" w:hAnsi="Calibri"/>
                <w:sz w:val="17"/>
              </w:rPr>
              <w:br/>
              <w:t>1. Add duplicate skill (Java) already assigned to Candidate 101.</w:t>
            </w:r>
            <w:r>
              <w:rPr>
                <w:rFonts w:ascii="Calibri" w:hAnsi="Calibri"/>
                <w:sz w:val="17"/>
              </w:rPr>
              <w:br/>
              <w:t>2. Send POST /api/students/101/skills.</w:t>
            </w:r>
          </w:p>
        </w:tc>
        <w:tc>
          <w:tcPr>
            <w:tcW w:w="2016" w:type="dxa"/>
            <w:shd w:val="clear" w:color="auto" w:fill="F9FAFB"/>
            <w:tcMar>
              <w:top w:w="60" w:type="dxa"/>
              <w:left w:w="60" w:type="dxa"/>
              <w:bottom w:w="60" w:type="dxa"/>
              <w:right w:w="60" w:type="dxa"/>
            </w:tcMar>
          </w:tcPr>
          <w:p w14:paraId="1C646EE3" w14:textId="77777777" w:rsidR="00984F35" w:rsidRDefault="00000000">
            <w:pPr>
              <w:spacing w:after="0" w:line="252" w:lineRule="auto"/>
            </w:pPr>
            <w:r>
              <w:rPr>
                <w:rFonts w:ascii="Calibri" w:hAnsi="Calibri"/>
                <w:sz w:val="17"/>
              </w:rPr>
              <w:t>HTTP 409 Conflict returned or existing record smoothly updated.</w:t>
            </w:r>
          </w:p>
        </w:tc>
        <w:tc>
          <w:tcPr>
            <w:tcW w:w="2016" w:type="dxa"/>
            <w:shd w:val="clear" w:color="auto" w:fill="F9FAFB"/>
            <w:tcMar>
              <w:top w:w="60" w:type="dxa"/>
              <w:left w:w="60" w:type="dxa"/>
              <w:bottom w:w="60" w:type="dxa"/>
              <w:right w:w="60" w:type="dxa"/>
            </w:tcMar>
          </w:tcPr>
          <w:p w14:paraId="53FEB821" w14:textId="77777777" w:rsidR="00984F35" w:rsidRDefault="00000000">
            <w:pPr>
              <w:spacing w:after="0" w:line="252" w:lineRule="auto"/>
            </w:pPr>
            <w:r>
              <w:rPr>
                <w:rFonts w:ascii="Calibri" w:hAnsi="Calibri"/>
                <w:sz w:val="17"/>
              </w:rPr>
              <w:t>Database throws unhandled UniqueKeyException; returns HTTP 500.</w:t>
            </w:r>
          </w:p>
        </w:tc>
        <w:tc>
          <w:tcPr>
            <w:tcW w:w="1296" w:type="dxa"/>
            <w:shd w:val="clear" w:color="auto" w:fill="F9FAFB"/>
            <w:tcMar>
              <w:top w:w="60" w:type="dxa"/>
              <w:left w:w="60" w:type="dxa"/>
              <w:bottom w:w="60" w:type="dxa"/>
              <w:right w:w="60" w:type="dxa"/>
            </w:tcMar>
          </w:tcPr>
          <w:p w14:paraId="6DEAB6A2" w14:textId="77777777" w:rsidR="00984F35" w:rsidRDefault="00000000">
            <w:pPr>
              <w:spacing w:after="0" w:line="252" w:lineRule="auto"/>
              <w:jc w:val="center"/>
            </w:pPr>
            <w:r>
              <w:rPr>
                <w:rFonts w:ascii="Calibri" w:hAnsi="Calibri"/>
                <w:b/>
                <w:color w:val="C2410C"/>
                <w:sz w:val="17"/>
              </w:rPr>
              <w:t>High /</w:t>
            </w:r>
            <w:r>
              <w:rPr>
                <w:rFonts w:ascii="Calibri" w:hAnsi="Calibri"/>
                <w:b/>
                <w:color w:val="C2410C"/>
                <w:sz w:val="17"/>
              </w:rPr>
              <w:br/>
              <w:t>Medium</w:t>
            </w:r>
          </w:p>
        </w:tc>
        <w:tc>
          <w:tcPr>
            <w:tcW w:w="1008" w:type="dxa"/>
            <w:shd w:val="clear" w:color="auto" w:fill="F9FAFB"/>
            <w:tcMar>
              <w:top w:w="60" w:type="dxa"/>
              <w:left w:w="60" w:type="dxa"/>
              <w:bottom w:w="60" w:type="dxa"/>
              <w:right w:w="60" w:type="dxa"/>
            </w:tcMar>
          </w:tcPr>
          <w:p w14:paraId="606D4D3A" w14:textId="77777777" w:rsidR="00984F35" w:rsidRDefault="00000000">
            <w:pPr>
              <w:spacing w:after="0" w:line="252" w:lineRule="auto"/>
              <w:jc w:val="center"/>
            </w:pPr>
            <w:r>
              <w:rPr>
                <w:rFonts w:ascii="Calibri" w:hAnsi="Calibri"/>
                <w:b/>
                <w:color w:val="B91C1C"/>
                <w:sz w:val="17"/>
              </w:rPr>
              <w:t>Open</w:t>
            </w:r>
          </w:p>
        </w:tc>
      </w:tr>
      <w:tr w:rsidR="00984F35" w14:paraId="5401DD59" w14:textId="77777777">
        <w:trPr>
          <w:jc w:val="center"/>
        </w:trPr>
        <w:tc>
          <w:tcPr>
            <w:tcW w:w="1296" w:type="dxa"/>
            <w:tcMar>
              <w:top w:w="60" w:type="dxa"/>
              <w:left w:w="60" w:type="dxa"/>
              <w:bottom w:w="60" w:type="dxa"/>
              <w:right w:w="60" w:type="dxa"/>
            </w:tcMar>
          </w:tcPr>
          <w:p w14:paraId="7F519181" w14:textId="77777777" w:rsidR="00984F35" w:rsidRDefault="00000000">
            <w:pPr>
              <w:spacing w:after="0" w:line="252" w:lineRule="auto"/>
              <w:jc w:val="center"/>
            </w:pPr>
            <w:r>
              <w:rPr>
                <w:rFonts w:ascii="Calibri" w:hAnsi="Calibri"/>
                <w:b/>
                <w:color w:val="1B365D"/>
                <w:sz w:val="17"/>
              </w:rPr>
              <w:t>DEF-005</w:t>
            </w:r>
            <w:r>
              <w:rPr>
                <w:rFonts w:ascii="Calibri" w:hAnsi="Calibri"/>
                <w:b/>
                <w:color w:val="1B365D"/>
                <w:sz w:val="17"/>
              </w:rPr>
              <w:br/>
              <w:t>(TC-APP-004)</w:t>
            </w:r>
          </w:p>
        </w:tc>
        <w:tc>
          <w:tcPr>
            <w:tcW w:w="1584" w:type="dxa"/>
            <w:tcMar>
              <w:top w:w="60" w:type="dxa"/>
              <w:left w:w="60" w:type="dxa"/>
              <w:bottom w:w="60" w:type="dxa"/>
              <w:right w:w="60" w:type="dxa"/>
            </w:tcMar>
          </w:tcPr>
          <w:p w14:paraId="7747EE48" w14:textId="77777777" w:rsidR="00984F35" w:rsidRDefault="00000000">
            <w:pPr>
              <w:spacing w:after="0" w:line="252" w:lineRule="auto"/>
            </w:pPr>
            <w:r>
              <w:rPr>
                <w:rFonts w:ascii="Calibri" w:hAnsi="Calibri"/>
                <w:sz w:val="17"/>
              </w:rPr>
              <w:t>Applications</w:t>
            </w:r>
          </w:p>
        </w:tc>
        <w:tc>
          <w:tcPr>
            <w:tcW w:w="3312" w:type="dxa"/>
            <w:tcMar>
              <w:top w:w="60" w:type="dxa"/>
              <w:left w:w="60" w:type="dxa"/>
              <w:bottom w:w="60" w:type="dxa"/>
              <w:right w:w="60" w:type="dxa"/>
            </w:tcMar>
          </w:tcPr>
          <w:p w14:paraId="1D8D3A11" w14:textId="77777777" w:rsidR="00984F35" w:rsidRDefault="00000000">
            <w:pPr>
              <w:spacing w:after="0" w:line="252" w:lineRule="auto"/>
            </w:pPr>
            <w:r>
              <w:rPr>
                <w:rFonts w:ascii="Calibri" w:hAnsi="Calibri"/>
                <w:sz w:val="17"/>
              </w:rPr>
              <w:t>Race Condition Allows Duplicate Job Applications</w:t>
            </w:r>
            <w:r>
              <w:rPr>
                <w:rFonts w:ascii="Calibri" w:hAnsi="Calibri"/>
                <w:sz w:val="17"/>
              </w:rPr>
              <w:br/>
            </w:r>
            <w:r>
              <w:rPr>
                <w:rFonts w:ascii="Calibri" w:hAnsi="Calibri"/>
                <w:sz w:val="17"/>
              </w:rPr>
              <w:br/>
              <w:t>Steps:</w:t>
            </w:r>
            <w:r>
              <w:rPr>
                <w:rFonts w:ascii="Calibri" w:hAnsi="Calibri"/>
                <w:sz w:val="17"/>
              </w:rPr>
              <w:br/>
              <w:t>1. Navigate to Job 501.</w:t>
            </w:r>
            <w:r>
              <w:rPr>
                <w:rFonts w:ascii="Calibri" w:hAnsi="Calibri"/>
                <w:sz w:val="17"/>
              </w:rPr>
              <w:br/>
              <w:t>2. Rapidly double-click [Apply for Job] button.</w:t>
            </w:r>
            <w:r>
              <w:rPr>
                <w:rFonts w:ascii="Calibri" w:hAnsi="Calibri"/>
                <w:sz w:val="17"/>
              </w:rPr>
              <w:br/>
              <w:t>3. Inspect DB records.</w:t>
            </w:r>
          </w:p>
        </w:tc>
        <w:tc>
          <w:tcPr>
            <w:tcW w:w="2016" w:type="dxa"/>
            <w:tcMar>
              <w:top w:w="60" w:type="dxa"/>
              <w:left w:w="60" w:type="dxa"/>
              <w:bottom w:w="60" w:type="dxa"/>
              <w:right w:w="60" w:type="dxa"/>
            </w:tcMar>
          </w:tcPr>
          <w:p w14:paraId="4DF96608" w14:textId="77777777" w:rsidR="00984F35" w:rsidRDefault="00000000">
            <w:pPr>
              <w:spacing w:after="0" w:line="252" w:lineRule="auto"/>
            </w:pPr>
            <w:r>
              <w:rPr>
                <w:rFonts w:ascii="Calibri" w:hAnsi="Calibri"/>
                <w:sz w:val="17"/>
              </w:rPr>
              <w:t>Button instantly disables; duplicate request blocked with HTTP 409.</w:t>
            </w:r>
          </w:p>
        </w:tc>
        <w:tc>
          <w:tcPr>
            <w:tcW w:w="2016" w:type="dxa"/>
            <w:tcMar>
              <w:top w:w="60" w:type="dxa"/>
              <w:left w:w="60" w:type="dxa"/>
              <w:bottom w:w="60" w:type="dxa"/>
              <w:right w:w="60" w:type="dxa"/>
            </w:tcMar>
          </w:tcPr>
          <w:p w14:paraId="73CC2229" w14:textId="77777777" w:rsidR="00984F35" w:rsidRDefault="00000000">
            <w:pPr>
              <w:spacing w:after="0" w:line="252" w:lineRule="auto"/>
            </w:pPr>
            <w:r>
              <w:rPr>
                <w:rFonts w:ascii="Calibri" w:hAnsi="Calibri"/>
                <w:sz w:val="17"/>
              </w:rPr>
              <w:t>Both requests commit; duplicate applications created for same job.</w:t>
            </w:r>
          </w:p>
        </w:tc>
        <w:tc>
          <w:tcPr>
            <w:tcW w:w="1296" w:type="dxa"/>
            <w:tcMar>
              <w:top w:w="60" w:type="dxa"/>
              <w:left w:w="60" w:type="dxa"/>
              <w:bottom w:w="60" w:type="dxa"/>
              <w:right w:w="60" w:type="dxa"/>
            </w:tcMar>
          </w:tcPr>
          <w:p w14:paraId="79477641" w14:textId="77777777" w:rsidR="00984F35" w:rsidRDefault="00000000">
            <w:pPr>
              <w:spacing w:after="0" w:line="252" w:lineRule="auto"/>
              <w:jc w:val="center"/>
            </w:pPr>
            <w:r>
              <w:rPr>
                <w:rFonts w:ascii="Calibri" w:hAnsi="Calibri"/>
                <w:b/>
                <w:color w:val="C2410C"/>
                <w:sz w:val="17"/>
              </w:rPr>
              <w:t>High /</w:t>
            </w:r>
            <w:r>
              <w:rPr>
                <w:rFonts w:ascii="Calibri" w:hAnsi="Calibri"/>
                <w:b/>
                <w:color w:val="C2410C"/>
                <w:sz w:val="17"/>
              </w:rPr>
              <w:br/>
              <w:t>High</w:t>
            </w:r>
          </w:p>
        </w:tc>
        <w:tc>
          <w:tcPr>
            <w:tcW w:w="1008" w:type="dxa"/>
            <w:tcMar>
              <w:top w:w="60" w:type="dxa"/>
              <w:left w:w="60" w:type="dxa"/>
              <w:bottom w:w="60" w:type="dxa"/>
              <w:right w:w="60" w:type="dxa"/>
            </w:tcMar>
          </w:tcPr>
          <w:p w14:paraId="45908317" w14:textId="77777777" w:rsidR="00984F35" w:rsidRDefault="00000000">
            <w:pPr>
              <w:spacing w:after="0" w:line="252" w:lineRule="auto"/>
              <w:jc w:val="center"/>
            </w:pPr>
            <w:r>
              <w:rPr>
                <w:rFonts w:ascii="Calibri" w:hAnsi="Calibri"/>
                <w:b/>
                <w:color w:val="B91C1C"/>
                <w:sz w:val="17"/>
              </w:rPr>
              <w:t>Open</w:t>
            </w:r>
          </w:p>
        </w:tc>
      </w:tr>
      <w:tr w:rsidR="00984F35" w14:paraId="7900D2A3" w14:textId="77777777">
        <w:trPr>
          <w:jc w:val="center"/>
        </w:trPr>
        <w:tc>
          <w:tcPr>
            <w:tcW w:w="1296" w:type="dxa"/>
            <w:shd w:val="clear" w:color="auto" w:fill="F9FAFB"/>
            <w:tcMar>
              <w:top w:w="60" w:type="dxa"/>
              <w:left w:w="60" w:type="dxa"/>
              <w:bottom w:w="60" w:type="dxa"/>
              <w:right w:w="60" w:type="dxa"/>
            </w:tcMar>
          </w:tcPr>
          <w:p w14:paraId="669590EC" w14:textId="77777777" w:rsidR="00984F35" w:rsidRDefault="00000000">
            <w:pPr>
              <w:spacing w:after="0" w:line="252" w:lineRule="auto"/>
              <w:jc w:val="center"/>
            </w:pPr>
            <w:r>
              <w:rPr>
                <w:rFonts w:ascii="Calibri" w:hAnsi="Calibri"/>
                <w:b/>
                <w:color w:val="1B365D"/>
                <w:sz w:val="17"/>
              </w:rPr>
              <w:t>DEF-006</w:t>
            </w:r>
            <w:r>
              <w:rPr>
                <w:rFonts w:ascii="Calibri" w:hAnsi="Calibri"/>
                <w:b/>
                <w:color w:val="1B365D"/>
                <w:sz w:val="17"/>
              </w:rPr>
              <w:br/>
              <w:t>(TC-DSH-007)</w:t>
            </w:r>
          </w:p>
        </w:tc>
        <w:tc>
          <w:tcPr>
            <w:tcW w:w="1584" w:type="dxa"/>
            <w:shd w:val="clear" w:color="auto" w:fill="F9FAFB"/>
            <w:tcMar>
              <w:top w:w="60" w:type="dxa"/>
              <w:left w:w="60" w:type="dxa"/>
              <w:bottom w:w="60" w:type="dxa"/>
              <w:right w:w="60" w:type="dxa"/>
            </w:tcMar>
          </w:tcPr>
          <w:p w14:paraId="12E595AA" w14:textId="77777777" w:rsidR="00984F35" w:rsidRDefault="00000000">
            <w:pPr>
              <w:spacing w:after="0" w:line="252" w:lineRule="auto"/>
            </w:pPr>
            <w:r>
              <w:rPr>
                <w:rFonts w:ascii="Calibri" w:hAnsi="Calibri"/>
                <w:sz w:val="17"/>
              </w:rPr>
              <w:t>Dashboard</w:t>
            </w:r>
          </w:p>
        </w:tc>
        <w:tc>
          <w:tcPr>
            <w:tcW w:w="3312" w:type="dxa"/>
            <w:shd w:val="clear" w:color="auto" w:fill="F9FAFB"/>
            <w:tcMar>
              <w:top w:w="60" w:type="dxa"/>
              <w:left w:w="60" w:type="dxa"/>
              <w:bottom w:w="60" w:type="dxa"/>
              <w:right w:w="60" w:type="dxa"/>
            </w:tcMar>
          </w:tcPr>
          <w:p w14:paraId="0CAB4BC4" w14:textId="77777777" w:rsidR="00984F35" w:rsidRDefault="00000000">
            <w:pPr>
              <w:spacing w:after="0" w:line="252" w:lineRule="auto"/>
            </w:pPr>
            <w:r>
              <w:rPr>
                <w:rFonts w:ascii="Calibri" w:hAnsi="Calibri"/>
                <w:sz w:val="17"/>
              </w:rPr>
              <w:t>Dashboard API 500 Error on Cold/Empty Database State</w:t>
            </w:r>
            <w:r>
              <w:rPr>
                <w:rFonts w:ascii="Calibri" w:hAnsi="Calibri"/>
                <w:sz w:val="17"/>
              </w:rPr>
              <w:br/>
            </w:r>
            <w:r>
              <w:rPr>
                <w:rFonts w:ascii="Calibri" w:hAnsi="Calibri"/>
                <w:sz w:val="17"/>
              </w:rPr>
              <w:br/>
              <w:t>Steps:</w:t>
            </w:r>
            <w:r>
              <w:rPr>
                <w:rFonts w:ascii="Calibri" w:hAnsi="Calibri"/>
                <w:sz w:val="17"/>
              </w:rPr>
              <w:br/>
              <w:t>1. Truncate test tables (students, jobs, applications).</w:t>
            </w:r>
            <w:r>
              <w:rPr>
                <w:rFonts w:ascii="Calibri" w:hAnsi="Calibri"/>
                <w:sz w:val="17"/>
              </w:rPr>
              <w:br/>
              <w:t>2. Dispatch GET /api/dashboard/metrics.</w:t>
            </w:r>
          </w:p>
        </w:tc>
        <w:tc>
          <w:tcPr>
            <w:tcW w:w="2016" w:type="dxa"/>
            <w:shd w:val="clear" w:color="auto" w:fill="F9FAFB"/>
            <w:tcMar>
              <w:top w:w="60" w:type="dxa"/>
              <w:left w:w="60" w:type="dxa"/>
              <w:bottom w:w="60" w:type="dxa"/>
              <w:right w:w="60" w:type="dxa"/>
            </w:tcMar>
          </w:tcPr>
          <w:p w14:paraId="228649BD" w14:textId="77777777" w:rsidR="00984F35" w:rsidRDefault="00000000">
            <w:pPr>
              <w:spacing w:after="0" w:line="252" w:lineRule="auto"/>
            </w:pPr>
            <w:r>
              <w:rPr>
                <w:rFonts w:ascii="Calibri" w:hAnsi="Calibri"/>
                <w:sz w:val="17"/>
              </w:rPr>
              <w:t>HTTP 200 OK with zero metrics: `{totalStudents: 0, avgMatch: 0}`.</w:t>
            </w:r>
          </w:p>
        </w:tc>
        <w:tc>
          <w:tcPr>
            <w:tcW w:w="2016" w:type="dxa"/>
            <w:shd w:val="clear" w:color="auto" w:fill="F9FAFB"/>
            <w:tcMar>
              <w:top w:w="60" w:type="dxa"/>
              <w:left w:w="60" w:type="dxa"/>
              <w:bottom w:w="60" w:type="dxa"/>
              <w:right w:w="60" w:type="dxa"/>
            </w:tcMar>
          </w:tcPr>
          <w:p w14:paraId="14C79F98" w14:textId="77777777" w:rsidR="00984F35" w:rsidRDefault="00000000">
            <w:pPr>
              <w:spacing w:after="0" w:line="252" w:lineRule="auto"/>
            </w:pPr>
            <w:r>
              <w:rPr>
                <w:rFonts w:ascii="Calibri" w:hAnsi="Calibri"/>
                <w:sz w:val="17"/>
              </w:rPr>
              <w:t>HTTP 500 Internal Server Error due to null result from AVG() query.</w:t>
            </w:r>
          </w:p>
        </w:tc>
        <w:tc>
          <w:tcPr>
            <w:tcW w:w="1296" w:type="dxa"/>
            <w:shd w:val="clear" w:color="auto" w:fill="F9FAFB"/>
            <w:tcMar>
              <w:top w:w="60" w:type="dxa"/>
              <w:left w:w="60" w:type="dxa"/>
              <w:bottom w:w="60" w:type="dxa"/>
              <w:right w:w="60" w:type="dxa"/>
            </w:tcMar>
          </w:tcPr>
          <w:p w14:paraId="49424C15" w14:textId="77777777" w:rsidR="00984F35" w:rsidRDefault="00000000">
            <w:pPr>
              <w:spacing w:after="0" w:line="252" w:lineRule="auto"/>
              <w:jc w:val="center"/>
            </w:pPr>
            <w:r>
              <w:rPr>
                <w:rFonts w:ascii="Calibri" w:hAnsi="Calibri"/>
                <w:b/>
                <w:color w:val="C2410C"/>
                <w:sz w:val="17"/>
              </w:rPr>
              <w:t>High /</w:t>
            </w:r>
            <w:r>
              <w:rPr>
                <w:rFonts w:ascii="Calibri" w:hAnsi="Calibri"/>
                <w:b/>
                <w:color w:val="C2410C"/>
                <w:sz w:val="17"/>
              </w:rPr>
              <w:br/>
              <w:t>Medium</w:t>
            </w:r>
          </w:p>
        </w:tc>
        <w:tc>
          <w:tcPr>
            <w:tcW w:w="1008" w:type="dxa"/>
            <w:shd w:val="clear" w:color="auto" w:fill="F9FAFB"/>
            <w:tcMar>
              <w:top w:w="60" w:type="dxa"/>
              <w:left w:w="60" w:type="dxa"/>
              <w:bottom w:w="60" w:type="dxa"/>
              <w:right w:w="60" w:type="dxa"/>
            </w:tcMar>
          </w:tcPr>
          <w:p w14:paraId="0F6D8E82" w14:textId="77777777" w:rsidR="00984F35" w:rsidRDefault="00000000">
            <w:pPr>
              <w:spacing w:after="0" w:line="252" w:lineRule="auto"/>
              <w:jc w:val="center"/>
            </w:pPr>
            <w:r>
              <w:rPr>
                <w:rFonts w:ascii="Calibri" w:hAnsi="Calibri"/>
                <w:b/>
                <w:color w:val="B91C1C"/>
                <w:sz w:val="17"/>
              </w:rPr>
              <w:t>Open</w:t>
            </w:r>
          </w:p>
        </w:tc>
      </w:tr>
      <w:tr w:rsidR="00984F35" w14:paraId="0F942FE6" w14:textId="77777777">
        <w:trPr>
          <w:jc w:val="center"/>
        </w:trPr>
        <w:tc>
          <w:tcPr>
            <w:tcW w:w="1296" w:type="dxa"/>
            <w:tcMar>
              <w:top w:w="60" w:type="dxa"/>
              <w:left w:w="60" w:type="dxa"/>
              <w:bottom w:w="60" w:type="dxa"/>
              <w:right w:w="60" w:type="dxa"/>
            </w:tcMar>
          </w:tcPr>
          <w:p w14:paraId="2F9DA702" w14:textId="77777777" w:rsidR="00984F35" w:rsidRDefault="00000000">
            <w:pPr>
              <w:spacing w:after="0" w:line="252" w:lineRule="auto"/>
              <w:jc w:val="center"/>
            </w:pPr>
            <w:r>
              <w:rPr>
                <w:rFonts w:ascii="Calibri" w:hAnsi="Calibri"/>
                <w:b/>
                <w:color w:val="1B365D"/>
                <w:sz w:val="17"/>
              </w:rPr>
              <w:t>DEF-007</w:t>
            </w:r>
            <w:r>
              <w:rPr>
                <w:rFonts w:ascii="Calibri" w:hAnsi="Calibri"/>
                <w:b/>
                <w:color w:val="1B365D"/>
                <w:sz w:val="17"/>
              </w:rPr>
              <w:br/>
              <w:t>(TC-JOB-007)</w:t>
            </w:r>
          </w:p>
        </w:tc>
        <w:tc>
          <w:tcPr>
            <w:tcW w:w="1584" w:type="dxa"/>
            <w:tcMar>
              <w:top w:w="60" w:type="dxa"/>
              <w:left w:w="60" w:type="dxa"/>
              <w:bottom w:w="60" w:type="dxa"/>
              <w:right w:w="60" w:type="dxa"/>
            </w:tcMar>
          </w:tcPr>
          <w:p w14:paraId="4E1CD1DD" w14:textId="77777777" w:rsidR="00984F35" w:rsidRDefault="00000000">
            <w:pPr>
              <w:spacing w:after="0" w:line="252" w:lineRule="auto"/>
            </w:pPr>
            <w:r>
              <w:rPr>
                <w:rFonts w:ascii="Calibri" w:hAnsi="Calibri"/>
                <w:sz w:val="17"/>
              </w:rPr>
              <w:t>Job Screen</w:t>
            </w:r>
          </w:p>
        </w:tc>
        <w:tc>
          <w:tcPr>
            <w:tcW w:w="3312" w:type="dxa"/>
            <w:tcMar>
              <w:top w:w="60" w:type="dxa"/>
              <w:left w:w="60" w:type="dxa"/>
              <w:bottom w:w="60" w:type="dxa"/>
              <w:right w:w="60" w:type="dxa"/>
            </w:tcMar>
          </w:tcPr>
          <w:p w14:paraId="42ABF8D5" w14:textId="77777777" w:rsidR="00984F35" w:rsidRDefault="00000000">
            <w:pPr>
              <w:spacing w:after="0" w:line="252" w:lineRule="auto"/>
            </w:pPr>
            <w:r>
              <w:rPr>
                <w:rFonts w:ascii="Calibri" w:hAnsi="Calibri"/>
                <w:sz w:val="17"/>
              </w:rPr>
              <w:t>Candidate Selector URL Parameter Injection Crashes UI</w:t>
            </w:r>
            <w:r>
              <w:rPr>
                <w:rFonts w:ascii="Calibri" w:hAnsi="Calibri"/>
                <w:sz w:val="17"/>
              </w:rPr>
              <w:br/>
            </w:r>
            <w:r>
              <w:rPr>
                <w:rFonts w:ascii="Calibri" w:hAnsi="Calibri"/>
                <w:sz w:val="17"/>
              </w:rPr>
              <w:br/>
              <w:t>Steps:</w:t>
            </w:r>
            <w:r>
              <w:rPr>
                <w:rFonts w:ascii="Calibri" w:hAnsi="Calibri"/>
                <w:sz w:val="17"/>
              </w:rPr>
              <w:br/>
              <w:t>1. Access /jobs/501.</w:t>
            </w:r>
            <w:r>
              <w:rPr>
                <w:rFonts w:ascii="Calibri" w:hAnsi="Calibri"/>
                <w:sz w:val="17"/>
              </w:rPr>
              <w:br/>
              <w:t>2. Enter invalid URL param: `/skill-gap?studentId=99999&amp;jobId=501`.</w:t>
            </w:r>
            <w:r>
              <w:rPr>
                <w:rFonts w:ascii="Calibri" w:hAnsi="Calibri"/>
                <w:sz w:val="17"/>
              </w:rPr>
              <w:br/>
              <w:t>3. Load screen.</w:t>
            </w:r>
          </w:p>
        </w:tc>
        <w:tc>
          <w:tcPr>
            <w:tcW w:w="2016" w:type="dxa"/>
            <w:tcMar>
              <w:top w:w="60" w:type="dxa"/>
              <w:left w:w="60" w:type="dxa"/>
              <w:bottom w:w="60" w:type="dxa"/>
              <w:right w:w="60" w:type="dxa"/>
            </w:tcMar>
          </w:tcPr>
          <w:p w14:paraId="5A75CC48" w14:textId="77777777" w:rsidR="00984F35" w:rsidRDefault="00000000">
            <w:pPr>
              <w:spacing w:after="0" w:line="252" w:lineRule="auto"/>
            </w:pPr>
            <w:r>
              <w:rPr>
                <w:rFonts w:ascii="Calibri" w:hAnsi="Calibri"/>
                <w:sz w:val="17"/>
              </w:rPr>
              <w:t>Renders friendly 'Candidate Not Found' banner; preserves navigation.</w:t>
            </w:r>
          </w:p>
        </w:tc>
        <w:tc>
          <w:tcPr>
            <w:tcW w:w="2016" w:type="dxa"/>
            <w:tcMar>
              <w:top w:w="60" w:type="dxa"/>
              <w:left w:w="60" w:type="dxa"/>
              <w:bottom w:w="60" w:type="dxa"/>
              <w:right w:w="60" w:type="dxa"/>
            </w:tcMar>
          </w:tcPr>
          <w:p w14:paraId="742ADC3E" w14:textId="77777777" w:rsidR="00984F35" w:rsidRDefault="00000000">
            <w:pPr>
              <w:spacing w:after="0" w:line="252" w:lineRule="auto"/>
            </w:pPr>
            <w:r>
              <w:rPr>
                <w:rFonts w:ascii="Calibri" w:hAnsi="Calibri"/>
                <w:sz w:val="17"/>
              </w:rPr>
              <w:t>Unhandled promise rejection causes React white-screen crash.</w:t>
            </w:r>
          </w:p>
        </w:tc>
        <w:tc>
          <w:tcPr>
            <w:tcW w:w="1296" w:type="dxa"/>
            <w:tcMar>
              <w:top w:w="60" w:type="dxa"/>
              <w:left w:w="60" w:type="dxa"/>
              <w:bottom w:w="60" w:type="dxa"/>
              <w:right w:w="60" w:type="dxa"/>
            </w:tcMar>
          </w:tcPr>
          <w:p w14:paraId="2B501A8E" w14:textId="77777777" w:rsidR="00984F35" w:rsidRDefault="00000000">
            <w:pPr>
              <w:spacing w:after="0" w:line="252" w:lineRule="auto"/>
              <w:jc w:val="center"/>
            </w:pPr>
            <w:r>
              <w:rPr>
                <w:rFonts w:ascii="Calibri" w:hAnsi="Calibri"/>
                <w:sz w:val="17"/>
              </w:rPr>
              <w:t>Medium /</w:t>
            </w:r>
            <w:r>
              <w:rPr>
                <w:rFonts w:ascii="Calibri" w:hAnsi="Calibri"/>
                <w:sz w:val="17"/>
              </w:rPr>
              <w:br/>
              <w:t>Medium</w:t>
            </w:r>
          </w:p>
        </w:tc>
        <w:tc>
          <w:tcPr>
            <w:tcW w:w="1008" w:type="dxa"/>
            <w:tcMar>
              <w:top w:w="60" w:type="dxa"/>
              <w:left w:w="60" w:type="dxa"/>
              <w:bottom w:w="60" w:type="dxa"/>
              <w:right w:w="60" w:type="dxa"/>
            </w:tcMar>
          </w:tcPr>
          <w:p w14:paraId="3B177FF2" w14:textId="77777777" w:rsidR="00984F35" w:rsidRDefault="00000000">
            <w:pPr>
              <w:spacing w:after="0" w:line="252" w:lineRule="auto"/>
              <w:jc w:val="center"/>
            </w:pPr>
            <w:r>
              <w:rPr>
                <w:rFonts w:ascii="Calibri" w:hAnsi="Calibri"/>
                <w:b/>
                <w:color w:val="B91C1C"/>
                <w:sz w:val="17"/>
              </w:rPr>
              <w:t>Open</w:t>
            </w:r>
          </w:p>
        </w:tc>
      </w:tr>
      <w:tr w:rsidR="00984F35" w14:paraId="4FF5FDB2" w14:textId="77777777">
        <w:trPr>
          <w:jc w:val="center"/>
        </w:trPr>
        <w:tc>
          <w:tcPr>
            <w:tcW w:w="1296" w:type="dxa"/>
            <w:shd w:val="clear" w:color="auto" w:fill="F9FAFB"/>
            <w:tcMar>
              <w:top w:w="60" w:type="dxa"/>
              <w:left w:w="60" w:type="dxa"/>
              <w:bottom w:w="60" w:type="dxa"/>
              <w:right w:w="60" w:type="dxa"/>
            </w:tcMar>
          </w:tcPr>
          <w:p w14:paraId="42FE3AE2" w14:textId="77777777" w:rsidR="00984F35" w:rsidRDefault="00000000">
            <w:pPr>
              <w:spacing w:after="0" w:line="252" w:lineRule="auto"/>
              <w:jc w:val="center"/>
            </w:pPr>
            <w:r>
              <w:rPr>
                <w:rFonts w:ascii="Calibri" w:hAnsi="Calibri"/>
                <w:b/>
                <w:color w:val="1B365D"/>
                <w:sz w:val="17"/>
              </w:rPr>
              <w:t>DEF-008</w:t>
            </w:r>
            <w:r>
              <w:rPr>
                <w:rFonts w:ascii="Calibri" w:hAnsi="Calibri"/>
                <w:b/>
                <w:color w:val="1B365D"/>
                <w:sz w:val="17"/>
              </w:rPr>
              <w:br/>
              <w:t>(TC-REC-001)</w:t>
            </w:r>
          </w:p>
        </w:tc>
        <w:tc>
          <w:tcPr>
            <w:tcW w:w="1584" w:type="dxa"/>
            <w:shd w:val="clear" w:color="auto" w:fill="F9FAFB"/>
            <w:tcMar>
              <w:top w:w="60" w:type="dxa"/>
              <w:left w:w="60" w:type="dxa"/>
              <w:bottom w:w="60" w:type="dxa"/>
              <w:right w:w="60" w:type="dxa"/>
            </w:tcMar>
          </w:tcPr>
          <w:p w14:paraId="2E25D003" w14:textId="77777777" w:rsidR="00984F35" w:rsidRDefault="00000000">
            <w:pPr>
              <w:spacing w:after="0" w:line="252" w:lineRule="auto"/>
            </w:pPr>
            <w:r>
              <w:rPr>
                <w:rFonts w:ascii="Calibri" w:hAnsi="Calibri"/>
                <w:sz w:val="17"/>
              </w:rPr>
              <w:t>Recommendations</w:t>
            </w:r>
          </w:p>
        </w:tc>
        <w:tc>
          <w:tcPr>
            <w:tcW w:w="3312" w:type="dxa"/>
            <w:shd w:val="clear" w:color="auto" w:fill="F9FAFB"/>
            <w:tcMar>
              <w:top w:w="60" w:type="dxa"/>
              <w:left w:w="60" w:type="dxa"/>
              <w:bottom w:w="60" w:type="dxa"/>
              <w:right w:w="60" w:type="dxa"/>
            </w:tcMar>
          </w:tcPr>
          <w:p w14:paraId="7BA9C9BE" w14:textId="77777777" w:rsidR="00984F35" w:rsidRDefault="00000000">
            <w:pPr>
              <w:spacing w:after="0" w:line="252" w:lineRule="auto"/>
            </w:pPr>
            <w:r>
              <w:rPr>
                <w:rFonts w:ascii="Calibri" w:hAnsi="Calibri"/>
                <w:sz w:val="17"/>
              </w:rPr>
              <w:t>Deficit Magnitude Overrides Mandatory Priority Flag</w:t>
            </w:r>
            <w:r>
              <w:rPr>
                <w:rFonts w:ascii="Calibri" w:hAnsi="Calibri"/>
                <w:sz w:val="17"/>
              </w:rPr>
              <w:br/>
            </w:r>
            <w:r>
              <w:rPr>
                <w:rFonts w:ascii="Calibri" w:hAnsi="Calibri"/>
                <w:sz w:val="17"/>
              </w:rPr>
              <w:br/>
              <w:t>Steps:</w:t>
            </w:r>
            <w:r>
              <w:rPr>
                <w:rFonts w:ascii="Calibri" w:hAnsi="Calibri"/>
                <w:sz w:val="17"/>
              </w:rPr>
              <w:br/>
              <w:t>1. Evaluate candidate with 1 mandatory gap (-1) and 1 optional gap (-3).</w:t>
            </w:r>
            <w:r>
              <w:rPr>
                <w:rFonts w:ascii="Calibri" w:hAnsi="Calibri"/>
                <w:sz w:val="17"/>
              </w:rPr>
              <w:br/>
              <w:t>2. Inspect recommendation cards.</w:t>
            </w:r>
          </w:p>
        </w:tc>
        <w:tc>
          <w:tcPr>
            <w:tcW w:w="2016" w:type="dxa"/>
            <w:shd w:val="clear" w:color="auto" w:fill="F9FAFB"/>
            <w:tcMar>
              <w:top w:w="60" w:type="dxa"/>
              <w:left w:w="60" w:type="dxa"/>
              <w:bottom w:w="60" w:type="dxa"/>
              <w:right w:w="60" w:type="dxa"/>
            </w:tcMar>
          </w:tcPr>
          <w:p w14:paraId="3BAD893E" w14:textId="77777777" w:rsidR="00984F35" w:rsidRDefault="00000000">
            <w:pPr>
              <w:spacing w:after="0" w:line="252" w:lineRule="auto"/>
            </w:pPr>
            <w:r>
              <w:rPr>
                <w:rFonts w:ascii="Calibri" w:hAnsi="Calibri"/>
                <w:sz w:val="17"/>
              </w:rPr>
              <w:t>Mandatory gap prioritized as HIGH PRIORITY; optional as MEDIUM.</w:t>
            </w:r>
          </w:p>
        </w:tc>
        <w:tc>
          <w:tcPr>
            <w:tcW w:w="2016" w:type="dxa"/>
            <w:shd w:val="clear" w:color="auto" w:fill="F9FAFB"/>
            <w:tcMar>
              <w:top w:w="60" w:type="dxa"/>
              <w:left w:w="60" w:type="dxa"/>
              <w:bottom w:w="60" w:type="dxa"/>
              <w:right w:w="60" w:type="dxa"/>
            </w:tcMar>
          </w:tcPr>
          <w:p w14:paraId="0B76D5E2" w14:textId="77777777" w:rsidR="00984F35" w:rsidRDefault="00000000">
            <w:pPr>
              <w:spacing w:after="0" w:line="252" w:lineRule="auto"/>
            </w:pPr>
            <w:r>
              <w:rPr>
                <w:rFonts w:ascii="Calibri" w:hAnsi="Calibri"/>
                <w:sz w:val="17"/>
              </w:rPr>
              <w:t>Engine ranks by gap magnitude; optional skill wrongly tagged HIGH.</w:t>
            </w:r>
          </w:p>
        </w:tc>
        <w:tc>
          <w:tcPr>
            <w:tcW w:w="1296" w:type="dxa"/>
            <w:shd w:val="clear" w:color="auto" w:fill="F9FAFB"/>
            <w:tcMar>
              <w:top w:w="60" w:type="dxa"/>
              <w:left w:w="60" w:type="dxa"/>
              <w:bottom w:w="60" w:type="dxa"/>
              <w:right w:w="60" w:type="dxa"/>
            </w:tcMar>
          </w:tcPr>
          <w:p w14:paraId="68F80814" w14:textId="77777777" w:rsidR="00984F35" w:rsidRDefault="00000000">
            <w:pPr>
              <w:spacing w:after="0" w:line="252" w:lineRule="auto"/>
              <w:jc w:val="center"/>
            </w:pPr>
            <w:r>
              <w:rPr>
                <w:rFonts w:ascii="Calibri" w:hAnsi="Calibri"/>
                <w:b/>
                <w:color w:val="C2410C"/>
                <w:sz w:val="17"/>
              </w:rPr>
              <w:t>High /</w:t>
            </w:r>
            <w:r>
              <w:rPr>
                <w:rFonts w:ascii="Calibri" w:hAnsi="Calibri"/>
                <w:b/>
                <w:color w:val="C2410C"/>
                <w:sz w:val="17"/>
              </w:rPr>
              <w:br/>
              <w:t>Medium</w:t>
            </w:r>
          </w:p>
        </w:tc>
        <w:tc>
          <w:tcPr>
            <w:tcW w:w="1008" w:type="dxa"/>
            <w:shd w:val="clear" w:color="auto" w:fill="F9FAFB"/>
            <w:tcMar>
              <w:top w:w="60" w:type="dxa"/>
              <w:left w:w="60" w:type="dxa"/>
              <w:bottom w:w="60" w:type="dxa"/>
              <w:right w:w="60" w:type="dxa"/>
            </w:tcMar>
          </w:tcPr>
          <w:p w14:paraId="0E5AE453" w14:textId="77777777" w:rsidR="00984F35" w:rsidRDefault="00000000">
            <w:pPr>
              <w:spacing w:after="0" w:line="252" w:lineRule="auto"/>
              <w:jc w:val="center"/>
            </w:pPr>
            <w:r>
              <w:rPr>
                <w:rFonts w:ascii="Calibri" w:hAnsi="Calibri"/>
                <w:b/>
                <w:color w:val="B91C1C"/>
                <w:sz w:val="17"/>
              </w:rPr>
              <w:t>Open</w:t>
            </w:r>
          </w:p>
        </w:tc>
      </w:tr>
      <w:tr w:rsidR="00984F35" w14:paraId="0545353D" w14:textId="77777777">
        <w:trPr>
          <w:jc w:val="center"/>
        </w:trPr>
        <w:tc>
          <w:tcPr>
            <w:tcW w:w="1296" w:type="dxa"/>
            <w:tcMar>
              <w:top w:w="60" w:type="dxa"/>
              <w:left w:w="60" w:type="dxa"/>
              <w:bottom w:w="60" w:type="dxa"/>
              <w:right w:w="60" w:type="dxa"/>
            </w:tcMar>
          </w:tcPr>
          <w:p w14:paraId="2B1282B0" w14:textId="77777777" w:rsidR="00984F35" w:rsidRDefault="00000000">
            <w:pPr>
              <w:spacing w:after="0" w:line="252" w:lineRule="auto"/>
              <w:jc w:val="center"/>
            </w:pPr>
            <w:r>
              <w:rPr>
                <w:rFonts w:ascii="Calibri" w:hAnsi="Calibri"/>
                <w:b/>
                <w:color w:val="1B365D"/>
                <w:sz w:val="17"/>
              </w:rPr>
              <w:t>DEF-009</w:t>
            </w:r>
            <w:r>
              <w:rPr>
                <w:rFonts w:ascii="Calibri" w:hAnsi="Calibri"/>
                <w:b/>
                <w:color w:val="1B365D"/>
                <w:sz w:val="17"/>
              </w:rPr>
              <w:br/>
              <w:t>(TC-PRF-008)</w:t>
            </w:r>
          </w:p>
        </w:tc>
        <w:tc>
          <w:tcPr>
            <w:tcW w:w="1584" w:type="dxa"/>
            <w:tcMar>
              <w:top w:w="60" w:type="dxa"/>
              <w:left w:w="60" w:type="dxa"/>
              <w:bottom w:w="60" w:type="dxa"/>
              <w:right w:w="60" w:type="dxa"/>
            </w:tcMar>
          </w:tcPr>
          <w:p w14:paraId="002C586F" w14:textId="77777777" w:rsidR="00984F35" w:rsidRDefault="00000000">
            <w:pPr>
              <w:spacing w:after="0" w:line="252" w:lineRule="auto"/>
            </w:pPr>
            <w:r>
              <w:rPr>
                <w:rFonts w:ascii="Calibri" w:hAnsi="Calibri"/>
                <w:sz w:val="17"/>
              </w:rPr>
              <w:t>Student Profile</w:t>
            </w:r>
          </w:p>
        </w:tc>
        <w:tc>
          <w:tcPr>
            <w:tcW w:w="3312" w:type="dxa"/>
            <w:tcMar>
              <w:top w:w="60" w:type="dxa"/>
              <w:left w:w="60" w:type="dxa"/>
              <w:bottom w:w="60" w:type="dxa"/>
              <w:right w:w="60" w:type="dxa"/>
            </w:tcMar>
          </w:tcPr>
          <w:p w14:paraId="40493A2B" w14:textId="77777777" w:rsidR="00984F35" w:rsidRDefault="00000000">
            <w:pPr>
              <w:spacing w:after="0" w:line="252" w:lineRule="auto"/>
            </w:pPr>
            <w:r>
              <w:rPr>
                <w:rFonts w:ascii="Calibri" w:hAnsi="Calibri"/>
                <w:sz w:val="17"/>
              </w:rPr>
              <w:t>Stored Cross-Site Scripting (XSS) in Candidate Name</w:t>
            </w:r>
            <w:r>
              <w:rPr>
                <w:rFonts w:ascii="Calibri" w:hAnsi="Calibri"/>
                <w:sz w:val="17"/>
              </w:rPr>
              <w:br/>
            </w:r>
            <w:r>
              <w:rPr>
                <w:rFonts w:ascii="Calibri" w:hAnsi="Calibri"/>
                <w:sz w:val="17"/>
              </w:rPr>
              <w:br/>
            </w:r>
            <w:r>
              <w:rPr>
                <w:rFonts w:ascii="Calibri" w:hAnsi="Calibri"/>
                <w:sz w:val="17"/>
              </w:rPr>
              <w:lastRenderedPageBreak/>
              <w:t>Steps:</w:t>
            </w:r>
            <w:r>
              <w:rPr>
                <w:rFonts w:ascii="Calibri" w:hAnsi="Calibri"/>
                <w:sz w:val="17"/>
              </w:rPr>
              <w:br/>
              <w:t>1. Enter `&lt;script&gt;alert('XSS')&lt;/script&gt;` in Student Name field.</w:t>
            </w:r>
            <w:r>
              <w:rPr>
                <w:rFonts w:ascii="Calibri" w:hAnsi="Calibri"/>
                <w:sz w:val="17"/>
              </w:rPr>
              <w:br/>
              <w:t>2. Save and load profile view in browser.</w:t>
            </w:r>
          </w:p>
        </w:tc>
        <w:tc>
          <w:tcPr>
            <w:tcW w:w="2016" w:type="dxa"/>
            <w:tcMar>
              <w:top w:w="60" w:type="dxa"/>
              <w:left w:w="60" w:type="dxa"/>
              <w:bottom w:w="60" w:type="dxa"/>
              <w:right w:w="60" w:type="dxa"/>
            </w:tcMar>
          </w:tcPr>
          <w:p w14:paraId="54496507" w14:textId="77777777" w:rsidR="00984F35" w:rsidRDefault="00000000">
            <w:pPr>
              <w:spacing w:after="0" w:line="252" w:lineRule="auto"/>
            </w:pPr>
            <w:r>
              <w:rPr>
                <w:rFonts w:ascii="Calibri" w:hAnsi="Calibri"/>
                <w:sz w:val="17"/>
              </w:rPr>
              <w:lastRenderedPageBreak/>
              <w:t xml:space="preserve">Input escaped/sanitized into literal HTML </w:t>
            </w:r>
            <w:r>
              <w:rPr>
                <w:rFonts w:ascii="Calibri" w:hAnsi="Calibri"/>
                <w:sz w:val="17"/>
              </w:rPr>
              <w:lastRenderedPageBreak/>
              <w:t>entities (`&amp;lt;script&amp;gt;`).</w:t>
            </w:r>
          </w:p>
        </w:tc>
        <w:tc>
          <w:tcPr>
            <w:tcW w:w="2016" w:type="dxa"/>
            <w:tcMar>
              <w:top w:w="60" w:type="dxa"/>
              <w:left w:w="60" w:type="dxa"/>
              <w:bottom w:w="60" w:type="dxa"/>
              <w:right w:w="60" w:type="dxa"/>
            </w:tcMar>
          </w:tcPr>
          <w:p w14:paraId="1EB5AADE" w14:textId="77777777" w:rsidR="00984F35" w:rsidRDefault="00000000">
            <w:pPr>
              <w:spacing w:after="0" w:line="252" w:lineRule="auto"/>
            </w:pPr>
            <w:r>
              <w:rPr>
                <w:rFonts w:ascii="Calibri" w:hAnsi="Calibri"/>
                <w:sz w:val="17"/>
              </w:rPr>
              <w:lastRenderedPageBreak/>
              <w:t xml:space="preserve">Raw JavaScript executes in DOM window upon profile </w:t>
            </w:r>
            <w:r>
              <w:rPr>
                <w:rFonts w:ascii="Calibri" w:hAnsi="Calibri"/>
                <w:sz w:val="17"/>
              </w:rPr>
              <w:lastRenderedPageBreak/>
              <w:t>rendering.</w:t>
            </w:r>
          </w:p>
        </w:tc>
        <w:tc>
          <w:tcPr>
            <w:tcW w:w="1296" w:type="dxa"/>
            <w:tcMar>
              <w:top w:w="60" w:type="dxa"/>
              <w:left w:w="60" w:type="dxa"/>
              <w:bottom w:w="60" w:type="dxa"/>
              <w:right w:w="60" w:type="dxa"/>
            </w:tcMar>
          </w:tcPr>
          <w:p w14:paraId="3A68BAA6" w14:textId="77777777" w:rsidR="00984F35" w:rsidRDefault="00000000">
            <w:pPr>
              <w:spacing w:after="0" w:line="252" w:lineRule="auto"/>
              <w:jc w:val="center"/>
            </w:pPr>
            <w:r>
              <w:rPr>
                <w:rFonts w:ascii="Calibri" w:hAnsi="Calibri"/>
                <w:b/>
                <w:color w:val="B91C1C"/>
                <w:sz w:val="17"/>
              </w:rPr>
              <w:lastRenderedPageBreak/>
              <w:t>Critical /</w:t>
            </w:r>
            <w:r>
              <w:rPr>
                <w:rFonts w:ascii="Calibri" w:hAnsi="Calibri"/>
                <w:b/>
                <w:color w:val="B91C1C"/>
                <w:sz w:val="17"/>
              </w:rPr>
              <w:br/>
              <w:t>Critical</w:t>
            </w:r>
          </w:p>
        </w:tc>
        <w:tc>
          <w:tcPr>
            <w:tcW w:w="1008" w:type="dxa"/>
            <w:tcMar>
              <w:top w:w="60" w:type="dxa"/>
              <w:left w:w="60" w:type="dxa"/>
              <w:bottom w:w="60" w:type="dxa"/>
              <w:right w:w="60" w:type="dxa"/>
            </w:tcMar>
          </w:tcPr>
          <w:p w14:paraId="5ECD4E64" w14:textId="77777777" w:rsidR="00984F35" w:rsidRDefault="00000000">
            <w:pPr>
              <w:spacing w:after="0" w:line="252" w:lineRule="auto"/>
              <w:jc w:val="center"/>
            </w:pPr>
            <w:r>
              <w:rPr>
                <w:rFonts w:ascii="Calibri" w:hAnsi="Calibri"/>
                <w:b/>
                <w:color w:val="B91C1C"/>
                <w:sz w:val="17"/>
              </w:rPr>
              <w:t>Open</w:t>
            </w:r>
          </w:p>
        </w:tc>
      </w:tr>
    </w:tbl>
    <w:p w14:paraId="4B180FA5" w14:textId="77777777" w:rsidR="00984F35" w:rsidRDefault="00984F35">
      <w:pPr>
        <w:spacing w:after="160"/>
      </w:pPr>
    </w:p>
    <w:p w14:paraId="12D1E078" w14:textId="18DC93CF" w:rsidR="00984F35" w:rsidRDefault="005762C3">
      <w:pPr>
        <w:keepNext/>
        <w:spacing w:before="320" w:after="120"/>
      </w:pPr>
      <w:r>
        <w:rPr>
          <w:rFonts w:ascii="Calibri" w:hAnsi="Calibri"/>
          <w:b/>
          <w:color w:val="1B365D"/>
          <w:sz w:val="30"/>
        </w:rPr>
        <w:t>4</w:t>
      </w:r>
      <w:r w:rsidR="00000000">
        <w:rPr>
          <w:rFonts w:ascii="Calibri" w:hAnsi="Calibri"/>
          <w:b/>
          <w:color w:val="1B365D"/>
          <w:sz w:val="30"/>
        </w:rPr>
        <w:t>. Test Environment &amp; Configuration</w:t>
      </w:r>
    </w:p>
    <w:p w14:paraId="189D0BED" w14:textId="77777777" w:rsidR="00984F35" w:rsidRDefault="00000000">
      <w:pPr>
        <w:spacing w:after="100"/>
      </w:pPr>
      <w:r>
        <w:rPr>
          <w:rFonts w:ascii="Calibri" w:hAnsi="Calibri"/>
          <w:color w:val="374151"/>
          <w:sz w:val="20"/>
        </w:rPr>
        <w:t>Testing was executed across a containerized staging environment mirroring the target production architecture:</w:t>
      </w:r>
      <w:r>
        <w:rPr>
          <w:rFonts w:ascii="Calibri" w:hAnsi="Calibri"/>
          <w:color w:val="374151"/>
          <w:sz w:val="20"/>
        </w:rPr>
        <w:br/>
        <w:t>• Frontend Client: React 18.2, TypeScript, Tailwind CSS, Vite Bundler (Node v20.11 LTS)</w:t>
      </w:r>
      <w:r>
        <w:rPr>
          <w:rFonts w:ascii="Calibri" w:hAnsi="Calibri"/>
          <w:color w:val="374151"/>
          <w:sz w:val="20"/>
        </w:rPr>
        <w:br/>
        <w:t>• Backend Services: Java 17 LTS / Spring Boot 3.2 (Spring Data JPA, Hibernate, Spring Security)</w:t>
      </w:r>
      <w:r>
        <w:rPr>
          <w:rFonts w:ascii="Calibri" w:hAnsi="Calibri"/>
          <w:color w:val="374151"/>
          <w:sz w:val="20"/>
        </w:rPr>
        <w:br/>
        <w:t>• Database Layer: PostgreSQL 15.4 (Dockerized container with Flyway migration)</w:t>
      </w:r>
      <w:r>
        <w:rPr>
          <w:rFonts w:ascii="Calibri" w:hAnsi="Calibri"/>
          <w:color w:val="374151"/>
          <w:sz w:val="20"/>
        </w:rPr>
        <w:br/>
        <w:t>• API Testing &amp; Automation Tools: Postman v10.22, Newman CLI, Jest / React Testing Library, JUnit 5</w:t>
      </w:r>
      <w:r>
        <w:rPr>
          <w:rFonts w:ascii="Calibri" w:hAnsi="Calibri"/>
          <w:color w:val="374151"/>
          <w:sz w:val="20"/>
        </w:rPr>
        <w:br/>
        <w:t>• Client Browsers Tested: Google Chrome 122.0 (Win/Mac), Mozilla Firefox 123.0, Apple Safari 17.2</w:t>
      </w:r>
    </w:p>
    <w:p w14:paraId="5BDF3CA4" w14:textId="58507177" w:rsidR="00984F35" w:rsidRDefault="0017347A">
      <w:pPr>
        <w:keepNext/>
        <w:spacing w:before="320" w:after="120"/>
      </w:pPr>
      <w:r>
        <w:rPr>
          <w:rFonts w:ascii="Calibri" w:hAnsi="Calibri"/>
          <w:b/>
          <w:color w:val="1B365D"/>
          <w:sz w:val="30"/>
        </w:rPr>
        <w:t>5</w:t>
      </w:r>
      <w:r w:rsidR="00000000">
        <w:rPr>
          <w:rFonts w:ascii="Calibri" w:hAnsi="Calibri"/>
          <w:b/>
          <w:color w:val="1B365D"/>
          <w:sz w:val="30"/>
        </w:rPr>
        <w:t>. Quality Gate Assessment &amp; Next Steps</w:t>
      </w:r>
    </w:p>
    <w:p w14:paraId="1E264C9A" w14:textId="77777777" w:rsidR="00984F35" w:rsidRDefault="00000000">
      <w:pPr>
        <w:spacing w:after="100"/>
      </w:pPr>
      <w:r>
        <w:rPr>
          <w:rFonts w:ascii="Calibri" w:hAnsi="Calibri"/>
          <w:b/>
          <w:color w:val="1F2937"/>
          <w:sz w:val="20"/>
        </w:rPr>
        <w:t xml:space="preserve">Current Assessment: </w:t>
      </w:r>
      <w:r>
        <w:rPr>
          <w:rFonts w:ascii="Calibri" w:hAnsi="Calibri"/>
          <w:color w:val="374151"/>
          <w:sz w:val="20"/>
        </w:rPr>
        <w:t>Quality Gate Status: CONDITIONAL HOLD / NOT CLEARED FOR PRODUCTION</w:t>
      </w:r>
    </w:p>
    <w:p w14:paraId="3E556E70" w14:textId="77777777" w:rsidR="00984F35" w:rsidRDefault="00000000">
      <w:pPr>
        <w:spacing w:after="100"/>
      </w:pPr>
      <w:r>
        <w:rPr>
          <w:rFonts w:ascii="Calibri" w:hAnsi="Calibri"/>
          <w:b/>
          <w:color w:val="1F2937"/>
          <w:sz w:val="20"/>
        </w:rPr>
        <w:t xml:space="preserve">Risk Summary: </w:t>
      </w:r>
      <w:r>
        <w:rPr>
          <w:rFonts w:ascii="Calibri" w:hAnsi="Calibri"/>
          <w:color w:val="374151"/>
          <w:sz w:val="20"/>
        </w:rPr>
        <w:t>While 84.75% of test scenarios passed successfully, the presence of 3 Critical severity defects (DEF-001 negative calculation, DEF-002 null pointer crash, and DEF-009 Stored XSS) presents significant algorithmic, operational, and security risks.</w:t>
      </w:r>
    </w:p>
    <w:sectPr w:rsidR="00984F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971816">
    <w:abstractNumId w:val="8"/>
  </w:num>
  <w:num w:numId="2" w16cid:durableId="89205381">
    <w:abstractNumId w:val="6"/>
  </w:num>
  <w:num w:numId="3" w16cid:durableId="492454716">
    <w:abstractNumId w:val="5"/>
  </w:num>
  <w:num w:numId="4" w16cid:durableId="1417555633">
    <w:abstractNumId w:val="4"/>
  </w:num>
  <w:num w:numId="5" w16cid:durableId="106581803">
    <w:abstractNumId w:val="7"/>
  </w:num>
  <w:num w:numId="6" w16cid:durableId="909577043">
    <w:abstractNumId w:val="3"/>
  </w:num>
  <w:num w:numId="7" w16cid:durableId="592787706">
    <w:abstractNumId w:val="2"/>
  </w:num>
  <w:num w:numId="8" w16cid:durableId="194926228">
    <w:abstractNumId w:val="1"/>
  </w:num>
  <w:num w:numId="9" w16cid:durableId="120429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5CB"/>
    <w:rsid w:val="0015074B"/>
    <w:rsid w:val="0017347A"/>
    <w:rsid w:val="002011CE"/>
    <w:rsid w:val="0029639D"/>
    <w:rsid w:val="00326F90"/>
    <w:rsid w:val="00336EB0"/>
    <w:rsid w:val="003B47DB"/>
    <w:rsid w:val="005762C3"/>
    <w:rsid w:val="005F092F"/>
    <w:rsid w:val="007D4B52"/>
    <w:rsid w:val="008A2B11"/>
    <w:rsid w:val="00984F35"/>
    <w:rsid w:val="009860EA"/>
    <w:rsid w:val="009E4638"/>
    <w:rsid w:val="00A045EC"/>
    <w:rsid w:val="00AA1D8D"/>
    <w:rsid w:val="00AA5B37"/>
    <w:rsid w:val="00AD2156"/>
    <w:rsid w:val="00B47730"/>
    <w:rsid w:val="00CB0664"/>
    <w:rsid w:val="00D83163"/>
    <w:rsid w:val="00E479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FC092"/>
  <w14:defaultImageDpi w14:val="300"/>
  <w15:docId w15:val="{9121197C-8F58-4B4D-BFE2-C6D6396F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Muthuraman B</cp:lastModifiedBy>
  <cp:revision>16</cp:revision>
  <dcterms:created xsi:type="dcterms:W3CDTF">2013-12-23T23:15:00Z</dcterms:created>
  <dcterms:modified xsi:type="dcterms:W3CDTF">2026-09-05T07:48:00Z</dcterms:modified>
  <cp:category/>
</cp:coreProperties>
</file>