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EF19F7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12819A88" w14:textId="77777777" w:rsidR="00C37A4C" w:rsidRDefault="00C37A4C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Website: </w:t>
            </w:r>
            <w:hyperlink r:id="rId6" w:history="1">
              <w:r w:rsidRPr="00C37A4C">
                <w:rPr>
                  <w:rStyle w:val="Hyperlink"/>
                  <w:rFonts w:ascii="Palatino Linotype" w:hAnsi="Palatino Linotype"/>
                  <w:lang w:val="en-US"/>
                </w:rPr>
                <w:t>adamreir.github.io</w:t>
              </w:r>
            </w:hyperlink>
          </w:p>
          <w:p w14:paraId="79AC4474" w14:textId="7B8D9E8C" w:rsidR="00C37A4C" w:rsidRPr="00831F91" w:rsidRDefault="00C37A4C" w:rsidP="00C37A4C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Formerly known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06C47BD9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 xml:space="preserve">• </w:t>
      </w:r>
      <w:r w:rsidR="000770AF" w:rsidRPr="000770AF">
        <w:rPr>
          <w:rFonts w:ascii="Palatino Linotype" w:hAnsi="Palatino Linotype"/>
          <w:lang w:val="en-US"/>
        </w:rPr>
        <w:t>Public Economics</w:t>
      </w:r>
      <w:r w:rsidR="000770AF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EF19F7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7581E61D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EF19F7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4530E6BC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</w:t>
            </w:r>
            <w:hyperlink r:id="rId7" w:history="1">
              <w:r w:rsidRPr="00C56872">
                <w:rPr>
                  <w:rStyle w:val="Hyperlink"/>
                  <w:rFonts w:ascii="Palatino Linotype" w:hAnsi="Palatino Linotype"/>
                  <w:lang w:val="en-US"/>
                </w:rPr>
                <w:t>Rockwool Foundation Berlin</w:t>
              </w:r>
            </w:hyperlink>
          </w:p>
        </w:tc>
      </w:tr>
      <w:tr w:rsidR="00EF19F7" w:rsidRPr="00EF19F7" w14:paraId="64027964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03EC4CD7" w14:textId="2362E977" w:rsidR="00EF19F7" w:rsidRDefault="00EF19F7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B4C9525" w14:textId="084C7B88" w:rsidR="00EF19F7" w:rsidRPr="001A707A" w:rsidRDefault="00EF19F7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Researcher, </w:t>
            </w:r>
            <w:hyperlink r:id="rId8" w:history="1">
              <w:r w:rsidRPr="00C56872">
                <w:rPr>
                  <w:rStyle w:val="Hyperlink"/>
                  <w:rFonts w:ascii="Palatino Linotype" w:hAnsi="Palatino Linotype"/>
                  <w:lang w:val="en-US"/>
                </w:rPr>
                <w:t>FAIR Centre of Excellence</w:t>
              </w:r>
            </w:hyperlink>
          </w:p>
        </w:tc>
      </w:tr>
      <w:tr w:rsidR="001A707A" w:rsidRPr="00EF19F7" w14:paraId="442F96B9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6AA55A9A" w14:textId="48FAAC22" w:rsidR="001A707A" w:rsidRPr="0045739D" w:rsidRDefault="001A707A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6491B091" w14:textId="77CA211F" w:rsidR="001A707A" w:rsidRPr="001A707A" w:rsidRDefault="001A707A" w:rsidP="00831F91">
            <w:pPr>
              <w:rPr>
                <w:rFonts w:ascii="Palatino Linotype" w:hAnsi="Palatino Linotype"/>
                <w:lang w:val="en-US"/>
              </w:rPr>
            </w:pPr>
            <w:r w:rsidRPr="001A707A">
              <w:rPr>
                <w:rFonts w:ascii="Palatino Linotype" w:hAnsi="Palatino Linotype"/>
                <w:lang w:val="en-US"/>
              </w:rPr>
              <w:t xml:space="preserve">Country expert for Norway, Online Job Advertisements (OJA), </w:t>
            </w:r>
            <w:hyperlink r:id="rId9" w:history="1">
              <w:r w:rsidRPr="001A707A">
                <w:rPr>
                  <w:rStyle w:val="Hyperlink"/>
                  <w:rFonts w:ascii="Palatino Linotype" w:hAnsi="Palatino Linotype"/>
                  <w:lang w:val="en-US"/>
                </w:rPr>
                <w:t>Eurostat Web Intelligence Hub (WIH).</w:t>
              </w:r>
            </w:hyperlink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EF19F7" w14:paraId="4DB48C86" w14:textId="77777777" w:rsidTr="00831F91">
        <w:tc>
          <w:tcPr>
            <w:tcW w:w="3256" w:type="dxa"/>
          </w:tcPr>
          <w:p w14:paraId="7BCC7E22" w14:textId="038C83DE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</w:t>
            </w:r>
            <w:r w:rsidR="00327EBE">
              <w:rPr>
                <w:rFonts w:ascii="Palatino Linotype" w:hAnsi="Palatino Linotype"/>
                <w:lang w:val="en-US"/>
              </w:rPr>
              <w:t>4</w:t>
            </w:r>
            <w:r w:rsidR="00B82C4D">
              <w:rPr>
                <w:rFonts w:ascii="Palatino Linotype" w:hAnsi="Palatino Linotype"/>
                <w:lang w:val="en-US"/>
              </w:rPr>
              <w:br/>
            </w:r>
            <w:r w:rsidR="00FF6E30">
              <w:rPr>
                <w:rFonts w:ascii="Palatino Linotype" w:hAnsi="Palatino Linotype"/>
                <w:lang w:val="en-US"/>
              </w:rPr>
              <w:t xml:space="preserve">(defense </w:t>
            </w:r>
            <w:r w:rsidR="00B82C4D">
              <w:rPr>
                <w:rFonts w:ascii="Palatino Linotype" w:hAnsi="Palatino Linotype"/>
                <w:lang w:val="en-US"/>
              </w:rPr>
              <w:t>in 2025</w:t>
            </w:r>
            <w:r w:rsidR="00FF6E30">
              <w:rPr>
                <w:rFonts w:ascii="Palatino Linotype" w:hAnsi="Palatino Linotype"/>
                <w:lang w:val="en-US"/>
              </w:rPr>
              <w:t>)</w:t>
            </w:r>
          </w:p>
        </w:tc>
        <w:tc>
          <w:tcPr>
            <w:tcW w:w="5760" w:type="dxa"/>
          </w:tcPr>
          <w:p w14:paraId="25862A24" w14:textId="7BCCEFDE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6F0FD6E9" w14:textId="26095C30" w:rsidR="00D8167D" w:rsidRPr="00D8167D" w:rsidRDefault="00D8167D" w:rsidP="00B34307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  <w:r w:rsidRPr="00D8167D">
              <w:rPr>
                <w:rFonts w:ascii="Palatino Linotype" w:hAnsi="Palatino Linotype"/>
                <w:lang w:val="en-US"/>
              </w:rPr>
              <w:t>Edwin Leuven</w:t>
            </w:r>
            <w:r w:rsidR="00B34307">
              <w:rPr>
                <w:rFonts w:ascii="Palatino Linotype" w:hAnsi="Palatino Linotype"/>
                <w:lang w:val="en-US"/>
              </w:rPr>
              <w:t xml:space="preserve"> and</w:t>
            </w:r>
            <w:r w:rsidRPr="00D8167D">
              <w:rPr>
                <w:rFonts w:ascii="Palatino Linotype" w:hAnsi="Palatino Linotype"/>
                <w:lang w:val="en-US"/>
              </w:rPr>
              <w:t xml:space="preserve"> Manudeep Bhuller</w:t>
            </w:r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69C34064" w14:textId="4A3CC3B6" w:rsidR="00EC51F9" w:rsidRDefault="00EC51F9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Job Market Paper</w:t>
      </w:r>
    </w:p>
    <w:p w14:paraId="0EE5B3DF" w14:textId="436CD9E6" w:rsidR="00EC51F9" w:rsidRPr="00EC51F9" w:rsidRDefault="00EC51F9" w:rsidP="00EC51F9">
      <w:pPr>
        <w:rPr>
          <w:rFonts w:ascii="Palatino Linotype" w:hAnsi="Palatino Linotype"/>
          <w:i/>
          <w:iCs/>
          <w:lang w:val="en-US"/>
        </w:rPr>
      </w:pPr>
      <w:r w:rsidRPr="00EC51F9">
        <w:rPr>
          <w:rFonts w:ascii="Palatino Linotype" w:hAnsi="Palatino Linotype"/>
          <w:i/>
          <w:iCs/>
          <w:lang w:val="en-US"/>
        </w:rPr>
        <w:t>Social Assistance, Work Incentives, and Economic Hardship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Alexander L. P. Willén</w:t>
      </w:r>
    </w:p>
    <w:p w14:paraId="1FBC3D2E" w14:textId="77777777" w:rsidR="00B34307" w:rsidRDefault="00B34307" w:rsidP="00B34307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p w14:paraId="1383DEDC" w14:textId="7CC509AD" w:rsidR="00B34307" w:rsidRDefault="00B34307" w:rsidP="00B34307">
      <w:pPr>
        <w:rPr>
          <w:rFonts w:ascii="Palatino Linotype" w:hAnsi="Palatino Linotype"/>
          <w:b/>
          <w:bCs/>
          <w:lang w:val="en-US"/>
        </w:rPr>
      </w:pPr>
      <w:hyperlink r:id="rId10" w:history="1">
        <w:r w:rsidRPr="00AD6BFD">
          <w:rPr>
            <w:rStyle w:val="Hyperlink"/>
            <w:rFonts w:ascii="Palatino Linotype" w:hAnsi="Palatino Linotype"/>
            <w:i/>
            <w:iCs/>
            <w:lang w:val="en-US"/>
          </w:rPr>
          <w:t>Reproducibility and Robustness of Economics and Political Science Research</w:t>
        </w:r>
      </w:hyperlink>
      <w:r w:rsidRPr="00AD6BFD">
        <w:rPr>
          <w:rFonts w:ascii="Palatino Linotype" w:hAnsi="Palatino Linotype"/>
          <w:i/>
          <w:iCs/>
          <w:lang w:val="en-US"/>
        </w:rPr>
        <w:t xml:space="preserve"> </w:t>
      </w:r>
      <w:r>
        <w:rPr>
          <w:rFonts w:ascii="Palatino Linotype" w:hAnsi="Palatino Linotype"/>
          <w:i/>
          <w:iCs/>
          <w:lang w:val="en-US"/>
        </w:rPr>
        <w:br/>
      </w:r>
      <w:r w:rsidRPr="00AD6BFD">
        <w:rPr>
          <w:rFonts w:ascii="Palatino Linotype" w:hAnsi="Palatino Linotype"/>
          <w:lang w:val="en-US"/>
        </w:rPr>
        <w:t xml:space="preserve">With Abel Brodeur and 350 co-authors  </w:t>
      </w:r>
      <w:r>
        <w:rPr>
          <w:rFonts w:ascii="Palatino Linotype" w:hAnsi="Palatino Linotype"/>
          <w:lang w:val="en-US"/>
        </w:rPr>
        <w:br/>
      </w:r>
      <w:r w:rsidR="0084786E" w:rsidRPr="0084786E">
        <w:rPr>
          <w:rFonts w:ascii="Palatino Linotype" w:hAnsi="Palatino Linotype"/>
          <w:b/>
          <w:bCs/>
          <w:i/>
          <w:iCs/>
          <w:lang w:val="en-US"/>
        </w:rPr>
        <w:t>Nature</w:t>
      </w:r>
      <w:r w:rsidR="0084786E" w:rsidRPr="0084786E">
        <w:rPr>
          <w:rFonts w:ascii="Palatino Linotype" w:hAnsi="Palatino Linotype"/>
          <w:i/>
          <w:iCs/>
          <w:lang w:val="en-US"/>
        </w:rPr>
        <w:t xml:space="preserve"> (2026)</w:t>
      </w:r>
    </w:p>
    <w:p w14:paraId="72ED96B9" w14:textId="77777777" w:rsidR="00B34307" w:rsidRDefault="00B34307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5A37844" w14:textId="77777777" w:rsidR="00B34307" w:rsidRDefault="00B34307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19F222C" w14:textId="77777777" w:rsidR="00A8577E" w:rsidRDefault="00A8577E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6D748E6A" w14:textId="49D87F79" w:rsidR="006036A0" w:rsidRDefault="006036A0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p w14:paraId="2CCC2274" w14:textId="38A7323B" w:rsidR="000B5486" w:rsidRPr="006036A0" w:rsidRDefault="006036A0" w:rsidP="00B34307">
      <w:pPr>
        <w:tabs>
          <w:tab w:val="left" w:pos="2115"/>
        </w:tabs>
        <w:rPr>
          <w:rFonts w:ascii="Palatino Linotype" w:hAnsi="Palatino Linotype"/>
          <w:i/>
          <w:iCs/>
          <w:lang w:val="en-US"/>
        </w:rPr>
      </w:pPr>
      <w:r w:rsidRPr="00685BFD">
        <w:rPr>
          <w:rFonts w:ascii="Palatino Linotype" w:hAnsi="Palatino Linotype"/>
          <w:i/>
          <w:iCs/>
          <w:lang w:val="en-US"/>
        </w:rPr>
        <w:t xml:space="preserve">The Pay and Non-Pay Content of Job Ads 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color w:val="000000"/>
          <w:shd w:val="clear" w:color="auto" w:fill="FFFFFF"/>
          <w:lang w:val="en-US"/>
        </w:rPr>
        <w:t>W</w:t>
      </w:r>
      <w:r w:rsidRPr="00155BF2">
        <w:rPr>
          <w:rFonts w:ascii="Palatino Linotype" w:hAnsi="Palatino Linotype"/>
          <w:color w:val="000000"/>
          <w:shd w:val="clear" w:color="auto" w:fill="FFFFFF"/>
          <w:lang w:val="en-US"/>
        </w:rPr>
        <w:t>ith Richard Audoly and Manudeep Bhuller</w:t>
      </w:r>
      <w:r>
        <w:rPr>
          <w:rFonts w:ascii="Palatino Linotype" w:hAnsi="Palatino Linotype"/>
          <w:color w:val="000000"/>
          <w:shd w:val="clear" w:color="auto" w:fill="FFFFFF"/>
          <w:lang w:val="en-US"/>
        </w:rPr>
        <w:br/>
      </w:r>
      <w:r w:rsidR="00B34307" w:rsidRPr="00B34307">
        <w:rPr>
          <w:rFonts w:ascii="Palatino Linotype" w:hAnsi="Palatino Linotype"/>
          <w:b/>
          <w:bCs/>
          <w:i/>
          <w:iCs/>
          <w:lang w:val="en-US"/>
        </w:rPr>
        <w:t>Revise &amp; Resubmit (second round), American Economic Review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 xml:space="preserve">Working Paper: </w:t>
      </w:r>
      <w:hyperlink r:id="rId11" w:history="1">
        <w:r w:rsidRPr="002C69B7">
          <w:rPr>
            <w:rStyle w:val="Hyperlink"/>
            <w:rFonts w:ascii="Palatino Linotype" w:hAnsi="Palatino Linotype"/>
            <w:lang w:val="en-US"/>
          </w:rPr>
          <w:t>https://arxiv.org/abs/2407.13204</w:t>
        </w:r>
      </w:hyperlink>
      <w:r w:rsidRPr="006036A0">
        <w:rPr>
          <w:lang w:val="en-US"/>
        </w:rPr>
        <w:br/>
      </w:r>
      <w:r>
        <w:rPr>
          <w:rFonts w:ascii="Palatino Linotype" w:hAnsi="Palatino Linotype"/>
          <w:lang w:val="en-US"/>
        </w:rPr>
        <w:t xml:space="preserve">Dictionary of text analysis phrases: </w:t>
      </w:r>
      <w:hyperlink r:id="rId12" w:history="1">
        <w:r w:rsidRPr="002C69B7">
          <w:rPr>
            <w:rStyle w:val="Hyperlink"/>
            <w:rFonts w:ascii="Palatino Linotype" w:hAnsi="Palatino Linotype"/>
            <w:lang w:val="en-US"/>
          </w:rPr>
          <w:t>https://zenodo.org/records/14973628</w:t>
        </w:r>
      </w:hyperlink>
    </w:p>
    <w:p w14:paraId="44314BC9" w14:textId="0E295351" w:rsidR="006036A0" w:rsidRPr="006036A0" w:rsidRDefault="006036A0" w:rsidP="006036A0">
      <w:pPr>
        <w:rPr>
          <w:rFonts w:ascii="Palatino Linotype" w:hAnsi="Palatino Linotype"/>
          <w:i/>
          <w:iCs/>
          <w:lang w:val="en-US"/>
        </w:rPr>
      </w:pPr>
      <w:r w:rsidRPr="0044552F">
        <w:rPr>
          <w:rFonts w:ascii="Palatino Linotype" w:hAnsi="Palatino Linotype"/>
          <w:i/>
          <w:iCs/>
          <w:lang w:val="en-US"/>
        </w:rPr>
        <w:t>Field of Study</w:t>
      </w:r>
      <w:r>
        <w:rPr>
          <w:rFonts w:ascii="Palatino Linotype" w:hAnsi="Palatino Linotype"/>
          <w:i/>
          <w:iCs/>
          <w:lang w:val="en-US"/>
        </w:rPr>
        <w:t xml:space="preserve"> and</w:t>
      </w:r>
      <w:r w:rsidRPr="0044552F">
        <w:rPr>
          <w:rFonts w:ascii="Palatino Linotype" w:hAnsi="Palatino Linotype"/>
          <w:i/>
          <w:iCs/>
          <w:lang w:val="en-US"/>
        </w:rPr>
        <w:t xml:space="preserve"> Comparative Advantage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Single</w:t>
      </w:r>
      <w:r w:rsidR="00FF659F">
        <w:rPr>
          <w:rFonts w:ascii="Palatino Linotype" w:hAnsi="Palatino Linotype"/>
          <w:lang w:val="en-US"/>
        </w:rPr>
        <w:t>-a</w:t>
      </w:r>
      <w:r>
        <w:rPr>
          <w:rFonts w:ascii="Palatino Linotype" w:hAnsi="Palatino Linotype"/>
          <w:lang w:val="en-US"/>
        </w:rPr>
        <w:t>uthored</w:t>
      </w:r>
      <w:r w:rsidRPr="00685BFD">
        <w:rPr>
          <w:rFonts w:ascii="Palatino Linotype" w:hAnsi="Palatino Linotype"/>
          <w:i/>
          <w:iCs/>
          <w:lang w:val="en-US"/>
        </w:rPr>
        <w:t xml:space="preserve"> 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Working paper on request</w:t>
      </w: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7807D7C6" w:rsidR="00155BF2" w:rsidRPr="000852FB" w:rsidRDefault="00155BF2" w:rsidP="000852FB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0852FB">
        <w:rPr>
          <w:rFonts w:ascii="Palatino Linotype" w:hAnsi="Palatino Linotype"/>
          <w:i/>
          <w:iCs/>
          <w:lang w:val="en-US"/>
        </w:rPr>
        <w:br/>
      </w:r>
      <w:r w:rsidR="00D8167D">
        <w:rPr>
          <w:rFonts w:ascii="Palatino Linotype" w:hAnsi="Palatino Linotype"/>
          <w:lang w:val="en-US"/>
        </w:rPr>
        <w:t>With Lisa Kahn and Alexander L. P. Willén</w:t>
      </w:r>
    </w:p>
    <w:p w14:paraId="1D4A5C05" w14:textId="3A86CC58" w:rsidR="00EC51F9" w:rsidRPr="00EC51F9" w:rsidRDefault="00EC51F9" w:rsidP="00EC51F9">
      <w:pPr>
        <w:rPr>
          <w:rFonts w:ascii="Palatino Linotype" w:hAnsi="Palatino Linotype"/>
          <w:lang w:val="en-US"/>
        </w:rPr>
      </w:pPr>
      <w:r w:rsidRPr="00EC51F9">
        <w:rPr>
          <w:rFonts w:ascii="Palatino Linotype" w:hAnsi="Palatino Linotype"/>
          <w:i/>
          <w:iCs/>
          <w:lang w:val="en-US"/>
        </w:rPr>
        <w:t>College Choice, Gender Bias, and Large Language Models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 xml:space="preserve">With </w:t>
      </w:r>
      <w:r w:rsidRPr="00EC51F9">
        <w:rPr>
          <w:rFonts w:ascii="Palatino Linotype" w:hAnsi="Palatino Linotype"/>
          <w:lang w:val="en-US"/>
        </w:rPr>
        <w:t>Catalina Franco</w:t>
      </w:r>
      <w:r>
        <w:rPr>
          <w:rFonts w:ascii="Palatino Linotype" w:hAnsi="Palatino Linotype"/>
          <w:lang w:val="en-US"/>
        </w:rPr>
        <w:t xml:space="preserve"> and </w:t>
      </w:r>
      <w:r w:rsidRPr="00EC51F9">
        <w:rPr>
          <w:rFonts w:ascii="Palatino Linotype" w:hAnsi="Palatino Linotype"/>
          <w:lang w:val="en-US"/>
        </w:rPr>
        <w:t>Florentine Oliveira-Roux</w:t>
      </w:r>
    </w:p>
    <w:p w14:paraId="1B2834A4" w14:textId="1FC66157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EF19F7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EF19F7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3939FA01" w:rsidR="004D6F99" w:rsidRDefault="000852FB" w:rsidP="004D6F99">
            <w:pPr>
              <w:rPr>
                <w:rFonts w:ascii="Palatino Linotype" w:hAnsi="Palatino Linotype"/>
                <w:lang w:val="en-US"/>
              </w:rPr>
            </w:pPr>
            <w:r w:rsidRPr="000852FB">
              <w:rPr>
                <w:rFonts w:ascii="Palatino Linotype" w:hAnsi="Palatino Linotype"/>
                <w:lang w:val="en-US"/>
              </w:rPr>
              <w:t xml:space="preserve">Master's thesis examiner </w:t>
            </w:r>
            <w:r>
              <w:rPr>
                <w:rFonts w:ascii="Palatino Linotype" w:hAnsi="Palatino Linotype"/>
                <w:lang w:val="en-US"/>
              </w:rPr>
              <w:br/>
            </w:r>
            <w:r w:rsidR="00FF659F">
              <w:rPr>
                <w:rFonts w:ascii="Palatino Linotype" w:hAnsi="Palatino Linotype"/>
                <w:lang w:val="en-US"/>
              </w:rPr>
              <w:t xml:space="preserve">Evaluation of </w:t>
            </w:r>
            <w:r w:rsidR="004D6F99" w:rsidRPr="003358CA">
              <w:rPr>
                <w:rFonts w:ascii="Palatino Linotype" w:hAnsi="Palatino Linotype"/>
                <w:lang w:val="en-US"/>
              </w:rPr>
              <w:t>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EF19F7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EF19F7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EF19F7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EF19F7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EF19F7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4780178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Microeconomics </w:t>
            </w:r>
            <w:r w:rsidR="00BD4E16">
              <w:rPr>
                <w:rFonts w:ascii="Palatino Linotype" w:hAnsi="Palatino Linotype"/>
                <w:lang w:val="en-US"/>
              </w:rPr>
              <w:t>2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EF19F7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EF19F7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EF19F7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16CE81C5" w:rsidR="0044552F" w:rsidRDefault="00D81CFD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D81CFD">
        <w:rPr>
          <w:rFonts w:ascii="Palatino Linotype" w:hAnsi="Palatino Linotype"/>
          <w:b/>
          <w:bCs/>
          <w:lang w:val="en-US"/>
        </w:rPr>
        <w:lastRenderedPageBreak/>
        <w:t>Grants, Fellowships, and Funding Applications.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8165"/>
      </w:tblGrid>
      <w:tr w:rsidR="00031807" w:rsidRPr="00EF19F7" w14:paraId="3B78D4F1" w14:textId="77777777" w:rsidTr="007A300D">
        <w:tc>
          <w:tcPr>
            <w:tcW w:w="851" w:type="dxa"/>
          </w:tcPr>
          <w:p w14:paraId="5CEB837D" w14:textId="0AE1FC4D" w:rsidR="00031807" w:rsidRDefault="0003180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5220480C" w14:textId="5C848746" w:rsidR="00031807" w:rsidRPr="00031807" w:rsidRDefault="00031807" w:rsidP="001C6127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 xml:space="preserve">Project manager, </w:t>
            </w:r>
            <w:r w:rsidRPr="00031807">
              <w:rPr>
                <w:rFonts w:ascii="Times New Roman" w:hAnsi="Times New Roman"/>
                <w:bCs/>
                <w:i/>
                <w:iCs/>
                <w:lang w:val="en-US"/>
              </w:rPr>
              <w:t>College Choice, Gender Bias, and Large Language Models.</w:t>
            </w:r>
            <w:r>
              <w:rPr>
                <w:rFonts w:ascii="Times New Roman" w:hAnsi="Times New Roman"/>
                <w:bCs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lang w:val="en-US"/>
              </w:rPr>
              <w:br/>
            </w:r>
            <w:r>
              <w:rPr>
                <w:rFonts w:ascii="Palatino Linotype" w:hAnsi="Palatino Linotype"/>
                <w:lang w:val="en-US"/>
              </w:rPr>
              <w:t>Seed grant for employees at the Norwegian School of Economics (</w:t>
            </w:r>
            <w:proofErr w:type="spellStart"/>
            <w:r>
              <w:rPr>
                <w:rFonts w:ascii="Palatino Linotype" w:hAnsi="Palatino Linotype"/>
                <w:lang w:val="en-US"/>
              </w:rPr>
              <w:t>Småforsk</w:t>
            </w:r>
            <w:proofErr w:type="spellEnd"/>
            <w:r>
              <w:rPr>
                <w:rFonts w:ascii="Palatino Linotype" w:hAnsi="Palatino Linotype"/>
                <w:lang w:val="en-US"/>
              </w:rPr>
              <w:t xml:space="preserve">). </w:t>
            </w:r>
            <w:r w:rsidR="00F20CAB">
              <w:rPr>
                <w:rFonts w:ascii="Palatino Linotype" w:hAnsi="Palatino Linotype"/>
                <w:lang w:val="en-US"/>
              </w:rPr>
              <w:t>Total b</w:t>
            </w:r>
            <w:r w:rsidR="00BC7D58">
              <w:rPr>
                <w:rFonts w:ascii="Palatino Linotype" w:hAnsi="Palatino Linotype"/>
                <w:lang w:val="en-US"/>
              </w:rPr>
              <w:t xml:space="preserve">udget: NOK 60,000. With </w:t>
            </w:r>
            <w:r w:rsidR="00BC7D58" w:rsidRPr="00BC7D58">
              <w:rPr>
                <w:rFonts w:ascii="Palatino Linotype" w:hAnsi="Palatino Linotype"/>
                <w:lang w:val="en-US"/>
              </w:rPr>
              <w:t xml:space="preserve">Catalina Franco </w:t>
            </w:r>
            <w:r w:rsidR="00BC7D58">
              <w:rPr>
                <w:rFonts w:ascii="Palatino Linotype" w:hAnsi="Palatino Linotype"/>
                <w:lang w:val="en-US"/>
              </w:rPr>
              <w:t xml:space="preserve">and </w:t>
            </w:r>
            <w:r w:rsidR="00BC7D58" w:rsidRPr="00BC7D58">
              <w:rPr>
                <w:rFonts w:ascii="Palatino Linotype" w:hAnsi="Palatino Linotype"/>
                <w:lang w:val="en-US"/>
              </w:rPr>
              <w:t>Florentine Oliveira-Roux</w:t>
            </w:r>
            <w:r w:rsidR="00BC7D58">
              <w:rPr>
                <w:rFonts w:ascii="Palatino Linotype" w:hAnsi="Palatino Linotype"/>
                <w:lang w:val="en-US"/>
              </w:rPr>
              <w:br/>
            </w:r>
            <w:r w:rsidR="00BC7D58">
              <w:rPr>
                <w:rFonts w:ascii="Palatino Linotype" w:hAnsi="Palatino Linotype"/>
                <w:b/>
                <w:bCs/>
                <w:lang w:val="en-US"/>
              </w:rPr>
              <w:t>Awaiting evaluation by January 2027</w:t>
            </w:r>
          </w:p>
        </w:tc>
      </w:tr>
      <w:tr w:rsidR="00707354" w:rsidRPr="00EF19F7" w14:paraId="2C057498" w14:textId="77777777" w:rsidTr="007A300D">
        <w:tc>
          <w:tcPr>
            <w:tcW w:w="851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4254030A" w14:textId="157A8CEA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031807">
              <w:rPr>
                <w:rFonts w:ascii="Palatino Linotype" w:hAnsi="Palatino Linotype"/>
                <w:i/>
                <w:iCs/>
                <w:lang w:val="en-US"/>
              </w:rPr>
              <w:t>Moving Ahead with AI? Equitable Adaptation in School and Educational Transitions in the Nordic-Baltic Region (AHEAD),</w:t>
            </w:r>
            <w:r w:rsidRPr="001C6127">
              <w:rPr>
                <w:rFonts w:ascii="Palatino Linotype" w:hAnsi="Palatino Linotype"/>
                <w:lang w:val="en-US"/>
              </w:rPr>
              <w:t xml:space="preserve"> </w:t>
            </w:r>
            <w:proofErr w:type="spellStart"/>
            <w:r w:rsidRPr="001C6127">
              <w:rPr>
                <w:rFonts w:ascii="Palatino Linotype" w:hAnsi="Palatino Linotype"/>
                <w:lang w:val="en-US"/>
              </w:rPr>
              <w:t>NordForsk</w:t>
            </w:r>
            <w:proofErr w:type="spellEnd"/>
            <w:r w:rsidRPr="001C6127">
              <w:rPr>
                <w:rFonts w:ascii="Palatino Linotype" w:hAnsi="Palatino Linotype"/>
                <w:lang w:val="en-US"/>
              </w:rPr>
              <w:t xml:space="preserve">, 2027–2029. PI: Kjell Gunnar Salvanes. </w:t>
            </w:r>
            <w:r w:rsidR="00F20CAB">
              <w:rPr>
                <w:rFonts w:ascii="Palatino Linotype" w:hAnsi="Palatino Linotype"/>
                <w:lang w:val="en-US"/>
              </w:rPr>
              <w:t>Total b</w:t>
            </w:r>
            <w:r w:rsidRPr="001C6127">
              <w:rPr>
                <w:rFonts w:ascii="Palatino Linotype" w:hAnsi="Palatino Linotype"/>
                <w:lang w:val="en-US"/>
              </w:rPr>
              <w:t>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  <w:r w:rsidR="00031807">
              <w:rPr>
                <w:rFonts w:ascii="Palatino Linotype" w:hAnsi="Palatino Linotype"/>
                <w:b/>
                <w:bCs/>
                <w:lang w:val="en-US"/>
              </w:rPr>
              <w:t xml:space="preserve"> by the end of 2026</w:t>
            </w:r>
          </w:p>
        </w:tc>
      </w:tr>
      <w:tr w:rsidR="00707354" w:rsidRPr="00EF19F7" w14:paraId="563450E1" w14:textId="77777777" w:rsidTr="007A300D">
        <w:tc>
          <w:tcPr>
            <w:tcW w:w="851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7DF76429" w14:textId="44C09F61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>lead</w:t>
            </w:r>
            <w:r w:rsidR="00C47F54">
              <w:rPr>
                <w:rFonts w:ascii="Palatino Linotype" w:hAnsi="Palatino Linotype"/>
                <w:b/>
                <w:bCs/>
                <w:lang w:val="en-US"/>
              </w:rPr>
              <w:t>er of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 xml:space="preserve">, Research Council of Norway, 2027–2032. PIs: Kjell Gunnar Salvanes and Catalina Franco. </w:t>
            </w:r>
            <w:r w:rsidR="00F20CAB">
              <w:rPr>
                <w:rFonts w:ascii="Palatino Linotype" w:hAnsi="Palatino Linotype"/>
                <w:lang w:val="en-US"/>
              </w:rPr>
              <w:t>Total b</w:t>
            </w:r>
            <w:r w:rsidRPr="001C6127">
              <w:rPr>
                <w:rFonts w:ascii="Palatino Linotype" w:hAnsi="Palatino Linotype"/>
                <w:lang w:val="en-US"/>
              </w:rPr>
              <w:t>udget: NOK 12 million.</w:t>
            </w:r>
          </w:p>
          <w:p w14:paraId="513415C7" w14:textId="343F1038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  <w:r w:rsidR="00031807">
              <w:rPr>
                <w:rFonts w:ascii="Palatino Linotype" w:hAnsi="Palatino Linotype"/>
                <w:b/>
                <w:bCs/>
                <w:lang w:val="en-US"/>
              </w:rPr>
              <w:t xml:space="preserve"> by the end of 2026</w:t>
            </w:r>
          </w:p>
        </w:tc>
      </w:tr>
      <w:tr w:rsidR="0044552F" w:rsidRPr="000852FB" w14:paraId="7FF69900" w14:textId="77777777" w:rsidTr="007A300D">
        <w:tc>
          <w:tcPr>
            <w:tcW w:w="851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8165" w:type="dxa"/>
          </w:tcPr>
          <w:p w14:paraId="59968EF1" w14:textId="4F19C8DB" w:rsidR="0044552F" w:rsidRPr="0044552F" w:rsidRDefault="000852FB" w:rsidP="0044552F">
            <w:pPr>
              <w:rPr>
                <w:rFonts w:ascii="Palatino Linotype" w:hAnsi="Palatino Linotype"/>
                <w:lang w:val="en-US"/>
              </w:rPr>
            </w:pPr>
            <w:r w:rsidRPr="000852FB">
              <w:rPr>
                <w:rFonts w:ascii="Palatino Linotype" w:hAnsi="Palatino Linotype"/>
                <w:lang w:val="en-US"/>
              </w:rPr>
              <w:t>Frisch Scholarship for Master's Students</w:t>
            </w:r>
            <w:r w:rsidR="007A300D">
              <w:rPr>
                <w:rFonts w:ascii="Palatino Linotype" w:hAnsi="Palatino Linotype"/>
                <w:lang w:val="en-US"/>
              </w:rPr>
              <w:t>. NOK: 10,000</w:t>
            </w:r>
            <w:r w:rsidR="00F20CAB">
              <w:rPr>
                <w:rFonts w:ascii="Palatino Linotype" w:hAnsi="Palatino Linotype"/>
                <w:lang w:val="en-US"/>
              </w:rPr>
              <w:br/>
            </w:r>
            <w:r w:rsidR="00F20CAB" w:rsidRPr="00F20CAB">
              <w:rPr>
                <w:rFonts w:ascii="Palatino Linotype" w:hAnsi="Palatino Linotype"/>
                <w:b/>
                <w:bCs/>
                <w:lang w:val="en-US"/>
              </w:rPr>
              <w:t>Awarded</w:t>
            </w:r>
          </w:p>
        </w:tc>
      </w:tr>
    </w:tbl>
    <w:p w14:paraId="464F330D" w14:textId="626CA90E" w:rsidR="0044552F" w:rsidRPr="00FF659F" w:rsidRDefault="001D3104" w:rsidP="00FF659F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FF659F" w:rsidRPr="00FF659F">
        <w:rPr>
          <w:rFonts w:ascii="Palatino Linotype" w:hAnsi="Palatino Linotype"/>
          <w:b/>
          <w:bCs/>
          <w:lang w:val="en-US"/>
        </w:rPr>
        <w:t>Seminars and Conference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8165"/>
      </w:tblGrid>
      <w:tr w:rsidR="00223140" w:rsidRPr="00EF19F7" w14:paraId="273E73B6" w14:textId="77777777" w:rsidTr="004F04B1">
        <w:tc>
          <w:tcPr>
            <w:tcW w:w="851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2EC5AE4A" w14:textId="5140B0EC" w:rsidR="00886E09" w:rsidRPr="00886E09" w:rsidRDefault="00886E09" w:rsidP="00886E09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Economics, Department of Economics brown bag seminar (</w:t>
            </w:r>
            <w:r w:rsidR="00372F01">
              <w:rPr>
                <w:rFonts w:ascii="Palatino Linotype" w:hAnsi="Palatino Linotype"/>
                <w:lang w:val="en-US"/>
              </w:rPr>
              <w:t>November 11</w:t>
            </w:r>
            <w:r w:rsidR="0084786E">
              <w:rPr>
                <w:rFonts w:ascii="Palatino Linotype" w:hAnsi="Palatino Linotype"/>
                <w:lang w:val="en-US"/>
              </w:rPr>
              <w:t xml:space="preserve">; </w:t>
            </w:r>
            <w:r w:rsidR="0084786E">
              <w:rPr>
                <w:rFonts w:ascii="Palatino Linotype" w:hAnsi="Palatino Linotype"/>
                <w:i/>
                <w:iCs/>
                <w:lang w:val="en-US"/>
              </w:rPr>
              <w:t>forthcoming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  <w:p w14:paraId="3E0A8C51" w14:textId="2976BFDC" w:rsidR="009379A6" w:rsidRPr="009379A6" w:rsidRDefault="009379A6" w:rsidP="009379A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(October 23, by invitation</w:t>
            </w:r>
            <w:r w:rsidR="0084786E">
              <w:rPr>
                <w:rFonts w:ascii="Palatino Linotype" w:hAnsi="Palatino Linotype"/>
                <w:lang w:val="en-US"/>
              </w:rPr>
              <w:t xml:space="preserve">; </w:t>
            </w:r>
            <w:r w:rsidR="0084786E">
              <w:rPr>
                <w:rFonts w:ascii="Palatino Linotype" w:hAnsi="Palatino Linotype"/>
                <w:i/>
                <w:iCs/>
                <w:lang w:val="en-US"/>
              </w:rPr>
              <w:t>forthcoming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  <w:p w14:paraId="61D7CB28" w14:textId="670821EE" w:rsidR="00C47F54" w:rsidRDefault="00C47F5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C47F54">
              <w:rPr>
                <w:rFonts w:ascii="Palatino Linotype" w:hAnsi="Palatino Linotype"/>
                <w:lang w:val="en-US"/>
              </w:rPr>
              <w:t>Workshop on Human Capital and Education</w:t>
            </w:r>
            <w:r>
              <w:rPr>
                <w:rFonts w:ascii="Palatino Linotype" w:hAnsi="Palatino Linotype"/>
                <w:lang w:val="en-US"/>
              </w:rPr>
              <w:t xml:space="preserve"> organized by </w:t>
            </w:r>
            <w:r w:rsidR="004F04B1" w:rsidRPr="004F04B1">
              <w:rPr>
                <w:rFonts w:ascii="Palatino Linotype" w:hAnsi="Palatino Linotype"/>
                <w:lang w:val="en-US"/>
              </w:rPr>
              <w:t>Max Planck Institute for Behavioral Economics</w:t>
            </w:r>
            <w:r w:rsidR="004F04B1">
              <w:rPr>
                <w:rFonts w:ascii="Palatino Linotype" w:hAnsi="Palatino Linotype"/>
                <w:lang w:val="en-US"/>
              </w:rPr>
              <w:t xml:space="preserve"> and </w:t>
            </w:r>
            <w:proofErr w:type="spellStart"/>
            <w:r>
              <w:rPr>
                <w:rFonts w:ascii="Palatino Linotype" w:hAnsi="Palatino Linotype"/>
                <w:lang w:val="en-US"/>
              </w:rPr>
              <w:t>ECONtribute</w:t>
            </w:r>
            <w:proofErr w:type="spellEnd"/>
            <w:r>
              <w:rPr>
                <w:rFonts w:ascii="Palatino Linotype" w:hAnsi="Palatino Linotype"/>
                <w:lang w:val="en-US"/>
              </w:rPr>
              <w:t xml:space="preserve"> in Bonn (October 1</w:t>
            </w:r>
            <w:r w:rsidR="004F04B1">
              <w:rPr>
                <w:rFonts w:ascii="Palatino Linotype" w:hAnsi="Palatino Linotype"/>
                <w:lang w:val="en-US"/>
              </w:rPr>
              <w:t xml:space="preserve"> &amp; </w:t>
            </w:r>
            <w:r>
              <w:rPr>
                <w:rFonts w:ascii="Palatino Linotype" w:hAnsi="Palatino Linotype"/>
                <w:lang w:val="en-US"/>
              </w:rPr>
              <w:t>2)</w:t>
            </w:r>
          </w:p>
          <w:p w14:paraId="6E0C8DDA" w14:textId="51CB0914" w:rsidR="00886E09" w:rsidRDefault="00886E0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Economics, Department of Economics brown bag seminar (September 25)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EF19F7" w14:paraId="70B8CB5D" w14:textId="77777777" w:rsidTr="004F04B1">
        <w:tc>
          <w:tcPr>
            <w:tcW w:w="851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8165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EF19F7" w14:paraId="0DC48FDA" w14:textId="77777777" w:rsidTr="004F04B1">
        <w:tc>
          <w:tcPr>
            <w:tcW w:w="851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8165" w:type="dxa"/>
          </w:tcPr>
          <w:p w14:paraId="054862D6" w14:textId="6FFED446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EF19F7" w14:paraId="3963F23A" w14:textId="77777777" w:rsidTr="004F04B1">
        <w:tc>
          <w:tcPr>
            <w:tcW w:w="851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EF19F7" w14:paraId="502272E6" w14:textId="77777777" w:rsidTr="004F04B1">
        <w:tc>
          <w:tcPr>
            <w:tcW w:w="851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EF19F7" w14:paraId="1B6AF6D7" w14:textId="77777777" w:rsidTr="004F04B1">
        <w:tc>
          <w:tcPr>
            <w:tcW w:w="851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EF19F7" w14:paraId="6A0F4734" w14:textId="77777777" w:rsidTr="004F04B1">
        <w:tc>
          <w:tcPr>
            <w:tcW w:w="851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8165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EF19F7" w14:paraId="1AF6D487" w14:textId="77777777" w:rsidTr="004F04B1">
        <w:tc>
          <w:tcPr>
            <w:tcW w:w="851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EF19F7" w14:paraId="329BC984" w14:textId="77777777" w:rsidTr="004F04B1">
        <w:trPr>
          <w:trHeight w:val="70"/>
        </w:trPr>
        <w:tc>
          <w:tcPr>
            <w:tcW w:w="851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8165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9C26FB4" w14:textId="77777777" w:rsidR="00372F01" w:rsidRDefault="00372F01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5E374FC" w14:textId="77777777" w:rsidR="00372F01" w:rsidRDefault="00372F01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043BED1" w14:textId="520B9387" w:rsidR="005802C9" w:rsidRDefault="001D3104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</w:t>
      </w:r>
      <w:r w:rsidR="005802C9" w:rsidRPr="005802C9">
        <w:rPr>
          <w:rFonts w:ascii="Palatino Linotype" w:hAnsi="Palatino Linotype"/>
          <w:b/>
          <w:bCs/>
          <w:lang w:val="en-US"/>
        </w:rPr>
        <w:t>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EF19F7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6C4A5A39" w:rsidR="005802C9" w:rsidRPr="0084786E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84786E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 w:rsidRPr="0084786E">
              <w:rPr>
                <w:rFonts w:ascii="Palatino Linotype" w:hAnsi="Palatino Linotype"/>
                <w:lang w:val="sv-SE"/>
              </w:rPr>
              <w:t xml:space="preserve">Python, </w:t>
            </w:r>
            <w:r w:rsidRPr="0084786E">
              <w:rPr>
                <w:rFonts w:ascii="Palatino Linotype" w:hAnsi="Palatino Linotype"/>
                <w:lang w:val="sv-SE"/>
              </w:rPr>
              <w:t>La</w:t>
            </w:r>
            <w:r w:rsidR="000852FB" w:rsidRPr="0084786E">
              <w:rPr>
                <w:rFonts w:ascii="Palatino Linotype" w:hAnsi="Palatino Linotype"/>
                <w:lang w:val="sv-SE"/>
              </w:rPr>
              <w:t>T</w:t>
            </w:r>
            <w:r w:rsidRPr="0084786E">
              <w:rPr>
                <w:rFonts w:ascii="Palatino Linotype" w:hAnsi="Palatino Linotype"/>
                <w:lang w:val="sv-SE"/>
              </w:rPr>
              <w:t>e</w:t>
            </w:r>
            <w:r w:rsidR="000852FB" w:rsidRPr="0084786E">
              <w:rPr>
                <w:rFonts w:ascii="Palatino Linotype" w:hAnsi="Palatino Linotype"/>
                <w:lang w:val="sv-SE"/>
              </w:rPr>
              <w:t>X</w:t>
            </w:r>
            <w:r w:rsidR="00155BF2" w:rsidRPr="0084786E">
              <w:rPr>
                <w:rFonts w:ascii="Palatino Linotype" w:hAnsi="Palatino Linotype"/>
                <w:lang w:val="sv-SE"/>
              </w:rPr>
              <w:t>, Git, Linux/Bash</w:t>
            </w:r>
            <w:r w:rsidR="0084786E" w:rsidRPr="0084786E">
              <w:rPr>
                <w:rFonts w:ascii="Palatino Linotype" w:hAnsi="Palatino Linotype"/>
                <w:lang w:val="sv-SE"/>
              </w:rPr>
              <w:t xml:space="preserve">, 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13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  <w:proofErr w:type="spellEnd"/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38F081EC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4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  <w:proofErr w:type="spellEnd"/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5" w:history="1">
        <w:r w:rsidRPr="00DD51DB">
          <w:rPr>
            <w:rStyle w:val="Hyperlink"/>
            <w:rFonts w:ascii="Palatino Linotype" w:hAnsi="Palatino Linotype"/>
            <w:lang w:val="en-US"/>
          </w:rPr>
          <w:t xml:space="preserve">Dagens </w:t>
        </w:r>
        <w:proofErr w:type="spellStart"/>
        <w:r w:rsidRPr="00DD51DB">
          <w:rPr>
            <w:rStyle w:val="Hyperlink"/>
            <w:rFonts w:ascii="Palatino Linotype" w:hAnsi="Palatino Linotype"/>
            <w:lang w:val="en-US"/>
          </w:rPr>
          <w:t>Næringsliv</w:t>
        </w:r>
        <w:proofErr w:type="spellEnd"/>
        <w:r w:rsidRPr="00DD51DB">
          <w:rPr>
            <w:rStyle w:val="Hyperlink"/>
            <w:rFonts w:ascii="Palatino Linotype" w:hAnsi="Palatino Linotype"/>
            <w:lang w:val="en-US"/>
          </w:rPr>
          <w:t>, 2021.</w:t>
        </w:r>
      </w:hyperlink>
    </w:p>
    <w:p w14:paraId="746AEEAC" w14:textId="77777777" w:rsidR="00732FA2" w:rsidRPr="00732FA2" w:rsidRDefault="00732FA2" w:rsidP="00732FA2">
      <w:pPr>
        <w:pBdr>
          <w:bottom w:val="single" w:sz="6" w:space="1" w:color="auto"/>
        </w:pBdr>
        <w:rPr>
          <w:rFonts w:ascii="Palatino Linotype" w:hAnsi="Palatino Linotype"/>
          <w:b/>
          <w:bCs/>
        </w:rPr>
      </w:pPr>
      <w:proofErr w:type="spellStart"/>
      <w:r w:rsidRPr="00732FA2">
        <w:rPr>
          <w:rFonts w:ascii="Palatino Linotype" w:hAnsi="Palatino Linotype"/>
          <w:b/>
          <w:bCs/>
        </w:rPr>
        <w:t>Other</w:t>
      </w:r>
      <w:proofErr w:type="spellEnd"/>
      <w:r w:rsidRPr="00732FA2">
        <w:rPr>
          <w:rFonts w:ascii="Palatino Linotype" w:hAnsi="Palatino Linotype"/>
          <w:b/>
          <w:bCs/>
        </w:rPr>
        <w:t xml:space="preserve"> Professional </w:t>
      </w:r>
      <w:proofErr w:type="spellStart"/>
      <w:r w:rsidRPr="00732FA2">
        <w:rPr>
          <w:rFonts w:ascii="Palatino Linotype" w:hAnsi="Palatino Linotype"/>
          <w:b/>
          <w:bCs/>
        </w:rPr>
        <w:t>Experience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EF19F7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EF19F7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2289D0D8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="007B1253">
              <w:rPr>
                <w:rFonts w:ascii="Palatino Linotype" w:hAnsi="Palatino Linotype"/>
                <w:lang w:val="en-US"/>
              </w:rPr>
              <w:t>, representing the Norwegian Ministry of Finance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  <w:r w:rsidR="007B1253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372F01" w:rsidRPr="00EF19F7" w14:paraId="5AECFC62" w14:textId="77777777" w:rsidTr="008477DF">
        <w:tc>
          <w:tcPr>
            <w:tcW w:w="1418" w:type="dxa"/>
          </w:tcPr>
          <w:p w14:paraId="241927B3" w14:textId="105A1DF7" w:rsidR="00372F01" w:rsidRDefault="00372F01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2016</w:t>
            </w:r>
          </w:p>
        </w:tc>
        <w:tc>
          <w:tcPr>
            <w:tcW w:w="7598" w:type="dxa"/>
          </w:tcPr>
          <w:p w14:paraId="7414BEEA" w14:textId="19648F30" w:rsidR="00372F01" w:rsidRDefault="00372F01" w:rsidP="008477DF">
            <w:pPr>
              <w:rPr>
                <w:rFonts w:ascii="Palatino Linotype" w:hAnsi="Palatino Linotype"/>
                <w:lang w:val="en-US"/>
              </w:rPr>
            </w:pPr>
            <w:r w:rsidRPr="00372F01">
              <w:rPr>
                <w:rFonts w:ascii="Palatino Linotype" w:hAnsi="Palatino Linotype"/>
                <w:lang w:val="en-US"/>
              </w:rPr>
              <w:t xml:space="preserve">Research Assistant on the </w:t>
            </w:r>
            <w:r w:rsidRPr="00372F01">
              <w:rPr>
                <w:rFonts w:ascii="Palatino Linotype" w:hAnsi="Palatino Linotype"/>
                <w:i/>
                <w:iCs/>
                <w:lang w:val="en-US"/>
              </w:rPr>
              <w:t>Nordic Welfare Developments</w:t>
            </w:r>
            <w:r w:rsidRPr="00372F01">
              <w:rPr>
                <w:rFonts w:ascii="Palatino Linotype" w:hAnsi="Palatino Linotype"/>
                <w:lang w:val="en-US"/>
              </w:rPr>
              <w:t xml:space="preserve"> project at the University of Oslo, led by Kalle Moene and Jo Thori Lind.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5047462D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  <w:r w:rsidR="00565DD2">
        <w:rPr>
          <w:rFonts w:ascii="Palatino Linotype" w:hAnsi="Palatino Linotype"/>
          <w:b/>
          <w:bCs/>
          <w:lang w:val="en-US"/>
        </w:rPr>
        <w:t xml:space="preserve"> Service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31807"/>
    <w:rsid w:val="00057952"/>
    <w:rsid w:val="000770AF"/>
    <w:rsid w:val="000852FB"/>
    <w:rsid w:val="000924F6"/>
    <w:rsid w:val="000B5486"/>
    <w:rsid w:val="000C22DD"/>
    <w:rsid w:val="000E28BC"/>
    <w:rsid w:val="000F3941"/>
    <w:rsid w:val="001219AC"/>
    <w:rsid w:val="00134C22"/>
    <w:rsid w:val="001456FE"/>
    <w:rsid w:val="00145F53"/>
    <w:rsid w:val="0015396E"/>
    <w:rsid w:val="00155BF2"/>
    <w:rsid w:val="00191E3B"/>
    <w:rsid w:val="001A707A"/>
    <w:rsid w:val="001B3F82"/>
    <w:rsid w:val="001B57E9"/>
    <w:rsid w:val="001C6127"/>
    <w:rsid w:val="001D3104"/>
    <w:rsid w:val="001F68C7"/>
    <w:rsid w:val="0020337D"/>
    <w:rsid w:val="00223140"/>
    <w:rsid w:val="00252033"/>
    <w:rsid w:val="00297D35"/>
    <w:rsid w:val="002F63BF"/>
    <w:rsid w:val="003133B4"/>
    <w:rsid w:val="00327EBE"/>
    <w:rsid w:val="003358CA"/>
    <w:rsid w:val="003572B2"/>
    <w:rsid w:val="00370DBB"/>
    <w:rsid w:val="00372F01"/>
    <w:rsid w:val="00372FFD"/>
    <w:rsid w:val="003B65CA"/>
    <w:rsid w:val="003E2865"/>
    <w:rsid w:val="0040010D"/>
    <w:rsid w:val="00406093"/>
    <w:rsid w:val="00440E6A"/>
    <w:rsid w:val="0044552F"/>
    <w:rsid w:val="0045739D"/>
    <w:rsid w:val="004921E2"/>
    <w:rsid w:val="004A5A24"/>
    <w:rsid w:val="004C7F54"/>
    <w:rsid w:val="004D6F99"/>
    <w:rsid w:val="004F04B1"/>
    <w:rsid w:val="004F5999"/>
    <w:rsid w:val="00507BA5"/>
    <w:rsid w:val="0055728C"/>
    <w:rsid w:val="00565DD2"/>
    <w:rsid w:val="005733BE"/>
    <w:rsid w:val="00577C2B"/>
    <w:rsid w:val="005802C9"/>
    <w:rsid w:val="00593AB4"/>
    <w:rsid w:val="005B43AD"/>
    <w:rsid w:val="005C017F"/>
    <w:rsid w:val="005E3FCE"/>
    <w:rsid w:val="005F6BED"/>
    <w:rsid w:val="005F6DE1"/>
    <w:rsid w:val="006036A0"/>
    <w:rsid w:val="006141BF"/>
    <w:rsid w:val="00620C1A"/>
    <w:rsid w:val="00627FEA"/>
    <w:rsid w:val="0063592F"/>
    <w:rsid w:val="006479E8"/>
    <w:rsid w:val="006748D9"/>
    <w:rsid w:val="00676DA8"/>
    <w:rsid w:val="006803DF"/>
    <w:rsid w:val="00685BFD"/>
    <w:rsid w:val="006E67B4"/>
    <w:rsid w:val="006F2729"/>
    <w:rsid w:val="006F4097"/>
    <w:rsid w:val="00707354"/>
    <w:rsid w:val="00717353"/>
    <w:rsid w:val="00732FA2"/>
    <w:rsid w:val="007430B5"/>
    <w:rsid w:val="00754D41"/>
    <w:rsid w:val="00760DCC"/>
    <w:rsid w:val="00770522"/>
    <w:rsid w:val="007A2018"/>
    <w:rsid w:val="007A23F1"/>
    <w:rsid w:val="007A300D"/>
    <w:rsid w:val="007A30D9"/>
    <w:rsid w:val="007A562C"/>
    <w:rsid w:val="007B1253"/>
    <w:rsid w:val="007C0EE1"/>
    <w:rsid w:val="007F7271"/>
    <w:rsid w:val="00823F0E"/>
    <w:rsid w:val="00825EB0"/>
    <w:rsid w:val="00831F91"/>
    <w:rsid w:val="00837EB1"/>
    <w:rsid w:val="00846D8E"/>
    <w:rsid w:val="0084786E"/>
    <w:rsid w:val="00854B5A"/>
    <w:rsid w:val="0088176B"/>
    <w:rsid w:val="00884A2B"/>
    <w:rsid w:val="00886E09"/>
    <w:rsid w:val="0092064D"/>
    <w:rsid w:val="009238B7"/>
    <w:rsid w:val="00926A63"/>
    <w:rsid w:val="00935050"/>
    <w:rsid w:val="009379A6"/>
    <w:rsid w:val="00944591"/>
    <w:rsid w:val="00947BD4"/>
    <w:rsid w:val="009505E8"/>
    <w:rsid w:val="00993CEE"/>
    <w:rsid w:val="009A0F7E"/>
    <w:rsid w:val="009A3293"/>
    <w:rsid w:val="009A4FB2"/>
    <w:rsid w:val="00A6206B"/>
    <w:rsid w:val="00A8577E"/>
    <w:rsid w:val="00A90F15"/>
    <w:rsid w:val="00AA7A31"/>
    <w:rsid w:val="00AB39F0"/>
    <w:rsid w:val="00AD6BFD"/>
    <w:rsid w:val="00B1615B"/>
    <w:rsid w:val="00B34307"/>
    <w:rsid w:val="00B413D2"/>
    <w:rsid w:val="00B50D5B"/>
    <w:rsid w:val="00B82C4D"/>
    <w:rsid w:val="00B91798"/>
    <w:rsid w:val="00B93A05"/>
    <w:rsid w:val="00BC7D58"/>
    <w:rsid w:val="00BD4E16"/>
    <w:rsid w:val="00BE10D1"/>
    <w:rsid w:val="00BE29D3"/>
    <w:rsid w:val="00C01827"/>
    <w:rsid w:val="00C2759C"/>
    <w:rsid w:val="00C37A4C"/>
    <w:rsid w:val="00C47F54"/>
    <w:rsid w:val="00C56872"/>
    <w:rsid w:val="00C85E50"/>
    <w:rsid w:val="00CA7EC7"/>
    <w:rsid w:val="00CD6BC7"/>
    <w:rsid w:val="00D03DD0"/>
    <w:rsid w:val="00D171C2"/>
    <w:rsid w:val="00D20FED"/>
    <w:rsid w:val="00D24EEA"/>
    <w:rsid w:val="00D43883"/>
    <w:rsid w:val="00D4711B"/>
    <w:rsid w:val="00D47454"/>
    <w:rsid w:val="00D50453"/>
    <w:rsid w:val="00D7194A"/>
    <w:rsid w:val="00D8167D"/>
    <w:rsid w:val="00D81CF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C51F9"/>
    <w:rsid w:val="00ED7A42"/>
    <w:rsid w:val="00EF19F7"/>
    <w:rsid w:val="00EF6902"/>
    <w:rsid w:val="00F10F9F"/>
    <w:rsid w:val="00F20CAB"/>
    <w:rsid w:val="00F9161C"/>
    <w:rsid w:val="00F916E4"/>
    <w:rsid w:val="00F9183B"/>
    <w:rsid w:val="00FC003E"/>
    <w:rsid w:val="00FD6E80"/>
    <w:rsid w:val="00FE5540"/>
    <w:rsid w:val="00FE6357"/>
    <w:rsid w:val="00FF659F"/>
    <w:rsid w:val="00FF6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hh.no/en/research-centres/fair/" TargetMode="External"/><Relationship Id="rId13" Type="http://schemas.openxmlformats.org/officeDocument/2006/relationships/hyperlink" Target="https://github.com/adamreir/statapa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fberlin.com/" TargetMode="External"/><Relationship Id="rId12" Type="http://schemas.openxmlformats.org/officeDocument/2006/relationships/hyperlink" Target="https://zenodo.org/records/14973628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damreir.github.io" TargetMode="External"/><Relationship Id="rId11" Type="http://schemas.openxmlformats.org/officeDocument/2006/relationships/hyperlink" Target="https://arxiv.org/abs/2407.13204" TargetMode="External"/><Relationship Id="rId5" Type="http://schemas.openxmlformats.org/officeDocument/2006/relationships/hyperlink" Target="mailto:adam.reiremo@nhh.no" TargetMode="External"/><Relationship Id="rId15" Type="http://schemas.openxmlformats.org/officeDocument/2006/relationships/hyperlink" Target="https://www.dn.no/innlegg/stromregning/elavgiften/strompris/innlegg-elavgiftskutt-er-dyrt-ineffektivt-og-lite-treffsikkert/2-1-1097650" TargetMode="External"/><Relationship Id="rId10" Type="http://schemas.openxmlformats.org/officeDocument/2006/relationships/hyperlink" Target="https://www.nature.com/articles/s41586-026-10251-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os.ec.europa.eu/wih" TargetMode="External"/><Relationship Id="rId14" Type="http://schemas.openxmlformats.org/officeDocument/2006/relationships/hyperlink" Target="https://github.com/adamreir/Stat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4</Pages>
  <Words>1066</Words>
  <Characters>5653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108</cp:revision>
  <cp:lastPrinted>2026-10-15T17:29:00Z</cp:lastPrinted>
  <dcterms:created xsi:type="dcterms:W3CDTF">2026-05-10T15:31:00Z</dcterms:created>
  <dcterms:modified xsi:type="dcterms:W3CDTF">2026-10-16T16:05:00Z</dcterms:modified>
</cp:coreProperties>
</file>