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ybkakrq5s2tb" w:id="0"/>
      <w:bookmarkEnd w:id="0"/>
      <w:r w:rsidDel="00000000" w:rsidR="00000000" w:rsidRPr="00000000">
        <w:rPr>
          <w:b w:val="1"/>
          <w:bCs w:val="1"/>
          <w:color w:val="1b1b1b"/>
          <w:sz w:val="90"/>
          <w:szCs w:val="90"/>
          <w:rtl w:val="0"/>
        </w:rPr>
        <w:t xml:space="preserve">‘ReAssure won’t hand over my £56k pension lump sum’</w:t>
      </w:r>
    </w:p>
    <w:p w:rsidR="00000000" w:rsidDel="00000000" w:rsidP="00000000" w:rsidRDefault="00000000" w:rsidRPr="00000000" w14:paraId="00000002">
      <w:pPr>
        <w:pStyle w:val="Heading2"/>
        <w:keepNext w:val="0"/>
        <w:keepLines w:val="0"/>
        <w:spacing w:after="80" w:before="0" w:line="305.46" w:lineRule="auto"/>
        <w:rPr>
          <w:color w:val="1b1b1b"/>
          <w:sz w:val="27"/>
          <w:szCs w:val="27"/>
        </w:rPr>
      </w:pPr>
      <w:bookmarkStart w:colFirst="0" w:colLast="0" w:name="_usrdn6iby6cd" w:id="1"/>
      <w:bookmarkEnd w:id="1"/>
      <w:r w:rsidDel="00000000" w:rsidR="00000000" w:rsidRPr="00000000">
        <w:rPr>
          <w:sz w:val="50"/>
          <w:szCs w:val="50"/>
          <w:rtl w:val="0"/>
        </w:rPr>
        <w:t xml:space="preserve">Our consumer champion helps a retired IT worker whose tax-free payment ends up being a lot more generous than he was expecting</w:t>
      </w:r>
      <w:r w:rsidDel="00000000" w:rsidR="00000000" w:rsidRPr="00000000">
        <w:rPr>
          <w:rtl w:val="0"/>
        </w:rPr>
      </w:r>
    </w:p>
    <w:p w:rsidR="00000000" w:rsidDel="00000000" w:rsidP="00000000" w:rsidRDefault="00000000" w:rsidRPr="00000000" w14:paraId="00000003">
      <w:pPr>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I have been trying since September to get my tax-free cash from a pension with ReAssure, with no luck. The incompetence of the company is staggering. ReAssure has consistently avoided answering my emailed questions and does not appear to be actioning anything until I phone again and chase.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On a call in February I was told that ReAssure could not action a request without the funds being sent to the pension firm Standard Life, which is part of the same group of companies. Standard Life told me that it would accept my funds from ReAssure, that I need do nothing further and would get payment direct from ReAssure of the tax-free amount in five to ten days. </w:t>
      </w:r>
    </w:p>
    <w:p w:rsidR="00000000" w:rsidDel="00000000" w:rsidP="00000000" w:rsidRDefault="00000000" w:rsidRPr="00000000" w14:paraId="00000006">
      <w:pPr>
        <w:spacing w:after="280" w:before="280" w:lineRule="auto"/>
        <w:rPr>
          <w:b w:val="1"/>
          <w:bCs w:val="1"/>
          <w:color w:val="1b1b1b"/>
          <w:sz w:val="27"/>
          <w:szCs w:val="27"/>
        </w:rPr>
      </w:pPr>
      <w:r w:rsidDel="00000000" w:rsidR="00000000" w:rsidRPr="00000000">
        <w:rPr>
          <w:color w:val="1b1b1b"/>
          <w:sz w:val="27"/>
          <w:szCs w:val="27"/>
          <w:rtl w:val="0"/>
        </w:rPr>
        <w:t xml:space="preserve">Then I was told by ReAssure that since such a large sum had been requested, a more senior manager needed to authorise the payment. Needless to say nothing has been done, I haven’t received a penny of my money and I am getting nowhere with this organisation. This is totally unacceptable. </w:t>
        <w:br w:type="textWrapping"/>
      </w:r>
      <w:r w:rsidDel="00000000" w:rsidR="00000000" w:rsidRPr="00000000">
        <w:rPr>
          <w:rtl w:val="0"/>
        </w:rPr>
      </w:r>
    </w:p>
    <w:p w:rsidR="00000000" w:rsidDel="00000000" w:rsidP="00000000" w:rsidRDefault="00000000" w:rsidRPr="00000000" w14:paraId="00000007">
      <w:pPr>
        <w:spacing w:after="280" w:before="280" w:lineRule="auto"/>
        <w:rPr>
          <w:b w:val="1"/>
          <w:bCs w:val="1"/>
          <w:color w:val="1b1b1b"/>
          <w:sz w:val="49"/>
          <w:szCs w:val="49"/>
        </w:rPr>
      </w:pPr>
      <w:r w:rsidDel="00000000" w:rsidR="00000000" w:rsidRPr="00000000">
        <w:rPr>
          <w:b w:val="1"/>
          <w:bCs w:val="1"/>
          <w:color w:val="1b1b1b"/>
          <w:sz w:val="49"/>
          <w:szCs w:val="49"/>
          <w:rtl w:val="0"/>
        </w:rPr>
        <w:t xml:space="preserve">Holly Thomas writes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You are 68, and although you have retired you haven’t accessed your pensions yet, choosing to live on income from your savings and investments. Last year you decided to start rounding up the six pension pots you had built during your working life in the IT sector. These were dotted around pension companies and your aim was to get full investment control of all your retirement savings under one roof.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With rumours circulating that the tax-free cash perk might be withdrawn in the chancellor’s budget in November, you decided to take the tax-free lump sum from your ReAssure pot. You planned to leave the rest of the money untouched and to transfer it into the same pot as your other pensions once you had the tax-free cash. After making your request to ReAssure, however, you had nothing but mixed messages. Time and time again you were told different things by different people without it being made clear why your pension — worth about £224,000 — needed to be transferred to Standard Life, part of the same group as ReAssure, before you could take your tax-free lump sum.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To take advantage of this protection the policy had to be kept within the Standard Life group of companies and you had to set up what is known as an active money personal pension contract. You could have chosen an alternative option or transferred your pot elsewhere but that would have meant that your tax‑free cash entitlement would have been the standard 25 per cent.</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It seems none of this was explained to you properly, but the upshot is that you have a boosted tax-free lump sum of about £94,000, plus interest of £1,623, which should help your retirement to go with a swing. ReAssure offered compensation of £650 in recognition of the inconvenience you have been put through, which you have accepted. You said you would put the money into tax-efficient Isas for you and your grandchildren and spend some on travel.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