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743E" w:rsidRDefault="00000000">
      <w:pPr>
        <w:pStyle w:val="Heading1"/>
        <w:keepNext w:val="0"/>
        <w:keepLines w:val="0"/>
        <w:spacing w:before="260" w:after="340" w:line="292" w:lineRule="auto"/>
        <w:rPr>
          <w:b/>
          <w:bCs/>
          <w:color w:val="101210"/>
          <w:sz w:val="69"/>
          <w:szCs w:val="69"/>
        </w:rPr>
      </w:pPr>
      <w:bookmarkStart w:id="0" w:name="_4jg63txiaemq" w:colFirst="0" w:colLast="0"/>
      <w:bookmarkEnd w:id="0"/>
      <w:r>
        <w:rPr>
          <w:b/>
          <w:bCs/>
          <w:color w:val="101210"/>
          <w:sz w:val="69"/>
          <w:szCs w:val="69"/>
        </w:rPr>
        <w:t>Barclays offers free £1,000 cash bonus to savers</w:t>
      </w:r>
    </w:p>
    <w:p w14:paraId="00000002" w14:textId="77777777" w:rsidR="00F0743E" w:rsidRDefault="00000000">
      <w:pPr>
        <w:pStyle w:val="Heading2"/>
        <w:keepNext w:val="0"/>
        <w:keepLines w:val="0"/>
        <w:spacing w:before="0" w:line="332" w:lineRule="auto"/>
        <w:rPr>
          <w:color w:val="757575"/>
          <w:sz w:val="18"/>
          <w:szCs w:val="18"/>
        </w:rPr>
      </w:pPr>
      <w:bookmarkStart w:id="1" w:name="_v01vpyegy4ay" w:colFirst="0" w:colLast="0"/>
      <w:bookmarkEnd w:id="1"/>
      <w:r>
        <w:rPr>
          <w:b/>
          <w:bCs/>
          <w:color w:val="141515"/>
          <w:sz w:val="26"/>
          <w:szCs w:val="26"/>
        </w:rPr>
        <w:t>The high street bank is offering customers the chance to cash in on huge bonuses.</w:t>
      </w:r>
    </w:p>
    <w:p w14:paraId="00000003" w14:textId="77777777" w:rsidR="00F0743E" w:rsidRDefault="00000000">
      <w:pPr>
        <w:pBdr>
          <w:right w:val="none" w:sz="0" w:space="15" w:color="auto"/>
        </w:pBdr>
        <w:spacing w:before="380" w:after="82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 xml:space="preserve">Barclays is offering customers the chance to earn a £1,000 </w:t>
      </w:r>
      <w:hyperlink r:id="rId4">
        <w:r>
          <w:rPr>
            <w:color w:val="EE000C"/>
            <w:sz w:val="26"/>
            <w:szCs w:val="26"/>
          </w:rPr>
          <w:t xml:space="preserve">free cash </w:t>
        </w:r>
        <w:proofErr w:type="spellStart"/>
        <w:r>
          <w:rPr>
            <w:color w:val="EE000C"/>
            <w:sz w:val="26"/>
            <w:szCs w:val="26"/>
          </w:rPr>
          <w:t>bonus</w:t>
        </w:r>
      </w:hyperlink>
      <w:r>
        <w:rPr>
          <w:color w:val="242424"/>
          <w:sz w:val="26"/>
          <w:szCs w:val="26"/>
        </w:rPr>
        <w:t>as</w:t>
      </w:r>
      <w:proofErr w:type="spellEnd"/>
      <w:r>
        <w:rPr>
          <w:color w:val="242424"/>
          <w:sz w:val="26"/>
          <w:szCs w:val="26"/>
        </w:rPr>
        <w:t xml:space="preserve"> part of two promotions it is currently running. The high street bank is offering bonuses to current account switchers and </w:t>
      </w:r>
      <w:hyperlink r:id="rId5">
        <w:r>
          <w:rPr>
            <w:color w:val="EE000C"/>
            <w:sz w:val="26"/>
            <w:szCs w:val="26"/>
          </w:rPr>
          <w:t>ISA transfer</w:t>
        </w:r>
      </w:hyperlink>
      <w:r>
        <w:rPr>
          <w:color w:val="242424"/>
          <w:sz w:val="26"/>
          <w:szCs w:val="26"/>
        </w:rPr>
        <w:t xml:space="preserve"> customers, allowing them to benefit from both deals.</w:t>
      </w:r>
    </w:p>
    <w:p w14:paraId="00000004" w14:textId="68560B69" w:rsidR="00F0743E" w:rsidRDefault="00000000">
      <w:pPr>
        <w:pBdr>
          <w:right w:val="none" w:sz="0" w:space="15" w:color="auto"/>
        </w:pBdr>
        <w:spacing w:before="380" w:after="82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 xml:space="preserve">With the </w:t>
      </w:r>
      <w:r w:rsidR="00167805">
        <w:rPr>
          <w:color w:val="242424"/>
          <w:sz w:val="26"/>
          <w:szCs w:val="26"/>
        </w:rPr>
        <w:t xml:space="preserve">Barclays </w:t>
      </w:r>
      <w:r>
        <w:rPr>
          <w:color w:val="242424"/>
          <w:sz w:val="26"/>
          <w:szCs w:val="26"/>
        </w:rPr>
        <w:t>deals running until April 30, customers have around a month to make themselves eligible to claim the rewards, and doing so couldn't be any simpler.</w:t>
      </w:r>
    </w:p>
    <w:p w14:paraId="00000005" w14:textId="7C83403D" w:rsidR="00F0743E" w:rsidRDefault="00000000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 xml:space="preserve">The </w:t>
      </w:r>
      <w:r w:rsidR="00167805">
        <w:rPr>
          <w:color w:val="242424"/>
          <w:sz w:val="26"/>
          <w:szCs w:val="26"/>
        </w:rPr>
        <w:t xml:space="preserve">Barclays </w:t>
      </w:r>
      <w:r>
        <w:rPr>
          <w:color w:val="242424"/>
          <w:sz w:val="26"/>
          <w:szCs w:val="26"/>
        </w:rPr>
        <w:t>Premier Current Account switch offer gives customers the chance to claim a £400 cash bonus when you move your banking to Barclays via the Current Account Switching Service.</w:t>
      </w:r>
    </w:p>
    <w:p w14:paraId="00000006" w14:textId="77777777" w:rsidR="00F0743E" w:rsidRDefault="00F0743E">
      <w:pPr>
        <w:pBdr>
          <w:right w:val="none" w:sz="0" w:space="15" w:color="auto"/>
        </w:pBdr>
        <w:spacing w:before="380" w:after="600" w:line="360" w:lineRule="auto"/>
        <w:rPr>
          <w:color w:val="EE000C"/>
          <w:sz w:val="26"/>
          <w:szCs w:val="26"/>
        </w:rPr>
      </w:pPr>
    </w:p>
    <w:p w14:paraId="00000007" w14:textId="77777777" w:rsidR="00F0743E" w:rsidRDefault="00000000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t>Those who want to make use of the offer must be earning at least £75,000 a year or have £100,000 saved in eligible Barclays investments to qualify for the Premier status. Customers must have also held a Barclays current account as of February 17, 2026.</w:t>
      </w:r>
    </w:p>
    <w:p w14:paraId="00000008" w14:textId="77777777" w:rsidR="00F0743E" w:rsidRDefault="00000000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</w:rPr>
      </w:pPr>
      <w:r>
        <w:rPr>
          <w:color w:val="242424"/>
          <w:sz w:val="26"/>
          <w:szCs w:val="26"/>
        </w:rPr>
        <w:lastRenderedPageBreak/>
        <w:t>If you meet all the requirements, the first thing you need to do is open the account via the Barclays app, complete a full switch with at least 2 active direct debits, and deposit a minimum of £4,000 within 30 days.</w:t>
      </w:r>
    </w:p>
    <w:p w14:paraId="00000009" w14:textId="77777777" w:rsidR="00F0743E" w:rsidRDefault="00000000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 xml:space="preserve">The ISA deal allows customers to earn rewards of up to £600, depending on how much money is moved into the account. Customers will need to hold or open a Barclays current </w:t>
      </w:r>
      <w:proofErr w:type="gramStart"/>
      <w:r>
        <w:rPr>
          <w:color w:val="242424"/>
          <w:sz w:val="26"/>
          <w:szCs w:val="26"/>
          <w:highlight w:val="white"/>
        </w:rPr>
        <w:t>account, and</w:t>
      </w:r>
      <w:proofErr w:type="gramEnd"/>
      <w:r>
        <w:rPr>
          <w:color w:val="242424"/>
          <w:sz w:val="26"/>
          <w:szCs w:val="26"/>
          <w:highlight w:val="white"/>
        </w:rPr>
        <w:t xml:space="preserve"> then transfer at least £10,000 from an ISA held somewhere else into one of the bank's fixed-term ISA products.</w:t>
      </w:r>
    </w:p>
    <w:p w14:paraId="0000000A" w14:textId="77777777" w:rsidR="00F0743E" w:rsidRDefault="00000000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Transfers between £10,000 and £24,999 earn a £50 reward, £25,000 to £49,999 is £100, £50,000 to £99,999 gives you a £150 bonus, while larger transfers of £100,000 or more pocket standard account holders receive £200, and Premier customers a huge £600.</w:t>
      </w:r>
    </w:p>
    <w:p w14:paraId="0000000B" w14:textId="77777777" w:rsidR="00F0743E" w:rsidRDefault="00000000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>For the entire £1,000 cash reward, savers need to open a Premier Current Account for their £400 bonus, then transfer £100,000 or more in ISA savings to grab the £600 top-tier reward.</w:t>
      </w:r>
    </w:p>
    <w:p w14:paraId="0000000C" w14:textId="6E5D0587" w:rsidR="00F0743E" w:rsidRDefault="00167805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  <w:highlight w:val="white"/>
        </w:rPr>
      </w:pPr>
      <w:r>
        <w:rPr>
          <w:color w:val="242424"/>
          <w:sz w:val="26"/>
          <w:szCs w:val="26"/>
          <w:highlight w:val="white"/>
        </w:rPr>
        <w:t xml:space="preserve">Barclays </w:t>
      </w:r>
      <w:r w:rsidR="00000000">
        <w:rPr>
          <w:color w:val="242424"/>
          <w:sz w:val="26"/>
          <w:szCs w:val="26"/>
          <w:highlight w:val="white"/>
        </w:rPr>
        <w:t>is also offering some of the most competitive cash ISA rates, with its Premier One-Year Flexible Cash ISA paying 3.85% AER tax-free, and the standard One-Year Flexible Cash ISA paying 3.80% AER.</w:t>
      </w:r>
    </w:p>
    <w:p w14:paraId="0000000D" w14:textId="77777777" w:rsidR="00F0743E" w:rsidRDefault="00F0743E">
      <w:pPr>
        <w:pBdr>
          <w:right w:val="none" w:sz="0" w:space="15" w:color="auto"/>
        </w:pBdr>
        <w:spacing w:before="380" w:after="600" w:line="360" w:lineRule="auto"/>
        <w:rPr>
          <w:color w:val="242424"/>
          <w:sz w:val="26"/>
          <w:szCs w:val="26"/>
          <w:highlight w:val="white"/>
        </w:rPr>
      </w:pPr>
    </w:p>
    <w:p w14:paraId="0000000E" w14:textId="77777777" w:rsidR="00F0743E" w:rsidRDefault="00F0743E">
      <w:pPr>
        <w:pBdr>
          <w:right w:val="none" w:sz="0" w:space="15" w:color="auto"/>
        </w:pBdr>
        <w:spacing w:before="380" w:after="820" w:line="360" w:lineRule="auto"/>
        <w:rPr>
          <w:color w:val="242424"/>
          <w:sz w:val="26"/>
          <w:szCs w:val="26"/>
        </w:rPr>
      </w:pPr>
    </w:p>
    <w:p w14:paraId="0000000F" w14:textId="77777777" w:rsidR="00F0743E" w:rsidRDefault="00F0743E"/>
    <w:sectPr w:rsidR="00F074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65D61B0-18B8-FA46-875C-06D0C23AA350}"/>
    <w:embedBold r:id="rId2" w:fontKey="{742182D6-0895-2B44-9C2B-3D8C9436CAE6}"/>
    <w:embedItalic r:id="rId3" w:fontKey="{BA3D323B-FFC8-8943-8A8B-1652C3773B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EAFA511-5129-3244-ABEC-0DEFF9365B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52A336-302A-3145-AB99-D041DB6B73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153A7A5-B481-5043-BC0D-4B398EBAC4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43E"/>
    <w:rsid w:val="00167805"/>
    <w:rsid w:val="00C00759"/>
    <w:rsid w:val="00F0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F3DAD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xpress.co.uk/finance/personalfinance/2184952/martin-lewis-isa-advice" TargetMode="External"/><Relationship Id="rId4" Type="http://schemas.openxmlformats.org/officeDocument/2006/relationships/hyperlink" Target="https://www.express.co.uk/finance/personalfinance/2175522/nationwide-customers-free-cash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2026-05-11T11:27:00Z</dcterms:created>
  <dcterms:modified xsi:type="dcterms:W3CDTF">2026-05-11T11:27:00Z</dcterms:modified>
</cp:coreProperties>
</file>