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331A" w:rsidRDefault="00000000">
      <w:pPr>
        <w:pStyle w:val="Heading1"/>
        <w:keepNext w:val="0"/>
        <w:keepLines w:val="0"/>
        <w:spacing w:before="0" w:after="460" w:line="291" w:lineRule="auto"/>
        <w:rPr>
          <w:b/>
          <w:bCs/>
          <w:color w:val="1B1B1B"/>
          <w:sz w:val="90"/>
          <w:szCs w:val="90"/>
        </w:rPr>
      </w:pPr>
      <w:bookmarkStart w:id="0" w:name="_vxfct5pos0p1" w:colFirst="0" w:colLast="0"/>
      <w:bookmarkEnd w:id="0"/>
      <w:r>
        <w:rPr>
          <w:b/>
          <w:bCs/>
          <w:color w:val="1B1B1B"/>
          <w:sz w:val="90"/>
          <w:szCs w:val="90"/>
        </w:rPr>
        <w:t>‘My late husband’s £104k Isa is trapped because of bickering between the Post Office and Barclays’</w:t>
      </w:r>
    </w:p>
    <w:p w14:paraId="00000002" w14:textId="77777777" w:rsidR="00D6331A" w:rsidRDefault="00000000">
      <w:pPr>
        <w:rPr>
          <w:color w:val="1B1B1B"/>
          <w:sz w:val="27"/>
          <w:szCs w:val="27"/>
        </w:rPr>
      </w:pPr>
      <w:r>
        <w:rPr>
          <w:color w:val="1B1B1B"/>
          <w:sz w:val="27"/>
          <w:szCs w:val="27"/>
        </w:rPr>
        <w:t>​</w:t>
      </w:r>
    </w:p>
    <w:p w14:paraId="00000004" w14:textId="77777777" w:rsidR="00D6331A" w:rsidRDefault="00000000">
      <w:pPr>
        <w:rPr>
          <w:color w:val="1B1B1B"/>
          <w:sz w:val="27"/>
          <w:szCs w:val="27"/>
        </w:rPr>
      </w:pPr>
      <w:r>
        <w:rPr>
          <w:color w:val="1B1B1B"/>
          <w:sz w:val="27"/>
          <w:szCs w:val="27"/>
        </w:rPr>
        <w:t>​</w:t>
      </w:r>
    </w:p>
    <w:p w14:paraId="00000005" w14:textId="77777777" w:rsidR="00D6331A" w:rsidRDefault="00000000">
      <w:pPr>
        <w:pStyle w:val="Heading2"/>
        <w:keepNext w:val="0"/>
        <w:keepLines w:val="0"/>
        <w:spacing w:before="0" w:after="80" w:line="305" w:lineRule="auto"/>
        <w:rPr>
          <w:sz w:val="50"/>
          <w:szCs w:val="50"/>
        </w:rPr>
      </w:pPr>
      <w:bookmarkStart w:id="1" w:name="_3d1cudo1epu4" w:colFirst="0" w:colLast="0"/>
      <w:bookmarkEnd w:id="1"/>
      <w:r>
        <w:rPr>
          <w:sz w:val="50"/>
          <w:szCs w:val="50"/>
        </w:rPr>
        <w:t>Ruth Emery Investigates: our reader has been caught in a painstaking back-and-forth between providers</w:t>
      </w:r>
    </w:p>
    <w:p w14:paraId="00000006" w14:textId="77777777" w:rsidR="00D6331A" w:rsidRDefault="00D6331A">
      <w:pPr>
        <w:rPr>
          <w:color w:val="1B1B1B"/>
          <w:sz w:val="20"/>
          <w:szCs w:val="20"/>
        </w:rPr>
      </w:pPr>
    </w:p>
    <w:p w14:paraId="00000007" w14:textId="77777777" w:rsidR="00D6331A" w:rsidRDefault="00000000">
      <w:pPr>
        <w:spacing w:before="280" w:after="280"/>
        <w:rPr>
          <w:color w:val="1B1B1B"/>
          <w:sz w:val="27"/>
          <w:szCs w:val="27"/>
        </w:rPr>
      </w:pPr>
      <w:r>
        <w:rPr>
          <w:color w:val="1B1B1B"/>
          <w:sz w:val="27"/>
          <w:szCs w:val="27"/>
        </w:rPr>
        <w:t>Dear Ruth,</w:t>
      </w:r>
    </w:p>
    <w:p w14:paraId="00000008" w14:textId="77777777" w:rsidR="00D6331A" w:rsidRDefault="00000000">
      <w:pPr>
        <w:spacing w:before="280" w:after="280"/>
        <w:rPr>
          <w:color w:val="1B1B1B"/>
          <w:sz w:val="27"/>
          <w:szCs w:val="27"/>
        </w:rPr>
      </w:pPr>
      <w:r>
        <w:rPr>
          <w:color w:val="1B1B1B"/>
          <w:sz w:val="27"/>
          <w:szCs w:val="27"/>
        </w:rPr>
        <w:t xml:space="preserve">After my husband died in 2022, I discovered he had an </w:t>
      </w:r>
      <w:hyperlink r:id="rId4">
        <w:r>
          <w:rPr>
            <w:color w:val="416ED2"/>
            <w:sz w:val="27"/>
            <w:szCs w:val="27"/>
          </w:rPr>
          <w:t xml:space="preserve">Isa with the Post </w:t>
        </w:r>
        <w:proofErr w:type="spellStart"/>
        <w:r>
          <w:rPr>
            <w:color w:val="416ED2"/>
            <w:sz w:val="27"/>
            <w:szCs w:val="27"/>
          </w:rPr>
          <w:t>Office</w:t>
        </w:r>
      </w:hyperlink>
      <w:r>
        <w:rPr>
          <w:color w:val="1B1B1B"/>
          <w:sz w:val="27"/>
          <w:szCs w:val="27"/>
        </w:rPr>
        <w:t>worth</w:t>
      </w:r>
      <w:proofErr w:type="spellEnd"/>
      <w:r>
        <w:rPr>
          <w:color w:val="1B1B1B"/>
          <w:sz w:val="27"/>
          <w:szCs w:val="27"/>
        </w:rPr>
        <w:t xml:space="preserve"> £104,350.90.</w:t>
      </w:r>
    </w:p>
    <w:p w14:paraId="00000009" w14:textId="77777777" w:rsidR="00D6331A" w:rsidRDefault="00000000">
      <w:pPr>
        <w:spacing w:before="280" w:after="280"/>
        <w:rPr>
          <w:color w:val="1B1B1B"/>
          <w:sz w:val="27"/>
          <w:szCs w:val="27"/>
        </w:rPr>
      </w:pPr>
      <w:r>
        <w:rPr>
          <w:color w:val="1B1B1B"/>
          <w:sz w:val="27"/>
          <w:szCs w:val="27"/>
        </w:rPr>
        <w:t>Without thinking it through properly, I asked them to send me the money as it wasn’t collecting much interest.</w:t>
      </w:r>
    </w:p>
    <w:p w14:paraId="0000000A" w14:textId="77777777" w:rsidR="00D6331A" w:rsidRDefault="00000000">
      <w:pPr>
        <w:spacing w:before="280" w:after="280"/>
        <w:rPr>
          <w:color w:val="1B1B1B"/>
          <w:sz w:val="27"/>
          <w:szCs w:val="27"/>
        </w:rPr>
      </w:pPr>
      <w:r>
        <w:rPr>
          <w:color w:val="1B1B1B"/>
          <w:sz w:val="27"/>
          <w:szCs w:val="27"/>
        </w:rPr>
        <w:t xml:space="preserve">Then I realised it would lose its Isa </w:t>
      </w:r>
      <w:proofErr w:type="gramStart"/>
      <w:r>
        <w:rPr>
          <w:color w:val="1B1B1B"/>
          <w:sz w:val="27"/>
          <w:szCs w:val="27"/>
        </w:rPr>
        <w:t>status</w:t>
      </w:r>
      <w:proofErr w:type="gramEnd"/>
      <w:r>
        <w:rPr>
          <w:color w:val="1B1B1B"/>
          <w:sz w:val="27"/>
          <w:szCs w:val="27"/>
        </w:rPr>
        <w:t xml:space="preserve"> so I opened an additional permitted subscription (APS) Isa with Barclays on July 23</w:t>
      </w:r>
      <w:proofErr w:type="gramStart"/>
      <w:r>
        <w:rPr>
          <w:color w:val="1B1B1B"/>
          <w:sz w:val="27"/>
          <w:szCs w:val="27"/>
        </w:rPr>
        <w:t xml:space="preserve"> 2024</w:t>
      </w:r>
      <w:proofErr w:type="gramEnd"/>
      <w:r>
        <w:rPr>
          <w:color w:val="1B1B1B"/>
          <w:sz w:val="27"/>
          <w:szCs w:val="27"/>
        </w:rPr>
        <w:t xml:space="preserve"> and sent them the cheque. This extra allowance meant I could contribute the value </w:t>
      </w:r>
      <w:r>
        <w:rPr>
          <w:color w:val="1B1B1B"/>
          <w:sz w:val="27"/>
          <w:szCs w:val="27"/>
        </w:rPr>
        <w:lastRenderedPageBreak/>
        <w:t>of my late husband’s Isa to my own Isa, on top of the usual £20,000 limit per tax year.</w:t>
      </w:r>
    </w:p>
    <w:p w14:paraId="0000000B" w14:textId="77777777" w:rsidR="00D6331A" w:rsidRDefault="00000000">
      <w:pPr>
        <w:spacing w:before="280" w:after="280"/>
        <w:rPr>
          <w:color w:val="1B1B1B"/>
          <w:sz w:val="27"/>
          <w:szCs w:val="27"/>
        </w:rPr>
      </w:pPr>
      <w:r>
        <w:rPr>
          <w:color w:val="1B1B1B"/>
          <w:sz w:val="27"/>
          <w:szCs w:val="27"/>
        </w:rPr>
        <w:t>Barclays was offering 4.4pc interest so the Isa should have accumulated just over £4,500 in interest in its first year.</w:t>
      </w:r>
    </w:p>
    <w:p w14:paraId="0000000C" w14:textId="77777777" w:rsidR="00D6331A" w:rsidRDefault="00000000">
      <w:pPr>
        <w:spacing w:before="280" w:after="280"/>
        <w:rPr>
          <w:color w:val="1B1B1B"/>
          <w:sz w:val="27"/>
          <w:szCs w:val="27"/>
        </w:rPr>
      </w:pPr>
      <w:r>
        <w:rPr>
          <w:color w:val="1B1B1B"/>
          <w:sz w:val="27"/>
          <w:szCs w:val="27"/>
        </w:rPr>
        <w:t>However, the money never reached the account because of silly bickering between the Post Office and Barclays. The Post Office wouldn’t accept the APS form unless it had a “wet stamp” and Barclays insisted it only ever sent scanned copies of the form.</w:t>
      </w:r>
    </w:p>
    <w:p w14:paraId="0000000D" w14:textId="77777777" w:rsidR="00D6331A" w:rsidRDefault="00000000">
      <w:pPr>
        <w:spacing w:before="280" w:after="280"/>
        <w:rPr>
          <w:color w:val="1B1B1B"/>
          <w:sz w:val="27"/>
          <w:szCs w:val="27"/>
        </w:rPr>
      </w:pPr>
      <w:r>
        <w:rPr>
          <w:color w:val="1B1B1B"/>
          <w:sz w:val="27"/>
          <w:szCs w:val="27"/>
        </w:rPr>
        <w:t>In the meantime, Barclays has put the money into its “dormancy sundry account” and I wonder who will be receiving the benefits of that.</w:t>
      </w:r>
    </w:p>
    <w:p w14:paraId="0000000E" w14:textId="77777777" w:rsidR="00D6331A" w:rsidRDefault="00000000">
      <w:pPr>
        <w:spacing w:before="280" w:after="280"/>
        <w:rPr>
          <w:color w:val="1B1B1B"/>
          <w:sz w:val="27"/>
          <w:szCs w:val="27"/>
        </w:rPr>
      </w:pPr>
      <w:r>
        <w:rPr>
          <w:color w:val="1B1B1B"/>
          <w:sz w:val="27"/>
          <w:szCs w:val="27"/>
        </w:rPr>
        <w:t>I really hope you can help with this ghastly matter. It has been dragging on for far too long and I am at my wits’ end.</w:t>
      </w:r>
    </w:p>
    <w:p w14:paraId="0000000F" w14:textId="77777777" w:rsidR="00D6331A" w:rsidRDefault="00000000">
      <w:pPr>
        <w:spacing w:before="280" w:after="280"/>
        <w:rPr>
          <w:i/>
          <w:iCs/>
          <w:color w:val="1B1B1B"/>
          <w:sz w:val="27"/>
          <w:szCs w:val="27"/>
        </w:rPr>
      </w:pPr>
      <w:r>
        <w:rPr>
          <w:i/>
          <w:iCs/>
          <w:color w:val="1B1B1B"/>
          <w:sz w:val="27"/>
          <w:szCs w:val="27"/>
        </w:rPr>
        <w:t>– NH, Horsham, West Sussex</w:t>
      </w:r>
    </w:p>
    <w:p w14:paraId="00000010" w14:textId="77777777" w:rsidR="00D6331A" w:rsidRDefault="00000000">
      <w:pPr>
        <w:spacing w:before="280" w:after="280"/>
        <w:rPr>
          <w:color w:val="1B1B1B"/>
          <w:sz w:val="27"/>
          <w:szCs w:val="27"/>
        </w:rPr>
      </w:pPr>
      <w:r>
        <w:rPr>
          <w:color w:val="1B1B1B"/>
          <w:sz w:val="27"/>
          <w:szCs w:val="27"/>
        </w:rPr>
        <w:t>Dear Reader,</w:t>
      </w:r>
    </w:p>
    <w:p w14:paraId="00000011" w14:textId="77777777" w:rsidR="00D6331A" w:rsidRDefault="00000000">
      <w:pPr>
        <w:spacing w:before="280" w:after="280"/>
        <w:rPr>
          <w:color w:val="1B1B1B"/>
          <w:sz w:val="27"/>
          <w:szCs w:val="27"/>
        </w:rPr>
      </w:pPr>
      <w:r>
        <w:rPr>
          <w:color w:val="1B1B1B"/>
          <w:sz w:val="27"/>
          <w:szCs w:val="27"/>
        </w:rPr>
        <w:t>This ridiculous saga has been going on for 18 months. You did everything correctly when it came to protecting the tax-free status of your late husband’s Isa – ensuring it didn’t affect your own Isa allowance and looking for the best interest rate.</w:t>
      </w:r>
    </w:p>
    <w:p w14:paraId="00000012" w14:textId="77777777" w:rsidR="00D6331A" w:rsidRDefault="00000000">
      <w:pPr>
        <w:spacing w:before="280" w:after="280"/>
        <w:rPr>
          <w:color w:val="1B1B1B"/>
          <w:sz w:val="27"/>
          <w:szCs w:val="27"/>
        </w:rPr>
      </w:pPr>
      <w:r>
        <w:rPr>
          <w:color w:val="1B1B1B"/>
          <w:sz w:val="27"/>
          <w:szCs w:val="27"/>
        </w:rPr>
        <w:t>The APS allowance was introduced in 2015, although few people have heard of it. Essentially, it is an extra Isa allowance for spouses and civil partners that reflects the amount of money in their deceased partner’s Isa. It means inheriting an Isa won’t eat into your own annual limit.</w:t>
      </w:r>
    </w:p>
    <w:p w14:paraId="00000013" w14:textId="77777777" w:rsidR="00D6331A" w:rsidRDefault="00000000">
      <w:pPr>
        <w:spacing w:before="280" w:after="280"/>
        <w:rPr>
          <w:color w:val="1B1B1B"/>
          <w:sz w:val="27"/>
          <w:szCs w:val="27"/>
        </w:rPr>
      </w:pPr>
      <w:r>
        <w:rPr>
          <w:color w:val="1B1B1B"/>
          <w:sz w:val="27"/>
          <w:szCs w:val="27"/>
        </w:rPr>
        <w:t>Isa providers do not have to accept APS subscriptions, but Barclays clearly does have a cash Isa that allows APS transfers.</w:t>
      </w:r>
    </w:p>
    <w:p w14:paraId="00000014" w14:textId="77777777" w:rsidR="00D6331A" w:rsidRDefault="00000000">
      <w:pPr>
        <w:spacing w:before="280" w:after="280"/>
        <w:rPr>
          <w:color w:val="1B1B1B"/>
          <w:sz w:val="27"/>
          <w:szCs w:val="27"/>
        </w:rPr>
      </w:pPr>
      <w:r>
        <w:rPr>
          <w:color w:val="1B1B1B"/>
          <w:sz w:val="27"/>
          <w:szCs w:val="27"/>
        </w:rPr>
        <w:t>You wanted to open its one-year flexible cash Isa, but after filling in the paperwork, chasing the Post Office and Barclays and lodging several complaints with Barclays last year, your money is still sitting in a dormant account with Barclays.</w:t>
      </w:r>
    </w:p>
    <w:p w14:paraId="00000015" w14:textId="77777777" w:rsidR="00D6331A" w:rsidRDefault="00000000">
      <w:pPr>
        <w:spacing w:before="280" w:after="280"/>
        <w:rPr>
          <w:color w:val="1B1B1B"/>
          <w:sz w:val="27"/>
          <w:szCs w:val="27"/>
        </w:rPr>
      </w:pPr>
      <w:r>
        <w:rPr>
          <w:color w:val="1B1B1B"/>
          <w:sz w:val="27"/>
          <w:szCs w:val="27"/>
        </w:rPr>
        <w:t>As you rightly fear, this does not benefit you at all, with the account paying precisely zero interest.</w:t>
      </w:r>
    </w:p>
    <w:p w14:paraId="00000016" w14:textId="77777777" w:rsidR="00D6331A" w:rsidRDefault="00000000">
      <w:pPr>
        <w:spacing w:before="280" w:after="280"/>
        <w:rPr>
          <w:color w:val="1B1B1B"/>
          <w:sz w:val="27"/>
          <w:szCs w:val="27"/>
        </w:rPr>
      </w:pPr>
      <w:r>
        <w:rPr>
          <w:color w:val="1B1B1B"/>
          <w:sz w:val="27"/>
          <w:szCs w:val="27"/>
        </w:rPr>
        <w:lastRenderedPageBreak/>
        <w:t>You’ve been passed between the Post Office and Barclays umpteen times, with the Post Office requesting a wet signature but Barclays saying it is not part of their transfer process.</w:t>
      </w:r>
    </w:p>
    <w:p w14:paraId="00000017" w14:textId="77777777" w:rsidR="00D6331A" w:rsidRDefault="00000000">
      <w:pPr>
        <w:spacing w:before="280" w:after="280"/>
        <w:rPr>
          <w:color w:val="1B1B1B"/>
          <w:sz w:val="27"/>
          <w:szCs w:val="27"/>
        </w:rPr>
      </w:pPr>
      <w:r>
        <w:rPr>
          <w:color w:val="1B1B1B"/>
          <w:sz w:val="27"/>
          <w:szCs w:val="27"/>
        </w:rPr>
        <w:t xml:space="preserve">Barclays has closed your complaint twice and suggested you take the matter to the </w:t>
      </w:r>
      <w:hyperlink r:id="rId5">
        <w:r>
          <w:rPr>
            <w:color w:val="416ED2"/>
            <w:sz w:val="27"/>
            <w:szCs w:val="27"/>
          </w:rPr>
          <w:t>Financial Ombudsman Service</w:t>
        </w:r>
      </w:hyperlink>
      <w:r>
        <w:rPr>
          <w:color w:val="1B1B1B"/>
          <w:sz w:val="27"/>
          <w:szCs w:val="27"/>
        </w:rPr>
        <w:t>.</w:t>
      </w:r>
    </w:p>
    <w:p w14:paraId="00000018" w14:textId="77777777" w:rsidR="00D6331A" w:rsidRDefault="00000000">
      <w:pPr>
        <w:spacing w:before="280" w:after="280"/>
        <w:rPr>
          <w:color w:val="1B1B1B"/>
          <w:sz w:val="27"/>
          <w:szCs w:val="27"/>
        </w:rPr>
      </w:pPr>
      <w:r>
        <w:rPr>
          <w:color w:val="1B1B1B"/>
          <w:sz w:val="27"/>
          <w:szCs w:val="27"/>
        </w:rPr>
        <w:t>I think it’s shocking that you have had to spend so much time and energy trying to transfer your late husband’s carefully saved money and endure all this “silly bickering”, as you call it.</w:t>
      </w:r>
    </w:p>
    <w:p w14:paraId="00000019" w14:textId="77777777" w:rsidR="00D6331A" w:rsidRDefault="00000000">
      <w:pPr>
        <w:spacing w:before="280" w:after="280"/>
        <w:rPr>
          <w:color w:val="1B1B1B"/>
          <w:sz w:val="27"/>
          <w:szCs w:val="27"/>
        </w:rPr>
      </w:pPr>
      <w:r>
        <w:rPr>
          <w:color w:val="1B1B1B"/>
          <w:sz w:val="27"/>
          <w:szCs w:val="27"/>
        </w:rPr>
        <w:t xml:space="preserve">Thankfully, once I contacted Barclays, it quickly moved the money into the Isa. It has backdated the interest you would have earned had the account been opened at the time of application, meaning £6,792.81 has been paid into the account. </w:t>
      </w:r>
    </w:p>
    <w:p w14:paraId="0000001A" w14:textId="77777777" w:rsidR="00D6331A" w:rsidRDefault="00000000">
      <w:pPr>
        <w:spacing w:before="280" w:after="280"/>
        <w:rPr>
          <w:color w:val="1B1B1B"/>
          <w:sz w:val="27"/>
          <w:szCs w:val="27"/>
        </w:rPr>
      </w:pPr>
      <w:r>
        <w:rPr>
          <w:color w:val="1B1B1B"/>
          <w:sz w:val="27"/>
          <w:szCs w:val="27"/>
        </w:rPr>
        <w:t>It will honour the 4.4pc rate you would have got (the product currently pays 3.8pc) for the duration of the one-year term, so you will benefit from both lots of interest when the Isa matures next January. The bank has also sent you a luxury hamper as a goodwill gesture.</w:t>
      </w:r>
    </w:p>
    <w:p w14:paraId="0000001B" w14:textId="77777777" w:rsidR="00D6331A" w:rsidRDefault="00000000">
      <w:pPr>
        <w:spacing w:before="280" w:after="280"/>
        <w:rPr>
          <w:color w:val="1B1B1B"/>
          <w:sz w:val="27"/>
          <w:szCs w:val="27"/>
        </w:rPr>
      </w:pPr>
      <w:r>
        <w:rPr>
          <w:color w:val="1B1B1B"/>
          <w:sz w:val="27"/>
          <w:szCs w:val="27"/>
        </w:rPr>
        <w:t>Barclays said: “We have apologised to the customer for the inconvenience and have fully resolved the issue.”</w:t>
      </w:r>
    </w:p>
    <w:p w14:paraId="0000001C" w14:textId="77777777" w:rsidR="00D6331A" w:rsidRDefault="00000000">
      <w:pPr>
        <w:spacing w:before="280" w:after="280"/>
        <w:rPr>
          <w:color w:val="1B1B1B"/>
          <w:sz w:val="27"/>
          <w:szCs w:val="27"/>
        </w:rPr>
      </w:pPr>
      <w:r>
        <w:rPr>
          <w:color w:val="1B1B1B"/>
          <w:sz w:val="27"/>
          <w:szCs w:val="27"/>
        </w:rPr>
        <w:t>I also asked the Post Office to investigate what had happened. A spokesman told me it was sorry for how it had handled the situation adding: “We continually review our processes and will look at how we can improve this for customers.”</w:t>
      </w:r>
    </w:p>
    <w:p w14:paraId="0000001D" w14:textId="77777777" w:rsidR="00D6331A" w:rsidRDefault="00000000">
      <w:pPr>
        <w:spacing w:before="280" w:after="280"/>
        <w:rPr>
          <w:color w:val="1B1B1B"/>
          <w:sz w:val="27"/>
          <w:szCs w:val="27"/>
        </w:rPr>
      </w:pPr>
      <w:r>
        <w:rPr>
          <w:color w:val="1B1B1B"/>
          <w:sz w:val="27"/>
          <w:szCs w:val="27"/>
        </w:rPr>
        <w:t>I sincerely hope that both Isa providers update their processes so this doesn’t happen to another bereaved person trying to sort out their beloved’s financial affairs at a time of distress.</w:t>
      </w:r>
    </w:p>
    <w:p w14:paraId="0000001E" w14:textId="77777777" w:rsidR="00D6331A" w:rsidRDefault="00000000">
      <w:pPr>
        <w:spacing w:before="280" w:after="280"/>
        <w:rPr>
          <w:color w:val="1B1B1B"/>
          <w:sz w:val="27"/>
          <w:szCs w:val="27"/>
        </w:rPr>
      </w:pPr>
      <w:r>
        <w:rPr>
          <w:color w:val="1B1B1B"/>
          <w:sz w:val="27"/>
          <w:szCs w:val="27"/>
        </w:rPr>
        <w:t>You are thrilled the ordeal is finally over, saying: “I really don’t know how to thank you enough, you have taken a huge and constant worry away.”</w:t>
      </w:r>
    </w:p>
    <w:p w14:paraId="0000001F" w14:textId="77777777" w:rsidR="00D6331A" w:rsidRDefault="00D6331A"/>
    <w:sectPr w:rsidR="00D633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7A47326-02A5-1241-9523-E21D9EDA1DEE}"/>
    <w:embedBold r:id="rId2" w:fontKey="{99F4F653-A046-C04E-BB8A-34836B4E4DDD}"/>
    <w:embedItalic r:id="rId3" w:fontKey="{C49A4A0A-82E6-1943-A3D5-2D9BCB4E8E16}"/>
  </w:font>
  <w:font w:name="Times New Roman">
    <w:panose1 w:val="02020603050405020304"/>
    <w:charset w:val="00"/>
    <w:family w:val="roman"/>
    <w:pitch w:val="variable"/>
    <w:sig w:usb0="E0002EFF" w:usb1="C000785B" w:usb2="00000009" w:usb3="00000000" w:csb0="000001FF" w:csb1="00000000"/>
    <w:embedRegular r:id="rId4" w:fontKey="{55100B14-F423-8B41-9B25-406F66E3708A}"/>
  </w:font>
  <w:font w:name="Calibri">
    <w:panose1 w:val="020F0502020204030204"/>
    <w:charset w:val="00"/>
    <w:family w:val="swiss"/>
    <w:pitch w:val="variable"/>
    <w:sig w:usb0="E4002EFF" w:usb1="C200247B" w:usb2="00000009" w:usb3="00000000" w:csb0="000001FF" w:csb1="00000000"/>
    <w:embedRegular r:id="rId5" w:fontKey="{3FE51982-A303-3748-B2CD-BB187F25F4FB}"/>
  </w:font>
  <w:font w:name="Cambria">
    <w:panose1 w:val="02040503050406030204"/>
    <w:charset w:val="00"/>
    <w:family w:val="roman"/>
    <w:pitch w:val="variable"/>
    <w:sig w:usb0="E00006FF" w:usb1="420024FF" w:usb2="02000000" w:usb3="00000000" w:csb0="0000019F" w:csb1="00000000"/>
    <w:embedRegular r:id="rId6" w:fontKey="{3BF92854-DC23-8F4A-88BB-2527DA7B3D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31A"/>
    <w:rsid w:val="00B141C4"/>
    <w:rsid w:val="00C00759"/>
    <w:rsid w:val="00D633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EDB265"/>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elegraph.co.uk/money/consumer-affairs/worth-using-claims-management-company/" TargetMode="External"/><Relationship Id="rId4" Type="http://schemas.openxmlformats.org/officeDocument/2006/relationships/hyperlink" Target="https://www.telegraph.co.uk/money/banking/savings-accounts/wont-post-office-let-move-20000-cash-is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2026-05-11T11:21:00Z</dcterms:created>
  <dcterms:modified xsi:type="dcterms:W3CDTF">2026-05-11T11:22:00Z</dcterms:modified>
</cp:coreProperties>
</file>