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48FB" w14:textId="77777777" w:rsidR="00427926" w:rsidRPr="00427926" w:rsidRDefault="00427926" w:rsidP="00427926">
      <w:r w:rsidRPr="00427926">
        <w:t>Aviva left my £110k pension in cash for years without telling me</w:t>
      </w:r>
    </w:p>
    <w:p w14:paraId="10CBF646" w14:textId="77777777" w:rsidR="00FE7368" w:rsidRDefault="00FE7368"/>
    <w:p w14:paraId="020FE828" w14:textId="77777777" w:rsidR="00427926" w:rsidRPr="00427926" w:rsidRDefault="00427926" w:rsidP="00427926">
      <w:r w:rsidRPr="00427926">
        <w:t>Our consumer champion goes on the hunt for thousands in lost growth after the insurer silently removed a reader’s retirement pot from the market — then stopped him accessing it</w:t>
      </w:r>
    </w:p>
    <w:p w14:paraId="7563EE1C" w14:textId="77777777" w:rsidR="00427926" w:rsidRDefault="00427926"/>
    <w:p w14:paraId="07E56B1C" w14:textId="77777777" w:rsidR="00427926" w:rsidRPr="00427926" w:rsidRDefault="00427926" w:rsidP="00427926">
      <w:proofErr w:type="spellStart"/>
      <w:r w:rsidRPr="00427926">
        <w:t>Ihave</w:t>
      </w:r>
      <w:proofErr w:type="spellEnd"/>
      <w:r w:rsidRPr="00427926">
        <w:t xml:space="preserve"> a pension with the insurance company Aviva which is valued at more than £110,000. Over the years, I have taken the odd lump sum from time to time to fund various projects. </w:t>
      </w:r>
    </w:p>
    <w:p w14:paraId="074AD1C4" w14:textId="77777777" w:rsidR="00427926" w:rsidRPr="00427926" w:rsidRDefault="00427926" w:rsidP="00427926">
      <w:r w:rsidRPr="00427926">
        <w:t xml:space="preserve">In 2023 I was looking to withdraw another lump sum so I could renovate my kitchen and bathroom, but I was shocked to learn that the fund was no longer </w:t>
      </w:r>
      <w:proofErr w:type="gramStart"/>
      <w:r w:rsidRPr="00427926">
        <w:t>invested</w:t>
      </w:r>
      <w:proofErr w:type="gramEnd"/>
      <w:r w:rsidRPr="00427926">
        <w:t xml:space="preserve"> and my money had been sitting in cash since December 2021 when I turned 75. Aviva had not warned me about this and the first I heard of it was when it wrote to me two years later.</w:t>
      </w:r>
    </w:p>
    <w:p w14:paraId="5C5DEF58" w14:textId="77777777" w:rsidR="00427926" w:rsidRPr="00427926" w:rsidRDefault="00427926" w:rsidP="00427926">
      <w:r w:rsidRPr="00427926">
        <w:t>I was also surprised when Aviva said I could no longer withdraw lump sums. This pension was my main source of capital so I cannot carry out my renovations until I have access to this pot again.</w:t>
      </w:r>
    </w:p>
    <w:p w14:paraId="00A8179C" w14:textId="77777777" w:rsidR="00427926" w:rsidRDefault="00427926"/>
    <w:p w14:paraId="62DB41E8" w14:textId="77777777" w:rsidR="00427926" w:rsidRPr="00427926" w:rsidRDefault="00427926" w:rsidP="00427926">
      <w:r w:rsidRPr="00427926">
        <w:t xml:space="preserve">I asked Aviva what my options were, but it said I must complete a form before it could give me any information. Frankly, I did not understand the </w:t>
      </w:r>
      <w:proofErr w:type="gramStart"/>
      <w:r w:rsidRPr="00427926">
        <w:t>form</w:t>
      </w:r>
      <w:proofErr w:type="gramEnd"/>
      <w:r w:rsidRPr="00427926">
        <w:t xml:space="preserve"> so I decided to take financial advice from a company called Fifteen Financial Planning, which is part of St James’s Place.</w:t>
      </w:r>
    </w:p>
    <w:p w14:paraId="107C5AE5" w14:textId="77777777" w:rsidR="00427926" w:rsidRPr="00427926" w:rsidRDefault="00427926" w:rsidP="00427926">
      <w:r w:rsidRPr="00427926">
        <w:t>I have always been clear that my preference is for drawdown so that I can take lump sums when I want. But my financial adviser said there was nothing I could do besides buying an annuity to give me a regular income.</w:t>
      </w:r>
    </w:p>
    <w:p w14:paraId="77A493E0" w14:textId="77777777" w:rsidR="00427926" w:rsidRDefault="00427926"/>
    <w:p w14:paraId="6F0F7CE2" w14:textId="77777777" w:rsidR="00427926" w:rsidRPr="00427926" w:rsidRDefault="00427926" w:rsidP="00427926">
      <w:r w:rsidRPr="00427926">
        <w:t>He then spent some time getting quotes from various pension providers and eventually proposed that I buy an annuity with Legal &amp; General. I was frustrated because all I wanted to do was withdraw some money, but seeing no other option I reluctantly agreed to this and signed the necessary forms. That was last July, but my pension is still with Aviva. </w:t>
      </w:r>
    </w:p>
    <w:p w14:paraId="4036E9A1" w14:textId="77777777" w:rsidR="00427926" w:rsidRPr="00427926" w:rsidRDefault="00427926" w:rsidP="00427926">
      <w:r w:rsidRPr="00427926">
        <w:t>My adviser spoke to L&amp;G which said that Aviva has refused to transfer the funds. I don’t understand how Aviva can sit on my pension pot of more than £110,000 and leave it in cash for years without contacting me. I have been given no explanation as to why it did not contact me as I approached 75, and I also don’t understand why it is now refusing to transfer my pension.</w:t>
      </w:r>
      <w:r w:rsidRPr="00427926">
        <w:br/>
      </w:r>
      <w:r w:rsidRPr="00427926">
        <w:rPr>
          <w:b/>
          <w:bCs/>
        </w:rPr>
        <w:t>Keith, Lincolnshire</w:t>
      </w:r>
    </w:p>
    <w:p w14:paraId="15ADA52D" w14:textId="77777777" w:rsidR="00427926" w:rsidRPr="00427926" w:rsidRDefault="00427926" w:rsidP="00427926">
      <w:r w:rsidRPr="00427926">
        <w:t>Katherine Denham writes</w:t>
      </w:r>
    </w:p>
    <w:p w14:paraId="41A6611A" w14:textId="77777777" w:rsidR="00427926" w:rsidRPr="00427926" w:rsidRDefault="00427926" w:rsidP="00427926">
      <w:r w:rsidRPr="00427926">
        <w:t xml:space="preserve">I was appalled that Aviva had given you no warning about what would happen to your pension once you turned 75. Even worse was </w:t>
      </w:r>
      <w:proofErr w:type="gramStart"/>
      <w:r w:rsidRPr="00427926">
        <w:t>that,</w:t>
      </w:r>
      <w:proofErr w:type="gramEnd"/>
      <w:r w:rsidRPr="00427926">
        <w:t xml:space="preserve"> unknown to you, your nest egg had been missing out on investment returns for years and now you were struggling to access it. </w:t>
      </w:r>
    </w:p>
    <w:p w14:paraId="26E7ED4D" w14:textId="77777777" w:rsidR="00427926" w:rsidRPr="00427926" w:rsidRDefault="00427926" w:rsidP="00427926">
      <w:r w:rsidRPr="00427926">
        <w:t xml:space="preserve">In the 12 months before you reached 75, Aviva should have sent you three letters reminding you to </w:t>
      </w:r>
      <w:proofErr w:type="gramStart"/>
      <w:r w:rsidRPr="00427926">
        <w:t>make a decision</w:t>
      </w:r>
      <w:proofErr w:type="gramEnd"/>
      <w:r w:rsidRPr="00427926">
        <w:t xml:space="preserve"> about your pension. But it told me that it confused this pension with another policy that you hold with the company, which is why you never received any reminders. Getting two policies mixed up is a momentous mistake and I was surprised that Aviva hadn’t pulled out all the stops to put things right. </w:t>
      </w:r>
    </w:p>
    <w:p w14:paraId="2A87680F" w14:textId="77777777" w:rsidR="00427926" w:rsidRPr="00427926" w:rsidRDefault="00427926" w:rsidP="00427926">
      <w:r w:rsidRPr="00427926">
        <w:t>All you wanted to do was to make ad-hoc withdrawals, but I’m afraid there was a problem with this: your pension was set up so that once you reached 75, you could use the money only to buy an annuity. This is common with older policies that were set up before the new pension freedom rules were introduced in 2015.</w:t>
      </w:r>
    </w:p>
    <w:p w14:paraId="72654856" w14:textId="77777777" w:rsidR="00427926" w:rsidRPr="00427926" w:rsidRDefault="00427926" w:rsidP="00427926">
      <w:r w:rsidRPr="00427926">
        <w:t>But wasn’t it possible to switch to another scheme so that you were no longer bound by these rules?</w:t>
      </w:r>
    </w:p>
    <w:p w14:paraId="3294F93D" w14:textId="77777777" w:rsidR="00427926" w:rsidRPr="00427926" w:rsidRDefault="00427926" w:rsidP="00427926">
      <w:r w:rsidRPr="00427926">
        <w:t>According to Fifteen, Aviva said an annuity was your only option, which is why your financial adviser steered you in that direction. Aviva said it had believed that was the case based on the information it had last year, but that it needed your adviser to complete a form to establish whether you had any other options, including transferring out. Yet there seemed to be some miscommunication over this paperwork. </w:t>
      </w:r>
    </w:p>
    <w:p w14:paraId="182A6584" w14:textId="77777777" w:rsidR="00427926" w:rsidRPr="00427926" w:rsidRDefault="00427926" w:rsidP="00427926">
      <w:r w:rsidRPr="00427926">
        <w:lastRenderedPageBreak/>
        <w:t xml:space="preserve">Aviva said it had reminded your adviser that it needed this form, but he told me that it wasn’t until December that the company made this clear, five months after he had initiated the transfer to L&amp;G. Your adviser said Fifteen had chased Aviva “religiously” since August and “at no point did Aviva tell us that this paperwork was required”. When Aviva sent the form in December, it had the wrong client’s name on it, which it blamed on a typing error. It wasn’t until February that Aviva gave your adviser the </w:t>
      </w:r>
      <w:proofErr w:type="gramStart"/>
      <w:r w:rsidRPr="00427926">
        <w:t>information</w:t>
      </w:r>
      <w:proofErr w:type="gramEnd"/>
      <w:r w:rsidRPr="00427926">
        <w:t xml:space="preserve"> he needed to complete the form.</w:t>
      </w:r>
    </w:p>
    <w:p w14:paraId="2D852FF4" w14:textId="77777777" w:rsidR="00427926" w:rsidRPr="00427926" w:rsidRDefault="00427926" w:rsidP="00427926">
      <w:r w:rsidRPr="00427926">
        <w:t>At that point you could have switched to L&amp;</w:t>
      </w:r>
      <w:proofErr w:type="gramStart"/>
      <w:r w:rsidRPr="00427926">
        <w:t>G ,but</w:t>
      </w:r>
      <w:proofErr w:type="gramEnd"/>
      <w:r w:rsidRPr="00427926">
        <w:t xml:space="preserve"> you were thoroughly against the idea of buying an annuity, so the transfer was cancelled. I was pleased that </w:t>
      </w:r>
      <w:proofErr w:type="gramStart"/>
      <w:r w:rsidRPr="00427926">
        <w:t>Fifteen</w:t>
      </w:r>
      <w:proofErr w:type="gramEnd"/>
      <w:r w:rsidRPr="00427926">
        <w:t xml:space="preserve"> did not charge you any advice fees.</w:t>
      </w:r>
    </w:p>
    <w:p w14:paraId="698D638D" w14:textId="77777777" w:rsidR="00427926" w:rsidRPr="00427926" w:rsidRDefault="00427926" w:rsidP="00427926">
      <w:r w:rsidRPr="00427926">
        <w:t>Given the issues you had with Aviva, I hoped that it would make an exception in your case and come up with a solution that you were happy with. But even after my involvement you were given mixed messages about what was feasible. You were becoming more frustrated by the minute, so I asked Aviva what was going on. Eventually it agreed to let you set up a self-invested personal pension (Sipp) so you can withdraw payments as and when you like, which you were satisfied with.</w:t>
      </w:r>
    </w:p>
    <w:p w14:paraId="7D773FC2" w14:textId="77777777" w:rsidR="00427926" w:rsidRDefault="00427926"/>
    <w:p w14:paraId="4BF0F81A" w14:textId="77777777" w:rsidR="00427926" w:rsidRPr="00427926" w:rsidRDefault="00427926" w:rsidP="00427926">
      <w:r w:rsidRPr="00427926">
        <w:t>Aviva said: “We are sorry that we did not contact our customer prior to his 75th birthday. We apologise for this error and the subsequent delays it caused. We have reviewed our processes to help ensure this doesn’t happen again.”</w:t>
      </w:r>
    </w:p>
    <w:p w14:paraId="766ADB2D" w14:textId="77777777" w:rsidR="00427926" w:rsidRPr="00427926" w:rsidRDefault="00427926" w:rsidP="00427926">
      <w:r w:rsidRPr="00427926">
        <w:t>It paid you £18,056 so that you’re not financially disadvantaged by the time that your pension was left in cash. This interest has been added to your pension of £110,542, giving you a total of £128,598, which has been transferred to your Sipp ready to be invested. </w:t>
      </w:r>
    </w:p>
    <w:p w14:paraId="7C675677" w14:textId="77777777" w:rsidR="00427926" w:rsidRPr="00427926" w:rsidRDefault="00427926" w:rsidP="00427926">
      <w:r w:rsidRPr="00427926">
        <w:t>Aviva also gave you £500 compensation. Given that your ordeal had been going on for so long and caused you a huge amount of stress, neither you nor I were impressed with that figure, but it wouldn’t offer any more. </w:t>
      </w:r>
    </w:p>
    <w:p w14:paraId="236CFC82" w14:textId="77777777" w:rsidR="00427926" w:rsidRPr="00427926" w:rsidRDefault="00427926" w:rsidP="00427926">
      <w:r w:rsidRPr="00427926">
        <w:t>You said: “There was no end in sight until you intervened, so I want to say a very big thank you for getting in touch with Aviva on my behalf.”</w:t>
      </w:r>
    </w:p>
    <w:p w14:paraId="22410566" w14:textId="77777777" w:rsidR="00427926" w:rsidRDefault="00427926"/>
    <w:sectPr w:rsidR="00427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926"/>
    <w:rsid w:val="00086B9D"/>
    <w:rsid w:val="002B3ADA"/>
    <w:rsid w:val="00416C8B"/>
    <w:rsid w:val="00427926"/>
    <w:rsid w:val="0077201F"/>
    <w:rsid w:val="008A6FA8"/>
    <w:rsid w:val="00A33615"/>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F737B"/>
  <w15:chartTrackingRefBased/>
  <w15:docId w15:val="{CC0D29AF-7049-AE40-B5F1-902455DD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9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9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79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79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79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79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79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9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9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79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79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79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79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79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79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9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9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79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926"/>
    <w:rPr>
      <w:i/>
      <w:iCs/>
      <w:color w:val="404040" w:themeColor="text1" w:themeTint="BF"/>
    </w:rPr>
  </w:style>
  <w:style w:type="paragraph" w:styleId="ListParagraph">
    <w:name w:val="List Paragraph"/>
    <w:basedOn w:val="Normal"/>
    <w:uiPriority w:val="34"/>
    <w:qFormat/>
    <w:rsid w:val="00427926"/>
    <w:pPr>
      <w:ind w:left="720"/>
      <w:contextualSpacing/>
    </w:pPr>
  </w:style>
  <w:style w:type="character" w:styleId="IntenseEmphasis">
    <w:name w:val="Intense Emphasis"/>
    <w:basedOn w:val="DefaultParagraphFont"/>
    <w:uiPriority w:val="21"/>
    <w:qFormat/>
    <w:rsid w:val="00427926"/>
    <w:rPr>
      <w:i/>
      <w:iCs/>
      <w:color w:val="0F4761" w:themeColor="accent1" w:themeShade="BF"/>
    </w:rPr>
  </w:style>
  <w:style w:type="paragraph" w:styleId="IntenseQuote">
    <w:name w:val="Intense Quote"/>
    <w:basedOn w:val="Normal"/>
    <w:next w:val="Normal"/>
    <w:link w:val="IntenseQuoteChar"/>
    <w:uiPriority w:val="30"/>
    <w:qFormat/>
    <w:rsid w:val="00427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926"/>
    <w:rPr>
      <w:i/>
      <w:iCs/>
      <w:color w:val="0F4761" w:themeColor="accent1" w:themeShade="BF"/>
    </w:rPr>
  </w:style>
  <w:style w:type="character" w:styleId="IntenseReference">
    <w:name w:val="Intense Reference"/>
    <w:basedOn w:val="DefaultParagraphFont"/>
    <w:uiPriority w:val="32"/>
    <w:qFormat/>
    <w:rsid w:val="00427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2026-01-12T12:41:00Z</dcterms:created>
  <dcterms:modified xsi:type="dcterms:W3CDTF">2026-01-12T12:43:00Z</dcterms:modified>
</cp:coreProperties>
</file>