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56C8" w:rsidRDefault="00000000">
      <w:pPr>
        <w:pStyle w:val="Heading1"/>
        <w:keepNext w:val="0"/>
        <w:keepLines w:val="0"/>
        <w:spacing w:before="0" w:after="500" w:line="291" w:lineRule="auto"/>
        <w:rPr>
          <w:b/>
          <w:bCs/>
          <w:color w:val="1B1B1B"/>
          <w:sz w:val="100"/>
          <w:szCs w:val="100"/>
        </w:rPr>
      </w:pPr>
      <w:bookmarkStart w:id="0" w:name="_ww81u3fwp083" w:colFirst="0" w:colLast="0"/>
      <w:bookmarkEnd w:id="0"/>
      <w:r>
        <w:rPr>
          <w:b/>
          <w:bCs/>
          <w:color w:val="1B1B1B"/>
          <w:sz w:val="100"/>
          <w:szCs w:val="100"/>
        </w:rPr>
        <w:t>Santander puts 291 jobs at risk as 44 bank branches to close - full list</w:t>
      </w:r>
    </w:p>
    <w:p w14:paraId="00000002" w14:textId="77777777" w:rsidR="008856C8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3" w14:textId="77777777" w:rsidR="008856C8" w:rsidRDefault="00000000">
      <w:pPr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 xml:space="preserve"> Summarise</w:t>
      </w:r>
    </w:p>
    <w:p w14:paraId="00000004" w14:textId="77777777" w:rsidR="008856C8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40485031" w:rsidR="008856C8" w:rsidRDefault="005017B0">
      <w:pPr>
        <w:pStyle w:val="Heading2"/>
        <w:keepNext w:val="0"/>
        <w:keepLines w:val="0"/>
        <w:spacing w:before="0" w:after="80" w:line="305" w:lineRule="auto"/>
        <w:rPr>
          <w:color w:val="1B1B1B"/>
          <w:sz w:val="57"/>
          <w:szCs w:val="57"/>
        </w:rPr>
      </w:pPr>
      <w:bookmarkStart w:id="1" w:name="_hw1k6nba5qo4" w:colFirst="0" w:colLast="0"/>
      <w:bookmarkEnd w:id="1"/>
      <w:r>
        <w:rPr>
          <w:color w:val="1B1B1B"/>
          <w:sz w:val="27"/>
          <w:szCs w:val="27"/>
        </w:rPr>
        <w:t xml:space="preserve">Santander </w:t>
      </w:r>
      <w:r w:rsidR="00000000">
        <w:rPr>
          <w:color w:val="1B1B1B"/>
          <w:sz w:val="57"/>
          <w:szCs w:val="57"/>
        </w:rPr>
        <w:t>has confirmed a fresh wave of bank closures for this year.</w:t>
      </w:r>
    </w:p>
    <w:p w14:paraId="00000006" w14:textId="77777777" w:rsidR="008856C8" w:rsidRDefault="00000000">
      <w:pPr>
        <w:spacing w:after="40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has put 291 jobs at risk of redundancy as 44 of its bank branches are set to close across the UK this year. The </w:t>
      </w:r>
      <w:r>
        <w:rPr>
          <w:color w:val="416ED2"/>
          <w:sz w:val="27"/>
          <w:szCs w:val="27"/>
        </w:rPr>
        <w:t>impending closures</w:t>
      </w:r>
      <w:r>
        <w:rPr>
          <w:color w:val="1B1B1B"/>
          <w:sz w:val="27"/>
          <w:szCs w:val="27"/>
        </w:rPr>
        <w:t xml:space="preserve"> come as the bank continues to transform its branch network in response to changing customer behaviour, which has seen many </w:t>
      </w:r>
      <w:proofErr w:type="gramStart"/>
      <w:r>
        <w:rPr>
          <w:color w:val="1B1B1B"/>
          <w:sz w:val="27"/>
          <w:szCs w:val="27"/>
        </w:rPr>
        <w:t>switch</w:t>
      </w:r>
      <w:proofErr w:type="gramEnd"/>
      <w:r>
        <w:rPr>
          <w:color w:val="1B1B1B"/>
          <w:sz w:val="27"/>
          <w:szCs w:val="27"/>
        </w:rPr>
        <w:t xml:space="preserve"> to mobile apps, online and telephone banking, while branches are being used less frequently.</w:t>
      </w:r>
    </w:p>
    <w:p w14:paraId="00000008" w14:textId="40057CF3" w:rsidR="008856C8" w:rsidRDefault="00000000">
      <w:pPr>
        <w:spacing w:before="280" w:after="280"/>
        <w:rPr>
          <w:color w:val="1155CC"/>
          <w:sz w:val="27"/>
          <w:szCs w:val="27"/>
        </w:rPr>
      </w:pPr>
      <w:r>
        <w:rPr>
          <w:color w:val="416ED2"/>
          <w:sz w:val="27"/>
          <w:szCs w:val="27"/>
        </w:rPr>
        <w:t>Santander</w:t>
      </w:r>
      <w:r>
        <w:rPr>
          <w:color w:val="1B1B1B"/>
          <w:sz w:val="27"/>
          <w:szCs w:val="27"/>
        </w:rPr>
        <w:t xml:space="preserve"> has confirmed the </w:t>
      </w:r>
      <w:r>
        <w:rPr>
          <w:color w:val="416ED2"/>
          <w:sz w:val="27"/>
          <w:szCs w:val="27"/>
        </w:rPr>
        <w:t>closing branches</w:t>
      </w:r>
      <w:r>
        <w:rPr>
          <w:color w:val="1B1B1B"/>
          <w:sz w:val="27"/>
          <w:szCs w:val="27"/>
        </w:rPr>
        <w:t xml:space="preserve"> will be replaced by community bankers, operating either from a Santander Local or a banking hub, to ensure ongoing face-to-face support for customers. A total of 44 </w:t>
      </w:r>
      <w:r>
        <w:rPr>
          <w:color w:val="416ED2"/>
          <w:sz w:val="27"/>
          <w:szCs w:val="27"/>
        </w:rPr>
        <w:t>Santander branches</w:t>
      </w:r>
      <w:r w:rsidR="005017B0">
        <w:rPr>
          <w:color w:val="416ED2"/>
          <w:sz w:val="27"/>
          <w:szCs w:val="27"/>
        </w:rPr>
        <w:t xml:space="preserve"> </w:t>
      </w:r>
      <w:proofErr w:type="gramStart"/>
      <w:r>
        <w:rPr>
          <w:color w:val="1B1B1B"/>
          <w:sz w:val="27"/>
          <w:szCs w:val="27"/>
        </w:rPr>
        <w:t>have</w:t>
      </w:r>
      <w:proofErr w:type="gramEnd"/>
      <w:r>
        <w:rPr>
          <w:color w:val="1B1B1B"/>
          <w:sz w:val="27"/>
          <w:szCs w:val="27"/>
        </w:rPr>
        <w:t xml:space="preserve"> been earmarked for closure as part of plans to “better serve the changing needs of its customers”.</w:t>
      </w:r>
    </w:p>
    <w:p w14:paraId="00000009" w14:textId="1E7C7C82" w:rsidR="008856C8" w:rsidRDefault="005017B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Santander </w:t>
      </w:r>
      <w:r w:rsidR="00000000">
        <w:rPr>
          <w:color w:val="1B1B1B"/>
          <w:sz w:val="27"/>
          <w:szCs w:val="27"/>
        </w:rPr>
        <w:t xml:space="preserve">has said 291 jobs will be at </w:t>
      </w:r>
      <w:r w:rsidR="00000000">
        <w:rPr>
          <w:color w:val="416ED2"/>
          <w:sz w:val="27"/>
          <w:szCs w:val="27"/>
        </w:rPr>
        <w:t>risk of redundancy</w:t>
      </w:r>
      <w:r w:rsidR="00000000">
        <w:rPr>
          <w:color w:val="1B1B1B"/>
          <w:sz w:val="27"/>
          <w:szCs w:val="27"/>
        </w:rPr>
        <w:t xml:space="preserve"> if the proposed closures go ahead, following consultation with the unions, and affected staff will have the opportunity to apply to be redeployed.</w:t>
      </w:r>
    </w:p>
    <w:p w14:paraId="0000000A" w14:textId="77777777" w:rsidR="008856C8" w:rsidRDefault="008856C8">
      <w:pPr>
        <w:spacing w:before="280" w:after="280"/>
        <w:rPr>
          <w:color w:val="416ED2"/>
          <w:sz w:val="27"/>
          <w:szCs w:val="27"/>
        </w:rPr>
      </w:pPr>
    </w:p>
    <w:p w14:paraId="0000000B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said: “Approximately 291 colleagues would be placed at risk of redundancy if the proposals proceed after consultation with the unions has been completed, however there will be </w:t>
      </w:r>
      <w:proofErr w:type="gramStart"/>
      <w:r>
        <w:rPr>
          <w:color w:val="1B1B1B"/>
          <w:sz w:val="27"/>
          <w:szCs w:val="27"/>
        </w:rPr>
        <w:t>a number of</w:t>
      </w:r>
      <w:proofErr w:type="gramEnd"/>
      <w:r>
        <w:rPr>
          <w:color w:val="1B1B1B"/>
          <w:sz w:val="27"/>
          <w:szCs w:val="27"/>
        </w:rPr>
        <w:t xml:space="preserve"> redeployment opportunities that impacted colleagues can apply for. </w:t>
      </w:r>
    </w:p>
    <w:p w14:paraId="0000000C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“Support will be provided to those colleagues, including assistance in finding redeployment roles within the bank, access to specialist outplacement support, and dedicated well-being support. A 24-hour Employee Assistance Helpline is also available for </w:t>
      </w:r>
      <w:proofErr w:type="spellStart"/>
      <w:r>
        <w:rPr>
          <w:color w:val="1B1B1B"/>
          <w:sz w:val="27"/>
          <w:szCs w:val="27"/>
        </w:rPr>
        <w:t>colleagues</w:t>
      </w:r>
      <w:proofErr w:type="gramStart"/>
      <w:r>
        <w:rPr>
          <w:color w:val="1B1B1B"/>
          <w:sz w:val="27"/>
          <w:szCs w:val="27"/>
        </w:rPr>
        <w:t>.”Following</w:t>
      </w:r>
      <w:proofErr w:type="spellEnd"/>
      <w:proofErr w:type="gramEnd"/>
      <w:r>
        <w:rPr>
          <w:color w:val="1B1B1B"/>
          <w:sz w:val="27"/>
          <w:szCs w:val="27"/>
        </w:rPr>
        <w:t xml:space="preserve"> the changes, the bank’s refreshed network will be condensed to 305 branches in total across the UK, including 244 full-service branches, 19 counter-free branches, 36 reduced-hour branches and six work cafes, alongside 111 Santander Locals.</w:t>
      </w:r>
    </w:p>
    <w:p w14:paraId="0000000D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plans come after the bank closed 95 of its branches in 2025 and cut services at others as more customers move towards online and mobile banking. </w:t>
      </w:r>
    </w:p>
    <w:p w14:paraId="0000000E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According to the bank, 96% of all its customer transactions are now being completed digitally, and since 2018, there has been a 64% rise in digital transactions. By comparison, financial transactions completed in branches were reduced by 66% in the same period.</w:t>
      </w:r>
    </w:p>
    <w:p w14:paraId="0000000F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Over the last year alone, Santander has seen a 13% decrease in the volume of financial transactions taking place in branches, while digital and mobile banking have continued to become more widely used.</w:t>
      </w:r>
    </w:p>
    <w:p w14:paraId="00000010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spokesperson for Santander UK, said: “In response to a continuing and sizeable shift towards customers using digital banking, we are making changes to our branches to better support our customers. </w:t>
      </w:r>
    </w:p>
    <w:p w14:paraId="00000011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“We will continue to invest in both our branch network - comprising of full-service branches, counter-free branches, reduced-hour branches, Santander Locals, and our increasingly popular Work Cafés – as well as </w:t>
      </w:r>
      <w:r>
        <w:rPr>
          <w:color w:val="1B1B1B"/>
          <w:sz w:val="27"/>
          <w:szCs w:val="27"/>
        </w:rPr>
        <w:lastRenderedPageBreak/>
        <w:t>our digital banking services, so we can be there to support our customers however they choose to bank with us.”</w:t>
      </w:r>
    </w:p>
    <w:p w14:paraId="00000012" w14:textId="77777777" w:rsidR="008856C8" w:rsidRDefault="00000000">
      <w:pPr>
        <w:spacing w:before="140" w:after="240"/>
        <w:ind w:right="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said </w:t>
      </w:r>
      <w:proofErr w:type="gramStart"/>
      <w:r>
        <w:rPr>
          <w:color w:val="1B1B1B"/>
          <w:sz w:val="27"/>
          <w:szCs w:val="27"/>
        </w:rPr>
        <w:t>all of</w:t>
      </w:r>
      <w:proofErr w:type="gramEnd"/>
      <w:r>
        <w:rPr>
          <w:color w:val="1B1B1B"/>
          <w:sz w:val="27"/>
          <w:szCs w:val="27"/>
        </w:rPr>
        <w:t xml:space="preserve"> its current and business account holders can also bank using one of more than 11,000 Post Office branches nationwide and over 200 banking hubs.</w:t>
      </w:r>
    </w:p>
    <w:p w14:paraId="00000013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bank will also be contacting all potentially vulnerable customers by phone and will help people find other ways to bank that best suit their needs.</w:t>
      </w:r>
    </w:p>
    <w:p w14:paraId="00000014" w14:textId="77777777" w:rsidR="008856C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Listed are the 44 Santander bank branches that have been earmarked for closure in 2026 and 2027:</w:t>
      </w:r>
    </w:p>
    <w:p w14:paraId="00000015" w14:textId="77777777" w:rsidR="008856C8" w:rsidRDefault="008856C8"/>
    <w:sectPr w:rsidR="008856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B515E3D-3A33-7043-B957-F47755FCBA75}"/>
    <w:embedBold r:id="rId2" w:fontKey="{71050658-4E56-D54C-A512-F6D6CF941E99}"/>
    <w:embedItalic r:id="rId3" w:fontKey="{95CE1F58-27FE-C547-BDA3-6D81170064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00E9AEC-FA9D-A448-B4FB-C0511ED233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0A87D7-E454-EA40-B79C-4644C979E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2E24EC-E75A-0242-810F-86DE767923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C8"/>
    <w:rsid w:val="005017B0"/>
    <w:rsid w:val="008856C8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791E9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2026-05-11T12:58:00Z</dcterms:created>
  <dcterms:modified xsi:type="dcterms:W3CDTF">2026-05-11T12:59:00Z</dcterms:modified>
</cp:coreProperties>
</file>