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6C0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cy5xulaagt1m" w:colFirst="0" w:colLast="0"/>
      <w:bookmarkEnd w:id="0"/>
      <w:r>
        <w:rPr>
          <w:b/>
          <w:bCs/>
          <w:color w:val="1B1B1B"/>
          <w:sz w:val="90"/>
          <w:szCs w:val="90"/>
        </w:rPr>
        <w:t>Santander offers 98% mortgage for first-time buyers – with strict rules</w:t>
      </w:r>
    </w:p>
    <w:p w14:paraId="00000002" w14:textId="77777777" w:rsidR="006846C0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6D15628F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One of Britain’s biggest banks</w:t>
      </w:r>
      <w:r w:rsidR="008871B3">
        <w:rPr>
          <w:color w:val="1B1B1B"/>
          <w:sz w:val="27"/>
          <w:szCs w:val="27"/>
        </w:rPr>
        <w:t xml:space="preserve">, </w:t>
      </w:r>
      <w:r w:rsidR="008871B3">
        <w:rPr>
          <w:color w:val="1B1B1B"/>
          <w:sz w:val="27"/>
          <w:szCs w:val="27"/>
        </w:rPr>
        <w:t>Santander</w:t>
      </w:r>
      <w:r w:rsidR="008871B3">
        <w:rPr>
          <w:color w:val="1B1B1B"/>
          <w:sz w:val="27"/>
          <w:szCs w:val="27"/>
        </w:rPr>
        <w:t>,</w:t>
      </w:r>
      <w:r>
        <w:rPr>
          <w:color w:val="1B1B1B"/>
          <w:sz w:val="27"/>
          <w:szCs w:val="27"/>
        </w:rPr>
        <w:t xml:space="preserve"> has launched a mortgage that lets first-time buyers borrow up to 98% of the property’s value – but experts said the “very strict” rules would exclude many people and property types.</w:t>
      </w:r>
    </w:p>
    <w:p w14:paraId="00000005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said this was the first time for years that a major high street bank had gone beyond the traditional 95% borrowing limit, and some mortgage brokers called it a “</w:t>
      </w:r>
      <w:hyperlink r:id="rId4">
        <w:r>
          <w:rPr>
            <w:color w:val="416ED2"/>
            <w:sz w:val="27"/>
            <w:szCs w:val="27"/>
          </w:rPr>
          <w:t>bold and significant</w:t>
        </w:r>
      </w:hyperlink>
      <w:r>
        <w:rPr>
          <w:color w:val="1B1B1B"/>
          <w:sz w:val="27"/>
          <w:szCs w:val="27"/>
        </w:rPr>
        <w:t>” move that would help more first-time buyers achieve their home ownership dreams.</w:t>
      </w:r>
    </w:p>
    <w:p w14:paraId="00000006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deal, for first-time buyers only, is a five-year, fixed-rate loan requiring a deposit of at least £10,000 – a lot less than the minimum required by many other deals – and where the maximum that can be borrowed is £500,000.</w:t>
      </w:r>
    </w:p>
    <w:p w14:paraId="00000007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</w:t>
      </w:r>
      <w:proofErr w:type="gramStart"/>
      <w:r>
        <w:rPr>
          <w:color w:val="1B1B1B"/>
          <w:sz w:val="27"/>
          <w:szCs w:val="27"/>
        </w:rPr>
        <w:t>City</w:t>
      </w:r>
      <w:proofErr w:type="gramEnd"/>
      <w:r>
        <w:rPr>
          <w:color w:val="1B1B1B"/>
          <w:sz w:val="27"/>
          <w:szCs w:val="27"/>
        </w:rPr>
        <w:t xml:space="preserve"> regulator and the Bank of England have been looking at ways to </w:t>
      </w:r>
      <w:hyperlink r:id="rId5">
        <w:r>
          <w:rPr>
            <w:color w:val="416ED2"/>
            <w:sz w:val="27"/>
            <w:szCs w:val="27"/>
          </w:rPr>
          <w:t>help more people on to the housing ladder</w:t>
        </w:r>
      </w:hyperlink>
      <w:r>
        <w:rPr>
          <w:color w:val="1B1B1B"/>
          <w:sz w:val="27"/>
          <w:szCs w:val="27"/>
        </w:rPr>
        <w:t xml:space="preserve"> and to encourage banks to respond to changes in how people live and work.</w:t>
      </w:r>
    </w:p>
    <w:p w14:paraId="00000008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This has already started filtering through to the UK mortgage market: in recent months, several banks and building societies have announced that some customers can access bigger mortgages. While Santander is the largest lender so far to go above 95%, it is not the first: the </w:t>
      </w:r>
      <w:hyperlink r:id="rId6">
        <w:r>
          <w:rPr>
            <w:color w:val="416ED2"/>
            <w:sz w:val="27"/>
            <w:szCs w:val="27"/>
          </w:rPr>
          <w:t>Skipton</w:t>
        </w:r>
      </w:hyperlink>
      <w:r>
        <w:rPr>
          <w:color w:val="1B1B1B"/>
          <w:sz w:val="27"/>
          <w:szCs w:val="27"/>
        </w:rPr>
        <w:t xml:space="preserve"> and </w:t>
      </w:r>
      <w:r>
        <w:rPr>
          <w:color w:val="1B1B1B"/>
          <w:sz w:val="27"/>
          <w:szCs w:val="27"/>
        </w:rPr>
        <w:lastRenderedPageBreak/>
        <w:t>Yorkshire building societies have offered deals that allow people to borrow</w:t>
      </w:r>
      <w:hyperlink r:id="rId7">
        <w:r>
          <w:rPr>
            <w:color w:val="416ED2"/>
            <w:sz w:val="27"/>
            <w:szCs w:val="27"/>
          </w:rPr>
          <w:t xml:space="preserve"> 100% and 99% of a property’s value</w:t>
        </w:r>
      </w:hyperlink>
      <w:r>
        <w:rPr>
          <w:color w:val="1B1B1B"/>
          <w:sz w:val="27"/>
          <w:szCs w:val="27"/>
        </w:rPr>
        <w:t xml:space="preserve"> respectively.</w:t>
      </w:r>
    </w:p>
    <w:p w14:paraId="00000009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While welcoming the latest announcement, experts highlighted the restrictions and exclusions that apply to Santander’s 98% mortgage. It is not available on flats, new-build homes or any properties in Northern Ireland.</w:t>
      </w:r>
    </w:p>
    <w:p w14:paraId="0000000A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In addition, self-employed buyers are excluded and, for a joint mortgage application, both people must be first-time buyers.</w:t>
      </w:r>
    </w:p>
    <w:p w14:paraId="0000000B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Meanwhile, the maximum loan of £500,000 will be problematic for many would-be buyers in regions such as London, where the average house price stood at £539,000 in December, according to the Halifax.</w:t>
      </w:r>
    </w:p>
    <w:p w14:paraId="0000000C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said its data showed that 52% of UK adults found saving up a deposit to be the biggest barrier to buying a property. Last year the average first-time buyer who borrowed from the bank put down a deposit of more than £85,000.</w:t>
      </w:r>
    </w:p>
    <w:p w14:paraId="0000000D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Paula</w:t>
      </w:r>
      <w:r>
        <w:rPr>
          <w:b/>
          <w:bCs/>
          <w:color w:val="1B1B1B"/>
          <w:sz w:val="27"/>
          <w:szCs w:val="27"/>
        </w:rPr>
        <w:t xml:space="preserve"> </w:t>
      </w:r>
      <w:r>
        <w:rPr>
          <w:color w:val="1B1B1B"/>
          <w:sz w:val="27"/>
          <w:szCs w:val="27"/>
        </w:rPr>
        <w:t>Higgins,</w:t>
      </w:r>
      <w:r>
        <w:rPr>
          <w:b/>
          <w:bCs/>
          <w:color w:val="1B1B1B"/>
          <w:sz w:val="27"/>
          <w:szCs w:val="27"/>
        </w:rPr>
        <w:t xml:space="preserve"> </w:t>
      </w:r>
      <w:r>
        <w:rPr>
          <w:color w:val="1B1B1B"/>
          <w:sz w:val="27"/>
          <w:szCs w:val="27"/>
        </w:rPr>
        <w:t>the</w:t>
      </w:r>
      <w:r>
        <w:rPr>
          <w:b/>
          <w:bCs/>
          <w:color w:val="1B1B1B"/>
          <w:sz w:val="27"/>
          <w:szCs w:val="27"/>
        </w:rPr>
        <w:t xml:space="preserve"> </w:t>
      </w:r>
      <w:r>
        <w:rPr>
          <w:color w:val="1B1B1B"/>
          <w:sz w:val="27"/>
          <w:szCs w:val="27"/>
        </w:rPr>
        <w:t xml:space="preserve">chief executive of the </w:t>
      </w:r>
      <w:proofErr w:type="spellStart"/>
      <w:r>
        <w:rPr>
          <w:color w:val="1B1B1B"/>
          <w:sz w:val="27"/>
          <w:szCs w:val="27"/>
        </w:rPr>
        <w:t>HomeOwners</w:t>
      </w:r>
      <w:proofErr w:type="spellEnd"/>
      <w:r>
        <w:rPr>
          <w:color w:val="1B1B1B"/>
          <w:sz w:val="27"/>
          <w:szCs w:val="27"/>
        </w:rPr>
        <w:t xml:space="preserve"> Alliance, said a 98% mortgage from a major lender could make a real difference for some, but the strict eligibility criteria would limit how widely the product was adopted.</w:t>
      </w:r>
    </w:p>
    <w:p w14:paraId="0000000E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“Taken together, these restrictions raise real questions about how many first-time buyers can realistically benefit, particularly in higher-priced parts of the south-east where £500,000 may not go far,” she said.</w:t>
      </w:r>
    </w:p>
    <w:p w14:paraId="0000000F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Flats are the main route into home ownership in urban areas, especially in London, so their exclusion from first-time buyer mortgage products “is a worrying signal and risks putting ownership further out of reach for many”, Higgins added.</w:t>
      </w:r>
    </w:p>
    <w:p w14:paraId="00000010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Aaron Strutt, at the broker Trinity Financial, said Santander’s move “may well tempt other big lenders back into offering more sub-5% deposit mortgages to new customers”.</w:t>
      </w:r>
    </w:p>
    <w:p w14:paraId="00000011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However, those hoping to borrow the maximum £500,000 will need to earn more than £112,000 a year, as the most Santander will lend someone taking the 98% deal is 4.45 times their salary.</w:t>
      </w:r>
    </w:p>
    <w:p w14:paraId="00000012" w14:textId="77777777" w:rsidR="006846C0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First-time buyers borrowing up to 95% from the bank may be able to obtain up to 5.5 times their salary, and a growing number of lenders, including Nationwide and NatWest, will now let some homebuyers borrow up to six times their income.</w:t>
      </w:r>
    </w:p>
    <w:p w14:paraId="00000013" w14:textId="77777777" w:rsidR="006846C0" w:rsidRDefault="006846C0"/>
    <w:sectPr w:rsidR="006846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5FF8671-8F41-2845-B64C-E8E53DCDBB66}"/>
    <w:embedBold r:id="rId2" w:fontKey="{EBECAD8C-4FC7-8646-8DC7-A09C2A69656F}"/>
    <w:embedItalic r:id="rId3" w:fontKey="{85E705C7-88D0-B34C-9F85-D2C05D0D71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CEEDF86-EBE4-E646-AA2D-D18A6195F5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4BFEC83-164D-6B4E-B443-36345F038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F784E74-AF38-5A4D-BE06-60FE5A80C8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6C0"/>
    <w:rsid w:val="006846C0"/>
    <w:rsid w:val="008871B3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BBB94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guardian.com/money/2025/jun/07/uk-mortgages-100-loans-are-back-will-they-work-for-yo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guardian.com/money/2023/may/08/uk-mortgage-lender-100-loans-skipton-building-society" TargetMode="External"/><Relationship Id="rId5" Type="http://schemas.openxmlformats.org/officeDocument/2006/relationships/hyperlink" Target="https://www.theguardian.com/money/2025/aug/11/santander-mortgage-cap-jump-lending-rules" TargetMode="External"/><Relationship Id="rId4" Type="http://schemas.openxmlformats.org/officeDocument/2006/relationships/hyperlink" Target="https://newspage.news/2026/02/03/santander-launches-my-first-mortgage-with-just-10000-deposit-needed/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2026-05-11T13:00:00Z</dcterms:created>
  <dcterms:modified xsi:type="dcterms:W3CDTF">2026-05-11T13:00:00Z</dcterms:modified>
</cp:coreProperties>
</file>