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tqiyl3ot7x3h" w:id="0"/>
      <w:bookmarkEnd w:id="0"/>
      <w:r w:rsidDel="00000000" w:rsidR="00000000" w:rsidRPr="00000000">
        <w:rPr>
          <w:b w:val="1"/>
          <w:bCs w:val="1"/>
          <w:color w:val="1b1b1b"/>
          <w:sz w:val="90"/>
          <w:szCs w:val="90"/>
          <w:rtl w:val="0"/>
        </w:rPr>
        <w:t xml:space="preserve">Aviva chair: How did I turn us around? I picked the right CEO</w:t>
      </w:r>
    </w:p>
    <w:p w:rsidR="00000000" w:rsidDel="00000000" w:rsidP="00000000" w:rsidRDefault="00000000" w:rsidRPr="00000000" w14:paraId="00000002">
      <w:pPr>
        <w:rPr>
          <w:b w:val="1"/>
          <w:bCs w:val="1"/>
        </w:rPr>
      </w:pPr>
      <w:r w:rsidDel="00000000" w:rsidR="00000000" w:rsidRPr="00000000">
        <w:rPr>
          <w:color w:val="1b1b1b"/>
          <w:sz w:val="27"/>
          <w:szCs w:val="27"/>
          <w:rtl w:val="0"/>
        </w:rPr>
        <w:t xml:space="preserve">​</w:t>
      </w:r>
      <w:r w:rsidDel="00000000" w:rsidR="00000000" w:rsidRPr="00000000">
        <w:rPr>
          <w:rtl w:val="0"/>
        </w:rPr>
      </w:r>
    </w:p>
    <w:p w:rsidR="00000000" w:rsidDel="00000000" w:rsidP="00000000" w:rsidRDefault="00000000" w:rsidRPr="00000000" w14:paraId="00000003">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4">
      <w:pPr>
        <w:pStyle w:val="Heading2"/>
        <w:keepNext w:val="0"/>
        <w:keepLines w:val="0"/>
        <w:spacing w:after="80" w:before="0" w:line="305.46" w:lineRule="auto"/>
        <w:rPr>
          <w:sz w:val="50"/>
          <w:szCs w:val="50"/>
        </w:rPr>
      </w:pPr>
      <w:bookmarkStart w:colFirst="0" w:colLast="0" w:name="_x1tnxi3pbp6l" w:id="1"/>
      <w:bookmarkEnd w:id="1"/>
      <w:r w:rsidDel="00000000" w:rsidR="00000000" w:rsidRPr="00000000">
        <w:rPr>
          <w:sz w:val="50"/>
          <w:szCs w:val="50"/>
          <w:rtl w:val="0"/>
        </w:rPr>
        <w:t xml:space="preserve">For helping to turn around the insurance company and nearly double its market value, George Culmer is FTSE 100 chair of the year</w:t>
      </w:r>
    </w:p>
    <w:p w:rsidR="00000000" w:rsidDel="00000000" w:rsidP="00000000" w:rsidRDefault="00000000" w:rsidRPr="00000000" w14:paraId="00000005">
      <w:pPr>
        <w:rPr>
          <w:sz w:val="17"/>
          <w:szCs w:val="17"/>
        </w:rPr>
      </w:pPr>
      <w:r w:rsidDel="00000000" w:rsidR="00000000" w:rsidRPr="00000000">
        <w:rPr>
          <w:rtl w:val="0"/>
        </w:rPr>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George Culmer remembers being “half scared” and “half emboldened” after attending his first board meeting more than 20 years ago.</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scared bit was, ‘Who are these people running this company?’, and the emboldened bit was, ‘If they can do it, I can do it,’ ” recalls Culmer, now 63.</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He went on to hold boardroom seats in finance director roles at insurance company Royal &amp; Sun Alliance and banking group Lloyds, but it was not until 2019, after retiring from executive life, that he took his first non-executive position. It was at the FTSE 100 insurer Aviva and one that led to him becoming chairman just 18 months later.</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“I didn’t join on any promise [of becoming chairman],” says Culmer, who was immediately thrown into finding a new chief executive after the resignation of Maurice Tulloch and tackling a share price that had slumped to a ten-year low amid calls for the business to be broken up.</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He picked </w:t>
      </w:r>
      <w:hyperlink r:id="rId6">
        <w:r w:rsidDel="00000000" w:rsidR="00000000" w:rsidRPr="00000000">
          <w:rPr>
            <w:color w:val="416ed2"/>
            <w:sz w:val="27"/>
            <w:szCs w:val="27"/>
            <w:rtl w:val="0"/>
          </w:rPr>
          <w:t xml:space="preserve">Amanda Blanc</w:t>
        </w:r>
      </w:hyperlink>
      <w:r w:rsidDel="00000000" w:rsidR="00000000" w:rsidRPr="00000000">
        <w:rPr>
          <w:color w:val="1b1b1b"/>
          <w:sz w:val="27"/>
          <w:szCs w:val="27"/>
          <w:rtl w:val="0"/>
        </w:rPr>
        <w:t xml:space="preserve"> — now a dame — for the role. An industry veteran, she had joined the board as a non-executive director just four months after him.</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 had not met Amanda before [she joined the board]. It was fortuitous. We did look externally as well, and I spoke to a number of people, but it was obvious to me and the rest of the board that the right call was Amanda, just giving the oomph and clarity of thought to what this business actually needed,” says Culmer.</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Within a year, the </w:t>
      </w:r>
      <w:hyperlink r:id="rId7">
        <w:r w:rsidDel="00000000" w:rsidR="00000000" w:rsidRPr="00000000">
          <w:rPr>
            <w:color w:val="416ed2"/>
            <w:sz w:val="27"/>
            <w:szCs w:val="27"/>
            <w:rtl w:val="0"/>
          </w:rPr>
          <w:t xml:space="preserve">activist investor Cevian</w:t>
        </w:r>
      </w:hyperlink>
      <w:r w:rsidDel="00000000" w:rsidR="00000000" w:rsidRPr="00000000">
        <w:rPr>
          <w:color w:val="1b1b1b"/>
          <w:sz w:val="27"/>
          <w:szCs w:val="27"/>
          <w:rtl w:val="0"/>
        </w:rPr>
        <w:t xml:space="preserve"> had arrived, demanding a £5 billion capital return. “The thing is to talk and to engage and answer constructively,” says Culmer of dealing with the activist. “I have a lot of time for [Cevian] because they’ve done their homework. They were smart and asked good questions.” </w:t>
      </w:r>
    </w:p>
    <w:p w:rsidR="00000000" w:rsidDel="00000000" w:rsidP="00000000" w:rsidRDefault="00000000" w:rsidRPr="00000000" w14:paraId="0000000D">
      <w:pPr>
        <w:spacing w:after="280" w:before="280" w:lineRule="auto"/>
        <w:rPr>
          <w:sz w:val="17"/>
          <w:szCs w:val="17"/>
        </w:rPr>
      </w:pPr>
      <w:r w:rsidDel="00000000" w:rsidR="00000000" w:rsidRPr="00000000">
        <w:rPr>
          <w:color w:val="1b1b1b"/>
          <w:sz w:val="27"/>
          <w:szCs w:val="27"/>
          <w:rtl w:val="0"/>
        </w:rPr>
        <w:t xml:space="preserve">Blanc had already begun to sell off businesses and when Cevian sold out two years later in 2023, the Swedish activist congratulated Aviva on its performance</w:t>
      </w:r>
      <w:r w:rsidDel="00000000" w:rsidR="00000000" w:rsidRPr="00000000">
        <w:rPr>
          <w:rtl w:val="0"/>
        </w:rPr>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By the end of 2024, Aviva had regained enough strength on the stock market to make a </w:t>
      </w:r>
      <w:hyperlink r:id="rId8">
        <w:r w:rsidDel="00000000" w:rsidR="00000000" w:rsidRPr="00000000">
          <w:rPr>
            <w:color w:val="416ed2"/>
            <w:sz w:val="27"/>
            <w:szCs w:val="27"/>
            <w:rtl w:val="0"/>
          </w:rPr>
          <w:t xml:space="preserve">£3.6 billion bid for rival Direct Line</w:t>
        </w:r>
      </w:hyperlink>
      <w:r w:rsidDel="00000000" w:rsidR="00000000" w:rsidRPr="00000000">
        <w:rPr>
          <w:color w:val="1b1b1b"/>
          <w:sz w:val="27"/>
          <w:szCs w:val="27"/>
          <w:rtl w:val="0"/>
        </w:rPr>
        <w:t xml:space="preserve">. Behind the scenes, Culmer worked with his counterpart at the bid target, Danuta Gray. “There is a specific role for the chairman in the transaction,” he says, recalling making a call with the introduction: “I’m not ringing up to ask you about the weather.”</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For overseeing this transformation of Aviva — one that has led to a near doubling of its stock market value to just under £20 billion, Culmer has been named FTSE 100 chair of the year.</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He grew up in a military family and was sent to boarding school. His father had joined the RAF as a private, rising to group captain. His mother had delivered all four of their children by the time she was 25; Culmer is the second born, with three sisters.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“Me and my sisters were the first to go to university,” says Culmer, who recalls feeling “staggered” to get into Cambridge, to read history. “I didn’t really know what going to Cambridge actually meant. I had no idea what I wanted to do because I come from a military background. I’m also short-sighted, colour blind, and a coward — so I couldn’t join the armed forces.”</w:t>
      </w:r>
    </w:p>
    <w:p w:rsidR="00000000" w:rsidDel="00000000" w:rsidP="00000000" w:rsidRDefault="00000000" w:rsidRPr="00000000" w14:paraId="00000012">
      <w:pPr>
        <w:rPr>
          <w:color w:val="1b1b1b"/>
          <w:sz w:val="27"/>
          <w:szCs w:val="27"/>
        </w:rPr>
      </w:pPr>
      <w:r w:rsidDel="00000000" w:rsidR="00000000" w:rsidRPr="00000000">
        <w:rPr>
          <w:color w:val="1b1b1b"/>
          <w:sz w:val="27"/>
          <w:szCs w:val="27"/>
          <w:rtl w:val="0"/>
        </w:rPr>
        <w:t xml:space="preserve">He became an accountant as it was a “route into what I would define as civilian life”, training at Coopers &amp; Lybrand in London for three years before moving with the firm to New Zealand for two years. He came back to Britain to join the Prudential insurance company, and then spent time in Switzerland at rival insurer Zurich, taking his first boardroom role in 2004 when he joined Royal &amp; Sun Alliance as finance director.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Culmer left there to become chief financial officer of Lloyds Banking Group in 2012 and helped to stabilise its finances to allow the government to sell off the stake it took during the bailout of the bank amid the 2008 financial crisis.</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He had never yearned to be a chief executive: “I’ve never put my name forward. I’ve never been asked.” Nor had he taken any non-executive roles until he stopped being an executive: “I was never tempted to do one.”</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When Culmer did, he took the seat at Aviva and also at Rolls-Royce, the FTSE 100 engine-maker that has been transformed under chief executive </w:t>
      </w:r>
      <w:hyperlink r:id="rId9">
        <w:r w:rsidDel="00000000" w:rsidR="00000000" w:rsidRPr="00000000">
          <w:rPr>
            <w:color w:val="416ed2"/>
            <w:sz w:val="27"/>
            <w:szCs w:val="27"/>
            <w:rtl w:val="0"/>
          </w:rPr>
          <w:t xml:space="preserve">Tufan Erginbilgic</w:t>
        </w:r>
      </w:hyperlink>
      <w:r w:rsidDel="00000000" w:rsidR="00000000" w:rsidRPr="00000000">
        <w:rPr>
          <w:color w:val="1b1b1b"/>
          <w:sz w:val="27"/>
          <w:szCs w:val="27"/>
          <w:rtl w:val="0"/>
        </w:rPr>
        <w:t xml:space="preserve">. He is also a trustee of the Army Benevolent Fund.</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At Aviva, he has revamped the board by appointing seven new directors so that almost half are women. He had to defend Blanc </w:t>
      </w:r>
      <w:hyperlink r:id="rId10">
        <w:r w:rsidDel="00000000" w:rsidR="00000000" w:rsidRPr="00000000">
          <w:rPr>
            <w:color w:val="416ed2"/>
            <w:sz w:val="27"/>
            <w:szCs w:val="27"/>
            <w:rtl w:val="0"/>
          </w:rPr>
          <w:t xml:space="preserve">against misogynistic comments</w:t>
        </w:r>
      </w:hyperlink>
      <w:r w:rsidDel="00000000" w:rsidR="00000000" w:rsidRPr="00000000">
        <w:rPr>
          <w:color w:val="1b1b1b"/>
          <w:sz w:val="27"/>
          <w:szCs w:val="27"/>
          <w:rtl w:val="0"/>
        </w:rPr>
        <w:t xml:space="preserve"> at the insurer’s annual meeting in 2022. “One of the things I like to do is make the board as open, as accessible and as informal [as possible], because it encourages people to speak and encourages people to be at ease,” he says.</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Culmer also sets out objectives for the board each year: “One of those is always to have fun. You can do dead serious jobs but you have to have fun.”</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hetimes.com/business/economics/article/sexism-rears-its-ugly-head-in-a-stormy-agm-season-j5zw8v8bx" TargetMode="External"/><Relationship Id="rId9" Type="http://schemas.openxmlformats.org/officeDocument/2006/relationships/hyperlink" Target="https://www.thetimes.com/business/companies-markets/article/rolls-royce-chief-tufan-erginbilgic-100m-share-based-reward-w7vl079c3" TargetMode="External"/><Relationship Id="rId5" Type="http://schemas.openxmlformats.org/officeDocument/2006/relationships/styles" Target="styles.xml"/><Relationship Id="rId6" Type="http://schemas.openxmlformats.org/officeDocument/2006/relationships/hyperlink" Target="https://www.thetimes.com/business/article/aviva-boss-amanda-blanc-is-the-sunday-times-business-person-of-the-year-trg9vvxtg" TargetMode="External"/><Relationship Id="rId7" Type="http://schemas.openxmlformats.org/officeDocument/2006/relationships/hyperlink" Target="https://www.thetimes.com/business/markets/article/activist-cevian-capital-hints-at-aviva-board-move-gbhkmnsmv" TargetMode="External"/><Relationship Id="rId8" Type="http://schemas.openxmlformats.org/officeDocument/2006/relationships/hyperlink" Target="https://www.thetimes.com/business/energy/article/aviva-raises-offer-to-buy-direct-line-kwp3793r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