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point93-wireframe-v1.1-audit-report"/>
      <w:r>
        <w:t xml:space="preserve">Point93 Wireframe v1.1 Audit Report</w:t>
      </w:r>
      <w:bookmarkEnd w:id="20"/>
    </w:p>
    <w:p>
      <w:pPr>
        <w:pStyle w:val="Heading2"/>
      </w:pPr>
      <w:bookmarkStart w:id="21" w:name="against-ux-research-report-v1.0"/>
      <w:r>
        <w:t xml:space="preserve">Against UX Research Report v1.0</w:t>
      </w:r>
      <w:bookmarkEnd w:id="21"/>
    </w:p>
    <w:p>
      <w:pPr>
        <w:pStyle w:val="FirstParagraph"/>
      </w:pPr>
      <w:r>
        <w:rPr>
          <w:b/>
        </w:rPr>
        <w:t xml:space="preserve">Audit Date:</w:t>
      </w:r>
      <w:r>
        <w:t xml:space="preserve"> </w:t>
      </w:r>
      <w:r>
        <w:t xml:space="preserve">March 11, 2026</w:t>
      </w:r>
      <w:r>
        <w:t xml:space="preserve"> </w:t>
      </w:r>
      <w:r>
        <w:rPr>
          <w:b/>
        </w:rPr>
        <w:t xml:space="preserve">Wireframe Version:</w:t>
      </w:r>
      <w:r>
        <w:t xml:space="preserve"> </w:t>
      </w:r>
      <w:r>
        <w:t xml:space="preserve">v1.1 (Point93_Screen_Wireframes_v1.0.html)</w:t>
      </w:r>
      <w:r>
        <w:t xml:space="preserve"> </w:t>
      </w:r>
      <w:r>
        <w:rPr>
          <w:b/>
        </w:rPr>
        <w:t xml:space="preserve">Research Document:</w:t>
      </w:r>
      <w:r>
        <w:t xml:space="preserve"> </w:t>
      </w:r>
      <w:r>
        <w:t xml:space="preserve">build_research.js (UX Research Report v1.0)</w:t>
      </w:r>
      <w:r>
        <w:t xml:space="preserve"> </w:t>
      </w:r>
      <w:r>
        <w:rPr>
          <w:b/>
        </w:rPr>
        <w:t xml:space="preserve">Blueprint Reference:</w:t>
      </w:r>
      <w:r>
        <w:t xml:space="preserve"> </w:t>
      </w:r>
      <w:r>
        <w:t xml:space="preserve">v1.5.1 → v1.6.0 (Point93_Blueprint_Amendment_v1.1.md)</w:t>
      </w:r>
    </w:p>
    <w:p>
      <w:r>
        <w:pict>
          <v:rect style="width:0;height:1.5pt" o:hralign="center" o:hrstd="t" o:hr="t"/>
        </w:pict>
      </w:r>
    </w:p>
    <w:p>
      <w:pPr>
        <w:pStyle w:val="Heading2"/>
      </w:pPr>
      <w:bookmarkStart w:id="22" w:name="executive-summary"/>
      <w:r>
        <w:t xml:space="preserve">Executive Summary</w:t>
      </w:r>
      <w:bookmarkEnd w:id="22"/>
    </w:p>
    <w:p>
      <w:pPr>
        <w:pStyle w:val="FirstParagraph"/>
      </w:pPr>
      <w:r>
        <w:rPr>
          <w:b/>
        </w:rPr>
        <w:t xml:space="preserve">Overall Implementation Score: 31 of 32 recommendations implemented (96.9%)</w:t>
      </w:r>
    </w:p>
    <w:p>
      <w:pPr>
        <w:pStyle w:val="BodyText"/>
      </w:pPr>
      <w:r>
        <w:t xml:space="preserve">The Point93 wireframe v1.1 demonstrates exceptional fidelity to the UX Research Report v1.0. Nearly all major findings and behavioral heuristics have been properly implemented across the platform. Only one recommendation remains partially implemented (color system accessibility enhancements). This audit confirms that the wireframe is research-backed and ready for development handoff.</w:t>
      </w:r>
    </w:p>
    <w:p>
      <w:r>
        <w:pict>
          <v:rect style="width:0;height:1.5pt" o:hralign="center" o:hrstd="t" o:hr="t"/>
        </w:pict>
      </w:r>
    </w:p>
    <w:p>
      <w:pPr>
        <w:pStyle w:val="Heading2"/>
      </w:pPr>
      <w:bookmarkStart w:id="23" w:name="scorecard-top-10-design-findings"/>
      <w:r>
        <w:t xml:space="preserve">Scorecard: Top 10 Design Findings</w:t>
      </w:r>
      <w:bookmarkEnd w:id="23"/>
    </w:p>
    <w:tbl>
      <w:tblPr>
        <w:tblStyle w:val="Table"/>
        <w:tblW w:type="pct" w:w="4999.999999999999"/>
        <w:tblLook w:firstRow="1"/>
      </w:tblPr>
      <w:tblGrid>
        <w:gridCol w:w="344"/>
        <w:gridCol w:w="1033"/>
        <w:gridCol w:w="2754"/>
        <w:gridCol w:w="2869"/>
        <w:gridCol w:w="918"/>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Finding</w:t>
            </w:r>
          </w:p>
        </w:tc>
        <w:tc>
          <w:tcPr>
            <w:tcBorders>
              <w:bottom w:val="single"/>
            </w:tcBorders>
            <w:vAlign w:val="bottom"/>
          </w:tcPr>
          <w:p>
            <w:pPr>
              <w:pStyle w:val="Compact"/>
              <w:jc w:val="left"/>
            </w:pPr>
            <w:r>
              <w:t xml:space="preserve">Research Recommendation</w:t>
            </w:r>
          </w:p>
        </w:tc>
        <w:tc>
          <w:tcPr>
            <w:tcBorders>
              <w:bottom w:val="single"/>
            </w:tcBorders>
            <w:vAlign w:val="bottom"/>
          </w:tcPr>
          <w:p>
            <w:pPr>
              <w:pStyle w:val="Compact"/>
              <w:jc w:val="left"/>
            </w:pPr>
            <w:r>
              <w:t xml:space="preserve">Wireframe Implementation</w:t>
            </w:r>
          </w:p>
        </w:tc>
        <w:tc>
          <w:tcPr>
            <w:tcBorders>
              <w:bottom w:val="single"/>
            </w:tcBorders>
            <w:vAlign w:val="bottom"/>
          </w:tcPr>
          <w:p>
            <w:pPr>
              <w:pStyle w:val="Compact"/>
              <w:jc w:val="left"/>
            </w:pPr>
            <w:r>
              <w:t xml:space="preserve">Status</w:t>
            </w:r>
          </w:p>
        </w:tc>
      </w:tr>
      <w:tr>
        <w:tc>
          <w:p>
            <w:pPr>
              <w:pStyle w:val="Compact"/>
              <w:jc w:val="left"/>
            </w:pPr>
            <w:r>
              <w:t xml:space="preserve">1</w:t>
            </w:r>
          </w:p>
        </w:tc>
        <w:tc>
          <w:p>
            <w:pPr>
              <w:pStyle w:val="Compact"/>
              <w:jc w:val="left"/>
            </w:pPr>
            <w:r>
              <w:t xml:space="preserve">Sidebar nav is optimal for 7+ sections</w:t>
            </w:r>
          </w:p>
        </w:tc>
        <w:tc>
          <w:p>
            <w:pPr>
              <w:pStyle w:val="Compact"/>
              <w:jc w:val="left"/>
            </w:pPr>
            <w:r>
              <w:t xml:space="preserve">Keep persistent with active state indicators</w:t>
            </w:r>
          </w:p>
        </w:tc>
        <w:tc>
          <w:p>
            <w:pPr>
              <w:pStyle w:val="Compact"/>
              <w:jc w:val="left"/>
            </w:pPr>
            <w:r>
              <w:t xml:space="preserve">Dashboard shows 220px fixed sidebar with active state on</w:t>
            </w:r>
            <w:r>
              <w:t xml:space="preserve"> </w:t>
            </w:r>
            <w:r>
              <w:t xml:space="preserve">“</w:t>
            </w:r>
            <w:r>
              <w:t xml:space="preserve">Dashboard</w:t>
            </w:r>
            <w:r>
              <w:t xml:space="preserve">”</w:t>
            </w:r>
            <w:r>
              <w:t xml:space="preserve"> </w:t>
            </w:r>
            <w:r>
              <w:t xml:space="preserve">item. Consistent across all panels.</w:t>
            </w:r>
          </w:p>
        </w:tc>
        <w:tc>
          <w:p>
            <w:pPr>
              <w:pStyle w:val="Compact"/>
              <w:jc w:val="left"/>
            </w:pPr>
            <w:r>
              <w:t xml:space="preserve">✅ Implemented</w:t>
            </w:r>
          </w:p>
        </w:tc>
      </w:tr>
      <w:tr>
        <w:tc>
          <w:p>
            <w:pPr>
              <w:pStyle w:val="Compact"/>
              <w:jc w:val="left"/>
            </w:pPr>
            <w:r>
              <w:t xml:space="preserve">2</w:t>
            </w:r>
          </w:p>
        </w:tc>
        <w:tc>
          <w:p>
            <w:pPr>
              <w:pStyle w:val="Compact"/>
              <w:jc w:val="left"/>
            </w:pPr>
            <w:r>
              <w:t xml:space="preserve">Score reveal needs Three-Act structure</w:t>
            </w:r>
          </w:p>
        </w:tc>
        <w:tc>
          <w:p>
            <w:pPr>
              <w:pStyle w:val="Compact"/>
              <w:jc w:val="left"/>
            </w:pPr>
            <w:r>
              <w:t xml:space="preserve">Panel 5 should NOT show final score immediately. Act 1 (score), Act 2 (context), Act 3 (path)</w:t>
            </w:r>
          </w:p>
        </w:tc>
        <w:tc>
          <w:p>
            <w:pPr>
              <w:pStyle w:val="Compact"/>
              <w:jc w:val="left"/>
            </w:pPr>
            <w:r>
              <w:t xml:space="preserve">Module Results annotation explicitly documents Three-Act Reveal with sequential section ordering. §5.5 referenced.</w:t>
            </w:r>
          </w:p>
        </w:tc>
        <w:tc>
          <w:p>
            <w:pPr>
              <w:pStyle w:val="Compact"/>
              <w:jc w:val="left"/>
            </w:pPr>
            <w:r>
              <w:t xml:space="preserve">✅ Implemented</w:t>
            </w:r>
          </w:p>
        </w:tc>
      </w:tr>
      <w:tr>
        <w:tc>
          <w:p>
            <w:pPr>
              <w:pStyle w:val="Compact"/>
              <w:jc w:val="left"/>
            </w:pPr>
            <w:r>
              <w:t xml:space="preserve">3</w:t>
            </w:r>
          </w:p>
        </w:tc>
        <w:tc>
          <w:p>
            <w:pPr>
              <w:pStyle w:val="Compact"/>
              <w:jc w:val="left"/>
            </w:pPr>
            <w:r>
              <w:t xml:space="preserve">Progress bars beat module counts</w:t>
            </w:r>
          </w:p>
        </w:tc>
        <w:tc>
          <w:p>
            <w:pPr>
              <w:pStyle w:val="Compact"/>
              <w:jc w:val="left"/>
            </w:pPr>
            <w:r>
              <w:t xml:space="preserve">Show</w:t>
            </w:r>
            <w:r>
              <w:t xml:space="preserve"> </w:t>
            </w:r>
            <w:r>
              <w:t xml:space="preserve">“</w:t>
            </w:r>
            <w:r>
              <w:t xml:space="preserve">67% complete</w:t>
            </w:r>
            <w:r>
              <w:t xml:space="preserve">”</w:t>
            </w:r>
            <w:r>
              <w:t xml:space="preserve"> </w:t>
            </w:r>
            <w:r>
              <w:t xml:space="preserve">not</w:t>
            </w:r>
            <w:r>
              <w:t xml:space="preserve"> </w:t>
            </w:r>
            <w:r>
              <w:t xml:space="preserve">“</w:t>
            </w:r>
            <w:r>
              <w:t xml:space="preserve">3 of 17 modules done.</w:t>
            </w:r>
            <w:r>
              <w:t xml:space="preserve">”</w:t>
            </w:r>
            <w:r>
              <w:t xml:space="preserve"> </w:t>
            </w:r>
            <w:r>
              <w:t xml:space="preserve">Use endowed progress.</w:t>
            </w:r>
          </w:p>
        </w:tc>
        <w:tc>
          <w:p>
            <w:pPr>
              <w:pStyle w:val="Compact"/>
              <w:jc w:val="left"/>
            </w:pPr>
            <w:r>
              <w:t xml:space="preserve">Dashboard Layer 1 shows</w:t>
            </w:r>
            <w:r>
              <w:t xml:space="preserve"> </w:t>
            </w:r>
            <w:r>
              <w:t xml:space="preserve">“</w:t>
            </w:r>
            <w:r>
              <w:t xml:space="preserve">29% complete</w:t>
            </w:r>
            <w:r>
              <w:t xml:space="preserve">”</w:t>
            </w:r>
            <w:r>
              <w:t xml:space="preserve"> </w:t>
            </w:r>
            <w:r>
              <w:t xml:space="preserve">as primary,</w:t>
            </w:r>
            <w:r>
              <w:t xml:space="preserve"> </w:t>
            </w:r>
            <w:r>
              <w:t xml:space="preserve">“</w:t>
            </w:r>
            <w:r>
              <w:t xml:space="preserve">5 of 17 modules</w:t>
            </w:r>
            <w:r>
              <w:t xml:space="preserve">”</w:t>
            </w:r>
            <w:r>
              <w:t xml:space="preserve"> </w:t>
            </w:r>
            <w:r>
              <w:t xml:space="preserve">as secondary. Blueprint Amendment confirms this convention.</w:t>
            </w:r>
          </w:p>
        </w:tc>
        <w:tc>
          <w:p>
            <w:pPr>
              <w:pStyle w:val="Compact"/>
              <w:jc w:val="left"/>
            </w:pPr>
            <w:r>
              <w:t xml:space="preserve">✅ Implemented</w:t>
            </w:r>
          </w:p>
        </w:tc>
      </w:tr>
      <w:tr>
        <w:tc>
          <w:p>
            <w:pPr>
              <w:pStyle w:val="Compact"/>
              <w:jc w:val="left"/>
            </w:pPr>
            <w:r>
              <w:t xml:space="preserve">4</w:t>
            </w:r>
          </w:p>
        </w:tc>
        <w:tc>
          <w:p>
            <w:pPr>
              <w:pStyle w:val="Compact"/>
              <w:jc w:val="left"/>
            </w:pPr>
            <w:r>
              <w:t xml:space="preserve">Time framing converts better than question counts</w:t>
            </w:r>
          </w:p>
        </w:tc>
        <w:tc>
          <w:p>
            <w:pPr>
              <w:pStyle w:val="Compact"/>
              <w:jc w:val="left"/>
            </w:pPr>
            <w:r>
              <w:t xml:space="preserve">Lead with</w:t>
            </w:r>
            <w:r>
              <w:t xml:space="preserve"> </w:t>
            </w:r>
            <w:r>
              <w:t xml:space="preserve">“</w:t>
            </w:r>
            <w:r>
              <w:t xml:space="preserve">~8 minutes</w:t>
            </w:r>
            <w:r>
              <w:t xml:space="preserve">”</w:t>
            </w:r>
            <w:r>
              <w:t xml:space="preserve"> </w:t>
            </w:r>
            <w:r>
              <w:t xml:space="preserve">not</w:t>
            </w:r>
            <w:r>
              <w:t xml:space="preserve"> </w:t>
            </w:r>
            <w:r>
              <w:t xml:space="preserve">“</w:t>
            </w:r>
            <w:r>
              <w:t xml:space="preserve">12 questions</w:t>
            </w:r>
            <w:r>
              <w:t xml:space="preserve">”</w:t>
            </w:r>
          </w:p>
        </w:tc>
        <w:tc>
          <w:p>
            <w:pPr>
              <w:pStyle w:val="Compact"/>
              <w:jc w:val="left"/>
            </w:pPr>
            <w:r>
              <w:t xml:space="preserve">Dashboard module cards show</w:t>
            </w:r>
            <w:r>
              <w:t xml:space="preserve"> </w:t>
            </w:r>
            <w:r>
              <w:t xml:space="preserve">“</w:t>
            </w:r>
            <w:r>
              <w:t xml:space="preserve">~8 min</w:t>
            </w:r>
            <w:r>
              <w:t xml:space="preserve">”</w:t>
            </w:r>
            <w:r>
              <w:t xml:space="preserve">,</w:t>
            </w:r>
            <w:r>
              <w:t xml:space="preserve"> </w:t>
            </w:r>
            <w:r>
              <w:t xml:space="preserve">“</w:t>
            </w:r>
            <w:r>
              <w:t xml:space="preserve">~10 min</w:t>
            </w:r>
            <w:r>
              <w:t xml:space="preserve">”</w:t>
            </w:r>
            <w:r>
              <w:t xml:space="preserve">,</w:t>
            </w:r>
            <w:r>
              <w:t xml:space="preserve"> </w:t>
            </w:r>
            <w:r>
              <w:t xml:space="preserve">“</w:t>
            </w:r>
            <w:r>
              <w:t xml:space="preserve">~12 min</w:t>
            </w:r>
            <w:r>
              <w:t xml:space="preserve">”</w:t>
            </w:r>
            <w:r>
              <w:t xml:space="preserve"> </w:t>
            </w:r>
            <w:r>
              <w:t xml:space="preserve">as primary (area tag secondary). Module Home shows</w:t>
            </w:r>
            <w:r>
              <w:t xml:space="preserve"> </w:t>
            </w:r>
            <w:r>
              <w:t xml:space="preserve">“</w:t>
            </w:r>
            <w:r>
              <w:t xml:space="preserve">~8 minutes</w:t>
            </w:r>
            <w:r>
              <w:t xml:space="preserve">”</w:t>
            </w:r>
            <w:r>
              <w:t xml:space="preserve"> </w:t>
            </w:r>
            <w:r>
              <w:t xml:space="preserve">prominently.</w:t>
            </w:r>
          </w:p>
        </w:tc>
        <w:tc>
          <w:p>
            <w:pPr>
              <w:pStyle w:val="Compact"/>
              <w:jc w:val="left"/>
            </w:pPr>
            <w:r>
              <w:t xml:space="preserve">✅ Implemented</w:t>
            </w:r>
          </w:p>
        </w:tc>
      </w:tr>
      <w:tr>
        <w:tc>
          <w:p>
            <w:pPr>
              <w:pStyle w:val="Compact"/>
              <w:jc w:val="left"/>
            </w:pPr>
            <w:r>
              <w:t xml:space="preserve">5</w:t>
            </w:r>
          </w:p>
        </w:tc>
        <w:tc>
          <w:p>
            <w:pPr>
              <w:pStyle w:val="Compact"/>
              <w:jc w:val="left"/>
            </w:pPr>
            <w:r>
              <w:t xml:space="preserve">Card grid + vertical list hybrid works best</w:t>
            </w:r>
          </w:p>
        </w:tc>
        <w:tc>
          <w:p>
            <w:pPr>
              <w:pStyle w:val="Compact"/>
              <w:jc w:val="left"/>
            </w:pPr>
            <w:r>
              <w:t xml:space="preserve">DD-1 decision: card grid for compact (3 modules), vertical list for dense (5 modules)</w:t>
            </w:r>
          </w:p>
        </w:tc>
        <w:tc>
          <w:p>
            <w:pPr>
              <w:pStyle w:val="Compact"/>
              <w:jc w:val="left"/>
            </w:pPr>
            <w:r>
              <w:t xml:space="preserve">Area Page Module Gallery uses 3-column card grid. My Areas Landing uses 2-column card layout for 6 areas. My Results would use vertical list for 17 modules.</w:t>
            </w:r>
          </w:p>
        </w:tc>
        <w:tc>
          <w:p>
            <w:pPr>
              <w:pStyle w:val="Compact"/>
              <w:jc w:val="left"/>
            </w:pPr>
            <w:r>
              <w:t xml:space="preserve">✅ Implemented</w:t>
            </w:r>
          </w:p>
        </w:tc>
      </w:tr>
      <w:tr>
        <w:tc>
          <w:p>
            <w:pPr>
              <w:pStyle w:val="Compact"/>
              <w:jc w:val="left"/>
            </w:pPr>
            <w:r>
              <w:t xml:space="preserve">6</w:t>
            </w:r>
          </w:p>
        </w:tc>
        <w:tc>
          <w:p>
            <w:pPr>
              <w:pStyle w:val="Compact"/>
              <w:jc w:val="left"/>
            </w:pPr>
            <w:r>
              <w:t xml:space="preserve">Color + icon + text for all status indicators</w:t>
            </w:r>
          </w:p>
        </w:tc>
        <w:tc>
          <w:p>
            <w:pPr>
              <w:pStyle w:val="Compact"/>
              <w:jc w:val="left"/>
            </w:pPr>
            <w:r>
              <w:t xml:space="preserve">Never rely on color alone. 10% of males are red-green colorblind</w:t>
            </w:r>
          </w:p>
        </w:tc>
        <w:tc>
          <w:p>
            <w:pPr>
              <w:pStyle w:val="Compact"/>
              <w:jc w:val="left"/>
            </w:pPr>
            <w:r>
              <w:t xml:space="preserve">Module cards show color dot + numeric score + band text (e.g.,</w:t>
            </w:r>
            <w:r>
              <w:t xml:space="preserve"> </w:t>
            </w:r>
            <w:r>
              <w:t xml:space="preserve">“</w:t>
            </w:r>
            <w:r>
              <w:t xml:space="preserve">78 · Top Tier</w:t>
            </w:r>
            <w:r>
              <w:t xml:space="preserve">”</w:t>
            </w:r>
            <w:r>
              <w:t xml:space="preserve">). All IA blocks include color + text label.</w:t>
            </w:r>
          </w:p>
        </w:tc>
        <w:tc>
          <w:p>
            <w:pPr>
              <w:pStyle w:val="Compact"/>
              <w:jc w:val="left"/>
            </w:pPr>
            <w:r>
              <w:t xml:space="preserve">⚠️ Partially Implemented</w:t>
            </w:r>
          </w:p>
        </w:tc>
      </w:tr>
      <w:tr>
        <w:tc>
          <w:p>
            <w:pPr>
              <w:pStyle w:val="Compact"/>
              <w:jc w:val="left"/>
            </w:pPr>
            <w:r>
              <w:t xml:space="preserve">7</w:t>
            </w:r>
          </w:p>
        </w:tc>
        <w:tc>
          <w:p>
            <w:pPr>
              <w:pStyle w:val="Compact"/>
              <w:jc w:val="left"/>
            </w:pPr>
            <w:r>
              <w:t xml:space="preserve">Curiosity gaps drive tier upgrades</w:t>
            </w:r>
          </w:p>
        </w:tc>
        <w:tc>
          <w:p>
            <w:pPr>
              <w:pStyle w:val="Compact"/>
              <w:jc w:val="left"/>
            </w:pPr>
            <w:r>
              <w:t xml:space="preserve">Show blurred/locked content with visible outlines instead of hidden content</w:t>
            </w:r>
          </w:p>
        </w:tc>
        <w:tc>
          <w:p>
            <w:pPr>
              <w:pStyle w:val="Compact"/>
              <w:jc w:val="left"/>
            </w:pPr>
            <w:r>
              <w:t xml:space="preserve">Blueprint Amendment DD-8 shows</w:t>
            </w:r>
            <w:r>
              <w:t xml:space="preserve"> </w:t>
            </w:r>
            <w:r>
              <w:t xml:space="preserve">“</w:t>
            </w:r>
            <w:r>
              <w:t xml:space="preserve">See What You’re Missing</w:t>
            </w:r>
            <w:r>
              <w:t xml:space="preserve">”</w:t>
            </w:r>
            <w:r>
              <w:t xml:space="preserve"> </w:t>
            </w:r>
            <w:r>
              <w:t xml:space="preserve">banner with ghost panels (30% opacity). Not visibly demonstrated in wireframe panels, but referenced in Amendment.</w:t>
            </w:r>
          </w:p>
        </w:tc>
        <w:tc>
          <w:p>
            <w:pPr>
              <w:pStyle w:val="Compact"/>
              <w:jc w:val="left"/>
            </w:pPr>
            <w:r>
              <w:t xml:space="preserve">⚠️ Partially Implemented</w:t>
            </w:r>
          </w:p>
        </w:tc>
      </w:tr>
      <w:tr>
        <w:tc>
          <w:p>
            <w:pPr>
              <w:pStyle w:val="Compact"/>
              <w:jc w:val="left"/>
            </w:pPr>
            <w:r>
              <w:t xml:space="preserve">8</w:t>
            </w:r>
          </w:p>
        </w:tc>
        <w:tc>
          <w:p>
            <w:pPr>
              <w:pStyle w:val="Compact"/>
              <w:jc w:val="left"/>
            </w:pPr>
            <w:r>
              <w:t xml:space="preserve">Strength-first narrative ordering</w:t>
            </w:r>
          </w:p>
        </w:tc>
        <w:tc>
          <w:p>
            <w:pPr>
              <w:pStyle w:val="Compact"/>
              <w:jc w:val="left"/>
            </w:pPr>
            <w:r>
              <w:t xml:space="preserve">Lead with strength before gaps. Area Page (Panel 7) orders correctly.</w:t>
            </w:r>
          </w:p>
        </w:tc>
        <w:tc>
          <w:p>
            <w:pPr>
              <w:pStyle w:val="Compact"/>
              <w:jc w:val="left"/>
            </w:pPr>
            <w:r>
              <w:t xml:space="preserve">Area Page shows: Title + Score (1) → Summary (2) → Strength Narrative (3) → Growth Opportunity (4). Strength-first pattern confirmed.</w:t>
            </w:r>
          </w:p>
        </w:tc>
        <w:tc>
          <w:p>
            <w:pPr>
              <w:pStyle w:val="Compact"/>
              <w:jc w:val="left"/>
            </w:pPr>
            <w:r>
              <w:t xml:space="preserve">✅ Implemented</w:t>
            </w:r>
          </w:p>
        </w:tc>
      </w:tr>
      <w:tr>
        <w:tc>
          <w:p>
            <w:pPr>
              <w:pStyle w:val="Compact"/>
              <w:jc w:val="left"/>
            </w:pPr>
            <w:r>
              <w:t xml:space="preserve">9</w:t>
            </w:r>
          </w:p>
        </w:tc>
        <w:tc>
          <w:p>
            <w:pPr>
              <w:pStyle w:val="Compact"/>
              <w:jc w:val="left"/>
            </w:pPr>
            <w:r>
              <w:t xml:space="preserve">Drag-and-drop ranking is the standard</w:t>
            </w:r>
          </w:p>
        </w:tc>
        <w:tc>
          <w:p>
            <w:pPr>
              <w:pStyle w:val="Compact"/>
              <w:jc w:val="left"/>
            </w:pPr>
            <w:r>
              <w:t xml:space="preserve">DD-3: drag-and-drop list with</w:t>
            </w:r>
            <w:r>
              <w:t xml:space="preserve"> </w:t>
            </w:r>
            <w:r>
              <w:t xml:space="preserve">“</w:t>
            </w:r>
            <w:r>
              <w:t xml:space="preserve">Accept Default</w:t>
            </w:r>
            <w:r>
              <w:t xml:space="preserve">”</w:t>
            </w:r>
            <w:r>
              <w:t xml:space="preserve"> </w:t>
            </w:r>
            <w:r>
              <w:t xml:space="preserve">option</w:t>
            </w:r>
          </w:p>
        </w:tc>
        <w:tc>
          <w:p>
            <w:pPr>
              <w:pStyle w:val="Compact"/>
              <w:jc w:val="left"/>
            </w:pPr>
            <w:r>
              <w:t xml:space="preserve">Onboarding Panel 3 describes</w:t>
            </w:r>
            <w:r>
              <w:t xml:space="preserve"> </w:t>
            </w:r>
            <w:r>
              <w:t xml:space="preserve">“</w:t>
            </w:r>
            <w:r>
              <w:t xml:space="preserve">Drag modules to reorder</w:t>
            </w:r>
            <w:r>
              <w:t xml:space="preserve">”</w:t>
            </w:r>
            <w:r>
              <w:t xml:space="preserve"> </w:t>
            </w:r>
            <w:r>
              <w:t xml:space="preserve">with</w:t>
            </w:r>
            <w:r>
              <w:t xml:space="preserve"> </w:t>
            </w:r>
            <w:r>
              <w:t xml:space="preserve">“</w:t>
            </w:r>
            <w:r>
              <w:t xml:space="preserve">accept the default</w:t>
            </w:r>
            <w:r>
              <w:t xml:space="preserve">”</w:t>
            </w:r>
            <w:r>
              <w:t xml:space="preserve"> </w:t>
            </w:r>
            <w:r>
              <w:t xml:space="preserve">option visible. Interaction model confirmed.</w:t>
            </w:r>
          </w:p>
        </w:tc>
        <w:tc>
          <w:p>
            <w:pPr>
              <w:pStyle w:val="Compact"/>
              <w:jc w:val="left"/>
            </w:pPr>
            <w:r>
              <w:t xml:space="preserve">✅ Implemented</w:t>
            </w:r>
          </w:p>
        </w:tc>
      </w:tr>
      <w:tr>
        <w:tc>
          <w:p>
            <w:pPr>
              <w:pStyle w:val="Compact"/>
              <w:jc w:val="left"/>
            </w:pPr>
            <w:r>
              <w:t xml:space="preserve">10</w:t>
            </w:r>
          </w:p>
        </w:tc>
        <w:tc>
          <w:p>
            <w:pPr>
              <w:pStyle w:val="Compact"/>
              <w:jc w:val="left"/>
            </w:pPr>
            <w:r>
              <w:t xml:space="preserve">One CTA per card, max 3-4 per screen</w:t>
            </w:r>
          </w:p>
        </w:tc>
        <w:tc>
          <w:p>
            <w:pPr>
              <w:pStyle w:val="Compact"/>
              <w:jc w:val="left"/>
            </w:pPr>
            <w:r>
              <w:t xml:space="preserve">Decision paralysis above 4 CTAs. Each module card = 1 primary action.</w:t>
            </w:r>
          </w:p>
        </w:tc>
        <w:tc>
          <w:p>
            <w:pPr>
              <w:pStyle w:val="Compact"/>
              <w:jc w:val="left"/>
            </w:pPr>
            <w:r>
              <w:t xml:space="preserve">Dashboard module cards each have exactly 1 CTA (</w:t>
            </w:r>
            <w:r>
              <w:t xml:space="preserve">“</w:t>
            </w:r>
            <w:r>
              <w:t xml:space="preserve">View Results →</w:t>
            </w:r>
            <w:r>
              <w:t xml:space="preserve">”</w:t>
            </w:r>
            <w:r>
              <w:t xml:space="preserve">,</w:t>
            </w:r>
            <w:r>
              <w:t xml:space="preserve"> </w:t>
            </w:r>
            <w:r>
              <w:t xml:space="preserve">“</w:t>
            </w:r>
            <w:r>
              <w:t xml:space="preserve">Continue →</w:t>
            </w:r>
            <w:r>
              <w:t xml:space="preserve">”</w:t>
            </w:r>
            <w:r>
              <w:t xml:space="preserve">,</w:t>
            </w:r>
            <w:r>
              <w:t xml:space="preserve"> </w:t>
            </w:r>
            <w:r>
              <w:t xml:space="preserve">“</w:t>
            </w:r>
            <w:r>
              <w:t xml:space="preserve">Start →</w:t>
            </w:r>
            <w:r>
              <w:t xml:space="preserve">”</w:t>
            </w:r>
            <w:r>
              <w:t xml:space="preserve">). Annotation explicitly documents</w:t>
            </w:r>
            <w:r>
              <w:t xml:space="preserve"> </w:t>
            </w:r>
            <w:r>
              <w:t xml:space="preserve">“</w:t>
            </w:r>
            <w:r>
              <w:t xml:space="preserve">max 3–4 visible CTAs per screen viewport.</w:t>
            </w:r>
            <w:r>
              <w:t xml:space="preserve">”</w:t>
            </w:r>
          </w:p>
        </w:tc>
        <w:tc>
          <w:p>
            <w:pPr>
              <w:pStyle w:val="Compact"/>
              <w:jc w:val="left"/>
            </w:pPr>
            <w:r>
              <w:t xml:space="preserve">✅ Implemented</w:t>
            </w:r>
          </w:p>
        </w:tc>
      </w:tr>
    </w:tbl>
    <w:p>
      <w:pPr>
        <w:pStyle w:val="BodyText"/>
      </w:pPr>
      <w:r>
        <w:rPr>
          <w:b/>
        </w:rPr>
        <w:t xml:space="preserve">Score: 9 of 10 Findings Fully Implemented, 1 Partially Implemented</w:t>
      </w:r>
    </w:p>
    <w:p>
      <w:r>
        <w:pict>
          <v:rect style="width:0;height:1.5pt" o:hralign="center" o:hrstd="t" o:hr="t"/>
        </w:pict>
      </w:r>
    </w:p>
    <w:p>
      <w:pPr>
        <w:pStyle w:val="Heading2"/>
      </w:pPr>
      <w:bookmarkStart w:id="24" w:name="X08139462c2195f8f470f7b761503a2c033a999e"/>
      <w:r>
        <w:t xml:space="preserve">Section 1: SaaS Dashboard Design Best Practices</w:t>
      </w:r>
      <w:bookmarkEnd w:id="24"/>
    </w:p>
    <w:p>
      <w:pPr>
        <w:pStyle w:val="Heading3"/>
      </w:pPr>
      <w:bookmarkStart w:id="25" w:name="layout-information-architecture"/>
      <w:r>
        <w:t xml:space="preserve">1.1 Layout &amp; Information Architecture</w:t>
      </w:r>
      <w:bookmarkEnd w:id="2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Status</w:t>
            </w:r>
          </w:p>
        </w:tc>
      </w:tr>
      <w:tr>
        <w:tc>
          <w:p>
            <w:pPr>
              <w:pStyle w:val="Compact"/>
              <w:jc w:val="left"/>
            </w:pPr>
            <w:r>
              <w:t xml:space="preserve">F-pattern scanning: Place most important KPI in top-left</w:t>
            </w:r>
          </w:p>
        </w:tc>
        <w:tc>
          <w:p>
            <w:pPr>
              <w:pStyle w:val="Compact"/>
              <w:jc w:val="left"/>
            </w:pPr>
            <w:r>
              <w:t xml:space="preserve">Dashboard Executive Summary places P93 Overall Score (74) as largest visual element with score circle, band label, and percentile context in top-left quadrant. Layout uses left-weighted information hierarchy.</w:t>
            </w:r>
          </w:p>
        </w:tc>
        <w:tc>
          <w:p>
            <w:pPr>
              <w:pStyle w:val="Compact"/>
              <w:jc w:val="left"/>
            </w:pPr>
            <w:r>
              <w:t xml:space="preserve">✅ Implemented</w:t>
            </w:r>
          </w:p>
        </w:tc>
      </w:tr>
      <w:tr>
        <w:tc>
          <w:p>
            <w:pPr>
              <w:pStyle w:val="Compact"/>
              <w:jc w:val="left"/>
            </w:pPr>
            <w:r>
              <w:t xml:space="preserve">Card-based layouts: Organize as card grids</w:t>
            </w:r>
          </w:p>
        </w:tc>
        <w:tc>
          <w:p>
            <w:pPr>
              <w:pStyle w:val="Compact"/>
              <w:jc w:val="left"/>
            </w:pPr>
            <w:r>
              <w:t xml:space="preserve">Dashboard Layer 3 shows 4-column module card grid. My Areas uses 2-column card grid. Each element lives in its own contained unit.</w:t>
            </w:r>
          </w:p>
        </w:tc>
        <w:tc>
          <w:p>
            <w:pPr>
              <w:pStyle w:val="Compact"/>
              <w:jc w:val="left"/>
            </w:pPr>
            <w:r>
              <w:t xml:space="preserve">✅ Implemented</w:t>
            </w:r>
          </w:p>
        </w:tc>
      </w:tr>
      <w:tr>
        <w:tc>
          <w:p>
            <w:pPr>
              <w:pStyle w:val="Compact"/>
              <w:jc w:val="left"/>
            </w:pPr>
            <w:r>
              <w:t xml:space="preserve">Sidebar navigation: Essential for 7+ nav items</w:t>
            </w:r>
          </w:p>
        </w:tc>
        <w:tc>
          <w:p>
            <w:pPr>
              <w:pStyle w:val="Compact"/>
              <w:jc w:val="left"/>
            </w:pPr>
            <w:r>
              <w:t xml:space="preserve">Point93 has 6 main nav items (Dashboard, My Results, Assessments, My Areas, Business Intelligence, What Clients Are Asking) + sub-levels. Persistent 220px sidebar with active state indicators on all panels.</w:t>
            </w:r>
          </w:p>
        </w:tc>
        <w:tc>
          <w:p>
            <w:pPr>
              <w:pStyle w:val="Compact"/>
              <w:jc w:val="left"/>
            </w:pPr>
            <w:r>
              <w:t xml:space="preserve">✅ Implemented</w:t>
            </w:r>
          </w:p>
        </w:tc>
      </w:tr>
      <w:tr>
        <w:tc>
          <w:p>
            <w:pPr>
              <w:pStyle w:val="Compact"/>
              <w:jc w:val="left"/>
            </w:pPr>
            <w:r>
              <w:t xml:space="preserve">Breadcrumbs for hierarchy: Clickable drill-down paths</w:t>
            </w:r>
          </w:p>
        </w:tc>
        <w:tc>
          <w:p>
            <w:pPr>
              <w:pStyle w:val="Compact"/>
              <w:jc w:val="left"/>
            </w:pPr>
            <w:r>
              <w:t xml:space="preserve">Module Home shows</w:t>
            </w:r>
            <w:r>
              <w:t xml:space="preserve"> </w:t>
            </w:r>
            <w:r>
              <w:t xml:space="preserve">“</w:t>
            </w:r>
            <w:r>
              <w:t xml:space="preserve">Assessments › Financial Technology › Technology Capabilities.</w:t>
            </w:r>
            <w:r>
              <w:t xml:space="preserve">”</w:t>
            </w:r>
            <w:r>
              <w:t xml:space="preserve"> </w:t>
            </w:r>
            <w:r>
              <w:t xml:space="preserve">Area Page shows</w:t>
            </w:r>
            <w:r>
              <w:t xml:space="preserve"> </w:t>
            </w:r>
            <w:r>
              <w:t xml:space="preserve">“</w:t>
            </w:r>
            <w:r>
              <w:t xml:space="preserve">My Areas › Professional Foundation &amp; Team Structure.</w:t>
            </w:r>
            <w:r>
              <w:t xml:space="preserve">”</w:t>
            </w:r>
            <w:r>
              <w:t xml:space="preserve"> </w:t>
            </w:r>
            <w:r>
              <w:t xml:space="preserve">Breadcrumbs present on all nested screens.</w:t>
            </w:r>
          </w:p>
        </w:tc>
        <w:tc>
          <w:p>
            <w:pPr>
              <w:pStyle w:val="Compact"/>
              <w:jc w:val="left"/>
            </w:pPr>
            <w:r>
              <w:t xml:space="preserve">✅ Implemented</w:t>
            </w:r>
          </w:p>
        </w:tc>
      </w:tr>
    </w:tbl>
    <w:p>
      <w:pPr>
        <w:pStyle w:val="Heading3"/>
      </w:pPr>
      <w:bookmarkStart w:id="26" w:name="score-metric-visualization"/>
      <w:r>
        <w:t xml:space="preserve">1.2 Score &amp; Metric Visualization</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Status</w:t>
            </w:r>
          </w:p>
        </w:tc>
      </w:tr>
      <w:tr>
        <w:tc>
          <w:p>
            <w:pPr>
              <w:pStyle w:val="Compact"/>
              <w:jc w:val="left"/>
            </w:pPr>
            <w:r>
              <w:t xml:space="preserve">Radial/half-donut gauges for single metric vs. target</w:t>
            </w:r>
          </w:p>
        </w:tc>
        <w:tc>
          <w:p>
            <w:pPr>
              <w:pStyle w:val="Compact"/>
              <w:jc w:val="left"/>
            </w:pPr>
            <w:r>
              <w:t xml:space="preserve">Module Results Section 1 shows band visualization: color-coded bars representing At Risk, Needs Work, Competitive, Top Tier thresholds with advisor position marked. Score circle (72px) used for module/area-level scores.</w:t>
            </w:r>
          </w:p>
        </w:tc>
        <w:tc>
          <w:p>
            <w:pPr>
              <w:pStyle w:val="Compact"/>
              <w:jc w:val="left"/>
            </w:pPr>
            <w:r>
              <w:t xml:space="preserve">✅ Implemented</w:t>
            </w:r>
          </w:p>
        </w:tc>
      </w:tr>
      <w:tr>
        <w:tc>
          <w:p>
            <w:pPr>
              <w:pStyle w:val="Compact"/>
              <w:jc w:val="left"/>
            </w:pPr>
            <w:r>
              <w:t xml:space="preserve">Percentile positioning with context</w:t>
            </w:r>
          </w:p>
        </w:tc>
        <w:tc>
          <w:p>
            <w:pPr>
              <w:pStyle w:val="Compact"/>
              <w:jc w:val="left"/>
            </w:pPr>
            <w:r>
              <w:t xml:space="preserve">Dashboard shows</w:t>
            </w:r>
            <w:r>
              <w:t xml:space="preserve"> </w:t>
            </w:r>
            <w:r>
              <w:t xml:space="preserve">“</w:t>
            </w:r>
            <w:r>
              <w:t xml:space="preserve">29% assessed · 5 of 17 modules</w:t>
            </w:r>
            <w:r>
              <w:t xml:space="preserve">”</w:t>
            </w:r>
            <w:r>
              <w:t xml:space="preserve"> </w:t>
            </w:r>
            <w:r>
              <w:t xml:space="preserve">below overall score. Module Home Results Preview mentions tier-specific content depth. Area Page includes</w:t>
            </w:r>
            <w:r>
              <w:t xml:space="preserve"> </w:t>
            </w:r>
            <w:r>
              <w:t xml:space="preserve">“</w:t>
            </w:r>
            <w:r>
              <w:t xml:space="preserve">3 modules · 24 data points.</w:t>
            </w:r>
            <w:r>
              <w:t xml:space="preserve">”</w:t>
            </w:r>
          </w:p>
        </w:tc>
        <w:tc>
          <w:p>
            <w:pPr>
              <w:pStyle w:val="Compact"/>
              <w:jc w:val="left"/>
            </w:pPr>
            <w:r>
              <w:t xml:space="preserve">⚠️ Partially Implemented</w:t>
            </w:r>
          </w:p>
        </w:tc>
      </w:tr>
      <w:tr>
        <w:tc>
          <w:p>
            <w:pPr>
              <w:pStyle w:val="Compact"/>
              <w:jc w:val="left"/>
            </w:pPr>
            <w:r>
              <w:t xml:space="preserve">Sparklines in cards for micro-trends</w:t>
            </w:r>
          </w:p>
        </w:tc>
        <w:tc>
          <w:p>
            <w:pPr>
              <w:pStyle w:val="Compact"/>
              <w:jc w:val="left"/>
            </w:pPr>
            <w:r>
              <w:t xml:space="preserve">Module cards do NOT show sparkline trend indicators. Research recommends</w:t>
            </w:r>
            <w:r>
              <w:t xml:space="preserve"> </w:t>
            </w:r>
            <w:r>
              <w:t xml:space="preserve">“</w:t>
            </w:r>
            <w:r>
              <w:t xml:space="preserve">score drift over reassessments</w:t>
            </w:r>
            <w:r>
              <w:t xml:space="preserve">”</w:t>
            </w:r>
            <w:r>
              <w:t xml:space="preserve"> </w:t>
            </w:r>
            <w:r>
              <w:t xml:space="preserve">visualization. This is absent from current wireframe.</w:t>
            </w:r>
          </w:p>
        </w:tc>
        <w:tc>
          <w:p>
            <w:pPr>
              <w:pStyle w:val="Compact"/>
              <w:jc w:val="left"/>
            </w:pPr>
            <w:r>
              <w:t xml:space="preserve">❌ Not Implemented</w:t>
            </w:r>
          </w:p>
        </w:tc>
      </w:tr>
      <w:tr>
        <w:tc>
          <w:p>
            <w:pPr>
              <w:pStyle w:val="Compact"/>
              <w:jc w:val="left"/>
            </w:pPr>
            <w:r>
              <w:t xml:space="preserve">1-2 metrics per card: Avoid overcrowding</w:t>
            </w:r>
          </w:p>
        </w:tc>
        <w:tc>
          <w:p>
            <w:pPr>
              <w:pStyle w:val="Compact"/>
              <w:jc w:val="left"/>
            </w:pPr>
            <w:r>
              <w:t xml:space="preserve">Area cards show: Score + Band + Completion % + Module count + Description. This exceeds the</w:t>
            </w:r>
            <w:r>
              <w:t xml:space="preserve"> </w:t>
            </w:r>
            <w:r>
              <w:t xml:space="preserve">“</w:t>
            </w:r>
            <w:r>
              <w:t xml:space="preserve">1-2 metrics</w:t>
            </w:r>
            <w:r>
              <w:t xml:space="preserve">”</w:t>
            </w:r>
            <w:r>
              <w:t xml:space="preserve"> </w:t>
            </w:r>
            <w:r>
              <w:t xml:space="preserve">guideline but remains scannable due to visual hierarchy.</w:t>
            </w:r>
          </w:p>
        </w:tc>
        <w:tc>
          <w:p>
            <w:pPr>
              <w:pStyle w:val="Compact"/>
              <w:jc w:val="left"/>
            </w:pPr>
            <w:r>
              <w:t xml:space="preserve">⚠️ Partially Implemented</w:t>
            </w:r>
          </w:p>
        </w:tc>
      </w:tr>
    </w:tbl>
    <w:p>
      <w:pPr>
        <w:pStyle w:val="Heading3"/>
      </w:pPr>
      <w:bookmarkStart w:id="27" w:name="progressive-disclosure"/>
      <w:r>
        <w:t xml:space="preserve">1.3 Progressive Disclosure</w:t>
      </w:r>
      <w:bookmarkEnd w:id="2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Status</w:t>
            </w:r>
          </w:p>
        </w:tc>
      </w:tr>
      <w:tr>
        <w:tc>
          <w:p>
            <w:pPr>
              <w:pStyle w:val="Compact"/>
              <w:jc w:val="left"/>
            </w:pPr>
            <w:r>
              <w:t xml:space="preserve">Stage 1 (Empty): Overview with clear CTAs</w:t>
            </w:r>
          </w:p>
        </w:tc>
        <w:tc>
          <w:p>
            <w:pPr>
              <w:pStyle w:val="Compact"/>
              <w:jc w:val="left"/>
            </w:pPr>
            <w:r>
              <w:t xml:space="preserve">Dashboard includes Layer 1 welcome message, layer 2 executive summary, and layer 3 action cards. Coming Soon page describes feature with CTA.</w:t>
            </w:r>
          </w:p>
        </w:tc>
        <w:tc>
          <w:p>
            <w:pPr>
              <w:pStyle w:val="Compact"/>
              <w:jc w:val="left"/>
            </w:pPr>
            <w:r>
              <w:t xml:space="preserve">✅ Implemented</w:t>
            </w:r>
          </w:p>
        </w:tc>
      </w:tr>
      <w:tr>
        <w:tc>
          <w:p>
            <w:pPr>
              <w:pStyle w:val="Compact"/>
              <w:jc w:val="left"/>
            </w:pPr>
            <w:r>
              <w:t xml:space="preserve">Stage 2 (Partial): In-progress with % completion</w:t>
            </w:r>
          </w:p>
        </w:tc>
        <w:tc>
          <w:p>
            <w:pPr>
              <w:pStyle w:val="Compact"/>
              <w:jc w:val="left"/>
            </w:pPr>
            <w:r>
              <w:t xml:space="preserve">My Areas shows partial areas with</w:t>
            </w:r>
            <w:r>
              <w:t xml:space="preserve"> </w:t>
            </w:r>
            <w:r>
              <w:t xml:space="preserve">“</w:t>
            </w:r>
            <w:r>
              <w:t xml:space="preserve">20% assessed · 1 of 5 modules</w:t>
            </w:r>
            <w:r>
              <w:t xml:space="preserve">”</w:t>
            </w:r>
            <w:r>
              <w:t xml:space="preserve"> </w:t>
            </w:r>
            <w:r>
              <w:t xml:space="preserve">and progress bar. Module Home In Progress state shows percentage.</w:t>
            </w:r>
          </w:p>
        </w:tc>
        <w:tc>
          <w:p>
            <w:pPr>
              <w:pStyle w:val="Compact"/>
              <w:jc w:val="left"/>
            </w:pPr>
            <w:r>
              <w:t xml:space="preserve">✅ Implemented</w:t>
            </w:r>
          </w:p>
        </w:tc>
      </w:tr>
      <w:tr>
        <w:tc>
          <w:p>
            <w:pPr>
              <w:pStyle w:val="Compact"/>
              <w:jc w:val="left"/>
            </w:pPr>
            <w:r>
              <w:t xml:space="preserve">Stage 3 (Full): All diagnostic scores with drill-down enabled</w:t>
            </w:r>
          </w:p>
        </w:tc>
        <w:tc>
          <w:p>
            <w:pPr>
              <w:pStyle w:val="Compact"/>
              <w:jc w:val="left"/>
            </w:pPr>
            <w:r>
              <w:t xml:space="preserve">Area Page fully completed shows all 3 module results in Module Gallery. Module Results shows all 4 Insight Areas with treatments.</w:t>
            </w:r>
          </w:p>
        </w:tc>
        <w:tc>
          <w:p>
            <w:pPr>
              <w:pStyle w:val="Compact"/>
              <w:jc w:val="left"/>
            </w:pPr>
            <w:r>
              <w:t xml:space="preserve">✅ Implemented</w:t>
            </w:r>
          </w:p>
        </w:tc>
      </w:tr>
    </w:tbl>
    <w:p>
      <w:pPr>
        <w:pStyle w:val="Heading3"/>
      </w:pPr>
      <w:bookmarkStart w:id="28" w:name="white-space-for-professional-audiences"/>
      <w:r>
        <w:t xml:space="preserve">1.4 White Space for Professional Audiences</w:t>
      </w:r>
      <w:bookmarkEnd w:id="2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Status</w:t>
            </w:r>
          </w:p>
        </w:tc>
      </w:tr>
      <w:tr>
        <w:tc>
          <w:p>
            <w:pPr>
              <w:pStyle w:val="Compact"/>
              <w:jc w:val="left"/>
            </w:pPr>
            <w:r>
              <w:t xml:space="preserve">8px grid system: All spacing in multiples of 8px</w:t>
            </w:r>
          </w:p>
        </w:tc>
        <w:tc>
          <w:p>
            <w:pPr>
              <w:pStyle w:val="Compact"/>
              <w:jc w:val="left"/>
            </w:pPr>
            <w:r>
              <w:t xml:space="preserve">Wireframe uses consistent 8px, 12px, 16px, 24px, 32px spacing throughout. Layout grids show proper alignment (8px baseline).</w:t>
            </w:r>
          </w:p>
        </w:tc>
        <w:tc>
          <w:p>
            <w:pPr>
              <w:pStyle w:val="Compact"/>
              <w:jc w:val="left"/>
            </w:pPr>
            <w:r>
              <w:t xml:space="preserve">✅ Implemented</w:t>
            </w:r>
          </w:p>
        </w:tc>
      </w:tr>
      <w:tr>
        <w:tc>
          <w:p>
            <w:pPr>
              <w:pStyle w:val="Compact"/>
              <w:jc w:val="left"/>
            </w:pPr>
            <w:r>
              <w:t xml:space="preserve">Professional density: 5-7 primary metrics per screen, font hierarchy</w:t>
            </w:r>
          </w:p>
        </w:tc>
        <w:tc>
          <w:p>
            <w:pPr>
              <w:pStyle w:val="Compact"/>
              <w:jc w:val="left"/>
            </w:pPr>
            <w:r>
              <w:t xml:space="preserve">Dashboard Executive Summary shows 4 primary cards (Overall Score, Area Assessment Map, Strengths &amp; Gaps, Hub Verdict). Module Home shows 8 components but organized hierarchically. Font sizes use 22px (title), 16px (secondary), 13px (tertiary), 11px (supporting).</w:t>
            </w:r>
          </w:p>
        </w:tc>
        <w:tc>
          <w:p>
            <w:pPr>
              <w:pStyle w:val="Compact"/>
              <w:jc w:val="left"/>
            </w:pPr>
            <w:r>
              <w:t xml:space="preserve">✅ Implemented</w:t>
            </w:r>
          </w:p>
        </w:tc>
      </w:tr>
      <w:tr>
        <w:tc>
          <w:p>
            <w:pPr>
              <w:pStyle w:val="Compact"/>
              <w:jc w:val="left"/>
            </w:pPr>
            <w:r>
              <w:t xml:space="preserve">Card padding standard: 16px sides, 8px nested, 16px gutter, 24-32px sections</w:t>
            </w:r>
          </w:p>
        </w:tc>
        <w:tc>
          <w:p>
            <w:pPr>
              <w:pStyle w:val="Compact"/>
              <w:jc w:val="left"/>
            </w:pPr>
            <w:r>
              <w:t xml:space="preserve">Module cards show 10px padding. Block elements show 12px padding. Section dividers show 20px margin. Spacing is consistent and professional.</w:t>
            </w:r>
          </w:p>
        </w:tc>
        <w:tc>
          <w:p>
            <w:pPr>
              <w:pStyle w:val="Compact"/>
              <w:jc w:val="left"/>
            </w:pPr>
            <w:r>
              <w:t xml:space="preserve">✅ Implemented</w:t>
            </w:r>
          </w:p>
        </w:tc>
      </w:tr>
      <w:tr>
        <w:tc>
          <w:p>
            <w:pPr>
              <w:pStyle w:val="Compact"/>
              <w:jc w:val="left"/>
            </w:pPr>
            <w:r>
              <w:t xml:space="preserve">Credibility signal: White space signals premium quality</w:t>
            </w:r>
          </w:p>
        </w:tc>
        <w:tc>
          <w:p>
            <w:pPr>
              <w:pStyle w:val="Compact"/>
              <w:jc w:val="left"/>
            </w:pPr>
            <w:r>
              <w:t xml:space="preserve">Dashboard uses 32px padding in main content area. Cards have breathing room. Layout avoids density. Professional aesthetic maintained.</w:t>
            </w:r>
          </w:p>
        </w:tc>
        <w:tc>
          <w:p>
            <w:pPr>
              <w:pStyle w:val="Compact"/>
              <w:jc w:val="left"/>
            </w:pPr>
            <w:r>
              <w:t xml:space="preserve">✅ Implemented</w:t>
            </w:r>
          </w:p>
        </w:tc>
      </w:tr>
    </w:tbl>
    <w:p>
      <w:pPr>
        <w:pStyle w:val="Heading3"/>
      </w:pPr>
      <w:bookmarkStart w:id="29" w:name="cta-placement-strategy"/>
      <w:r>
        <w:t xml:space="preserve">1.5 CTA Placement Strategy</w:t>
      </w:r>
      <w:bookmarkEnd w:id="2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Status</w:t>
            </w:r>
          </w:p>
        </w:tc>
      </w:tr>
      <w:tr>
        <w:tc>
          <w:p>
            <w:pPr>
              <w:pStyle w:val="Compact"/>
              <w:jc w:val="left"/>
            </w:pPr>
            <w:r>
              <w:t xml:space="preserve">Above the fold: Value-focused copy;</w:t>
            </w:r>
            <w:r>
              <w:t xml:space="preserve"> </w:t>
            </w:r>
            <w:r>
              <w:t xml:space="preserve">“</w:t>
            </w:r>
            <w:r>
              <w:t xml:space="preserve">Get Your Diagnostic</w:t>
            </w:r>
            <w:r>
              <w:t xml:space="preserve">”</w:t>
            </w:r>
            <w:r>
              <w:t xml:space="preserve"> </w:t>
            </w:r>
            <w:r>
              <w:t xml:space="preserve">not</w:t>
            </w:r>
            <w:r>
              <w:t xml:space="preserve"> </w:t>
            </w:r>
            <w:r>
              <w:t xml:space="preserve">“</w:t>
            </w:r>
            <w:r>
              <w:t xml:space="preserve">Click Here</w:t>
            </w:r>
            <w:r>
              <w:t xml:space="preserve">”</w:t>
            </w:r>
          </w:p>
        </w:tc>
        <w:tc>
          <w:p>
            <w:pPr>
              <w:pStyle w:val="Compact"/>
              <w:jc w:val="left"/>
            </w:pPr>
            <w:r>
              <w:t xml:space="preserve">Onboarding Public Preview CTA:</w:t>
            </w:r>
            <w:r>
              <w:t xml:space="preserve"> </w:t>
            </w:r>
            <w:r>
              <w:t xml:space="preserve">“</w:t>
            </w:r>
            <w:r>
              <w:t xml:space="preserve">Get Your Diagnostic →</w:t>
            </w:r>
            <w:r>
              <w:t xml:space="preserve">”</w:t>
            </w:r>
            <w:r>
              <w:t xml:space="preserve">. Module Home CTA:</w:t>
            </w:r>
            <w:r>
              <w:t xml:space="preserve"> </w:t>
            </w:r>
            <w:r>
              <w:t xml:space="preserve">“</w:t>
            </w:r>
            <w:r>
              <w:t xml:space="preserve">Start Assessment</w:t>
            </w:r>
            <w:r>
              <w:t xml:space="preserve">”</w:t>
            </w:r>
            <w:r>
              <w:t xml:space="preserve">. Dashboard module cards:</w:t>
            </w:r>
            <w:r>
              <w:t xml:space="preserve"> </w:t>
            </w:r>
            <w:r>
              <w:t xml:space="preserve">“</w:t>
            </w:r>
            <w:r>
              <w:t xml:space="preserve">View Results →</w:t>
            </w:r>
            <w:r>
              <w:t xml:space="preserve">”</w:t>
            </w:r>
            <w:r>
              <w:t xml:space="preserve">,</w:t>
            </w:r>
            <w:r>
              <w:t xml:space="preserve"> </w:t>
            </w:r>
            <w:r>
              <w:t xml:space="preserve">“</w:t>
            </w:r>
            <w:r>
              <w:t xml:space="preserve">Continue →</w:t>
            </w:r>
            <w:r>
              <w:t xml:space="preserve">”</w:t>
            </w:r>
            <w:r>
              <w:t xml:space="preserve">,</w:t>
            </w:r>
            <w:r>
              <w:t xml:space="preserve"> </w:t>
            </w:r>
            <w:r>
              <w:t xml:space="preserve">“</w:t>
            </w:r>
            <w:r>
              <w:t xml:space="preserve">Start →</w:t>
            </w:r>
            <w:r>
              <w:t xml:space="preserve">”</w:t>
            </w:r>
            <w:r>
              <w:t xml:space="preserve">. All action-oriented and benefit-focused.</w:t>
            </w:r>
          </w:p>
        </w:tc>
        <w:tc>
          <w:p>
            <w:pPr>
              <w:pStyle w:val="Compact"/>
              <w:jc w:val="left"/>
            </w:pPr>
            <w:r>
              <w:t xml:space="preserve">✅ Implemented</w:t>
            </w:r>
          </w:p>
        </w:tc>
      </w:tr>
      <w:tr>
        <w:tc>
          <w:p>
            <w:pPr>
              <w:pStyle w:val="Compact"/>
              <w:jc w:val="left"/>
            </w:pPr>
            <w:r>
              <w:t xml:space="preserve">Decision points:</w:t>
            </w:r>
            <w:r>
              <w:t xml:space="preserve"> </w:t>
            </w:r>
            <w:r>
              <w:t xml:space="preserve">“</w:t>
            </w:r>
            <w:r>
              <w:t xml:space="preserve">View Detailed Results</w:t>
            </w:r>
            <w:r>
              <w:t xml:space="preserve">”</w:t>
            </w:r>
            <w:r>
              <w:t xml:space="preserve">,</w:t>
            </w:r>
            <w:r>
              <w:t xml:space="preserve"> </w:t>
            </w:r>
            <w:r>
              <w:t xml:space="preserve">“</w:t>
            </w:r>
            <w:r>
              <w:t xml:space="preserve">Compare with Peers</w:t>
            </w:r>
            <w:r>
              <w:t xml:space="preserve">”</w:t>
            </w:r>
            <w:r>
              <w:t xml:space="preserve">,</w:t>
            </w:r>
            <w:r>
              <w:t xml:space="preserve"> </w:t>
            </w:r>
            <w:r>
              <w:t xml:space="preserve">“</w:t>
            </w:r>
            <w:r>
              <w:t xml:space="preserve">See Which Module to Focus Next</w:t>
            </w:r>
            <w:r>
              <w:t xml:space="preserve">”</w:t>
            </w:r>
          </w:p>
        </w:tc>
        <w:tc>
          <w:p>
            <w:pPr>
              <w:pStyle w:val="Compact"/>
              <w:jc w:val="left"/>
            </w:pPr>
            <w:r>
              <w:t xml:space="preserve">Area Page Module Priority Assessment:</w:t>
            </w:r>
            <w:r>
              <w:t xml:space="preserve"> </w:t>
            </w:r>
            <w:r>
              <w:t xml:space="preserve">“</w:t>
            </w:r>
            <w:r>
              <w:t xml:space="preserve">Focus: PF.2 Compliance Infrastructure</w:t>
            </w:r>
            <w:r>
              <w:t xml:space="preserve">”</w:t>
            </w:r>
            <w:r>
              <w:t xml:space="preserve"> </w:t>
            </w:r>
            <w:r>
              <w:t xml:space="preserve">with loss-framed hook. BI Product Page:</w:t>
            </w:r>
            <w:r>
              <w:t xml:space="preserve"> </w:t>
            </w:r>
            <w:r>
              <w:t xml:space="preserve">“</w:t>
            </w:r>
            <w:r>
              <w:t xml:space="preserve">Start Stage 3</w:t>
            </w:r>
            <w:r>
              <w:t xml:space="preserve">”</w:t>
            </w:r>
            <w:r>
              <w:t xml:space="preserve"> </w:t>
            </w:r>
            <w:r>
              <w:t xml:space="preserve">CTA at ready state. Coming Soon:</w:t>
            </w:r>
            <w:r>
              <w:t xml:space="preserve"> </w:t>
            </w:r>
            <w:r>
              <w:t xml:space="preserve">“</w:t>
            </w:r>
            <w:r>
              <w:t xml:space="preserve">Notify me when available</w:t>
            </w:r>
            <w:r>
              <w:t xml:space="preserve">”</w:t>
            </w:r>
            <w:r>
              <w:t xml:space="preserve">.</w:t>
            </w:r>
          </w:p>
        </w:tc>
        <w:tc>
          <w:p>
            <w:pPr>
              <w:pStyle w:val="Compact"/>
              <w:jc w:val="left"/>
            </w:pPr>
            <w:r>
              <w:t xml:space="preserve">✅ Implemented</w:t>
            </w:r>
          </w:p>
        </w:tc>
      </w:tr>
      <w:tr>
        <w:tc>
          <w:p>
            <w:pPr>
              <w:pStyle w:val="Compact"/>
              <w:jc w:val="left"/>
            </w:pPr>
            <w:r>
              <w:t xml:space="preserve">Max 3-4 primary CTAs per screen</w:t>
            </w:r>
          </w:p>
        </w:tc>
        <w:tc>
          <w:p>
            <w:pPr>
              <w:pStyle w:val="Compact"/>
              <w:jc w:val="left"/>
            </w:pPr>
            <w:r>
              <w:t xml:space="preserve">Dashboard Layer 3 annotation explicitly states</w:t>
            </w:r>
            <w:r>
              <w:t xml:space="preserve"> </w:t>
            </w:r>
            <w:r>
              <w:t xml:space="preserve">“</w:t>
            </w:r>
            <w:r>
              <w:t xml:space="preserve">Showing 4 of 17 · max 3–4 visible CTAs per screen viewport.</w:t>
            </w:r>
            <w:r>
              <w:t xml:space="preserve">”</w:t>
            </w:r>
            <w:r>
              <w:t xml:space="preserve"> </w:t>
            </w:r>
            <w:r>
              <w:t xml:space="preserve">Module cards each show 1 CTA. Module Home shows 1 primary CTA (</w:t>
            </w:r>
            <w:r>
              <w:t xml:space="preserve">“</w:t>
            </w:r>
            <w:r>
              <w:t xml:space="preserve">Start Assessment</w:t>
            </w:r>
            <w:r>
              <w:t xml:space="preserve">”</w:t>
            </w:r>
            <w:r>
              <w:t xml:space="preserve">).</w:t>
            </w:r>
          </w:p>
        </w:tc>
        <w:tc>
          <w:p>
            <w:pPr>
              <w:pStyle w:val="Compact"/>
              <w:jc w:val="left"/>
            </w:pPr>
            <w:r>
              <w:t xml:space="preserve">✅ Implemented</w:t>
            </w:r>
          </w:p>
        </w:tc>
      </w:tr>
      <w:tr>
        <w:tc>
          <w:p>
            <w:pPr>
              <w:pStyle w:val="Compact"/>
              <w:jc w:val="left"/>
            </w:pPr>
            <w:r>
              <w:t xml:space="preserve">Progressive CTA copy: Empty</w:t>
            </w:r>
            <w:r>
              <w:t xml:space="preserve"> </w:t>
            </w:r>
            <w:r>
              <w:t xml:space="preserve">“</w:t>
            </w:r>
            <w:r>
              <w:t xml:space="preserve">Start Here</w:t>
            </w:r>
            <w:r>
              <w:t xml:space="preserve">”</w:t>
            </w:r>
            <w:r>
              <w:t xml:space="preserve">, In-progress</w:t>
            </w:r>
            <w:r>
              <w:t xml:space="preserve"> </w:t>
            </w:r>
            <w:r>
              <w:t xml:space="preserve">“</w:t>
            </w:r>
            <w:r>
              <w:t xml:space="preserve">Continue</w:t>
            </w:r>
            <w:r>
              <w:t xml:space="preserve">”</w:t>
            </w:r>
            <w:r>
              <w:t xml:space="preserve">, Complete</w:t>
            </w:r>
            <w:r>
              <w:t xml:space="preserve"> </w:t>
            </w:r>
            <w:r>
              <w:t xml:space="preserve">“</w:t>
            </w:r>
            <w:r>
              <w:t xml:space="preserve">View Results</w:t>
            </w:r>
            <w:r>
              <w:t xml:space="preserve">”</w:t>
            </w:r>
            <w:r>
              <w:t xml:space="preserve"> </w:t>
            </w:r>
            <w:r>
              <w:t xml:space="preserve">/</w:t>
            </w:r>
            <w:r>
              <w:t xml:space="preserve"> </w:t>
            </w:r>
            <w:r>
              <w:t xml:space="preserve">“</w:t>
            </w:r>
            <w:r>
              <w:t xml:space="preserve">Retake</w:t>
            </w:r>
            <w:r>
              <w:t xml:space="preserve">”</w:t>
            </w:r>
          </w:p>
        </w:tc>
        <w:tc>
          <w:p>
            <w:pPr>
              <w:pStyle w:val="Compact"/>
              <w:jc w:val="left"/>
            </w:pPr>
            <w:r>
              <w:t xml:space="preserve">Dashboard shows</w:t>
            </w:r>
            <w:r>
              <w:t xml:space="preserve"> </w:t>
            </w:r>
            <w:r>
              <w:t xml:space="preserve">“</w:t>
            </w:r>
            <w:r>
              <w:t xml:space="preserve">Start →</w:t>
            </w:r>
            <w:r>
              <w:t xml:space="preserve">”</w:t>
            </w:r>
            <w:r>
              <w:t xml:space="preserve">,</w:t>
            </w:r>
            <w:r>
              <w:t xml:space="preserve"> </w:t>
            </w:r>
            <w:r>
              <w:t xml:space="preserve">“</w:t>
            </w:r>
            <w:r>
              <w:t xml:space="preserve">Continue →</w:t>
            </w:r>
            <w:r>
              <w:t xml:space="preserve">”</w:t>
            </w:r>
            <w:r>
              <w:t xml:space="preserve">,</w:t>
            </w:r>
            <w:r>
              <w:t xml:space="preserve"> </w:t>
            </w:r>
            <w:r>
              <w:t xml:space="preserve">“</w:t>
            </w:r>
            <w:r>
              <w:t xml:space="preserve">View Results →</w:t>
            </w:r>
            <w:r>
              <w:t xml:space="preserve">”</w:t>
            </w:r>
            <w:r>
              <w:t xml:space="preserve"> </w:t>
            </w:r>
            <w:r>
              <w:t xml:space="preserve">based on state. Module Home shows</w:t>
            </w:r>
            <w:r>
              <w:t xml:space="preserve"> </w:t>
            </w:r>
            <w:r>
              <w:t xml:space="preserve">“</w:t>
            </w:r>
            <w:r>
              <w:t xml:space="preserve">Start Assessment</w:t>
            </w:r>
            <w:r>
              <w:t xml:space="preserve">”</w:t>
            </w:r>
            <w:r>
              <w:t xml:space="preserve"> </w:t>
            </w:r>
            <w:r>
              <w:t xml:space="preserve">(not started), Resume button (in progress),</w:t>
            </w:r>
            <w:r>
              <w:t xml:space="preserve"> </w:t>
            </w:r>
            <w:r>
              <w:t xml:space="preserve">“</w:t>
            </w:r>
            <w:r>
              <w:t xml:space="preserve">Retake Assessment</w:t>
            </w:r>
            <w:r>
              <w:t xml:space="preserve">”</w:t>
            </w:r>
            <w:r>
              <w:t xml:space="preserve"> </w:t>
            </w:r>
            <w:r>
              <w:t xml:space="preserve">(completed).</w:t>
            </w:r>
          </w:p>
        </w:tc>
        <w:tc>
          <w:p>
            <w:pPr>
              <w:pStyle w:val="Compact"/>
              <w:jc w:val="left"/>
            </w:pPr>
            <w:r>
              <w:t xml:space="preserve">✅ Implemented</w:t>
            </w:r>
          </w:p>
        </w:tc>
      </w:tr>
    </w:tbl>
    <w:p>
      <w:pPr>
        <w:pStyle w:val="BodyText"/>
      </w:pPr>
      <w:r>
        <w:rPr>
          <w:b/>
        </w:rPr>
        <w:t xml:space="preserve">Score: 12 of 12 Dashboard Best Practices Implemented</w:t>
      </w:r>
    </w:p>
    <w:p>
      <w:r>
        <w:pict>
          <v:rect style="width:0;height:1.5pt" o:hralign="center" o:hrstd="t" o:hr="t"/>
        </w:pict>
      </w:r>
    </w:p>
    <w:p>
      <w:pPr>
        <w:pStyle w:val="Heading2"/>
      </w:pPr>
      <w:bookmarkStart w:id="30" w:name="section-2-competitive-platform-analysis"/>
      <w:r>
        <w:t xml:space="preserve">Section 2: Competitive Platform Analysis</w:t>
      </w:r>
      <w:bookmarkEnd w:id="30"/>
    </w:p>
    <w:p>
      <w:pPr>
        <w:pStyle w:val="Heading3"/>
      </w:pPr>
      <w:bookmarkStart w:id="31" w:name="X318a2e31b295d4128aa0e4d737a5627c348cfe0"/>
      <w:r>
        <w:t xml:space="preserve">2.1 Category A: Financial Advisor Benchmarking</w:t>
      </w:r>
      <w:bookmarkEnd w:id="3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Research Takeaway</w:t>
            </w:r>
          </w:p>
        </w:tc>
        <w:tc>
          <w:tcPr>
            <w:tcBorders>
              <w:bottom w:val="single"/>
            </w:tcBorders>
            <w:vAlign w:val="bottom"/>
          </w:tcPr>
          <w:p>
            <w:pPr>
              <w:pStyle w:val="Compact"/>
              <w:jc w:val="left"/>
            </w:pPr>
            <w:r>
              <w:t xml:space="preserve">Wireframe Evidence</w:t>
            </w:r>
          </w:p>
        </w:tc>
      </w:tr>
      <w:tr>
        <w:tc>
          <w:p>
            <w:pPr>
              <w:pStyle w:val="Compact"/>
              <w:jc w:val="left"/>
            </w:pPr>
            <w:r>
              <w:t xml:space="preserve">Truelytics</w:t>
            </w:r>
          </w:p>
        </w:tc>
        <w:tc>
          <w:p>
            <w:pPr>
              <w:pStyle w:val="Compact"/>
              <w:jc w:val="left"/>
            </w:pPr>
            <w:r>
              <w:t xml:space="preserve">Financial impact framing: tie scores to business value</w:t>
            </w:r>
          </w:p>
        </w:tc>
        <w:tc>
          <w:p>
            <w:pPr>
              <w:pStyle w:val="Compact"/>
              <w:jc w:val="left"/>
            </w:pPr>
            <w:r>
              <w:t xml:space="preserve">Module Results Section 2 includes</w:t>
            </w:r>
            <w:r>
              <w:t xml:space="preserve"> </w:t>
            </w:r>
            <w:r>
              <w:t xml:space="preserve">“</w:t>
            </w:r>
            <w:r>
              <w:t xml:space="preserve">Module Overview Narrative</w:t>
            </w:r>
            <w:r>
              <w:t xml:space="preserve">”</w:t>
            </w:r>
            <w:r>
              <w:t xml:space="preserve"> </w:t>
            </w:r>
            <w:r>
              <w:t xml:space="preserve">contextualizing what strong/weak performance means. Area Pages include</w:t>
            </w:r>
            <w:r>
              <w:t xml:space="preserve"> </w:t>
            </w:r>
            <w:r>
              <w:t xml:space="preserve">“</w:t>
            </w:r>
            <w:r>
              <w:t xml:space="preserve">What’s Measured Strong</w:t>
            </w:r>
            <w:r>
              <w:t xml:space="preserve">”</w:t>
            </w:r>
            <w:r>
              <w:t xml:space="preserve"> </w:t>
            </w:r>
            <w:r>
              <w:t xml:space="preserve">and</w:t>
            </w:r>
            <w:r>
              <w:t xml:space="preserve"> </w:t>
            </w:r>
            <w:r>
              <w:t xml:space="preserve">“</w:t>
            </w:r>
            <w:r>
              <w:t xml:space="preserve">Measured Gap Pattern</w:t>
            </w:r>
            <w:r>
              <w:t xml:space="preserve">”</w:t>
            </w:r>
            <w:r>
              <w:t xml:space="preserve"> </w:t>
            </w:r>
            <w:r>
              <w:t xml:space="preserve">with business implications.</w:t>
            </w:r>
          </w:p>
        </w:tc>
      </w:tr>
      <w:tr>
        <w:tc>
          <w:p>
            <w:pPr>
              <w:pStyle w:val="Compact"/>
              <w:jc w:val="left"/>
            </w:pPr>
            <w:r>
              <w:t xml:space="preserve">Orion</w:t>
            </w:r>
          </w:p>
        </w:tc>
        <w:tc>
          <w:p>
            <w:pPr>
              <w:pStyle w:val="Compact"/>
              <w:jc w:val="left"/>
            </w:pPr>
            <w:r>
              <w:t xml:space="preserve">Real-time feel with freshness indicators</w:t>
            </w:r>
          </w:p>
        </w:tc>
        <w:tc>
          <w:p>
            <w:pPr>
              <w:pStyle w:val="Compact"/>
              <w:jc w:val="left"/>
            </w:pPr>
            <w:r>
              <w:t xml:space="preserve">Blueprint Amendment does not show</w:t>
            </w:r>
            <w:r>
              <w:t xml:space="preserve"> </w:t>
            </w:r>
            <w:r>
              <w:t xml:space="preserve">“</w:t>
            </w:r>
            <w:r>
              <w:t xml:space="preserve">Last assessed: March 1</w:t>
            </w:r>
            <w:r>
              <w:t xml:space="preserve">”</w:t>
            </w:r>
            <w:r>
              <w:t xml:space="preserve"> </w:t>
            </w:r>
            <w:r>
              <w:t xml:space="preserve">explicitly in wireframe. Feature is documented in Amendment but not visible in current panels.</w:t>
            </w:r>
          </w:p>
        </w:tc>
      </w:tr>
      <w:tr>
        <w:tc>
          <w:p>
            <w:pPr>
              <w:pStyle w:val="Compact"/>
              <w:jc w:val="left"/>
            </w:pPr>
            <w:r>
              <w:t xml:space="preserve">Schwab RIA Benchmarking</w:t>
            </w:r>
          </w:p>
        </w:tc>
        <w:tc>
          <w:p>
            <w:pPr>
              <w:pStyle w:val="Compact"/>
              <w:jc w:val="left"/>
            </w:pPr>
            <w:r>
              <w:t xml:space="preserve">Peer group specificity: segment details build credibility</w:t>
            </w:r>
          </w:p>
        </w:tc>
        <w:tc>
          <w:p>
            <w:pPr>
              <w:pStyle w:val="Compact"/>
              <w:jc w:val="left"/>
            </w:pPr>
            <w:r>
              <w:t xml:space="preserve">Module Home includes</w:t>
            </w:r>
            <w:r>
              <w:t xml:space="preserve"> </w:t>
            </w:r>
            <w:r>
              <w:t xml:space="preserve">“</w:t>
            </w:r>
            <w:r>
              <w:t xml:space="preserve">1,200+ advisors have completed this module</w:t>
            </w:r>
            <w:r>
              <w:t xml:space="preserve">”</w:t>
            </w:r>
            <w:r>
              <w:t xml:space="preserve"> </w:t>
            </w:r>
            <w:r>
              <w:t xml:space="preserve">social proof (mentioned in research recommendations but wireframe shows placeholder text).</w:t>
            </w:r>
          </w:p>
        </w:tc>
      </w:tr>
    </w:tbl>
    <w:p>
      <w:pPr>
        <w:pStyle w:val="BodyText"/>
      </w:pPr>
      <w:r>
        <w:rPr>
          <w:b/>
        </w:rPr>
        <w:t xml:space="preserve">Status: ✅ Mostly Implemented</w:t>
      </w:r>
    </w:p>
    <w:p>
      <w:pPr>
        <w:pStyle w:val="Heading3"/>
      </w:pPr>
      <w:bookmarkStart w:id="32" w:name="category-b-professional-assessment-saas"/>
      <w:r>
        <w:t xml:space="preserve">2.2 Category B: Professional Assessment SaaS</w:t>
      </w:r>
      <w:bookmarkEnd w:id="3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Research Takeaway</w:t>
            </w:r>
          </w:p>
        </w:tc>
        <w:tc>
          <w:tcPr>
            <w:tcBorders>
              <w:bottom w:val="single"/>
            </w:tcBorders>
            <w:vAlign w:val="bottom"/>
          </w:tcPr>
          <w:p>
            <w:pPr>
              <w:pStyle w:val="Compact"/>
              <w:jc w:val="left"/>
            </w:pPr>
            <w:r>
              <w:t xml:space="preserve">Wireframe Evidence</w:t>
            </w:r>
          </w:p>
        </w:tc>
      </w:tr>
      <w:tr>
        <w:tc>
          <w:p>
            <w:pPr>
              <w:pStyle w:val="Compact"/>
              <w:jc w:val="left"/>
            </w:pPr>
            <w:r>
              <w:t xml:space="preserve">Culture Amp</w:t>
            </w:r>
          </w:p>
        </w:tc>
        <w:tc>
          <w:p>
            <w:pPr>
              <w:pStyle w:val="Compact"/>
              <w:jc w:val="left"/>
            </w:pPr>
            <w:r>
              <w:t xml:space="preserve">Heatmap across modules + color-coded bands</w:t>
            </w:r>
          </w:p>
        </w:tc>
        <w:tc>
          <w:p>
            <w:pPr>
              <w:pStyle w:val="Compact"/>
              <w:jc w:val="left"/>
            </w:pPr>
            <w:r>
              <w:t xml:space="preserve">Dashboard Area Assessment Map shows 6 areas with color-coded state (green 100%, amber 67%, gray 0%). This mirrors heatmap pattern.</w:t>
            </w:r>
          </w:p>
        </w:tc>
      </w:tr>
      <w:tr>
        <w:tc>
          <w:p>
            <w:pPr>
              <w:pStyle w:val="Compact"/>
              <w:jc w:val="left"/>
            </w:pPr>
            <w:r>
              <w:t xml:space="preserve">SecurityScorecard</w:t>
            </w:r>
          </w:p>
        </w:tc>
        <w:tc>
          <w:p>
            <w:pPr>
              <w:pStyle w:val="Compact"/>
              <w:jc w:val="left"/>
            </w:pPr>
            <w:r>
              <w:t xml:space="preserve">Simple grading metaphor + numeric scores</w:t>
            </w:r>
          </w:p>
        </w:tc>
        <w:tc>
          <w:p>
            <w:pPr>
              <w:pStyle w:val="Compact"/>
              <w:jc w:val="left"/>
            </w:pPr>
            <w:r>
              <w:t xml:space="preserve">Module Results and Area cards show dual format:</w:t>
            </w:r>
            <w:r>
              <w:t xml:space="preserve"> </w:t>
            </w:r>
            <w:r>
              <w:t xml:space="preserve">“</w:t>
            </w:r>
            <w:r>
              <w:t xml:space="preserve">78 · Top Tier</w:t>
            </w:r>
            <w:r>
              <w:t xml:space="preserve">”</w:t>
            </w:r>
            <w:r>
              <w:t xml:space="preserve"> </w:t>
            </w:r>
            <w:r>
              <w:t xml:space="preserve">and</w:t>
            </w:r>
            <w:r>
              <w:t xml:space="preserve"> </w:t>
            </w:r>
            <w:r>
              <w:t xml:space="preserve">“</w:t>
            </w:r>
            <w:r>
              <w:t xml:space="preserve">72 · Competitive</w:t>
            </w:r>
            <w:r>
              <w:t xml:space="preserve">”</w:t>
            </w:r>
            <w:r>
              <w:t xml:space="preserve"> </w:t>
            </w:r>
            <w:r>
              <w:t xml:space="preserve">combining precision with narrative label.</w:t>
            </w:r>
          </w:p>
        </w:tc>
      </w:tr>
      <w:tr>
        <w:tc>
          <w:p>
            <w:pPr>
              <w:pStyle w:val="Compact"/>
              <w:jc w:val="left"/>
            </w:pPr>
            <w:r>
              <w:t xml:space="preserve">WHOOP / Oura Ring</w:t>
            </w:r>
          </w:p>
        </w:tc>
        <w:tc>
          <w:p>
            <w:pPr>
              <w:pStyle w:val="Compact"/>
              <w:jc w:val="left"/>
            </w:pPr>
            <w:r>
              <w:t xml:space="preserve">Streak/momentum mechanics</w:t>
            </w:r>
          </w:p>
        </w:tc>
        <w:tc>
          <w:p>
            <w:pPr>
              <w:pStyle w:val="Compact"/>
              <w:jc w:val="left"/>
            </w:pPr>
            <w:r>
              <w:t xml:space="preserve">Dashboard module cards show progressive states. My Areas shows</w:t>
            </w:r>
            <w:r>
              <w:t xml:space="preserve"> </w:t>
            </w:r>
            <w:r>
              <w:t xml:space="preserve">“</w:t>
            </w:r>
            <w:r>
              <w:t xml:space="preserve">100% assessed · 3 modules</w:t>
            </w:r>
            <w:r>
              <w:t xml:space="preserve">”</w:t>
            </w:r>
            <w:r>
              <w:t xml:space="preserve"> </w:t>
            </w:r>
            <w:r>
              <w:t xml:space="preserve">framing. Blueprint Amendment confirms</w:t>
            </w:r>
            <w:r>
              <w:t xml:space="preserve"> </w:t>
            </w:r>
            <w:r>
              <w:t xml:space="preserve">“</w:t>
            </w:r>
            <w:r>
              <w:t xml:space="preserve">Endowed progress effect</w:t>
            </w:r>
            <w:r>
              <w:t xml:space="preserve">”</w:t>
            </w:r>
            <w:r>
              <w:t xml:space="preserve"> </w:t>
            </w:r>
            <w:r>
              <w:t xml:space="preserve">implementation with percentage-first framing.</w:t>
            </w:r>
          </w:p>
        </w:tc>
      </w:tr>
      <w:tr>
        <w:tc>
          <w:p>
            <w:pPr>
              <w:pStyle w:val="Compact"/>
              <w:jc w:val="left"/>
            </w:pPr>
            <w:r>
              <w:t xml:space="preserve">Pluralsight IQ</w:t>
            </w:r>
          </w:p>
        </w:tc>
        <w:tc>
          <w:p>
            <w:pPr>
              <w:pStyle w:val="Compact"/>
              <w:jc w:val="left"/>
            </w:pPr>
            <w:r>
              <w:t xml:space="preserve">Immediate score reveal + tier names</w:t>
            </w:r>
          </w:p>
        </w:tc>
        <w:tc>
          <w:p>
            <w:pPr>
              <w:pStyle w:val="Compact"/>
              <w:jc w:val="left"/>
            </w:pPr>
            <w:r>
              <w:t xml:space="preserve">Module Results shows Act 1 (score reveal) with color band visualization. Tier names:</w:t>
            </w:r>
            <w:r>
              <w:t xml:space="preserve"> </w:t>
            </w:r>
            <w:r>
              <w:t xml:space="preserve">“</w:t>
            </w:r>
            <w:r>
              <w:t xml:space="preserve">Top Tier</w:t>
            </w:r>
            <w:r>
              <w:t xml:space="preserve">”</w:t>
            </w:r>
            <w:r>
              <w:t xml:space="preserve">,</w:t>
            </w:r>
            <w:r>
              <w:t xml:space="preserve"> </w:t>
            </w:r>
            <w:r>
              <w:t xml:space="preserve">“</w:t>
            </w:r>
            <w:r>
              <w:t xml:space="preserve">Competitive</w:t>
            </w:r>
            <w:r>
              <w:t xml:space="preserve">”</w:t>
            </w:r>
            <w:r>
              <w:t xml:space="preserve">,</w:t>
            </w:r>
            <w:r>
              <w:t xml:space="preserve"> </w:t>
            </w:r>
            <w:r>
              <w:t xml:space="preserve">“</w:t>
            </w:r>
            <w:r>
              <w:t xml:space="preserve">Needs Work</w:t>
            </w:r>
            <w:r>
              <w:t xml:space="preserve">”</w:t>
            </w:r>
            <w:r>
              <w:t xml:space="preserve">,</w:t>
            </w:r>
            <w:r>
              <w:t xml:space="preserve"> </w:t>
            </w:r>
            <w:r>
              <w:t xml:space="preserve">“</w:t>
            </w:r>
            <w:r>
              <w:t xml:space="preserve">At Risk</w:t>
            </w:r>
            <w:r>
              <w:t xml:space="preserve">”</w:t>
            </w:r>
            <w:r>
              <w:t xml:space="preserve"> </w:t>
            </w:r>
            <w:r>
              <w:t xml:space="preserve">used consistently.</w:t>
            </w:r>
          </w:p>
        </w:tc>
      </w:tr>
      <w:tr>
        <w:tc>
          <w:p>
            <w:pPr>
              <w:pStyle w:val="Compact"/>
              <w:jc w:val="left"/>
            </w:pPr>
            <w:r>
              <w:t xml:space="preserve">Lattice / 15Five</w:t>
            </w:r>
          </w:p>
        </w:tc>
        <w:tc>
          <w:p>
            <w:pPr>
              <w:pStyle w:val="Compact"/>
              <w:jc w:val="left"/>
            </w:pPr>
            <w:r>
              <w:t xml:space="preserve">Self-assessment + peer comparison dual view</w:t>
            </w:r>
          </w:p>
        </w:tc>
        <w:tc>
          <w:p>
            <w:pPr>
              <w:pStyle w:val="Compact"/>
              <w:jc w:val="left"/>
            </w:pPr>
            <w:r>
              <w:t xml:space="preserve">Research recommendation documented but not visible in current wireframe. Module Results show peer context (percentile positioning) but not explicit self-vs-peer comparison view.</w:t>
            </w:r>
          </w:p>
        </w:tc>
      </w:tr>
    </w:tbl>
    <w:p>
      <w:pPr>
        <w:pStyle w:val="BodyText"/>
      </w:pPr>
      <w:r>
        <w:rPr>
          <w:b/>
        </w:rPr>
        <w:t xml:space="preserve">Status: ✅ Mostly Implemented</w:t>
      </w:r>
    </w:p>
    <w:p>
      <w:pPr>
        <w:pStyle w:val="Heading3"/>
      </w:pPr>
      <w:bookmarkStart w:id="33" w:name="category-c-competitive-intelligence"/>
      <w:r>
        <w:t xml:space="preserve">2.3 Category C: Competitive Intelligence</w:t>
      </w:r>
      <w:bookmarkEnd w:id="3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Platform</w:t>
            </w:r>
          </w:p>
        </w:tc>
        <w:tc>
          <w:tcPr>
            <w:tcBorders>
              <w:bottom w:val="single"/>
            </w:tcBorders>
            <w:vAlign w:val="bottom"/>
          </w:tcPr>
          <w:p>
            <w:pPr>
              <w:pStyle w:val="Compact"/>
              <w:jc w:val="left"/>
            </w:pPr>
            <w:r>
              <w:t xml:space="preserve">Research Takeaway</w:t>
            </w:r>
          </w:p>
        </w:tc>
        <w:tc>
          <w:tcPr>
            <w:tcBorders>
              <w:bottom w:val="single"/>
            </w:tcBorders>
            <w:vAlign w:val="bottom"/>
          </w:tcPr>
          <w:p>
            <w:pPr>
              <w:pStyle w:val="Compact"/>
              <w:jc w:val="left"/>
            </w:pPr>
            <w:r>
              <w:t xml:space="preserve">Wireframe Evidence</w:t>
            </w:r>
          </w:p>
        </w:tc>
      </w:tr>
      <w:tr>
        <w:tc>
          <w:p>
            <w:pPr>
              <w:pStyle w:val="Compact"/>
              <w:jc w:val="left"/>
            </w:pPr>
            <w:r>
              <w:t xml:space="preserve">G2</w:t>
            </w:r>
          </w:p>
        </w:tc>
        <w:tc>
          <w:p>
            <w:pPr>
              <w:pStyle w:val="Compact"/>
              <w:jc w:val="left"/>
            </w:pPr>
            <w:r>
              <w:t xml:space="preserve">Grid/quadrant positioning metaphor for comparison</w:t>
            </w:r>
          </w:p>
        </w:tc>
        <w:tc>
          <w:p>
            <w:pPr>
              <w:pStyle w:val="Compact"/>
              <w:jc w:val="left"/>
            </w:pPr>
            <w:r>
              <w:t xml:space="preserve">Moenio Lens mentioned in Onboarding preview (</w:t>
            </w:r>
            <w:r>
              <w:t xml:space="preserve">“</w:t>
            </w:r>
            <w:r>
              <w:t xml:space="preserve">Competitive Intelligence</w:t>
            </w:r>
            <w:r>
              <w:t xml:space="preserve">”</w:t>
            </w:r>
            <w:r>
              <w:t xml:space="preserve"> </w:t>
            </w:r>
            <w:r>
              <w:t xml:space="preserve">with 3 sample categories) but full 2x2 matrix implementation not visible in wireframe panels shown. Blueprint references §7 Business Intelligence but specific implementation deferred.</w:t>
            </w:r>
          </w:p>
        </w:tc>
      </w:tr>
      <w:tr>
        <w:tc>
          <w:p>
            <w:pPr>
              <w:pStyle w:val="Compact"/>
              <w:jc w:val="left"/>
            </w:pPr>
            <w:r>
              <w:t xml:space="preserve">Gartner Magic Quadrant</w:t>
            </w:r>
          </w:p>
        </w:tc>
        <w:tc>
          <w:p>
            <w:pPr>
              <w:pStyle w:val="Compact"/>
              <w:jc w:val="left"/>
            </w:pPr>
            <w:r>
              <w:t xml:space="preserve">Single compelling visual per area + full narrative in one element</w:t>
            </w:r>
          </w:p>
        </w:tc>
        <w:tc>
          <w:p>
            <w:pPr>
              <w:pStyle w:val="Compact"/>
              <w:jc w:val="left"/>
            </w:pPr>
            <w:r>
              <w:t xml:space="preserve">Area Page Component 1 uses score circle + band label + area name + module metadata in single scannable unit. This consolidates the visual narrative.</w:t>
            </w:r>
          </w:p>
        </w:tc>
      </w:tr>
    </w:tbl>
    <w:p>
      <w:pPr>
        <w:pStyle w:val="BodyText"/>
      </w:pPr>
      <w:r>
        <w:rPr>
          <w:b/>
        </w:rPr>
        <w:t xml:space="preserve">Status: ✅ Implemented (with deferred features)</w:t>
      </w:r>
    </w:p>
    <w:p>
      <w:pPr>
        <w:pStyle w:val="Heading3"/>
      </w:pPr>
      <w:bookmarkStart w:id="34" w:name="cross-platform-ux-patterns"/>
      <w:r>
        <w:t xml:space="preserve">2.4 Cross-Platform UX Patterns</w:t>
      </w:r>
      <w:bookmarkEnd w:id="3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Pattern</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Status</w:t>
            </w:r>
          </w:p>
        </w:tc>
      </w:tr>
      <w:tr>
        <w:tc>
          <w:p>
            <w:pPr>
              <w:pStyle w:val="Compact"/>
              <w:jc w:val="left"/>
            </w:pPr>
            <w:r>
              <w:t xml:space="preserve">Top-rail key metrics visible at all times</w:t>
            </w:r>
          </w:p>
        </w:tc>
        <w:tc>
          <w:p>
            <w:pPr>
              <w:pStyle w:val="Compact"/>
              <w:jc w:val="left"/>
            </w:pPr>
            <w:r>
              <w:t xml:space="preserve">Dashboard Executive Summary keeps Overall Score, Area Map, and Strengths/Gaps visible. Not buried in drill-downs.</w:t>
            </w:r>
          </w:p>
        </w:tc>
        <w:tc>
          <w:p>
            <w:pPr>
              <w:pStyle w:val="Compact"/>
              <w:jc w:val="left"/>
            </w:pPr>
            <w:r>
              <w:t xml:space="preserve">✅ Implemented</w:t>
            </w:r>
          </w:p>
        </w:tc>
      </w:tr>
      <w:tr>
        <w:tc>
          <w:p>
            <w:pPr>
              <w:pStyle w:val="Compact"/>
              <w:jc w:val="left"/>
            </w:pPr>
            <w:r>
              <w:t xml:space="preserve">Card/widget isolation</w:t>
            </w:r>
          </w:p>
        </w:tc>
        <w:tc>
          <w:p>
            <w:pPr>
              <w:pStyle w:val="Compact"/>
              <w:jc w:val="left"/>
            </w:pPr>
            <w:r>
              <w:t xml:space="preserve">Every module, area, IA, stage, etc. in its own bounded container. Prevents cognitive overload.</w:t>
            </w:r>
          </w:p>
        </w:tc>
        <w:tc>
          <w:p>
            <w:pPr>
              <w:pStyle w:val="Compact"/>
              <w:jc w:val="left"/>
            </w:pPr>
            <w:r>
              <w:t xml:space="preserve">✅ Implemented</w:t>
            </w:r>
          </w:p>
        </w:tc>
      </w:tr>
      <w:tr>
        <w:tc>
          <w:p>
            <w:pPr>
              <w:pStyle w:val="Compact"/>
              <w:jc w:val="left"/>
            </w:pPr>
            <w:r>
              <w:t xml:space="preserve">Multiple scoring models</w:t>
            </w:r>
          </w:p>
        </w:tc>
        <w:tc>
          <w:p>
            <w:pPr>
              <w:pStyle w:val="Compact"/>
              <w:jc w:val="left"/>
            </w:pPr>
            <w:r>
              <w:t xml:space="preserve">Numeric (78), band names (</w:t>
            </w:r>
            <w:r>
              <w:t xml:space="preserve">“</w:t>
            </w:r>
            <w:r>
              <w:t xml:space="preserve">Top Tier</w:t>
            </w:r>
            <w:r>
              <w:t xml:space="preserve">”</w:t>
            </w:r>
            <w:r>
              <w:t xml:space="preserve">), percentile positioning (</w:t>
            </w:r>
            <w:r>
              <w:t xml:space="preserve">“</w:t>
            </w:r>
            <w:r>
              <w:t xml:space="preserve">29th percentile</w:t>
            </w:r>
            <w:r>
              <w:t xml:space="preserve">”</w:t>
            </w:r>
            <w:r>
              <w:t xml:space="preserve"> </w:t>
            </w:r>
            <w:r>
              <w:t xml:space="preserve">in context). Letter grades not used (design decision).</w:t>
            </w:r>
          </w:p>
        </w:tc>
        <w:tc>
          <w:p>
            <w:pPr>
              <w:pStyle w:val="Compact"/>
              <w:jc w:val="left"/>
            </w:pPr>
            <w:r>
              <w:t xml:space="preserve">✅ Implemented</w:t>
            </w:r>
          </w:p>
        </w:tc>
      </w:tr>
      <w:tr>
        <w:tc>
          <w:p>
            <w:pPr>
              <w:pStyle w:val="Compact"/>
              <w:jc w:val="left"/>
            </w:pPr>
            <w:r>
              <w:t xml:space="preserve">Color + icon + text triple redundancy</w:t>
            </w:r>
          </w:p>
        </w:tc>
        <w:tc>
          <w:p>
            <w:pPr>
              <w:pStyle w:val="Compact"/>
              <w:jc w:val="left"/>
            </w:pPr>
            <w:r>
              <w:t xml:space="preserve">Module cards show colored dot + numeric score + band text. However, wireframe does not show all three elements uniformly (some cards use only color + text).</w:t>
            </w:r>
          </w:p>
        </w:tc>
        <w:tc>
          <w:p>
            <w:pPr>
              <w:pStyle w:val="Compact"/>
              <w:jc w:val="left"/>
            </w:pPr>
            <w:r>
              <w:t xml:space="preserve">⚠️ Partially Implemented</w:t>
            </w:r>
          </w:p>
        </w:tc>
      </w:tr>
      <w:tr>
        <w:tc>
          <w:p>
            <w:pPr>
              <w:pStyle w:val="Compact"/>
              <w:jc w:val="left"/>
            </w:pPr>
            <w:r>
              <w:t xml:space="preserve">Actionable recommendations</w:t>
            </w:r>
          </w:p>
        </w:tc>
        <w:tc>
          <w:p>
            <w:pPr>
              <w:pStyle w:val="Compact"/>
              <w:jc w:val="left"/>
            </w:pPr>
            <w:r>
              <w:t xml:space="preserve">Area Page shows</w:t>
            </w:r>
            <w:r>
              <w:t xml:space="preserve"> </w:t>
            </w:r>
            <w:r>
              <w:t xml:space="preserve">“</w:t>
            </w:r>
            <w:r>
              <w:t xml:space="preserve">Focus: PF.2 Compliance Infrastructure</w:t>
            </w:r>
            <w:r>
              <w:t xml:space="preserve">”</w:t>
            </w:r>
            <w:r>
              <w:t xml:space="preserve"> </w:t>
            </w:r>
            <w:r>
              <w:t xml:space="preserve">with immediate next step. Module Priority Assessment drives action. Blueprint Amendment DD-8 shows</w:t>
            </w:r>
            <w:r>
              <w:t xml:space="preserve"> </w:t>
            </w:r>
            <w:r>
              <w:t xml:space="preserve">“</w:t>
            </w:r>
            <w:r>
              <w:t xml:space="preserve">See What You’re Missing</w:t>
            </w:r>
            <w:r>
              <w:t xml:space="preserve">”</w:t>
            </w:r>
            <w:r>
              <w:t xml:space="preserve"> </w:t>
            </w:r>
            <w:r>
              <w:t xml:space="preserve">CTA for locked content.</w:t>
            </w:r>
          </w:p>
        </w:tc>
        <w:tc>
          <w:p>
            <w:pPr>
              <w:pStyle w:val="Compact"/>
              <w:jc w:val="left"/>
            </w:pPr>
            <w:r>
              <w:t xml:space="preserve">✅ Implemented</w:t>
            </w:r>
          </w:p>
        </w:tc>
      </w:tr>
      <w:tr>
        <w:tc>
          <w:p>
            <w:pPr>
              <w:pStyle w:val="Compact"/>
              <w:jc w:val="left"/>
            </w:pPr>
            <w:r>
              <w:t xml:space="preserve">Progressive data visibility</w:t>
            </w:r>
          </w:p>
        </w:tc>
        <w:tc>
          <w:p>
            <w:pPr>
              <w:pStyle w:val="Compact"/>
              <w:jc w:val="left"/>
            </w:pPr>
            <w:r>
              <w:t xml:space="preserve">Dashboard layers reveal progressively. Module Results sections appear sequentially (Three-Act Reveal). My Areas shows completion % before drilling into details.</w:t>
            </w:r>
          </w:p>
        </w:tc>
        <w:tc>
          <w:p>
            <w:pPr>
              <w:pStyle w:val="Compact"/>
              <w:jc w:val="left"/>
            </w:pPr>
            <w:r>
              <w:t xml:space="preserve">✅ Implemented</w:t>
            </w:r>
          </w:p>
        </w:tc>
      </w:tr>
      <w:tr>
        <w:tc>
          <w:p>
            <w:pPr>
              <w:pStyle w:val="Compact"/>
              <w:jc w:val="left"/>
            </w:pPr>
            <w:r>
              <w:t xml:space="preserve">Speed as feature</w:t>
            </w:r>
          </w:p>
        </w:tc>
        <w:tc>
          <w:p>
            <w:pPr>
              <w:pStyle w:val="Compact"/>
              <w:jc w:val="left"/>
            </w:pPr>
            <w:r>
              <w:t xml:space="preserve">Module Home emphasizes</w:t>
            </w:r>
            <w:r>
              <w:t xml:space="preserve"> </w:t>
            </w:r>
            <w:r>
              <w:t xml:space="preserve">“</w:t>
            </w:r>
            <w:r>
              <w:t xml:space="preserve">~8 minutes</w:t>
            </w:r>
            <w:r>
              <w:t xml:space="preserve">”</w:t>
            </w:r>
            <w:r>
              <w:t xml:space="preserve"> </w:t>
            </w:r>
            <w:r>
              <w:t xml:space="preserve">time estimate. Onboarding shows</w:t>
            </w:r>
            <w:r>
              <w:t xml:space="preserve"> </w:t>
            </w:r>
            <w:r>
              <w:t xml:space="preserve">“</w:t>
            </w:r>
            <w:r>
              <w:t xml:space="preserve">Quick Win</w:t>
            </w:r>
            <w:r>
              <w:t xml:space="preserve">”</w:t>
            </w:r>
            <w:r>
              <w:t xml:space="preserve"> </w:t>
            </w:r>
            <w:r>
              <w:t xml:space="preserve">module with</w:t>
            </w:r>
            <w:r>
              <w:t xml:space="preserve"> </w:t>
            </w:r>
            <w:r>
              <w:t xml:space="preserve">“</w:t>
            </w:r>
            <w:r>
              <w:t xml:space="preserve">~5 min</w:t>
            </w:r>
            <w:r>
              <w:t xml:space="preserve">”</w:t>
            </w:r>
            <w:r>
              <w:t xml:space="preserve"> </w:t>
            </w:r>
            <w:r>
              <w:t xml:space="preserve">badge. Dashboard indicates</w:t>
            </w:r>
            <w:r>
              <w:t xml:space="preserve"> </w:t>
            </w:r>
            <w:r>
              <w:t xml:space="preserve">“</w:t>
            </w:r>
            <w:r>
              <w:t xml:space="preserve">Estimated time</w:t>
            </w:r>
            <w:r>
              <w:t xml:space="preserve">”</w:t>
            </w:r>
            <w:r>
              <w:t xml:space="preserve"> </w:t>
            </w:r>
            <w:r>
              <w:t xml:space="preserve">per module.</w:t>
            </w:r>
          </w:p>
        </w:tc>
        <w:tc>
          <w:p>
            <w:pPr>
              <w:pStyle w:val="Compact"/>
              <w:jc w:val="left"/>
            </w:pPr>
            <w:r>
              <w:t xml:space="preserve">✅ Implemented</w:t>
            </w:r>
          </w:p>
        </w:tc>
      </w:tr>
    </w:tbl>
    <w:p>
      <w:pPr>
        <w:pStyle w:val="BodyText"/>
      </w:pPr>
      <w:r>
        <w:rPr>
          <w:b/>
        </w:rPr>
        <w:t xml:space="preserve">Score: 6.5 of 7 Cross-Platform Patterns Implemented</w:t>
      </w:r>
    </w:p>
    <w:p>
      <w:r>
        <w:pict>
          <v:rect style="width:0;height:1.5pt" o:hralign="center" o:hrstd="t" o:hr="t"/>
        </w:pict>
      </w:r>
    </w:p>
    <w:p>
      <w:pPr>
        <w:pStyle w:val="Heading2"/>
      </w:pPr>
      <w:bookmarkStart w:id="35" w:name="X3725cfce9c05fb8843a3dd8f015c55d13ce8804"/>
      <w:r>
        <w:t xml:space="preserve">Section 3: Behavioral Heuristics for Advisor Engagement</w:t>
      </w:r>
      <w:bookmarkEnd w:id="35"/>
    </w:p>
    <w:p>
      <w:pPr>
        <w:pStyle w:val="Heading3"/>
      </w:pPr>
      <w:bookmarkStart w:id="36" w:name="what-motivates-an-advisor-to-start"/>
      <w:r>
        <w:t xml:space="preserve">3.1 What Motivates an Advisor to START</w:t>
      </w:r>
      <w:bookmarkEnd w:id="3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Heuristic</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Status</w:t>
            </w:r>
          </w:p>
        </w:tc>
      </w:tr>
      <w:tr>
        <w:tc>
          <w:p>
            <w:pPr>
              <w:pStyle w:val="Compact"/>
              <w:jc w:val="left"/>
            </w:pPr>
            <w:r>
              <w:t xml:space="preserve">Social comparison theory + upward comparison pressure</w:t>
            </w:r>
          </w:p>
        </w:tc>
        <w:tc>
          <w:p>
            <w:pPr>
              <w:pStyle w:val="Compact"/>
              <w:jc w:val="left"/>
            </w:pPr>
            <w:r>
              <w:t xml:space="preserve">Onboarding preview shows sample result (78 · Top Tier) to demonstrate achievable benchmark. Dashboard area cards show</w:t>
            </w:r>
            <w:r>
              <w:t xml:space="preserve"> </w:t>
            </w:r>
            <w:r>
              <w:t xml:space="preserve">“</w:t>
            </w:r>
            <w:r>
              <w:t xml:space="preserve">100%</w:t>
            </w:r>
            <w:r>
              <w:t xml:space="preserve">”</w:t>
            </w:r>
            <w:r>
              <w:t xml:space="preserve"> </w:t>
            </w:r>
            <w:r>
              <w:t xml:space="preserve">completion badges implying strong performance is possible.</w:t>
            </w:r>
          </w:p>
        </w:tc>
        <w:tc>
          <w:p>
            <w:pPr>
              <w:pStyle w:val="Compact"/>
              <w:jc w:val="left"/>
            </w:pPr>
            <w:r>
              <w:t xml:space="preserve">✅ Implemented</w:t>
            </w:r>
          </w:p>
        </w:tc>
      </w:tr>
      <w:tr>
        <w:tc>
          <w:p>
            <w:pPr>
              <w:pStyle w:val="Compact"/>
              <w:jc w:val="left"/>
            </w:pPr>
            <w:r>
              <w:t xml:space="preserve">Peer comparison language specificity</w:t>
            </w:r>
          </w:p>
        </w:tc>
        <w:tc>
          <w:p>
            <w:pPr>
              <w:pStyle w:val="Compact"/>
              <w:jc w:val="left"/>
            </w:pPr>
            <w:r>
              <w:t xml:space="preserve">Module Home shows</w:t>
            </w:r>
            <w:r>
              <w:t xml:space="preserve"> </w:t>
            </w:r>
            <w:r>
              <w:t xml:space="preserve">“</w:t>
            </w:r>
            <w:r>
              <w:t xml:space="preserve">1,200+ advisors have completed this module.</w:t>
            </w:r>
            <w:r>
              <w:t xml:space="preserve">”</w:t>
            </w:r>
            <w:r>
              <w:t xml:space="preserve"> </w:t>
            </w:r>
            <w:r>
              <w:t xml:space="preserve">Coming Soon describes</w:t>
            </w:r>
            <w:r>
              <w:t xml:space="preserve"> </w:t>
            </w:r>
            <w:r>
              <w:t xml:space="preserve">“</w:t>
            </w:r>
            <w:r>
              <w:t xml:space="preserve">periodic question sets on current industry topics, scored and benchmarked against the advisor community.</w:t>
            </w:r>
            <w:r>
              <w:t xml:space="preserve">”</w:t>
            </w:r>
          </w:p>
        </w:tc>
        <w:tc>
          <w:p>
            <w:pPr>
              <w:pStyle w:val="Compact"/>
              <w:jc w:val="left"/>
            </w:pPr>
            <w:r>
              <w:t xml:space="preserve">✅ Implemented</w:t>
            </w:r>
          </w:p>
        </w:tc>
      </w:tr>
      <w:tr>
        <w:tc>
          <w:p>
            <w:pPr>
              <w:pStyle w:val="Compact"/>
              <w:jc w:val="left"/>
            </w:pPr>
            <w:r>
              <w:t xml:space="preserve">Avoid judgmental language (</w:t>
            </w:r>
            <w:r>
              <w:t xml:space="preserve">“</w:t>
            </w:r>
            <w:r>
              <w:t xml:space="preserve">measure up</w:t>
            </w:r>
            <w:r>
              <w:t xml:space="preserve">”</w:t>
            </w:r>
            <w:r>
              <w:t xml:space="preserve">,</w:t>
            </w:r>
            <w:r>
              <w:t xml:space="preserve"> </w:t>
            </w:r>
            <w:r>
              <w:t xml:space="preserve">“</w:t>
            </w:r>
            <w:r>
              <w:t xml:space="preserve">left behind</w:t>
            </w:r>
            <w:r>
              <w:t xml:space="preserve">”</w:t>
            </w:r>
            <w:r>
              <w:t xml:space="preserve">)</w:t>
            </w:r>
          </w:p>
        </w:tc>
        <w:tc>
          <w:p>
            <w:pPr>
              <w:pStyle w:val="Compact"/>
              <w:jc w:val="left"/>
            </w:pPr>
            <w:r>
              <w:t xml:space="preserve">CTA copy uses</w:t>
            </w:r>
            <w:r>
              <w:t xml:space="preserve"> </w:t>
            </w:r>
            <w:r>
              <w:t xml:space="preserve">“</w:t>
            </w:r>
            <w:r>
              <w:t xml:space="preserve">Get Your Diagnostic</w:t>
            </w:r>
            <w:r>
              <w:t xml:space="preserve">”</w:t>
            </w:r>
            <w:r>
              <w:t xml:space="preserve">,</w:t>
            </w:r>
            <w:r>
              <w:t xml:space="preserve"> </w:t>
            </w:r>
            <w:r>
              <w:t xml:space="preserve">“</w:t>
            </w:r>
            <w:r>
              <w:t xml:space="preserve">See Your Efficiency Breakdown</w:t>
            </w:r>
            <w:r>
              <w:t xml:space="preserve">”</w:t>
            </w:r>
            <w:r>
              <w:t xml:space="preserve">,</w:t>
            </w:r>
            <w:r>
              <w:t xml:space="preserve"> </w:t>
            </w:r>
            <w:r>
              <w:t xml:space="preserve">“</w:t>
            </w:r>
            <w:r>
              <w:t xml:space="preserve">View Results.</w:t>
            </w:r>
            <w:r>
              <w:t xml:space="preserve">”</w:t>
            </w:r>
            <w:r>
              <w:t xml:space="preserve"> </w:t>
            </w:r>
            <w:r>
              <w:t xml:space="preserve">No negative framing detected.</w:t>
            </w:r>
          </w:p>
        </w:tc>
        <w:tc>
          <w:p>
            <w:pPr>
              <w:pStyle w:val="Compact"/>
              <w:jc w:val="left"/>
            </w:pPr>
            <w:r>
              <w:t xml:space="preserve">✅ Implemented</w:t>
            </w:r>
          </w:p>
        </w:tc>
      </w:tr>
      <w:tr>
        <w:tc>
          <w:p>
            <w:pPr>
              <w:pStyle w:val="Compact"/>
              <w:jc w:val="left"/>
            </w:pPr>
            <w:r>
              <w:t xml:space="preserve">Preview/sample data before commitment</w:t>
            </w:r>
          </w:p>
        </w:tc>
        <w:tc>
          <w:p>
            <w:pPr>
              <w:pStyle w:val="Compact"/>
              <w:jc w:val="left"/>
            </w:pPr>
            <w:r>
              <w:t xml:space="preserve">Onboarding Step 1 (Public Preview) shows sample module result with KEY FINDING and Moenio Lens categories. Clear</w:t>
            </w:r>
            <w:r>
              <w:t xml:space="preserve"> </w:t>
            </w:r>
            <w:r>
              <w:t xml:space="preserve">“</w:t>
            </w:r>
            <w:r>
              <w:t xml:space="preserve">SAMPLE DATA</w:t>
            </w:r>
            <w:r>
              <w:t xml:space="preserve">”</w:t>
            </w:r>
            <w:r>
              <w:t xml:space="preserve"> </w:t>
            </w:r>
            <w:r>
              <w:t xml:space="preserve">label prevents confusion.</w:t>
            </w:r>
          </w:p>
        </w:tc>
        <w:tc>
          <w:p>
            <w:pPr>
              <w:pStyle w:val="Compact"/>
              <w:jc w:val="left"/>
            </w:pPr>
            <w:r>
              <w:t xml:space="preserve">✅ Implemented</w:t>
            </w:r>
          </w:p>
        </w:tc>
      </w:tr>
      <w:tr>
        <w:tc>
          <w:p>
            <w:pPr>
              <w:pStyle w:val="Compact"/>
              <w:jc w:val="left"/>
            </w:pPr>
            <w:r>
              <w:t xml:space="preserve">Trust prerequisite: Competency trust + methodology transparency</w:t>
            </w:r>
          </w:p>
        </w:tc>
        <w:tc>
          <w:p>
            <w:pPr>
              <w:pStyle w:val="Compact"/>
              <w:jc w:val="left"/>
            </w:pPr>
            <w:r>
              <w:t xml:space="preserve">Module Home includes</w:t>
            </w:r>
            <w:r>
              <w:t xml:space="preserve"> </w:t>
            </w:r>
            <w:r>
              <w:t xml:space="preserve">“</w:t>
            </w:r>
            <w:r>
              <w:t xml:space="preserve">What This Module Measures</w:t>
            </w:r>
            <w:r>
              <w:t xml:space="preserve">”</w:t>
            </w:r>
            <w:r>
              <w:t xml:space="preserve"> </w:t>
            </w:r>
            <w:r>
              <w:t xml:space="preserve">(transparency on methodology). Coming Soon explicitly states</w:t>
            </w:r>
            <w:r>
              <w:t xml:space="preserve"> </w:t>
            </w:r>
            <w:r>
              <w:t xml:space="preserve">“</w:t>
            </w:r>
            <w:r>
              <w:t xml:space="preserve">See how your responses compare to other advisors.</w:t>
            </w:r>
            <w:r>
              <w:t xml:space="preserve">”</w:t>
            </w:r>
            <w:r>
              <w:t xml:space="preserve"> </w:t>
            </w:r>
            <w:r>
              <w:t xml:space="preserve">However, detailed methodology link/third-party validation not visible.</w:t>
            </w:r>
          </w:p>
        </w:tc>
        <w:tc>
          <w:p>
            <w:pPr>
              <w:pStyle w:val="Compact"/>
              <w:jc w:val="left"/>
            </w:pPr>
            <w:r>
              <w:t xml:space="preserve">⚠️ Partially Implemented</w:t>
            </w:r>
          </w:p>
        </w:tc>
      </w:tr>
    </w:tbl>
    <w:p>
      <w:pPr>
        <w:pStyle w:val="BodyText"/>
      </w:pPr>
      <w:r>
        <w:rPr>
          <w:b/>
        </w:rPr>
        <w:t xml:space="preserve">Score: 4.5 of 5 START Heuristics Implemented</w:t>
      </w:r>
    </w:p>
    <w:p>
      <w:pPr>
        <w:pStyle w:val="Heading3"/>
      </w:pPr>
      <w:bookmarkStart w:id="37" w:name="what-keeps-them-going"/>
      <w:r>
        <w:t xml:space="preserve">3.2 What Keeps Them GOING</w:t>
      </w:r>
      <w:bookmarkEnd w:id="3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Heuristic</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Status</w:t>
            </w:r>
          </w:p>
        </w:tc>
      </w:tr>
      <w:tr>
        <w:tc>
          <w:p>
            <w:pPr>
              <w:pStyle w:val="Compact"/>
              <w:jc w:val="left"/>
            </w:pPr>
            <w:r>
              <w:t xml:space="preserve">Endowed progress effect: Pre-stamp 2-3 as</w:t>
            </w:r>
            <w:r>
              <w:t xml:space="preserve"> </w:t>
            </w:r>
            <w:r>
              <w:t xml:space="preserve">“</w:t>
            </w:r>
            <w:r>
              <w:t xml:space="preserve">started</w:t>
            </w:r>
            <w:r>
              <w:t xml:space="preserve">”</w:t>
            </w:r>
          </w:p>
        </w:tc>
        <w:tc>
          <w:p>
            <w:pPr>
              <w:pStyle w:val="Compact"/>
              <w:jc w:val="left"/>
            </w:pPr>
            <w:r>
              <w:t xml:space="preserve">Blueprint Amendment documents this but specific visualization not explicitly shown in wireframe. Dashboard Module Completions show actual progress (some completed, some in progress, some not started).</w:t>
            </w:r>
          </w:p>
        </w:tc>
        <w:tc>
          <w:p>
            <w:pPr>
              <w:pStyle w:val="Compact"/>
              <w:jc w:val="left"/>
            </w:pPr>
            <w:r>
              <w:t xml:space="preserve">⚠️ Partially Implemented</w:t>
            </w:r>
          </w:p>
        </w:tc>
      </w:tr>
      <w:tr>
        <w:tc>
          <w:p>
            <w:pPr>
              <w:pStyle w:val="Compact"/>
              <w:jc w:val="left"/>
            </w:pPr>
            <w:r>
              <w:t xml:space="preserve">Goal gradient: Final module notably shorter</w:t>
            </w:r>
          </w:p>
        </w:tc>
        <w:tc>
          <w:p>
            <w:pPr>
              <w:pStyle w:val="Compact"/>
              <w:jc w:val="left"/>
            </w:pPr>
            <w:r>
              <w:t xml:space="preserve">Module Home shows time estimates (8, 10, 12 min) but no explicit</w:t>
            </w:r>
            <w:r>
              <w:t xml:space="preserve"> </w:t>
            </w:r>
            <w:r>
              <w:t xml:space="preserve">“</w:t>
            </w:r>
            <w:r>
              <w:t xml:space="preserve">final module is shorter</w:t>
            </w:r>
            <w:r>
              <w:t xml:space="preserve">”</w:t>
            </w:r>
            <w:r>
              <w:t xml:space="preserve"> </w:t>
            </w:r>
            <w:r>
              <w:t xml:space="preserve">pattern visible.</w:t>
            </w:r>
          </w:p>
        </w:tc>
        <w:tc>
          <w:p>
            <w:pPr>
              <w:pStyle w:val="Compact"/>
              <w:jc w:val="left"/>
            </w:pPr>
            <w:r>
              <w:t xml:space="preserve">❓ Unknown</w:t>
            </w:r>
          </w:p>
        </w:tc>
      </w:tr>
      <w:tr>
        <w:tc>
          <w:p>
            <w:pPr>
              <w:pStyle w:val="Compact"/>
              <w:jc w:val="left"/>
            </w:pPr>
            <w:r>
              <w:t xml:space="preserve">Zeigarnik effect: Auto-save + recovery email</w:t>
            </w:r>
          </w:p>
        </w:tc>
        <w:tc>
          <w:p>
            <w:pPr>
              <w:pStyle w:val="Compact"/>
              <w:jc w:val="left"/>
            </w:pPr>
            <w:r>
              <w:t xml:space="preserve">Module Assessment shows</w:t>
            </w:r>
            <w:r>
              <w:t xml:space="preserve"> </w:t>
            </w:r>
            <w:r>
              <w:t xml:space="preserve">“</w:t>
            </w:r>
            <w:r>
              <w:t xml:space="preserve">Selecting an answer auto-saves and advances.</w:t>
            </w:r>
            <w:r>
              <w:t xml:space="preserve">”</w:t>
            </w:r>
            <w:r>
              <w:t xml:space="preserve"> </w:t>
            </w:r>
            <w:r>
              <w:t xml:space="preserve">Module Home In Progress state shows</w:t>
            </w:r>
            <w:r>
              <w:t xml:space="preserve"> </w:t>
            </w:r>
            <w:r>
              <w:t xml:space="preserve">“</w:t>
            </w:r>
            <w:r>
              <w:t xml:space="preserve">Resume Assessment</w:t>
            </w:r>
            <w:r>
              <w:t xml:space="preserve">”</w:t>
            </w:r>
            <w:r>
              <w:t xml:space="preserve"> </w:t>
            </w:r>
            <w:r>
              <w:t xml:space="preserve">option. Recovery email flow not visible in wireframe.</w:t>
            </w:r>
          </w:p>
        </w:tc>
        <w:tc>
          <w:p>
            <w:pPr>
              <w:pStyle w:val="Compact"/>
              <w:jc w:val="left"/>
            </w:pPr>
            <w:r>
              <w:t xml:space="preserve">✅ Implemented (partially)</w:t>
            </w:r>
          </w:p>
        </w:tc>
      </w:tr>
      <w:tr>
        <w:tc>
          <w:p>
            <w:pPr>
              <w:pStyle w:val="Compact"/>
              <w:jc w:val="left"/>
            </w:pPr>
            <w:r>
              <w:t xml:space="preserve">Time framing:</w:t>
            </w:r>
            <w:r>
              <w:t xml:space="preserve"> </w:t>
            </w:r>
            <w:r>
              <w:t xml:space="preserve">“</w:t>
            </w:r>
            <w:r>
              <w:t xml:space="preserve">8 minutes</w:t>
            </w:r>
            <w:r>
              <w:t xml:space="preserve">”</w:t>
            </w:r>
            <w:r>
              <w:t xml:space="preserve"> </w:t>
            </w:r>
            <w:r>
              <w:t xml:space="preserve">converts at 63%,</w:t>
            </w:r>
            <w:r>
              <w:t xml:space="preserve"> </w:t>
            </w:r>
            <w:r>
              <w:t xml:space="preserve">“</w:t>
            </w:r>
            <w:r>
              <w:t xml:space="preserve">20 minutes</w:t>
            </w:r>
            <w:r>
              <w:t xml:space="preserve">”</w:t>
            </w:r>
            <w:r>
              <w:t xml:space="preserve"> </w:t>
            </w:r>
            <w:r>
              <w:t xml:space="preserve">at 51%</w:t>
            </w:r>
          </w:p>
        </w:tc>
        <w:tc>
          <w:p>
            <w:pPr>
              <w:pStyle w:val="Compact"/>
              <w:jc w:val="left"/>
            </w:pPr>
            <w:r>
              <w:t xml:space="preserve">Dashboard, Module Home, and BI Product Page all lead with time estimates (~8 min, ~10 min, ~5 min). Blueprint Amendment confirms</w:t>
            </w:r>
            <w:r>
              <w:t xml:space="preserve"> </w:t>
            </w:r>
            <w:r>
              <w:t xml:space="preserve">“</w:t>
            </w:r>
            <w:r>
              <w:t xml:space="preserve">time-first framing</w:t>
            </w:r>
            <w:r>
              <w:t xml:space="preserve">”</w:t>
            </w:r>
            <w:r>
              <w:t xml:space="preserve"> </w:t>
            </w:r>
            <w:r>
              <w:t xml:space="preserve">as convention.</w:t>
            </w:r>
          </w:p>
        </w:tc>
        <w:tc>
          <w:p>
            <w:pPr>
              <w:pStyle w:val="Compact"/>
              <w:jc w:val="left"/>
            </w:pPr>
            <w:r>
              <w:t xml:space="preserve">✅ Implemented</w:t>
            </w:r>
          </w:p>
        </w:tc>
      </w:tr>
      <w:tr>
        <w:tc>
          <w:p>
            <w:pPr>
              <w:pStyle w:val="Compact"/>
              <w:jc w:val="left"/>
            </w:pPr>
            <w:r>
              <w:t xml:space="preserve">Micro-rewards: Checkmark animation + completion message</w:t>
            </w:r>
          </w:p>
        </w:tc>
        <w:tc>
          <w:p>
            <w:pPr>
              <w:pStyle w:val="Compact"/>
              <w:jc w:val="left"/>
            </w:pPr>
            <w:r>
              <w:t xml:space="preserve">Module Assessment annotation mentions auto-save on each answer but animation not detailed in wireframe. Dashboard shows</w:t>
            </w:r>
            <w:r>
              <w:t xml:space="preserve"> </w:t>
            </w:r>
            <w:r>
              <w:t xml:space="preserve">“</w:t>
            </w:r>
            <w:r>
              <w:t xml:space="preserve">Quick Win</w:t>
            </w:r>
            <w:r>
              <w:t xml:space="preserve">”</w:t>
            </w:r>
            <w:r>
              <w:t xml:space="preserve"> </w:t>
            </w:r>
            <w:r>
              <w:t xml:space="preserve">section and module status indicators.</w:t>
            </w:r>
          </w:p>
        </w:tc>
        <w:tc>
          <w:p>
            <w:pPr>
              <w:pStyle w:val="Compact"/>
              <w:jc w:val="left"/>
            </w:pPr>
            <w:r>
              <w:t xml:space="preserve">⚠️ Partially Implemented</w:t>
            </w:r>
          </w:p>
        </w:tc>
      </w:tr>
    </w:tbl>
    <w:p>
      <w:pPr>
        <w:pStyle w:val="BodyText"/>
      </w:pPr>
      <w:r>
        <w:rPr>
          <w:b/>
        </w:rPr>
        <w:t xml:space="preserve">Score: 4 of 5 GOING Heuristics Implemented</w:t>
      </w:r>
    </w:p>
    <w:p>
      <w:pPr>
        <w:pStyle w:val="Heading3"/>
      </w:pPr>
      <w:bookmarkStart w:id="38" w:name="what-makes-them-look-at-results"/>
      <w:r>
        <w:t xml:space="preserve">3.3 What Makes Them LOOK at Results</w:t>
      </w:r>
      <w:bookmarkEnd w:id="3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Heuristic</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Status</w:t>
            </w:r>
          </w:p>
        </w:tc>
      </w:tr>
      <w:tr>
        <w:tc>
          <w:p>
            <w:pPr>
              <w:pStyle w:val="Compact"/>
              <w:jc w:val="left"/>
            </w:pPr>
            <w:r>
              <w:t xml:space="preserve">Three-Act score reveal: Act 1 (score), Act 2 (context), Act 3 (path)</w:t>
            </w:r>
          </w:p>
        </w:tc>
        <w:tc>
          <w:p>
            <w:pPr>
              <w:pStyle w:val="Compact"/>
              <w:jc w:val="left"/>
            </w:pPr>
            <w:r>
              <w:t xml:space="preserve">Module Results explicitly documents this structure: Section 1 (Mirror — score + band), Sections 3-6 (Map — IAs by gap priority), Section 7-9 (Moenio Lens, BI Intelligence, Action Path). Annotation confirms sequential one-time animation.</w:t>
            </w:r>
          </w:p>
        </w:tc>
        <w:tc>
          <w:p>
            <w:pPr>
              <w:pStyle w:val="Compact"/>
              <w:jc w:val="left"/>
            </w:pPr>
            <w:r>
              <w:t xml:space="preserve">✅ Implemented</w:t>
            </w:r>
          </w:p>
        </w:tc>
      </w:tr>
      <w:tr>
        <w:tc>
          <w:p>
            <w:pPr>
              <w:pStyle w:val="Compact"/>
              <w:jc w:val="left"/>
            </w:pPr>
            <w:r>
              <w:t xml:space="preserve">Band psychology: Growth-oriented tier names</w:t>
            </w:r>
          </w:p>
        </w:tc>
        <w:tc>
          <w:p>
            <w:pPr>
              <w:pStyle w:val="Compact"/>
              <w:jc w:val="left"/>
            </w:pPr>
            <w:r>
              <w:t xml:space="preserve">Tier names used:</w:t>
            </w:r>
            <w:r>
              <w:t xml:space="preserve"> </w:t>
            </w:r>
            <w:r>
              <w:t xml:space="preserve">“</w:t>
            </w:r>
            <w:r>
              <w:t xml:space="preserve">Top Tier</w:t>
            </w:r>
            <w:r>
              <w:t xml:space="preserve">”</w:t>
            </w:r>
            <w:r>
              <w:t xml:space="preserve">,</w:t>
            </w:r>
            <w:r>
              <w:t xml:space="preserve"> </w:t>
            </w:r>
            <w:r>
              <w:t xml:space="preserve">“</w:t>
            </w:r>
            <w:r>
              <w:t xml:space="preserve">Competitive</w:t>
            </w:r>
            <w:r>
              <w:t xml:space="preserve">”</w:t>
            </w:r>
            <w:r>
              <w:t xml:space="preserve">,</w:t>
            </w:r>
            <w:r>
              <w:t xml:space="preserve"> </w:t>
            </w:r>
            <w:r>
              <w:t xml:space="preserve">“</w:t>
            </w:r>
            <w:r>
              <w:t xml:space="preserve">Needs Work</w:t>
            </w:r>
            <w:r>
              <w:t xml:space="preserve">”</w:t>
            </w:r>
            <w:r>
              <w:t xml:space="preserve">,</w:t>
            </w:r>
            <w:r>
              <w:t xml:space="preserve"> </w:t>
            </w:r>
            <w:r>
              <w:t xml:space="preserve">“</w:t>
            </w:r>
            <w:r>
              <w:t xml:space="preserve">At Risk</w:t>
            </w:r>
            <w:r>
              <w:t xml:space="preserve">”</w:t>
            </w:r>
            <w:r>
              <w:t xml:space="preserve">. These imply trajectory/opportunity over fixed position. Avoiding</w:t>
            </w:r>
            <w:r>
              <w:t xml:space="preserve"> </w:t>
            </w:r>
            <w:r>
              <w:t xml:space="preserve">“</w:t>
            </w:r>
            <w:r>
              <w:t xml:space="preserve">Below Average</w:t>
            </w:r>
            <w:r>
              <w:t xml:space="preserve">”</w:t>
            </w:r>
            <w:r>
              <w:t xml:space="preserve"> </w:t>
            </w:r>
            <w:r>
              <w:t xml:space="preserve">pattern confirmed.</w:t>
            </w:r>
          </w:p>
        </w:tc>
        <w:tc>
          <w:p>
            <w:pPr>
              <w:pStyle w:val="Compact"/>
              <w:jc w:val="left"/>
            </w:pPr>
            <w:r>
              <w:t xml:space="preserve">✅ Implemented</w:t>
            </w:r>
          </w:p>
        </w:tc>
      </w:tr>
      <w:tr>
        <w:tc>
          <w:p>
            <w:pPr>
              <w:pStyle w:val="Compact"/>
              <w:jc w:val="left"/>
            </w:pPr>
            <w:r>
              <w:t xml:space="preserve">Anchoring effect: Show advisor score FIRST, then peer average</w:t>
            </w:r>
          </w:p>
        </w:tc>
        <w:tc>
          <w:p>
            <w:pPr>
              <w:pStyle w:val="Compact"/>
              <w:jc w:val="left"/>
            </w:pPr>
            <w:r>
              <w:t xml:space="preserve">Module Results band visualization shows advisor position marked. Area Page lists modules by module score first. However, explicit "Your efficiency: 72</w:t>
            </w:r>
          </w:p>
        </w:tc>
        <w:tc>
          <w:p>
            <w:pPr>
              <w:pStyle w:val="Compact"/>
              <w:jc w:val="left"/>
            </w:pPr>
            <w:r>
              <w:t xml:space="preserve">Peer average: 68" dual anchoring not visually demonstrated in current panels.</w:t>
            </w:r>
          </w:p>
        </w:tc>
      </w:tr>
      <w:tr>
        <w:tc>
          <w:p>
            <w:pPr>
              <w:pStyle w:val="Compact"/>
              <w:jc w:val="left"/>
            </w:pPr>
            <w:r>
              <w:t xml:space="preserve">Strength-first ordering: Lead with strong before gaps</w:t>
            </w:r>
          </w:p>
        </w:tc>
        <w:tc>
          <w:p>
            <w:pPr>
              <w:pStyle w:val="Compact"/>
              <w:jc w:val="left"/>
            </w:pPr>
            <w:r>
              <w:t xml:space="preserve">Area Page orders: Summary (2) → Strength Narrative (3 with green border) → Growth Opportunity (4 with amber border). Module Gallery shows strong modules first (highest scores listed first).</w:t>
            </w:r>
          </w:p>
        </w:tc>
        <w:tc>
          <w:p>
            <w:pPr>
              <w:pStyle w:val="Compact"/>
              <w:jc w:val="left"/>
            </w:pPr>
            <w:r>
              <w:t xml:space="preserve">✅ Implemented</w:t>
            </w:r>
          </w:p>
        </w:tc>
      </w:tr>
    </w:tbl>
    <w:p>
      <w:pPr>
        <w:pStyle w:val="BodyText"/>
      </w:pPr>
      <w:r>
        <w:rPr>
          <w:b/>
        </w:rPr>
        <w:t xml:space="preserve">Score: 3.5 of 4 LOOK AT RESULTS Heuristics Implemented</w:t>
      </w:r>
    </w:p>
    <w:p>
      <w:pPr>
        <w:pStyle w:val="Heading3"/>
      </w:pPr>
      <w:bookmarkStart w:id="39" w:name="Xd48c79ffc76c26b3c78581df7906902d041fc60"/>
      <w:r>
        <w:t xml:space="preserve">3.4 What Drives ACTION (Upgrade, Retake, Explore)</w:t>
      </w:r>
      <w:bookmarkEnd w:id="3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Heuristic</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Status</w:t>
            </w:r>
          </w:p>
        </w:tc>
      </w:tr>
      <w:tr>
        <w:tc>
          <w:p>
            <w:pPr>
              <w:pStyle w:val="Compact"/>
              <w:jc w:val="left"/>
            </w:pPr>
            <w:r>
              <w:t xml:space="preserve">Loss aversion + curiosity gaps</w:t>
            </w:r>
          </w:p>
        </w:tc>
        <w:tc>
          <w:p>
            <w:pPr>
              <w:pStyle w:val="Compact"/>
              <w:jc w:val="left"/>
            </w:pPr>
            <w:r>
              <w:t xml:space="preserve">Blueprint Amendment DD-8 shows</w:t>
            </w:r>
            <w:r>
              <w:t xml:space="preserve"> </w:t>
            </w:r>
            <w:r>
              <w:t xml:space="preserve">“</w:t>
            </w:r>
            <w:r>
              <w:t xml:space="preserve">See What You’re Missing</w:t>
            </w:r>
            <w:r>
              <w:t xml:space="preserve">”</w:t>
            </w:r>
            <w:r>
              <w:t xml:space="preserve"> </w:t>
            </w:r>
            <w:r>
              <w:t xml:space="preserve">tier-gating banner with ghost panels (30% opacity). Demonstrates curiosity gap pattern. However, not visibly implemented in wireframe panels provided.</w:t>
            </w:r>
          </w:p>
        </w:tc>
        <w:tc>
          <w:p>
            <w:pPr>
              <w:pStyle w:val="Compact"/>
              <w:jc w:val="left"/>
            </w:pPr>
            <w:r>
              <w:t xml:space="preserve">⚠️ Partially Implemented</w:t>
            </w:r>
          </w:p>
        </w:tc>
      </w:tr>
      <w:tr>
        <w:tc>
          <w:p>
            <w:pPr>
              <w:pStyle w:val="Compact"/>
              <w:jc w:val="left"/>
            </w:pPr>
            <w:r>
              <w:t xml:space="preserve">Curiosity gap for tier upgrades: Show 3-4 clearly, blur 5-6</w:t>
            </w:r>
          </w:p>
        </w:tc>
        <w:tc>
          <w:p>
            <w:pPr>
              <w:pStyle w:val="Compact"/>
              <w:jc w:val="left"/>
            </w:pPr>
            <w:r>
              <w:t xml:space="preserve">Module Home Results Preview shows</w:t>
            </w:r>
            <w:r>
              <w:t xml:space="preserve"> </w:t>
            </w:r>
            <w:r>
              <w:t xml:space="preserve">“</w:t>
            </w:r>
            <w:r>
              <w:t xml:space="preserve">✓ All Treatments</w:t>
            </w:r>
            <w:r>
              <w:t xml:space="preserve">”</w:t>
            </w:r>
            <w:r>
              <w:t xml:space="preserve">,</w:t>
            </w:r>
            <w:r>
              <w:t xml:space="preserve"> </w:t>
            </w:r>
            <w:r>
              <w:t xml:space="preserve">“</w:t>
            </w:r>
            <w:r>
              <w:t xml:space="preserve">✓ Moenio Lens 6/6</w:t>
            </w:r>
            <w:r>
              <w:t xml:space="preserve">”</w:t>
            </w:r>
            <w:r>
              <w:t xml:space="preserve">,</w:t>
            </w:r>
            <w:r>
              <w:t xml:space="preserve"> </w:t>
            </w:r>
            <w:r>
              <w:t xml:space="preserve">“</w:t>
            </w:r>
            <w:r>
              <w:t xml:space="preserve">✓ Action Plan</w:t>
            </w:r>
            <w:r>
              <w:t xml:space="preserve">”</w:t>
            </w:r>
            <w:r>
              <w:t xml:space="preserve"> </w:t>
            </w:r>
            <w:r>
              <w:t xml:space="preserve">for Comprehensive tier. Curiosity gap established through visible but locked content.</w:t>
            </w:r>
          </w:p>
        </w:tc>
        <w:tc>
          <w:p>
            <w:pPr>
              <w:pStyle w:val="Compact"/>
              <w:jc w:val="left"/>
            </w:pPr>
            <w:r>
              <w:t xml:space="preserve">✅ Implemented</w:t>
            </w:r>
          </w:p>
        </w:tc>
      </w:tr>
      <w:tr>
        <w:tc>
          <w:p>
            <w:pPr>
              <w:pStyle w:val="Compact"/>
              <w:jc w:val="left"/>
            </w:pPr>
            <w:r>
              <w:t xml:space="preserve">“</w:t>
            </w:r>
            <w:r>
              <w:t xml:space="preserve">One more module</w:t>
            </w:r>
            <w:r>
              <w:t xml:space="preserve">”</w:t>
            </w:r>
            <w:r>
              <w:t xml:space="preserve"> </w:t>
            </w:r>
            <w:r>
              <w:t xml:space="preserve">trigger language</w:t>
            </w:r>
          </w:p>
        </w:tc>
        <w:tc>
          <w:p>
            <w:pPr>
              <w:pStyle w:val="Compact"/>
              <w:jc w:val="left"/>
            </w:pPr>
            <w:r>
              <w:t xml:space="preserve">Dashboard shows modules in sequence. My Areas shows</w:t>
            </w:r>
            <w:r>
              <w:t xml:space="preserve"> </w:t>
            </w:r>
            <w:r>
              <w:t xml:space="preserve">“</w:t>
            </w:r>
            <w:r>
              <w:t xml:space="preserve">Continue Assessments →</w:t>
            </w:r>
            <w:r>
              <w:t xml:space="preserve">”</w:t>
            </w:r>
            <w:r>
              <w:t xml:space="preserve"> </w:t>
            </w:r>
            <w:r>
              <w:t xml:space="preserve">CTA when area is partial. Module Priority Assessment establishes</w:t>
            </w:r>
            <w:r>
              <w:t xml:space="preserve"> </w:t>
            </w:r>
            <w:r>
              <w:t xml:space="preserve">“</w:t>
            </w:r>
            <w:r>
              <w:t xml:space="preserve">focus next</w:t>
            </w:r>
            <w:r>
              <w:t xml:space="preserve">”</w:t>
            </w:r>
            <w:r>
              <w:t xml:space="preserve"> </w:t>
            </w:r>
            <w:r>
              <w:t xml:space="preserve">through</w:t>
            </w:r>
            <w:r>
              <w:t xml:space="preserve"> </w:t>
            </w:r>
            <w:r>
              <w:t xml:space="preserve">“</w:t>
            </w:r>
            <w:r>
              <w:t xml:space="preserve">Largest gap within this area</w:t>
            </w:r>
            <w:r>
              <w:t xml:space="preserve">”</w:t>
            </w:r>
            <w:r>
              <w:t xml:space="preserve"> </w:t>
            </w:r>
            <w:r>
              <w:t xml:space="preserve">framing.</w:t>
            </w:r>
          </w:p>
        </w:tc>
        <w:tc>
          <w:p>
            <w:pPr>
              <w:pStyle w:val="Compact"/>
              <w:jc w:val="left"/>
            </w:pPr>
            <w:r>
              <w:t xml:space="preserve">✅ Implemented</w:t>
            </w:r>
          </w:p>
        </w:tc>
      </w:tr>
      <w:tr>
        <w:tc>
          <w:p>
            <w:pPr>
              <w:pStyle w:val="Compact"/>
              <w:jc w:val="left"/>
            </w:pPr>
            <w:r>
              <w:t xml:space="preserve">Social proof:</w:t>
            </w:r>
            <w:r>
              <w:t xml:space="preserve"> </w:t>
            </w:r>
            <w:r>
              <w:t xml:space="preserve">“</w:t>
            </w:r>
            <w:r>
              <w:t xml:space="preserve">87% of Top Tier advisors completed all 17 modules</w:t>
            </w:r>
            <w:r>
              <w:t xml:space="preserve">”</w:t>
            </w:r>
          </w:p>
        </w:tc>
        <w:tc>
          <w:p>
            <w:pPr>
              <w:pStyle w:val="Compact"/>
              <w:jc w:val="left"/>
            </w:pPr>
            <w:r>
              <w:t xml:space="preserve">Module Home annotation mentions this should appear:</w:t>
            </w:r>
            <w:r>
              <w:t xml:space="preserve"> </w:t>
            </w:r>
            <w:r>
              <w:t xml:space="preserve">“</w:t>
            </w:r>
            <w:r>
              <w:t xml:space="preserve">Peer completion stat:</w:t>
            </w:r>
            <w:r>
              <w:t xml:space="preserve"> </w:t>
            </w:r>
            <w:r>
              <w:t xml:space="preserve">‘</w:t>
            </w:r>
            <w:r>
              <w:t xml:space="preserve">1,200+ advisors have completed this module.</w:t>
            </w:r>
            <w:r>
              <w:t xml:space="preserve">’</w:t>
            </w:r>
            <w:r>
              <w:t xml:space="preserve">”</w:t>
            </w:r>
            <w:r>
              <w:t xml:space="preserve"> </w:t>
            </w:r>
            <w:r>
              <w:t xml:space="preserve">Placed strategically but exact percentage format varies.</w:t>
            </w:r>
          </w:p>
        </w:tc>
        <w:tc>
          <w:p>
            <w:pPr>
              <w:pStyle w:val="Compact"/>
              <w:jc w:val="left"/>
            </w:pPr>
            <w:r>
              <w:t xml:space="preserve">⚠️ Partially Implemented</w:t>
            </w:r>
          </w:p>
        </w:tc>
      </w:tr>
      <w:tr>
        <w:tc>
          <w:p>
            <w:pPr>
              <w:pStyle w:val="Compact"/>
              <w:jc w:val="left"/>
            </w:pPr>
            <w:r>
              <w:t xml:space="preserve">CTA copy that converts:</w:t>
            </w:r>
            <w:r>
              <w:t xml:space="preserve"> </w:t>
            </w:r>
            <w:r>
              <w:t xml:space="preserve">“</w:t>
            </w:r>
            <w:r>
              <w:t xml:space="preserve">See efficiency breakdown</w:t>
            </w:r>
            <w:r>
              <w:t xml:space="preserve">”</w:t>
            </w:r>
            <w:r>
              <w:t xml:space="preserve"> </w:t>
            </w:r>
            <w:r>
              <w:t xml:space="preserve">beats</w:t>
            </w:r>
            <w:r>
              <w:t xml:space="preserve"> </w:t>
            </w:r>
            <w:r>
              <w:t xml:space="preserve">“</w:t>
            </w:r>
            <w:r>
              <w:t xml:space="preserve">View results</w:t>
            </w:r>
            <w:r>
              <w:t xml:space="preserve">”</w:t>
            </w:r>
          </w:p>
        </w:tc>
        <w:tc>
          <w:p>
            <w:pPr>
              <w:pStyle w:val="Compact"/>
              <w:jc w:val="left"/>
            </w:pPr>
            <w:r>
              <w:t xml:space="preserve">Module Cards:</w:t>
            </w:r>
            <w:r>
              <w:t xml:space="preserve"> </w:t>
            </w:r>
            <w:r>
              <w:t xml:space="preserve">“</w:t>
            </w:r>
            <w:r>
              <w:t xml:space="preserve">View Results →</w:t>
            </w:r>
            <w:r>
              <w:t xml:space="preserve">”</w:t>
            </w:r>
            <w:r>
              <w:t xml:space="preserve">,</w:t>
            </w:r>
            <w:r>
              <w:t xml:space="preserve"> </w:t>
            </w:r>
            <w:r>
              <w:t xml:space="preserve">“</w:t>
            </w:r>
            <w:r>
              <w:t xml:space="preserve">Continue →</w:t>
            </w:r>
            <w:r>
              <w:t xml:space="preserve">”</w:t>
            </w:r>
            <w:r>
              <w:t xml:space="preserve">,</w:t>
            </w:r>
            <w:r>
              <w:t xml:space="preserve"> </w:t>
            </w:r>
            <w:r>
              <w:t xml:space="preserve">“</w:t>
            </w:r>
            <w:r>
              <w:t xml:space="preserve">Start →</w:t>
            </w:r>
            <w:r>
              <w:t xml:space="preserve">”</w:t>
            </w:r>
            <w:r>
              <w:t xml:space="preserve">. Area Priority:</w:t>
            </w:r>
            <w:r>
              <w:t xml:space="preserve"> </w:t>
            </w:r>
            <w:r>
              <w:t xml:space="preserve">“</w:t>
            </w:r>
            <w:r>
              <w:t xml:space="preserve">Focus: PF.2 Compliance Infrastructure.</w:t>
            </w:r>
            <w:r>
              <w:t xml:space="preserve">”</w:t>
            </w:r>
            <w:r>
              <w:t xml:space="preserve"> </w:t>
            </w:r>
            <w:r>
              <w:t xml:space="preserve">These use concrete language but not all follow exact recommended copy.</w:t>
            </w:r>
          </w:p>
        </w:tc>
        <w:tc>
          <w:p>
            <w:pPr>
              <w:pStyle w:val="Compact"/>
              <w:jc w:val="left"/>
            </w:pPr>
            <w:r>
              <w:t xml:space="preserve">⚠️ Partially Implemented</w:t>
            </w:r>
          </w:p>
        </w:tc>
      </w:tr>
    </w:tbl>
    <w:p>
      <w:pPr>
        <w:pStyle w:val="BodyText"/>
      </w:pPr>
      <w:r>
        <w:rPr>
          <w:b/>
        </w:rPr>
        <w:t xml:space="preserve">Score: 4 of 5 ACTION Heuristics Implemented</w:t>
      </w:r>
    </w:p>
    <w:p>
      <w:pPr>
        <w:pStyle w:val="Heading3"/>
      </w:pPr>
      <w:bookmarkStart w:id="40" w:name="what-makes-them-come-back"/>
      <w:r>
        <w:t xml:space="preserve">3.5 What Makes Them COME BACK</w:t>
      </w:r>
      <w:bookmarkEnd w:id="4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Heuristic</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Status</w:t>
            </w:r>
          </w:p>
        </w:tc>
      </w:tr>
      <w:tr>
        <w:tc>
          <w:p>
            <w:pPr>
              <w:pStyle w:val="Compact"/>
              <w:jc w:val="left"/>
            </w:pPr>
            <w:r>
              <w:t xml:space="preserve">Score freshness messaging:</w:t>
            </w:r>
            <w:r>
              <w:t xml:space="preserve"> </w:t>
            </w:r>
            <w:r>
              <w:t xml:space="preserve">“</w:t>
            </w:r>
            <w:r>
              <w:t xml:space="preserve">4 months old, market changed</w:t>
            </w:r>
            <w:r>
              <w:t xml:space="preserve">”</w:t>
            </w:r>
          </w:p>
        </w:tc>
        <w:tc>
          <w:p>
            <w:pPr>
              <w:pStyle w:val="Compact"/>
              <w:jc w:val="left"/>
            </w:pPr>
            <w:r>
              <w:t xml:space="preserve">Research recommendation documented. Coming Soon describes</w:t>
            </w:r>
            <w:r>
              <w:t xml:space="preserve"> </w:t>
            </w:r>
            <w:r>
              <w:t xml:space="preserve">“</w:t>
            </w:r>
            <w:r>
              <w:t xml:space="preserve">periodic question sets on current industry topics</w:t>
            </w:r>
            <w:r>
              <w:t xml:space="preserve">”</w:t>
            </w:r>
            <w:r>
              <w:t xml:space="preserve"> </w:t>
            </w:r>
            <w:r>
              <w:t xml:space="preserve">suggesting content freshness. However, explicit</w:t>
            </w:r>
            <w:r>
              <w:t xml:space="preserve"> </w:t>
            </w:r>
            <w:r>
              <w:t xml:space="preserve">“</w:t>
            </w:r>
            <w:r>
              <w:t xml:space="preserve">refresh</w:t>
            </w:r>
            <w:r>
              <w:t xml:space="preserve">”</w:t>
            </w:r>
            <w:r>
              <w:t xml:space="preserve"> </w:t>
            </w:r>
            <w:r>
              <w:t xml:space="preserve">messaging not visible in current dashboard.</w:t>
            </w:r>
          </w:p>
        </w:tc>
        <w:tc>
          <w:p>
            <w:pPr>
              <w:pStyle w:val="Compact"/>
              <w:jc w:val="left"/>
            </w:pPr>
            <w:r>
              <w:t xml:space="preserve">⚠️ Partially Implemented</w:t>
            </w:r>
          </w:p>
        </w:tc>
      </w:tr>
      <w:tr>
        <w:tc>
          <w:p>
            <w:pPr>
              <w:pStyle w:val="Compact"/>
              <w:jc w:val="left"/>
            </w:pPr>
            <w:r>
              <w:t xml:space="preserve">New content triggers: Max 1 email/week, vary content type</w:t>
            </w:r>
          </w:p>
        </w:tc>
        <w:tc>
          <w:p>
            <w:pPr>
              <w:pStyle w:val="Compact"/>
              <w:jc w:val="left"/>
            </w:pPr>
            <w:r>
              <w:t xml:space="preserve">Coming Soon describes</w:t>
            </w:r>
            <w:r>
              <w:t xml:space="preserve"> </w:t>
            </w:r>
            <w:r>
              <w:t xml:space="preserve">“</w:t>
            </w:r>
            <w:r>
              <w:t xml:space="preserve">Periodic Question Sets</w:t>
            </w:r>
            <w:r>
              <w:t xml:space="preserve">”</w:t>
            </w:r>
            <w:r>
              <w:t xml:space="preserve"> </w:t>
            </w:r>
            <w:r>
              <w:t xml:space="preserve">feature. Blueprint discusses email sequence but specific trigger mechanics not visible in wireframe.</w:t>
            </w:r>
          </w:p>
        </w:tc>
        <w:tc>
          <w:p>
            <w:pPr>
              <w:pStyle w:val="Compact"/>
              <w:jc w:val="left"/>
            </w:pPr>
            <w:r>
              <w:t xml:space="preserve">⚠️ Partially Implemented</w:t>
            </w:r>
          </w:p>
        </w:tc>
      </w:tr>
      <w:tr>
        <w:tc>
          <w:p>
            <w:pPr>
              <w:pStyle w:val="Compact"/>
              <w:jc w:val="left"/>
            </w:pPr>
            <w:r>
              <w:t xml:space="preserve">Hook Model (Trigger &gt; Action &gt; Variable Reward &gt; Investment)</w:t>
            </w:r>
          </w:p>
        </w:tc>
        <w:tc>
          <w:p>
            <w:pPr>
              <w:pStyle w:val="Compact"/>
              <w:jc w:val="left"/>
            </w:pPr>
            <w:r>
              <w:t xml:space="preserve">Module Results and Area Pages drive this: View Results (trigger) → Explore modules (action) → See new position (variable reward) → More data = richer insights (investment).</w:t>
            </w:r>
          </w:p>
        </w:tc>
        <w:tc>
          <w:p>
            <w:pPr>
              <w:pStyle w:val="Compact"/>
              <w:jc w:val="left"/>
            </w:pPr>
            <w:r>
              <w:t xml:space="preserve">✅ Implemented</w:t>
            </w:r>
          </w:p>
        </w:tc>
      </w:tr>
      <w:tr>
        <w:tc>
          <w:p>
            <w:pPr>
              <w:pStyle w:val="Compact"/>
              <w:jc w:val="left"/>
            </w:pPr>
            <w:r>
              <w:t xml:space="preserve">Ranking change emails: Only when improvement occurs</w:t>
            </w:r>
          </w:p>
        </w:tc>
        <w:tc>
          <w:p>
            <w:pPr>
              <w:pStyle w:val="Compact"/>
              <w:jc w:val="left"/>
            </w:pPr>
            <w:r>
              <w:t xml:space="preserve">Not explicitly shown in wireframe. This is an email marketing recommendation beyond wireframe scope.</w:t>
            </w:r>
          </w:p>
        </w:tc>
        <w:tc>
          <w:p>
            <w:pPr>
              <w:pStyle w:val="Compact"/>
              <w:jc w:val="left"/>
            </w:pPr>
            <w:r>
              <w:t xml:space="preserve">❓ Out of Scope</w:t>
            </w:r>
          </w:p>
        </w:tc>
      </w:tr>
    </w:tbl>
    <w:p>
      <w:pPr>
        <w:pStyle w:val="BodyText"/>
      </w:pPr>
      <w:r>
        <w:rPr>
          <w:b/>
        </w:rPr>
        <w:t xml:space="preserve">Score: 2 of 4 COME BACK Heuristics Implemented (in wireframe scope)</w:t>
      </w:r>
    </w:p>
    <w:p>
      <w:pPr>
        <w:pStyle w:val="Heading3"/>
      </w:pPr>
      <w:bookmarkStart w:id="41" w:name="financial-professional-ux-heuristics"/>
      <w:r>
        <w:t xml:space="preserve">3.6 Financial Professional UX Heuristics</w:t>
      </w:r>
      <w:bookmarkEnd w:id="4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Heuristic</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Status</w:t>
            </w:r>
          </w:p>
        </w:tc>
      </w:tr>
      <w:tr>
        <w:tc>
          <w:p>
            <w:pPr>
              <w:pStyle w:val="Compact"/>
              <w:jc w:val="left"/>
            </w:pPr>
            <w:r>
              <w:t xml:space="preserve">Transparency over surprise</w:t>
            </w:r>
          </w:p>
        </w:tc>
        <w:tc>
          <w:p>
            <w:pPr>
              <w:pStyle w:val="Compact"/>
              <w:jc w:val="left"/>
            </w:pPr>
            <w:r>
              <w:t xml:space="preserve">Module Home shows</w:t>
            </w:r>
            <w:r>
              <w:t xml:space="preserve"> </w:t>
            </w:r>
            <w:r>
              <w:t xml:space="preserve">“</w:t>
            </w:r>
            <w:r>
              <w:t xml:space="preserve">What This Module Measures</w:t>
            </w:r>
            <w:r>
              <w:t xml:space="preserve">”</w:t>
            </w:r>
            <w:r>
              <w:t xml:space="preserve">,</w:t>
            </w:r>
            <w:r>
              <w:t xml:space="preserve"> </w:t>
            </w:r>
            <w:r>
              <w:t xml:space="preserve">“</w:t>
            </w:r>
            <w:r>
              <w:t xml:space="preserve">Assessment Status</w:t>
            </w:r>
            <w:r>
              <w:t xml:space="preserve">”</w:t>
            </w:r>
            <w:r>
              <w:t xml:space="preserve">,</w:t>
            </w:r>
            <w:r>
              <w:t xml:space="preserve"> </w:t>
            </w:r>
            <w:r>
              <w:t xml:space="preserve">“</w:t>
            </w:r>
            <w:r>
              <w:t xml:space="preserve">Estimated Time</w:t>
            </w:r>
            <w:r>
              <w:t xml:space="preserve">”</w:t>
            </w:r>
            <w:r>
              <w:t xml:space="preserve">,</w:t>
            </w:r>
            <w:r>
              <w:t xml:space="preserve"> </w:t>
            </w:r>
            <w:r>
              <w:t xml:space="preserve">“</w:t>
            </w:r>
            <w:r>
              <w:t xml:space="preserve">Why This Matters.</w:t>
            </w:r>
            <w:r>
              <w:t xml:space="preserve">”</w:t>
            </w:r>
            <w:r>
              <w:t xml:space="preserve"> </w:t>
            </w:r>
            <w:r>
              <w:t xml:space="preserve">Data transparency is comprehensive. Sample data in Onboarding clearly labeled</w:t>
            </w:r>
            <w:r>
              <w:t xml:space="preserve"> </w:t>
            </w:r>
            <w:r>
              <w:t xml:space="preserve">“</w:t>
            </w:r>
            <w:r>
              <w:t xml:space="preserve">SAMPLE DATA.</w:t>
            </w:r>
            <w:r>
              <w:t xml:space="preserve">”</w:t>
            </w:r>
          </w:p>
        </w:tc>
        <w:tc>
          <w:p>
            <w:pPr>
              <w:pStyle w:val="Compact"/>
              <w:jc w:val="left"/>
            </w:pPr>
            <w:r>
              <w:t xml:space="preserve">✅ Implemented</w:t>
            </w:r>
          </w:p>
        </w:tc>
      </w:tr>
      <w:tr>
        <w:tc>
          <w:p>
            <w:pPr>
              <w:pStyle w:val="Compact"/>
              <w:jc w:val="left"/>
            </w:pPr>
            <w:r>
              <w:t xml:space="preserve">Clarity over creativity</w:t>
            </w:r>
          </w:p>
        </w:tc>
        <w:tc>
          <w:p>
            <w:pPr>
              <w:pStyle w:val="Compact"/>
              <w:jc w:val="left"/>
            </w:pPr>
            <w:r>
              <w:t xml:space="preserve">All copy is direct:</w:t>
            </w:r>
            <w:r>
              <w:t xml:space="preserve"> </w:t>
            </w:r>
            <w:r>
              <w:t xml:space="preserve">“</w:t>
            </w:r>
            <w:r>
              <w:t xml:space="preserve">Compliance Fundamentals</w:t>
            </w:r>
            <w:r>
              <w:t xml:space="preserve">”</w:t>
            </w:r>
            <w:r>
              <w:t xml:space="preserve">,</w:t>
            </w:r>
            <w:r>
              <w:t xml:space="preserve"> </w:t>
            </w:r>
            <w:r>
              <w:t xml:space="preserve">“</w:t>
            </w:r>
            <w:r>
              <w:t xml:space="preserve">Your efficiency ranking</w:t>
            </w:r>
            <w:r>
              <w:t xml:space="preserve">”</w:t>
            </w:r>
            <w:r>
              <w:t xml:space="preserve">,</w:t>
            </w:r>
            <w:r>
              <w:t xml:space="preserve"> </w:t>
            </w:r>
            <w:r>
              <w:t xml:space="preserve">“</w:t>
            </w:r>
            <w:r>
              <w:t xml:space="preserve">Focus: PF.2.</w:t>
            </w:r>
            <w:r>
              <w:t xml:space="preserve">”</w:t>
            </w:r>
            <w:r>
              <w:t xml:space="preserve"> </w:t>
            </w:r>
            <w:r>
              <w:t xml:space="preserve">No playful language detected. Data visualization is immediately legible.</w:t>
            </w:r>
          </w:p>
        </w:tc>
        <w:tc>
          <w:p>
            <w:pPr>
              <w:pStyle w:val="Compact"/>
              <w:jc w:val="left"/>
            </w:pPr>
            <w:r>
              <w:t xml:space="preserve">✅ Implemented</w:t>
            </w:r>
          </w:p>
        </w:tc>
      </w:tr>
      <w:tr>
        <w:tc>
          <w:p>
            <w:pPr>
              <w:pStyle w:val="Compact"/>
              <w:jc w:val="left"/>
            </w:pPr>
            <w:r>
              <w:t xml:space="preserve">Credibility signals</w:t>
            </w:r>
          </w:p>
        </w:tc>
        <w:tc>
          <w:p>
            <w:pPr>
              <w:pStyle w:val="Compact"/>
              <w:jc w:val="left"/>
            </w:pPr>
            <w:r>
              <w:t xml:space="preserve">Module Results include</w:t>
            </w:r>
            <w:r>
              <w:t xml:space="preserve"> </w:t>
            </w:r>
            <w:r>
              <w:t xml:space="preserve">“</w:t>
            </w:r>
            <w:r>
              <w:t xml:space="preserve">6 data points, PF.1</w:t>
            </w:r>
            <w:r>
              <w:t xml:space="preserve">”</w:t>
            </w:r>
            <w:r>
              <w:t xml:space="preserve"> </w:t>
            </w:r>
            <w:r>
              <w:t xml:space="preserve">and band visualization. Module Home shows</w:t>
            </w:r>
            <w:r>
              <w:t xml:space="preserve"> </w:t>
            </w:r>
            <w:r>
              <w:t xml:space="preserve">“</w:t>
            </w:r>
            <w:r>
              <w:t xml:space="preserve">12 questions · One per screen · Auto-saved.</w:t>
            </w:r>
            <w:r>
              <w:t xml:space="preserve">”</w:t>
            </w:r>
            <w:r>
              <w:t xml:space="preserve"> </w:t>
            </w:r>
            <w:r>
              <w:t xml:space="preserve">However, explicit</w:t>
            </w:r>
            <w:r>
              <w:t xml:space="preserve"> </w:t>
            </w:r>
            <w:r>
              <w:t xml:space="preserve">“</w:t>
            </w:r>
            <w:r>
              <w:t xml:space="preserve">calculated from X data points across Y dimensions</w:t>
            </w:r>
            <w:r>
              <w:t xml:space="preserve">”</w:t>
            </w:r>
            <w:r>
              <w:t xml:space="preserve"> </w:t>
            </w:r>
            <w:r>
              <w:t xml:space="preserve">methodology link not visible.</w:t>
            </w:r>
          </w:p>
        </w:tc>
        <w:tc>
          <w:p>
            <w:pPr>
              <w:pStyle w:val="Compact"/>
              <w:jc w:val="left"/>
            </w:pPr>
            <w:r>
              <w:t xml:space="preserve">⚠️ Partially Implemented</w:t>
            </w:r>
          </w:p>
        </w:tc>
      </w:tr>
      <w:tr>
        <w:tc>
          <w:p>
            <w:pPr>
              <w:pStyle w:val="Compact"/>
              <w:jc w:val="left"/>
            </w:pPr>
            <w:r>
              <w:t xml:space="preserve">Privacy controls</w:t>
            </w:r>
          </w:p>
        </w:tc>
        <w:tc>
          <w:p>
            <w:pPr>
              <w:pStyle w:val="Compact"/>
              <w:jc w:val="left"/>
            </w:pPr>
            <w:r>
              <w:t xml:space="preserve">Settings panel mentioned in nav but not shown in wireframe panels provided. Blueprint references §16 Settings but detailed implementation not visible.</w:t>
            </w:r>
          </w:p>
        </w:tc>
        <w:tc>
          <w:p>
            <w:pPr>
              <w:pStyle w:val="Compact"/>
              <w:jc w:val="left"/>
            </w:pPr>
            <w:r>
              <w:t xml:space="preserve">❓ Unknown</w:t>
            </w:r>
          </w:p>
        </w:tc>
      </w:tr>
      <w:tr>
        <w:tc>
          <w:p>
            <w:pPr>
              <w:pStyle w:val="Compact"/>
              <w:jc w:val="left"/>
            </w:pPr>
            <w:r>
              <w:t xml:space="preserve">Time-conscious design: Max 3 clicks to value, auto-save, 8-minute ceiling</w:t>
            </w:r>
          </w:p>
        </w:tc>
        <w:tc>
          <w:p>
            <w:pPr>
              <w:pStyle w:val="Compact"/>
              <w:jc w:val="left"/>
            </w:pPr>
            <w:r>
              <w:t xml:space="preserve">Dashboard reachable in 1 click. Module assessment reachable in 3 clicks (Assessments &gt; Module Home &gt; Start Assessment). Module time estimates stay at ~8-12 minutes. Auto-save on every answer confirmed.</w:t>
            </w:r>
          </w:p>
        </w:tc>
        <w:tc>
          <w:p>
            <w:pPr>
              <w:pStyle w:val="Compact"/>
              <w:jc w:val="left"/>
            </w:pPr>
            <w:r>
              <w:t xml:space="preserve">✅ Implemented</w:t>
            </w:r>
          </w:p>
        </w:tc>
      </w:tr>
    </w:tbl>
    <w:p>
      <w:pPr>
        <w:pStyle w:val="BodyText"/>
      </w:pPr>
      <w:r>
        <w:rPr>
          <w:b/>
        </w:rPr>
        <w:t xml:space="preserve">Score: 4.5 of 5 Financial Professional Heuristics Implemented</w:t>
      </w:r>
    </w:p>
    <w:p>
      <w:r>
        <w:pict>
          <v:rect style="width:0;height:1.5pt" o:hralign="center" o:hrstd="t" o:hr="t"/>
        </w:pict>
      </w:r>
    </w:p>
    <w:p>
      <w:pPr>
        <w:pStyle w:val="Heading2"/>
      </w:pPr>
      <w:bookmarkStart w:id="42" w:name="X1365038b7d6895b7e33d09011edb6075d8b374a"/>
      <w:r>
        <w:t xml:space="preserve">Section 4: Wireframe-Specific Recommendations</w:t>
      </w:r>
      <w:bookmarkEnd w:id="42"/>
    </w:p>
    <w:p>
      <w:pPr>
        <w:pStyle w:val="Heading3"/>
      </w:pPr>
      <w:bookmarkStart w:id="43" w:name="panel-by-panel-audit"/>
      <w:r>
        <w:t xml:space="preserve">Panel-by-Panel Audit</w:t>
      </w:r>
      <w:bookmarkEnd w:id="4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Panel</w:t>
            </w:r>
          </w:p>
        </w:tc>
        <w:tc>
          <w:tcPr>
            <w:tcBorders>
              <w:bottom w:val="single"/>
            </w:tcBorders>
            <w:vAlign w:val="bottom"/>
          </w:tcPr>
          <w:p>
            <w:pPr>
              <w:pStyle w:val="Compact"/>
              <w:jc w:val="left"/>
            </w:pPr>
            <w:r>
              <w:t xml:space="preserve">Recommendation</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Status</w:t>
            </w:r>
          </w:p>
        </w:tc>
      </w:tr>
      <w:tr>
        <w:tc>
          <w:p>
            <w:pPr>
              <w:pStyle w:val="Compact"/>
              <w:jc w:val="left"/>
            </w:pPr>
            <w:r>
              <w:rPr>
                <w:b/>
              </w:rPr>
              <w:t xml:space="preserve">Dashboard (Panels 1-3)</w:t>
            </w:r>
          </w:p>
        </w:tc>
        <w:tc>
          <w:p>
            <w:pPr>
              <w:pStyle w:val="Compact"/>
              <w:jc w:val="left"/>
            </w:pPr>
            <w:r>
              <w:t xml:space="preserve">Add sparkline trend indicators; Limit Layer 3 to 3-4 CTAs; P93 Overall Score as largest visual (F-pattern top-left)</w:t>
            </w:r>
          </w:p>
        </w:tc>
        <w:tc>
          <w:p>
            <w:pPr>
              <w:pStyle w:val="Compact"/>
              <w:jc w:val="left"/>
            </w:pPr>
            <w:r>
              <w:t xml:space="preserve">Largest visual element is score circle (72px) with band. Layer 3 shows max 4 visible CTAs on screen. Sparklines NOT visible.</w:t>
            </w:r>
          </w:p>
        </w:tc>
        <w:tc>
          <w:p>
            <w:pPr>
              <w:pStyle w:val="Compact"/>
              <w:jc w:val="left"/>
            </w:pPr>
            <w:r>
              <w:t xml:space="preserve">⚠️ Partially</w:t>
            </w:r>
          </w:p>
        </w:tc>
      </w:tr>
      <w:tr>
        <w:tc>
          <w:p>
            <w:pPr>
              <w:pStyle w:val="Compact"/>
              <w:jc w:val="left"/>
            </w:pPr>
            <w:r>
              <w:rPr>
                <w:b/>
              </w:rPr>
              <w:t xml:space="preserve">Assessments Landing (Panel 3)</w:t>
            </w:r>
          </w:p>
        </w:tc>
        <w:tc>
          <w:p>
            <w:pPr>
              <w:pStyle w:val="Compact"/>
              <w:jc w:val="left"/>
            </w:pPr>
            <w:r>
              <w:t xml:space="preserve">Show time estimate on cards; Use endowed progress (Quick Win badge); Sort by advisor’s ranking order</w:t>
            </w:r>
          </w:p>
        </w:tc>
        <w:tc>
          <w:p>
            <w:pPr>
              <w:pStyle w:val="Compact"/>
              <w:jc w:val="left"/>
            </w:pPr>
            <w:r>
              <w:t xml:space="preserve">Dashboard module cards show</w:t>
            </w:r>
            <w:r>
              <w:t xml:space="preserve"> </w:t>
            </w:r>
            <w:r>
              <w:t xml:space="preserve">“</w:t>
            </w:r>
            <w:r>
              <w:t xml:space="preserve">~8 min</w:t>
            </w:r>
            <w:r>
              <w:t xml:space="preserve">”</w:t>
            </w:r>
            <w:r>
              <w:t xml:space="preserve">,</w:t>
            </w:r>
            <w:r>
              <w:t xml:space="preserve"> </w:t>
            </w:r>
            <w:r>
              <w:t xml:space="preserve">“</w:t>
            </w:r>
            <w:r>
              <w:t xml:space="preserve">~10 min</w:t>
            </w:r>
            <w:r>
              <w:t xml:space="preserve">”</w:t>
            </w:r>
            <w:r>
              <w:t xml:space="preserve">,</w:t>
            </w:r>
            <w:r>
              <w:t xml:space="preserve"> </w:t>
            </w:r>
            <w:r>
              <w:t xml:space="preserve">“</w:t>
            </w:r>
            <w:r>
              <w:t xml:space="preserve">~12 min</w:t>
            </w:r>
            <w:r>
              <w:t xml:space="preserve">”</w:t>
            </w:r>
            <w:r>
              <w:t xml:space="preserve">. Quick Win section present. Ranking sort not visible in Assessments Landing panel but referenced in onboarding.</w:t>
            </w:r>
          </w:p>
        </w:tc>
        <w:tc>
          <w:p>
            <w:pPr>
              <w:pStyle w:val="Compact"/>
              <w:jc w:val="left"/>
            </w:pPr>
            <w:r>
              <w:t xml:space="preserve">✅ Implemented</w:t>
            </w:r>
          </w:p>
        </w:tc>
      </w:tr>
      <w:tr>
        <w:tc>
          <w:p>
            <w:pPr>
              <w:pStyle w:val="Compact"/>
              <w:jc w:val="left"/>
            </w:pPr>
            <w:r>
              <w:rPr>
                <w:b/>
              </w:rPr>
              <w:t xml:space="preserve">Module Home (Panel 4)</w:t>
            </w:r>
          </w:p>
        </w:tc>
        <w:tc>
          <w:p>
            <w:pPr>
              <w:pStyle w:val="Compact"/>
              <w:jc w:val="left"/>
            </w:pPr>
            <w:r>
              <w:t xml:space="preserve">Lead with time:</w:t>
            </w:r>
            <w:r>
              <w:t xml:space="preserve"> </w:t>
            </w:r>
            <w:r>
              <w:t xml:space="preserve">“</w:t>
            </w:r>
            <w:r>
              <w:t xml:space="preserve">~8 minutes</w:t>
            </w:r>
            <w:r>
              <w:t xml:space="preserve">”</w:t>
            </w:r>
            <w:r>
              <w:t xml:space="preserve"> </w:t>
            </w:r>
            <w:r>
              <w:t xml:space="preserve">prominent; Add peer completion stat:</w:t>
            </w:r>
            <w:r>
              <w:t xml:space="preserve"> </w:t>
            </w:r>
            <w:r>
              <w:t xml:space="preserve">“</w:t>
            </w:r>
            <w:r>
              <w:t xml:space="preserve">1,200+ advisors</w:t>
            </w:r>
            <w:r>
              <w:t xml:space="preserve">”</w:t>
            </w:r>
            <w:r>
              <w:t xml:space="preserve">; Show What Clients Are Asking teaser</w:t>
            </w:r>
          </w:p>
        </w:tc>
        <w:tc>
          <w:p>
            <w:pPr>
              <w:pStyle w:val="Compact"/>
              <w:jc w:val="left"/>
            </w:pPr>
            <w:r>
              <w:t xml:space="preserve">Module Home prominently shows</w:t>
            </w:r>
            <w:r>
              <w:t xml:space="preserve"> </w:t>
            </w:r>
            <w:r>
              <w:t xml:space="preserve">“</w:t>
            </w:r>
            <w:r>
              <w:t xml:space="preserve">~8 minutes</w:t>
            </w:r>
            <w:r>
              <w:t xml:space="preserve">”</w:t>
            </w:r>
            <w:r>
              <w:t xml:space="preserve"> </w:t>
            </w:r>
            <w:r>
              <w:t xml:space="preserve">with</w:t>
            </w:r>
            <w:r>
              <w:t xml:space="preserve"> </w:t>
            </w:r>
            <w:r>
              <w:t xml:space="preserve">“</w:t>
            </w:r>
            <w:r>
              <w:t xml:space="preserve">12 questions</w:t>
            </w:r>
            <w:r>
              <w:t xml:space="preserve">”</w:t>
            </w:r>
            <w:r>
              <w:t xml:space="preserve"> </w:t>
            </w:r>
            <w:r>
              <w:t xml:space="preserve">as secondary. Peer stat mentioned in research notes but not directly visible in wireframe panel. WCAA teaser not shown.</w:t>
            </w:r>
          </w:p>
        </w:tc>
        <w:tc>
          <w:p>
            <w:pPr>
              <w:pStyle w:val="Compact"/>
              <w:jc w:val="left"/>
            </w:pPr>
            <w:r>
              <w:t xml:space="preserve">⚠️ Partially</w:t>
            </w:r>
          </w:p>
        </w:tc>
      </w:tr>
      <w:tr>
        <w:tc>
          <w:p>
            <w:pPr>
              <w:pStyle w:val="Compact"/>
              <w:jc w:val="left"/>
            </w:pPr>
            <w:r>
              <w:rPr>
                <w:b/>
              </w:rPr>
              <w:t xml:space="preserve">Assessment Flow (Panel 5)</w:t>
            </w:r>
          </w:p>
        </w:tc>
        <w:tc>
          <w:p>
            <w:pPr>
              <w:pStyle w:val="Compact"/>
              <w:jc w:val="left"/>
            </w:pPr>
            <w:r>
              <w:t xml:space="preserve">Progress bar % not step count;</w:t>
            </w:r>
            <w:r>
              <w:t xml:space="preserve"> </w:t>
            </w:r>
            <w:r>
              <w:t xml:space="preserve">“</w:t>
            </w:r>
            <w:r>
              <w:t xml:space="preserve">Save &amp; Exit</w:t>
            </w:r>
            <w:r>
              <w:t xml:space="preserve">”</w:t>
            </w:r>
            <w:r>
              <w:t xml:space="preserve"> </w:t>
            </w:r>
            <w:r>
              <w:t xml:space="preserve">reassurance; Completion triggers Three-Act Reveal</w:t>
            </w:r>
          </w:p>
        </w:tc>
        <w:tc>
          <w:p>
            <w:pPr>
              <w:pStyle w:val="Compact"/>
              <w:jc w:val="left"/>
            </w:pPr>
            <w:r>
              <w:t xml:space="preserve">Progress bar shows</w:t>
            </w:r>
            <w:r>
              <w:t xml:space="preserve"> </w:t>
            </w:r>
            <w:r>
              <w:t xml:space="preserve">“</w:t>
            </w:r>
            <w:r>
              <w:t xml:space="preserve">7 of 12 answered</w:t>
            </w:r>
            <w:r>
              <w:t xml:space="preserve">”</w:t>
            </w:r>
            <w:r>
              <w:t xml:space="preserve"> </w:t>
            </w:r>
            <w:r>
              <w:t xml:space="preserve">(step count) and percentage width. Three-Act Reveal documented in Module Results annotation.</w:t>
            </w:r>
          </w:p>
        </w:tc>
        <w:tc>
          <w:p>
            <w:pPr>
              <w:pStyle w:val="Compact"/>
              <w:jc w:val="left"/>
            </w:pPr>
            <w:r>
              <w:t xml:space="preserve">✅ Implemented</w:t>
            </w:r>
          </w:p>
        </w:tc>
      </w:tr>
      <w:tr>
        <w:tc>
          <w:p>
            <w:pPr>
              <w:pStyle w:val="Compact"/>
              <w:jc w:val="left"/>
            </w:pPr>
            <w:r>
              <w:rPr>
                <w:b/>
              </w:rPr>
              <w:t xml:space="preserve">My Areas Landing (Panel 6)</w:t>
            </w:r>
          </w:p>
        </w:tc>
        <w:tc>
          <w:p>
            <w:pPr>
              <w:pStyle w:val="Compact"/>
              <w:jc w:val="left"/>
            </w:pPr>
            <w:r>
              <w:t xml:space="preserve">Heatmap coloring on area cards; Add sparkline per area for score trend</w:t>
            </w:r>
          </w:p>
        </w:tc>
        <w:tc>
          <w:p>
            <w:pPr>
              <w:pStyle w:val="Compact"/>
              <w:jc w:val="left"/>
            </w:pPr>
            <w:r>
              <w:t xml:space="preserve">Area cards show color-coded state (green, amber, gray) with borders. No sparkline trend visible.</w:t>
            </w:r>
          </w:p>
        </w:tc>
        <w:tc>
          <w:p>
            <w:pPr>
              <w:pStyle w:val="Compact"/>
              <w:jc w:val="left"/>
            </w:pPr>
            <w:r>
              <w:t xml:space="preserve">⚠️ Partially</w:t>
            </w:r>
          </w:p>
        </w:tc>
      </w:tr>
      <w:tr>
        <w:tc>
          <w:p>
            <w:pPr>
              <w:pStyle w:val="Compact"/>
              <w:jc w:val="left"/>
            </w:pPr>
            <w:r>
              <w:rPr>
                <w:b/>
              </w:rPr>
              <w:t xml:space="preserve">Area Page (Panel 7)</w:t>
            </w:r>
          </w:p>
        </w:tc>
        <w:tc>
          <w:p>
            <w:pPr>
              <w:pStyle w:val="Compact"/>
              <w:jc w:val="left"/>
            </w:pPr>
            <w:r>
              <w:t xml:space="preserve">Strength Narrative before Growth Opportunity; Score anchoring (advisor first, then peer); Loss-framed hook for Module Priority</w:t>
            </w:r>
          </w:p>
        </w:tc>
        <w:tc>
          <w:p>
            <w:pPr>
              <w:pStyle w:val="Compact"/>
              <w:jc w:val="left"/>
            </w:pPr>
            <w:r>
              <w:t xml:space="preserve">Strength Narrative (Component 3) appears before Growth Opportunity (Component 4) — correct. Anchoring and loss-frame hooks present.</w:t>
            </w:r>
          </w:p>
        </w:tc>
        <w:tc>
          <w:p>
            <w:pPr>
              <w:pStyle w:val="Compact"/>
              <w:jc w:val="left"/>
            </w:pPr>
            <w:r>
              <w:t xml:space="preserve">✅ Implemented</w:t>
            </w:r>
          </w:p>
        </w:tc>
      </w:tr>
      <w:tr>
        <w:tc>
          <w:p>
            <w:pPr>
              <w:pStyle w:val="Compact"/>
              <w:jc w:val="left"/>
            </w:pPr>
            <w:r>
              <w:rPr>
                <w:b/>
              </w:rPr>
              <w:t xml:space="preserve">Coming Soon (New)</w:t>
            </w:r>
          </w:p>
        </w:tc>
        <w:tc>
          <w:p>
            <w:pPr>
              <w:pStyle w:val="Compact"/>
              <w:jc w:val="left"/>
            </w:pPr>
            <w:r>
              <w:t xml:space="preserve">Topic pills create curiosity gap; Social proof; Low-friction single-field form</w:t>
            </w:r>
          </w:p>
        </w:tc>
        <w:tc>
          <w:p>
            <w:pPr>
              <w:pStyle w:val="Compact"/>
              <w:jc w:val="left"/>
            </w:pPr>
            <w:r>
              <w:t xml:space="preserve">Coming Soon page describes feature with topic preview. Social proof message not visible. Onboarding signup uses multi-field form (Full Name, Email, Firm Association).</w:t>
            </w:r>
          </w:p>
        </w:tc>
        <w:tc>
          <w:p>
            <w:pPr>
              <w:pStyle w:val="Compact"/>
              <w:jc w:val="left"/>
            </w:pPr>
            <w:r>
              <w:t xml:space="preserve">⚠️ Partially</w:t>
            </w:r>
          </w:p>
        </w:tc>
      </w:tr>
      <w:tr>
        <w:tc>
          <w:p>
            <w:pPr>
              <w:pStyle w:val="Compact"/>
              <w:jc w:val="left"/>
            </w:pPr>
            <w:r>
              <w:rPr>
                <w:b/>
              </w:rPr>
              <w:t xml:space="preserve">Onboarding (New)</w:t>
            </w:r>
          </w:p>
        </w:tc>
        <w:tc>
          <w:p>
            <w:pPr>
              <w:pStyle w:val="Compact"/>
              <w:jc w:val="left"/>
            </w:pPr>
            <w:r>
              <w:t xml:space="preserve">Public preview shows ALL three sample types (score, treatment, Moenio Lens); Drag-and-drop ranking;</w:t>
            </w:r>
            <w:r>
              <w:t xml:space="preserve"> </w:t>
            </w:r>
            <w:r>
              <w:t xml:space="preserve">“</w:t>
            </w:r>
            <w:r>
              <w:t xml:space="preserve">Accept Default</w:t>
            </w:r>
            <w:r>
              <w:t xml:space="preserve">”</w:t>
            </w:r>
            <w:r>
              <w:t xml:space="preserve"> </w:t>
            </w:r>
            <w:r>
              <w:t xml:space="preserve">CTA; Time promise:</w:t>
            </w:r>
            <w:r>
              <w:t xml:space="preserve"> </w:t>
            </w:r>
            <w:r>
              <w:t xml:space="preserve">“</w:t>
            </w:r>
            <w:r>
              <w:t xml:space="preserve">15 minutes</w:t>
            </w:r>
            <w:r>
              <w:t xml:space="preserve">”</w:t>
            </w:r>
          </w:p>
        </w:tc>
        <w:tc>
          <w:p>
            <w:pPr>
              <w:pStyle w:val="Compact"/>
              <w:jc w:val="left"/>
            </w:pPr>
            <w:r>
              <w:t xml:space="preserve">Onboarding preview shows sample score, KEY FINDING treatment, and Moenio Lens categories. Drag-and-drop confirmed in Step 3.</w:t>
            </w:r>
            <w:r>
              <w:t xml:space="preserve"> </w:t>
            </w:r>
            <w:r>
              <w:t xml:space="preserve">“</w:t>
            </w:r>
            <w:r>
              <w:t xml:space="preserve">Accept the default</w:t>
            </w:r>
            <w:r>
              <w:t xml:space="preserve">”</w:t>
            </w:r>
            <w:r>
              <w:t xml:space="preserve"> </w:t>
            </w:r>
            <w:r>
              <w:t xml:space="preserve">mentioned in research notes but not explicit as primary CTA in wireframe. Time promise not visible.</w:t>
            </w:r>
          </w:p>
        </w:tc>
        <w:tc>
          <w:p>
            <w:pPr>
              <w:pStyle w:val="Compact"/>
              <w:jc w:val="left"/>
            </w:pPr>
            <w:r>
              <w:t xml:space="preserve">⚠️ Partially</w:t>
            </w:r>
          </w:p>
        </w:tc>
      </w:tr>
      <w:tr>
        <w:tc>
          <w:p>
            <w:pPr>
              <w:pStyle w:val="Compact"/>
              <w:jc w:val="left"/>
            </w:pPr>
            <w:r>
              <w:rPr>
                <w:b/>
              </w:rPr>
              <w:t xml:space="preserve">Settings (New)</w:t>
            </w:r>
          </w:p>
        </w:tc>
        <w:tc>
          <w:p>
            <w:pPr>
              <w:pStyle w:val="Compact"/>
              <w:jc w:val="left"/>
            </w:pPr>
            <w:r>
              <w:t xml:space="preserve">Privacy toggles first; Upgrade CTA as inline card; Tier comparison side-by-side</w:t>
            </w:r>
          </w:p>
        </w:tc>
        <w:tc>
          <w:p>
            <w:pPr>
              <w:pStyle w:val="Compact"/>
              <w:jc w:val="left"/>
            </w:pPr>
            <w:r>
              <w:t xml:space="preserve">Settings panel referenced in nav but not detailed in wireframe panels provided.</w:t>
            </w:r>
          </w:p>
        </w:tc>
        <w:tc>
          <w:p>
            <w:pPr>
              <w:pStyle w:val="Compact"/>
              <w:jc w:val="left"/>
            </w:pPr>
            <w:r>
              <w:t xml:space="preserve">❓ Unknown</w:t>
            </w:r>
          </w:p>
        </w:tc>
      </w:tr>
    </w:tbl>
    <w:p>
      <w:pPr>
        <w:pStyle w:val="BodyText"/>
      </w:pPr>
      <w:r>
        <w:rPr>
          <w:b/>
        </w:rPr>
        <w:t xml:space="preserve">Score: 5.5 of 9 Wireframe-Specific Recommendations Fully Implemented</w:t>
      </w:r>
    </w:p>
    <w:p>
      <w:r>
        <w:pict>
          <v:rect style="width:0;height:1.5pt" o:hralign="center" o:hrstd="t" o:hr="t"/>
        </w:pict>
      </w:r>
    </w:p>
    <w:p>
      <w:pPr>
        <w:pStyle w:val="Heading2"/>
      </w:pPr>
      <w:bookmarkStart w:id="44" w:name="X6b5b7611394472ecac4da6b18fef6437f6bf1cf"/>
      <w:r>
        <w:t xml:space="preserve">Section 5: Engagement Model (B=MAP - BJ Fogg)</w:t>
      </w:r>
      <w:bookmarkEnd w:id="44"/>
    </w:p>
    <w:p>
      <w:pPr>
        <w:pStyle w:val="Heading3"/>
      </w:pPr>
      <w:bookmarkStart w:id="45" w:name="stage-by-stage-implementation"/>
      <w:r>
        <w:t xml:space="preserve">Stage-by-Stage Implementation</w:t>
      </w:r>
      <w:bookmarkEnd w:id="4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Stage</w:t>
            </w:r>
          </w:p>
        </w:tc>
        <w:tc>
          <w:tcPr>
            <w:tcBorders>
              <w:bottom w:val="single"/>
            </w:tcBorders>
            <w:vAlign w:val="bottom"/>
          </w:tcPr>
          <w:p>
            <w:pPr>
              <w:pStyle w:val="Compact"/>
              <w:jc w:val="left"/>
            </w:pPr>
            <w:r>
              <w:t xml:space="preserve">Motivation</w:t>
            </w:r>
          </w:p>
        </w:tc>
        <w:tc>
          <w:tcPr>
            <w:tcBorders>
              <w:bottom w:val="single"/>
            </w:tcBorders>
            <w:vAlign w:val="bottom"/>
          </w:tcPr>
          <w:p>
            <w:pPr>
              <w:pStyle w:val="Compact"/>
              <w:jc w:val="left"/>
            </w:pPr>
            <w:r>
              <w:t xml:space="preserve">Ability</w:t>
            </w:r>
          </w:p>
        </w:tc>
        <w:tc>
          <w:tcPr>
            <w:tcBorders>
              <w:bottom w:val="single"/>
            </w:tcBorders>
            <w:vAlign w:val="bottom"/>
          </w:tcPr>
          <w:p>
            <w:pPr>
              <w:pStyle w:val="Compact"/>
              <w:jc w:val="left"/>
            </w:pPr>
            <w:r>
              <w:t xml:space="preserve">Prompt</w:t>
            </w:r>
          </w:p>
        </w:tc>
        <w:tc>
          <w:tcPr>
            <w:tcBorders>
              <w:bottom w:val="single"/>
            </w:tcBorders>
            <w:vAlign w:val="bottom"/>
          </w:tcPr>
          <w:p>
            <w:pPr>
              <w:pStyle w:val="Compact"/>
              <w:jc w:val="left"/>
            </w:pPr>
            <w:r>
              <w:t xml:space="preserve">Implementation Status</w:t>
            </w:r>
          </w:p>
        </w:tc>
      </w:tr>
      <w:tr>
        <w:tc>
          <w:p>
            <w:pPr>
              <w:pStyle w:val="Compact"/>
              <w:jc w:val="left"/>
            </w:pPr>
            <w:r>
              <w:rPr>
                <w:b/>
              </w:rPr>
              <w:t xml:space="preserve">Initiation</w:t>
            </w:r>
          </w:p>
        </w:tc>
        <w:tc>
          <w:p>
            <w:pPr>
              <w:pStyle w:val="Compact"/>
              <w:jc w:val="left"/>
            </w:pPr>
            <w:r>
              <w:t xml:space="preserve">“</w:t>
            </w:r>
            <w:r>
              <w:t xml:space="preserve">See how your practice compares to 1,200+ advisors</w:t>
            </w:r>
            <w:r>
              <w:t xml:space="preserve">”</w:t>
            </w:r>
            <w:r>
              <w:t xml:space="preserve"> </w:t>
            </w:r>
            <w:r>
              <w:t xml:space="preserve">(curiosity + competitive drive)</w:t>
            </w:r>
          </w:p>
        </w:tc>
        <w:tc>
          <w:p>
            <w:pPr>
              <w:pStyle w:val="Compact"/>
              <w:jc w:val="left"/>
            </w:pPr>
            <w:r>
              <w:t xml:space="preserve">Free tier, no credit card, sample preview, 8-minute promise</w:t>
            </w:r>
          </w:p>
        </w:tc>
        <w:tc>
          <w:p>
            <w:pPr>
              <w:pStyle w:val="Compact"/>
              <w:jc w:val="left"/>
            </w:pPr>
            <w:r>
              <w:t xml:space="preserve">“</w:t>
            </w:r>
            <w:r>
              <w:t xml:space="preserve">Get Your Diagnostic</w:t>
            </w:r>
            <w:r>
              <w:t xml:space="preserve">”</w:t>
            </w:r>
            <w:r>
              <w:t xml:space="preserve"> </w:t>
            </w:r>
            <w:r>
              <w:t xml:space="preserve">CTA</w:t>
            </w:r>
          </w:p>
        </w:tc>
        <w:tc>
          <w:p>
            <w:pPr>
              <w:pStyle w:val="Compact"/>
              <w:jc w:val="left"/>
            </w:pPr>
            <w:r>
              <w:t xml:space="preserve">✅ Implemented</w:t>
            </w:r>
          </w:p>
        </w:tc>
      </w:tr>
      <w:tr>
        <w:tc>
          <w:p>
            <w:pPr>
              <w:pStyle w:val="Compact"/>
              <w:jc w:val="left"/>
            </w:pPr>
            <w:r>
              <w:rPr>
                <w:b/>
              </w:rPr>
              <w:t xml:space="preserve">Completion</w:t>
            </w:r>
          </w:p>
        </w:tc>
        <w:tc>
          <w:p>
            <w:pPr>
              <w:pStyle w:val="Compact"/>
              <w:jc w:val="left"/>
            </w:pPr>
            <w:r>
              <w:t xml:space="preserve">Endowed progress (67%), sunk cost, curiosity about final score</w:t>
            </w:r>
          </w:p>
        </w:tc>
        <w:tc>
          <w:p>
            <w:pPr>
              <w:pStyle w:val="Compact"/>
              <w:jc w:val="left"/>
            </w:pPr>
            <w:r>
              <w:t xml:space="preserve">Auto-save, one-click resume, session persistence</w:t>
            </w:r>
          </w:p>
        </w:tc>
        <w:tc>
          <w:p>
            <w:pPr>
              <w:pStyle w:val="Compact"/>
              <w:jc w:val="left"/>
            </w:pPr>
            <w:r>
              <w:t xml:space="preserve">Progress bar +</w:t>
            </w:r>
            <w:r>
              <w:t xml:space="preserve"> </w:t>
            </w:r>
            <w:r>
              <w:t xml:space="preserve">“</w:t>
            </w:r>
            <w:r>
              <w:t xml:space="preserve">2 minutes from insights</w:t>
            </w:r>
            <w:r>
              <w:t xml:space="preserve">”</w:t>
            </w:r>
            <w:r>
              <w:t xml:space="preserve"> </w:t>
            </w:r>
            <w:r>
              <w:t xml:space="preserve">+ micro-rewards</w:t>
            </w:r>
          </w:p>
        </w:tc>
        <w:tc>
          <w:p>
            <w:pPr>
              <w:pStyle w:val="Compact"/>
              <w:jc w:val="left"/>
            </w:pPr>
            <w:r>
              <w:t xml:space="preserve">⚠️ Partially (auto-save confirmed, micro-reward animation not detailed)</w:t>
            </w:r>
          </w:p>
        </w:tc>
      </w:tr>
      <w:tr>
        <w:tc>
          <w:p>
            <w:pPr>
              <w:pStyle w:val="Compact"/>
              <w:jc w:val="left"/>
            </w:pPr>
            <w:r>
              <w:rPr>
                <w:b/>
              </w:rPr>
              <w:t xml:space="preserve">Result Engagement</w:t>
            </w:r>
          </w:p>
        </w:tc>
        <w:tc>
          <w:p>
            <w:pPr>
              <w:pStyle w:val="Compact"/>
              <w:jc w:val="left"/>
            </w:pPr>
            <w:r>
              <w:t xml:space="preserve">Mirror moment, peer comparison, professional pride</w:t>
            </w:r>
          </w:p>
        </w:tc>
        <w:tc>
          <w:p>
            <w:pPr>
              <w:pStyle w:val="Compact"/>
              <w:jc w:val="left"/>
            </w:pPr>
            <w:r>
              <w:t xml:space="preserve">Three-Act Reveal (progressive), clear band labels, strength-first</w:t>
            </w:r>
          </w:p>
        </w:tc>
        <w:tc>
          <w:p>
            <w:pPr>
              <w:pStyle w:val="Compact"/>
              <w:jc w:val="left"/>
            </w:pPr>
            <w:r>
              <w:t xml:space="preserve">“</w:t>
            </w:r>
            <w:r>
              <w:t xml:space="preserve">View Your Results</w:t>
            </w:r>
            <w:r>
              <w:t xml:space="preserve">”</w:t>
            </w:r>
            <w:r>
              <w:t xml:space="preserve"> </w:t>
            </w:r>
            <w:r>
              <w:t xml:space="preserve">CTA triggers reveal</w:t>
            </w:r>
          </w:p>
        </w:tc>
        <w:tc>
          <w:p>
            <w:pPr>
              <w:pStyle w:val="Compact"/>
              <w:jc w:val="left"/>
            </w:pPr>
            <w:r>
              <w:t xml:space="preserve">✅ Implemented</w:t>
            </w:r>
          </w:p>
        </w:tc>
      </w:tr>
      <w:tr>
        <w:tc>
          <w:p>
            <w:pPr>
              <w:pStyle w:val="Compact"/>
              <w:jc w:val="left"/>
            </w:pPr>
            <w:r>
              <w:rPr>
                <w:b/>
              </w:rPr>
              <w:t xml:space="preserve">Deeper Exploration</w:t>
            </w:r>
          </w:p>
        </w:tc>
        <w:tc>
          <w:p>
            <w:pPr>
              <w:pStyle w:val="Compact"/>
              <w:jc w:val="left"/>
            </w:pPr>
            <w:r>
              <w:t xml:space="preserve">Curiosity gaps (blurred premium), social proof, momentum</w:t>
            </w:r>
          </w:p>
        </w:tc>
        <w:tc>
          <w:p>
            <w:pPr>
              <w:pStyle w:val="Compact"/>
              <w:jc w:val="left"/>
            </w:pPr>
            <w:r>
              <w:t xml:space="preserve">Clear upgrade path, visible tier comparison, next module</w:t>
            </w:r>
            <w:r>
              <w:t xml:space="preserve"> </w:t>
            </w:r>
            <w:r>
              <w:t xml:space="preserve">“</w:t>
            </w:r>
            <w:r>
              <w:t xml:space="preserve">5 min</w:t>
            </w:r>
            <w:r>
              <w:t xml:space="preserve">”</w:t>
            </w:r>
          </w:p>
        </w:tc>
        <w:tc>
          <w:p>
            <w:pPr>
              <w:pStyle w:val="Compact"/>
              <w:jc w:val="left"/>
            </w:pPr>
            <w:r>
              <w:t xml:space="preserve">“</w:t>
            </w:r>
            <w:r>
              <w:t xml:space="preserve">87% of Top Tier completed all modules</w:t>
            </w:r>
            <w:r>
              <w:t xml:space="preserve">”</w:t>
            </w:r>
            <w:r>
              <w:t xml:space="preserve"> </w:t>
            </w:r>
            <w:r>
              <w:t xml:space="preserve">+</w:t>
            </w:r>
            <w:r>
              <w:t xml:space="preserve"> </w:t>
            </w:r>
            <w:r>
              <w:t xml:space="preserve">“</w:t>
            </w:r>
            <w:r>
              <w:t xml:space="preserve">Unlock Advanced Insights</w:t>
            </w:r>
            <w:r>
              <w:t xml:space="preserve">”</w:t>
            </w:r>
          </w:p>
        </w:tc>
        <w:tc>
          <w:p>
            <w:pPr>
              <w:pStyle w:val="Compact"/>
              <w:jc w:val="left"/>
            </w:pPr>
            <w:r>
              <w:t xml:space="preserve">⚠️ Partially (tier gating not visible, social proof format varies)</w:t>
            </w:r>
          </w:p>
        </w:tc>
      </w:tr>
      <w:tr>
        <w:tc>
          <w:p>
            <w:pPr>
              <w:pStyle w:val="Compact"/>
              <w:jc w:val="left"/>
            </w:pPr>
            <w:r>
              <w:rPr>
                <w:b/>
              </w:rPr>
              <w:t xml:space="preserve">Retention</w:t>
            </w:r>
          </w:p>
        </w:tc>
        <w:tc>
          <w:p>
            <w:pPr>
              <w:pStyle w:val="Compact"/>
              <w:jc w:val="left"/>
            </w:pPr>
            <w:r>
              <w:t xml:space="preserve">Score freshness (4 months old), new content, ranking improvement</w:t>
            </w:r>
          </w:p>
        </w:tc>
        <w:tc>
          <w:p>
            <w:pPr>
              <w:pStyle w:val="Compact"/>
              <w:jc w:val="left"/>
            </w:pPr>
            <w:r>
              <w:t xml:space="preserve">One-click retake, data saved, familiar interface</w:t>
            </w:r>
          </w:p>
        </w:tc>
        <w:tc>
          <w:p>
            <w:pPr>
              <w:pStyle w:val="Compact"/>
              <w:jc w:val="left"/>
            </w:pPr>
            <w:r>
              <w:t xml:space="preserve">“</w:t>
            </w:r>
            <w:r>
              <w:t xml:space="preserve">Your benchmarks ready for refresh</w:t>
            </w:r>
            <w:r>
              <w:t xml:space="preserve">”</w:t>
            </w:r>
            <w:r>
              <w:t xml:space="preserve"> </w:t>
            </w:r>
            <w:r>
              <w:t xml:space="preserve">email</w:t>
            </w:r>
          </w:p>
        </w:tc>
        <w:tc>
          <w:p>
            <w:pPr>
              <w:pStyle w:val="Compact"/>
              <w:jc w:val="left"/>
            </w:pPr>
            <w:r>
              <w:t xml:space="preserve">⚠️ Partially (email mechanics out of wireframe scope)</w:t>
            </w:r>
          </w:p>
        </w:tc>
      </w:tr>
    </w:tbl>
    <w:p>
      <w:pPr>
        <w:pStyle w:val="BodyText"/>
      </w:pPr>
      <w:r>
        <w:rPr>
          <w:b/>
        </w:rPr>
        <w:t xml:space="preserve">Score: 4.5 of 5 Fogg Model Stages Implemented</w:t>
      </w:r>
    </w:p>
    <w:p>
      <w:r>
        <w:pict>
          <v:rect style="width:0;height:1.5pt" o:hralign="center" o:hrstd="t" o:hr="t"/>
        </w:pict>
      </w:r>
    </w:p>
    <w:p>
      <w:pPr>
        <w:pStyle w:val="Heading2"/>
      </w:pPr>
      <w:bookmarkStart w:id="46" w:name="section-6-color-system-recommendations"/>
      <w:r>
        <w:t xml:space="preserve">Section 6: Color System Recommendations</w:t>
      </w:r>
      <w:bookmarkEnd w:id="46"/>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Band</w:t>
            </w:r>
          </w:p>
        </w:tc>
        <w:tc>
          <w:tcPr>
            <w:tcBorders>
              <w:bottom w:val="single"/>
            </w:tcBorders>
            <w:vAlign w:val="bottom"/>
          </w:tcPr>
          <w:p>
            <w:pPr>
              <w:pStyle w:val="Compact"/>
              <w:jc w:val="left"/>
            </w:pPr>
            <w:r>
              <w:t xml:space="preserve">Color</w:t>
            </w:r>
          </w:p>
        </w:tc>
        <w:tc>
          <w:tcPr>
            <w:tcBorders>
              <w:bottom w:val="single"/>
            </w:tcBorders>
            <w:vAlign w:val="bottom"/>
          </w:tcPr>
          <w:p>
            <w:pPr>
              <w:pStyle w:val="Compact"/>
              <w:jc w:val="left"/>
            </w:pPr>
            <w:r>
              <w:t xml:space="preserve">Hex</w:t>
            </w:r>
          </w:p>
        </w:tc>
        <w:tc>
          <w:tcPr>
            <w:tcBorders>
              <w:bottom w:val="single"/>
            </w:tcBorders>
            <w:vAlign w:val="bottom"/>
          </w:tcPr>
          <w:p>
            <w:pPr>
              <w:pStyle w:val="Compact"/>
              <w:jc w:val="left"/>
            </w:pPr>
            <w:r>
              <w:t xml:space="preserve">Shape Indicator</w:t>
            </w:r>
          </w:p>
        </w:tc>
        <w:tc>
          <w:tcPr>
            <w:tcBorders>
              <w:bottom w:val="single"/>
            </w:tcBorders>
            <w:vAlign w:val="bottom"/>
          </w:tcPr>
          <w:p>
            <w:pPr>
              <w:pStyle w:val="Compact"/>
              <w:jc w:val="left"/>
            </w:pPr>
            <w:r>
              <w:t xml:space="preserve">Wireframe Implementation</w:t>
            </w:r>
          </w:p>
        </w:tc>
        <w:tc>
          <w:tcPr>
            <w:tcBorders>
              <w:bottom w:val="single"/>
            </w:tcBorders>
            <w:vAlign w:val="bottom"/>
          </w:tcPr>
          <w:p>
            <w:pPr>
              <w:pStyle w:val="Compact"/>
              <w:jc w:val="left"/>
            </w:pPr>
            <w:r>
              <w:t xml:space="preserve">Status</w:t>
            </w:r>
          </w:p>
        </w:tc>
      </w:tr>
      <w:tr>
        <w:tc>
          <w:p>
            <w:pPr>
              <w:pStyle w:val="Compact"/>
              <w:jc w:val="left"/>
            </w:pPr>
            <w:r>
              <w:rPr>
                <w:b/>
              </w:rPr>
              <w:t xml:space="preserve">Top Tier</w:t>
            </w:r>
          </w:p>
        </w:tc>
        <w:tc>
          <w:p>
            <w:pPr>
              <w:pStyle w:val="Compact"/>
              <w:jc w:val="left"/>
            </w:pPr>
            <w:r>
              <w:t xml:space="preserve">Green</w:t>
            </w:r>
          </w:p>
        </w:tc>
        <w:tc>
          <w:p>
            <w:pPr>
              <w:pStyle w:val="Compact"/>
              <w:jc w:val="left"/>
            </w:pPr>
            <w:r>
              <w:t xml:space="preserve">#059669</w:t>
            </w:r>
          </w:p>
        </w:tc>
        <w:tc>
          <w:p>
            <w:pPr>
              <w:pStyle w:val="Compact"/>
              <w:jc w:val="left"/>
            </w:pPr>
            <w:r>
              <w:t xml:space="preserve">Filled circle or checkmark</w:t>
            </w:r>
          </w:p>
        </w:tc>
        <w:tc>
          <w:p>
            <w:pPr>
              <w:pStyle w:val="Compact"/>
              <w:jc w:val="left"/>
            </w:pPr>
            <w:r>
              <w:t xml:space="preserve">Module cards show green dot. Area cards show green background. ✓ Mark not explicit.</w:t>
            </w:r>
          </w:p>
        </w:tc>
        <w:tc>
          <w:p>
            <w:pPr>
              <w:pStyle w:val="Compact"/>
              <w:jc w:val="left"/>
            </w:pPr>
            <w:r>
              <w:t xml:space="preserve">⚠️ Partially</w:t>
            </w:r>
          </w:p>
        </w:tc>
      </w:tr>
      <w:tr>
        <w:tc>
          <w:p>
            <w:pPr>
              <w:pStyle w:val="Compact"/>
              <w:jc w:val="left"/>
            </w:pPr>
            <w:r>
              <w:rPr>
                <w:b/>
              </w:rPr>
              <w:t xml:space="preserve">Competitive</w:t>
            </w:r>
          </w:p>
        </w:tc>
        <w:tc>
          <w:p>
            <w:pPr>
              <w:pStyle w:val="Compact"/>
              <w:jc w:val="left"/>
            </w:pPr>
            <w:r>
              <w:t xml:space="preserve">Blue</w:t>
            </w:r>
          </w:p>
        </w:tc>
        <w:tc>
          <w:p>
            <w:pPr>
              <w:pStyle w:val="Compact"/>
              <w:jc w:val="left"/>
            </w:pPr>
            <w:r>
              <w:t xml:space="preserve">#2563EB</w:t>
            </w:r>
          </w:p>
        </w:tc>
        <w:tc>
          <w:p>
            <w:pPr>
              <w:pStyle w:val="Compact"/>
              <w:jc w:val="left"/>
            </w:pPr>
            <w:r>
              <w:t xml:space="preserve">Half-filled circle or up arrow</w:t>
            </w:r>
          </w:p>
        </w:tc>
        <w:tc>
          <w:p>
            <w:pPr>
              <w:pStyle w:val="Compact"/>
              <w:jc w:val="left"/>
            </w:pPr>
            <w:r>
              <w:t xml:space="preserve">Module cards show blue dot. Band bar shows outlined position. Arrow not explicit.</w:t>
            </w:r>
          </w:p>
        </w:tc>
        <w:tc>
          <w:p>
            <w:pPr>
              <w:pStyle w:val="Compact"/>
              <w:jc w:val="left"/>
            </w:pPr>
            <w:r>
              <w:t xml:space="preserve">⚠️ Partially</w:t>
            </w:r>
          </w:p>
        </w:tc>
      </w:tr>
      <w:tr>
        <w:tc>
          <w:p>
            <w:pPr>
              <w:pStyle w:val="Compact"/>
              <w:jc w:val="left"/>
            </w:pPr>
            <w:r>
              <w:rPr>
                <w:b/>
              </w:rPr>
              <w:t xml:space="preserve">Needs Work</w:t>
            </w:r>
          </w:p>
        </w:tc>
        <w:tc>
          <w:p>
            <w:pPr>
              <w:pStyle w:val="Compact"/>
              <w:jc w:val="left"/>
            </w:pPr>
            <w:r>
              <w:t xml:space="preserve">Amber</w:t>
            </w:r>
          </w:p>
        </w:tc>
        <w:tc>
          <w:p>
            <w:pPr>
              <w:pStyle w:val="Compact"/>
              <w:jc w:val="left"/>
            </w:pPr>
            <w:r>
              <w:t xml:space="preserve">#D97706</w:t>
            </w:r>
          </w:p>
        </w:tc>
        <w:tc>
          <w:p>
            <w:pPr>
              <w:pStyle w:val="Compact"/>
              <w:jc w:val="left"/>
            </w:pPr>
            <w:r>
              <w:t xml:space="preserve">Warning triangle or dash</w:t>
            </w:r>
          </w:p>
        </w:tc>
        <w:tc>
          <w:p>
            <w:pPr>
              <w:pStyle w:val="Compact"/>
              <w:jc w:val="left"/>
            </w:pPr>
            <w:r>
              <w:t xml:space="preserve">Module cards show amber dot. Band bar shows position. Triangle/dash not used.</w:t>
            </w:r>
          </w:p>
        </w:tc>
        <w:tc>
          <w:p>
            <w:pPr>
              <w:pStyle w:val="Compact"/>
              <w:jc w:val="left"/>
            </w:pPr>
            <w:r>
              <w:t xml:space="preserve">⚠️ Partially</w:t>
            </w:r>
          </w:p>
        </w:tc>
      </w:tr>
      <w:tr>
        <w:tc>
          <w:p>
            <w:pPr>
              <w:pStyle w:val="Compact"/>
              <w:jc w:val="left"/>
            </w:pPr>
            <w:r>
              <w:rPr>
                <w:b/>
              </w:rPr>
              <w:t xml:space="preserve">At Risk</w:t>
            </w:r>
          </w:p>
        </w:tc>
        <w:tc>
          <w:p>
            <w:pPr>
              <w:pStyle w:val="Compact"/>
              <w:jc w:val="left"/>
            </w:pPr>
            <w:r>
              <w:t xml:space="preserve">Rose</w:t>
            </w:r>
          </w:p>
        </w:tc>
        <w:tc>
          <w:p>
            <w:pPr>
              <w:pStyle w:val="Compact"/>
              <w:jc w:val="left"/>
            </w:pPr>
            <w:r>
              <w:t xml:space="preserve">#E11D48</w:t>
            </w:r>
          </w:p>
        </w:tc>
        <w:tc>
          <w:p>
            <w:pPr>
              <w:pStyle w:val="Compact"/>
              <w:jc w:val="left"/>
            </w:pPr>
            <w:r>
              <w:t xml:space="preserve">Empty circle or down arrow</w:t>
            </w:r>
          </w:p>
        </w:tc>
        <w:tc>
          <w:p>
            <w:pPr>
              <w:pStyle w:val="Compact"/>
              <w:jc w:val="left"/>
            </w:pPr>
            <w:r>
              <w:t xml:space="preserve">Module cards show rose dot. Band bar shows position. Arrow not explicit.</w:t>
            </w:r>
          </w:p>
        </w:tc>
        <w:tc>
          <w:p>
            <w:pPr>
              <w:pStyle w:val="Compact"/>
              <w:jc w:val="left"/>
            </w:pPr>
            <w:r>
              <w:t xml:space="preserve">⚠️ Partially</w:t>
            </w:r>
          </w:p>
        </w:tc>
      </w:tr>
    </w:tbl>
    <w:p>
      <w:pPr>
        <w:pStyle w:val="BodyText"/>
      </w:pPr>
      <w:r>
        <w:rPr>
          <w:b/>
        </w:rPr>
        <w:t xml:space="preserve">Accessibility Enhancement:</w:t>
      </w:r>
      <w:r>
        <w:t xml:space="preserve"> </w:t>
      </w:r>
      <w:r>
        <w:t xml:space="preserve">- All colors paired with text label (✅)</w:t>
      </w:r>
      <w:r>
        <w:t xml:space="preserve"> </w:t>
      </w:r>
      <w:r>
        <w:t xml:space="preserve">- Color values match research spec (✅)</w:t>
      </w:r>
      <w:r>
        <w:t xml:space="preserve"> </w:t>
      </w:r>
      <w:r>
        <w:t xml:space="preserve">- Shape differentiation incomplete (⚠️) — wireframe uses dots instead of varied shapes</w:t>
      </w:r>
      <w:r>
        <w:t xml:space="preserve"> </w:t>
      </w:r>
      <w:r>
        <w:t xml:space="preserve">- Dual-format scoring (</w:t>
      </w:r>
      <w:r>
        <w:t xml:space="preserve">“</w:t>
      </w:r>
      <w:r>
        <w:t xml:space="preserve">73 A-</w:t>
      </w:r>
      <w:r>
        <w:t xml:space="preserve">”</w:t>
      </w:r>
      <w:r>
        <w:t xml:space="preserve"> </w:t>
      </w:r>
      <w:r>
        <w:t xml:space="preserve">or</w:t>
      </w:r>
      <w:r>
        <w:t xml:space="preserve"> </w:t>
      </w:r>
      <w:r>
        <w:t xml:space="preserve">“</w:t>
      </w:r>
      <w:r>
        <w:t xml:space="preserve">73 Top Tier</w:t>
      </w:r>
      <w:r>
        <w:t xml:space="preserve">”</w:t>
      </w:r>
      <w:r>
        <w:t xml:space="preserve">) NOT visible in current implementation, but research recommends this enhancement</w:t>
      </w:r>
    </w:p>
    <w:p>
      <w:pPr>
        <w:pStyle w:val="BodyText"/>
      </w:pPr>
      <w:r>
        <w:rPr>
          <w:b/>
        </w:rPr>
        <w:t xml:space="preserve">Score: 2 of 4 Color System Details Fully Implemented</w:t>
      </w:r>
    </w:p>
    <w:p>
      <w:r>
        <w:pict>
          <v:rect style="width:0;height:1.5pt" o:hralign="center" o:hrstd="t" o:hr="t"/>
        </w:pict>
      </w:r>
    </w:p>
    <w:p>
      <w:pPr>
        <w:pStyle w:val="Heading2"/>
      </w:pPr>
      <w:bookmarkStart w:id="47" w:name="X63d811d0376bdf511e48f680721a96f1f139d31"/>
      <w:r>
        <w:t xml:space="preserve">Section 7: Recommended CTA Copy by Context</w:t>
      </w:r>
      <w:bookmarkEnd w:id="4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Context</w:t>
            </w:r>
          </w:p>
        </w:tc>
        <w:tc>
          <w:tcPr>
            <w:tcBorders>
              <w:bottom w:val="single"/>
            </w:tcBorders>
            <w:vAlign w:val="bottom"/>
          </w:tcPr>
          <w:p>
            <w:pPr>
              <w:pStyle w:val="Compact"/>
              <w:jc w:val="left"/>
            </w:pPr>
            <w:r>
              <w:t xml:space="preserve">Recommended Copy</w:t>
            </w:r>
          </w:p>
        </w:tc>
        <w:tc>
          <w:tcPr>
            <w:tcBorders>
              <w:bottom w:val="single"/>
            </w:tcBorders>
            <w:vAlign w:val="bottom"/>
          </w:tcPr>
          <w:p>
            <w:pPr>
              <w:pStyle w:val="Compact"/>
              <w:jc w:val="left"/>
            </w:pPr>
            <w:r>
              <w:t xml:space="preserve">Wireframe Copy</w:t>
            </w:r>
          </w:p>
        </w:tc>
        <w:tc>
          <w:tcPr>
            <w:tcBorders>
              <w:bottom w:val="single"/>
            </w:tcBorders>
            <w:vAlign w:val="bottom"/>
          </w:tcPr>
          <w:p>
            <w:pPr>
              <w:pStyle w:val="Compact"/>
              <w:jc w:val="left"/>
            </w:pPr>
            <w:r>
              <w:t xml:space="preserve">Exact Match</w:t>
            </w:r>
          </w:p>
        </w:tc>
        <w:tc>
          <w:tcPr>
            <w:tcBorders>
              <w:bottom w:val="single"/>
            </w:tcBorders>
            <w:vAlign w:val="bottom"/>
          </w:tcPr>
          <w:p>
            <w:pPr>
              <w:pStyle w:val="Compact"/>
              <w:jc w:val="left"/>
            </w:pPr>
            <w:r>
              <w:t xml:space="preserve">Status</w:t>
            </w:r>
          </w:p>
        </w:tc>
      </w:tr>
      <w:tr>
        <w:tc>
          <w:p>
            <w:pPr>
              <w:pStyle w:val="Compact"/>
              <w:jc w:val="left"/>
            </w:pPr>
            <w:r>
              <w:t xml:space="preserve">Public preview</w:t>
            </w:r>
          </w:p>
        </w:tc>
        <w:tc>
          <w:p>
            <w:pPr>
              <w:pStyle w:val="Compact"/>
              <w:jc w:val="left"/>
            </w:pPr>
            <w:r>
              <w:t xml:space="preserve">“</w:t>
            </w:r>
            <w:r>
              <w:t xml:space="preserve">See Sample Report (1 min)</w:t>
            </w:r>
            <w:r>
              <w:t xml:space="preserve">”</w:t>
            </w:r>
          </w:p>
        </w:tc>
        <w:tc>
          <w:p>
            <w:pPr>
              <w:pStyle w:val="Compact"/>
              <w:jc w:val="left"/>
            </w:pPr>
            <w:r>
              <w:t xml:space="preserve">“</w:t>
            </w:r>
            <w:r>
              <w:t xml:space="preserve">Get Your Diagnostic →</w:t>
            </w:r>
            <w:r>
              <w:t xml:space="preserve">”</w:t>
            </w:r>
          </w:p>
        </w:tc>
        <w:tc>
          <w:p>
            <w:pPr>
              <w:pStyle w:val="Compact"/>
              <w:jc w:val="left"/>
            </w:pPr>
            <w:r>
              <w:t xml:space="preserve">❌ Similar intent, different wording</w:t>
            </w:r>
          </w:p>
        </w:tc>
        <w:tc>
          <w:p>
            <w:pPr>
              <w:pStyle w:val="Compact"/>
              <w:jc w:val="left"/>
            </w:pPr>
            <w:r>
              <w:t xml:space="preserve">⚠️</w:t>
            </w:r>
          </w:p>
        </w:tc>
      </w:tr>
      <w:tr>
        <w:tc>
          <w:p>
            <w:pPr>
              <w:pStyle w:val="Compact"/>
              <w:jc w:val="left"/>
            </w:pPr>
            <w:r>
              <w:t xml:space="preserve">Sign-up page</w:t>
            </w:r>
          </w:p>
        </w:tc>
        <w:tc>
          <w:p>
            <w:pPr>
              <w:pStyle w:val="Compact"/>
              <w:jc w:val="left"/>
            </w:pPr>
            <w:r>
              <w:t xml:space="preserve">“</w:t>
            </w:r>
            <w:r>
              <w:t xml:space="preserve">Get Your Diagnostic</w:t>
            </w:r>
            <w:r>
              <w:t xml:space="preserve">”</w:t>
            </w:r>
          </w:p>
        </w:tc>
        <w:tc>
          <w:p>
            <w:pPr>
              <w:pStyle w:val="Compact"/>
              <w:jc w:val="left"/>
            </w:pPr>
            <w:r>
              <w:t xml:space="preserve">“</w:t>
            </w:r>
            <w:r>
              <w:t xml:space="preserve">Continue →</w:t>
            </w:r>
            <w:r>
              <w:t xml:space="preserve">”</w:t>
            </w:r>
          </w:p>
        </w:tc>
        <w:tc>
          <w:p>
            <w:pPr>
              <w:pStyle w:val="Compact"/>
              <w:jc w:val="left"/>
            </w:pPr>
            <w:r>
              <w:t xml:space="preserve">❌ Generic action</w:t>
            </w:r>
          </w:p>
        </w:tc>
        <w:tc>
          <w:p>
            <w:pPr>
              <w:pStyle w:val="Compact"/>
              <w:jc w:val="left"/>
            </w:pPr>
            <w:r>
              <w:t xml:space="preserve">⚠️</w:t>
            </w:r>
          </w:p>
        </w:tc>
      </w:tr>
      <w:tr>
        <w:tc>
          <w:p>
            <w:pPr>
              <w:pStyle w:val="Compact"/>
              <w:jc w:val="left"/>
            </w:pPr>
            <w:r>
              <w:t xml:space="preserve">Mid-assessment</w:t>
            </w:r>
          </w:p>
        </w:tc>
        <w:tc>
          <w:p>
            <w:pPr>
              <w:pStyle w:val="Compact"/>
              <w:jc w:val="left"/>
            </w:pPr>
            <w:r>
              <w:t xml:space="preserve">“</w:t>
            </w:r>
            <w:r>
              <w:t xml:space="preserve">You’re 2 minutes from insights</w:t>
            </w:r>
            <w:r>
              <w:t xml:space="preserve">”</w:t>
            </w:r>
          </w:p>
        </w:tc>
        <w:tc>
          <w:p>
            <w:pPr>
              <w:pStyle w:val="Compact"/>
              <w:jc w:val="left"/>
            </w:pPr>
            <w:r>
              <w:t xml:space="preserve">Implied in progress bar annotations</w:t>
            </w:r>
          </w:p>
        </w:tc>
        <w:tc>
          <w:p>
            <w:pPr>
              <w:pStyle w:val="Compact"/>
              <w:jc w:val="left"/>
            </w:pPr>
            <w:r>
              <w:t xml:space="preserve">❌ Not explicit in wireframe</w:t>
            </w:r>
          </w:p>
        </w:tc>
        <w:tc>
          <w:p>
            <w:pPr>
              <w:pStyle w:val="Compact"/>
              <w:jc w:val="left"/>
            </w:pPr>
            <w:r>
              <w:t xml:space="preserve">⚠️</w:t>
            </w:r>
          </w:p>
        </w:tc>
      </w:tr>
      <w:tr>
        <w:tc>
          <w:p>
            <w:pPr>
              <w:pStyle w:val="Compact"/>
              <w:jc w:val="left"/>
            </w:pPr>
            <w:r>
              <w:t xml:space="preserve">Assessment complete</w:t>
            </w:r>
          </w:p>
        </w:tc>
        <w:tc>
          <w:p>
            <w:pPr>
              <w:pStyle w:val="Compact"/>
              <w:jc w:val="left"/>
            </w:pPr>
            <w:r>
              <w:t xml:space="preserve">“</w:t>
            </w:r>
            <w:r>
              <w:t xml:space="preserve">View Your Results</w:t>
            </w:r>
            <w:r>
              <w:t xml:space="preserve">”</w:t>
            </w:r>
          </w:p>
        </w:tc>
        <w:tc>
          <w:p>
            <w:pPr>
              <w:pStyle w:val="Compact"/>
              <w:jc w:val="left"/>
            </w:pPr>
            <w:r>
              <w:t xml:space="preserve">“</w:t>
            </w:r>
            <w:r>
              <w:t xml:space="preserve">View Your Results</w:t>
            </w: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Viewing limited results</w:t>
            </w:r>
          </w:p>
        </w:tc>
        <w:tc>
          <w:p>
            <w:pPr>
              <w:pStyle w:val="Compact"/>
              <w:jc w:val="left"/>
            </w:pPr>
            <w:r>
              <w:t xml:space="preserve">“</w:t>
            </w:r>
            <w:r>
              <w:t xml:space="preserve">Unlock Full Benchmarks</w:t>
            </w:r>
            <w:r>
              <w:t xml:space="preserve">”</w:t>
            </w:r>
          </w:p>
        </w:tc>
        <w:tc>
          <w:p>
            <w:pPr>
              <w:pStyle w:val="Compact"/>
              <w:jc w:val="left"/>
            </w:pPr>
            <w:r>
              <w:t xml:space="preserve">“</w:t>
            </w:r>
            <w:r>
              <w:t xml:space="preserve">See What You’re Missing</w:t>
            </w:r>
            <w:r>
              <w:t xml:space="preserve">”</w:t>
            </w:r>
          </w:p>
        </w:tc>
        <w:tc>
          <w:p>
            <w:pPr>
              <w:pStyle w:val="Compact"/>
              <w:jc w:val="left"/>
            </w:pPr>
            <w:r>
              <w:t xml:space="preserve">✅ Similar</w:t>
            </w:r>
          </w:p>
        </w:tc>
        <w:tc>
          <w:p>
            <w:pPr>
              <w:pStyle w:val="Compact"/>
              <w:jc w:val="left"/>
            </w:pPr>
            <w:r>
              <w:t xml:space="preserve">✅</w:t>
            </w:r>
          </w:p>
        </w:tc>
      </w:tr>
      <w:tr>
        <w:tc>
          <w:p>
            <w:pPr>
              <w:pStyle w:val="Compact"/>
              <w:jc w:val="left"/>
            </w:pPr>
            <w:r>
              <w:t xml:space="preserve">After results review</w:t>
            </w:r>
          </w:p>
        </w:tc>
        <w:tc>
          <w:p>
            <w:pPr>
              <w:pStyle w:val="Compact"/>
              <w:jc w:val="left"/>
            </w:pPr>
            <w:r>
              <w:t xml:space="preserve">“</w:t>
            </w:r>
            <w:r>
              <w:t xml:space="preserve">Explore Next Module (5 min)</w:t>
            </w:r>
            <w:r>
              <w:t xml:space="preserve">”</w:t>
            </w:r>
          </w:p>
        </w:tc>
        <w:tc>
          <w:p>
            <w:pPr>
              <w:pStyle w:val="Compact"/>
              <w:jc w:val="left"/>
            </w:pPr>
            <w:r>
              <w:t xml:space="preserve">“</w:t>
            </w:r>
            <w:r>
              <w:t xml:space="preserve">View Area Details →</w:t>
            </w:r>
            <w:r>
              <w:t xml:space="preserve">”</w:t>
            </w:r>
          </w:p>
        </w:tc>
        <w:tc>
          <w:p>
            <w:pPr>
              <w:pStyle w:val="Compact"/>
              <w:jc w:val="left"/>
            </w:pPr>
            <w:r>
              <w:t xml:space="preserve">❌ Context-dependent</w:t>
            </w:r>
          </w:p>
        </w:tc>
        <w:tc>
          <w:p>
            <w:pPr>
              <w:pStyle w:val="Compact"/>
              <w:jc w:val="left"/>
            </w:pPr>
            <w:r>
              <w:t xml:space="preserve">⚠️</w:t>
            </w:r>
          </w:p>
        </w:tc>
      </w:tr>
      <w:tr>
        <w:tc>
          <w:p>
            <w:pPr>
              <w:pStyle w:val="Compact"/>
              <w:jc w:val="left"/>
            </w:pPr>
            <w:r>
              <w:t xml:space="preserve">Email re-engagement</w:t>
            </w:r>
          </w:p>
        </w:tc>
        <w:tc>
          <w:p>
            <w:pPr>
              <w:pStyle w:val="Compact"/>
              <w:jc w:val="left"/>
            </w:pPr>
            <w:r>
              <w:t xml:space="preserve">“</w:t>
            </w:r>
            <w:r>
              <w:t xml:space="preserve">Refresh Your Insights</w:t>
            </w:r>
            <w:r>
              <w:t xml:space="preserve">”</w:t>
            </w:r>
          </w:p>
        </w:tc>
        <w:tc>
          <w:p>
            <w:pPr>
              <w:pStyle w:val="Compact"/>
              <w:jc w:val="left"/>
            </w:pPr>
            <w:r>
              <w:t xml:space="preserve">Not applicable (email scope)</w:t>
            </w:r>
          </w:p>
        </w:tc>
        <w:tc>
          <w:p>
            <w:pPr>
              <w:pStyle w:val="Compact"/>
              <w:jc w:val="left"/>
            </w:pPr>
            <w:r>
              <w:t xml:space="preserve">❌</w:t>
            </w:r>
          </w:p>
        </w:tc>
        <w:tc>
          <w:p>
            <w:pPr>
              <w:pStyle w:val="Compact"/>
              <w:jc w:val="left"/>
            </w:pPr>
            <w:r>
              <w:t xml:space="preserve">❓</w:t>
            </w:r>
          </w:p>
        </w:tc>
      </w:tr>
      <w:tr>
        <w:tc>
          <w:p>
            <w:pPr>
              <w:pStyle w:val="Compact"/>
              <w:jc w:val="left"/>
            </w:pPr>
            <w:r>
              <w:t xml:space="preserve">Tier upgrade</w:t>
            </w:r>
          </w:p>
        </w:tc>
        <w:tc>
          <w:p>
            <w:pPr>
              <w:pStyle w:val="Compact"/>
              <w:jc w:val="left"/>
            </w:pPr>
            <w:r>
              <w:t xml:space="preserve">“</w:t>
            </w:r>
            <w:r>
              <w:t xml:space="preserve">See What Comprehensive Reveals</w:t>
            </w:r>
            <w:r>
              <w:t xml:space="preserve">”</w:t>
            </w:r>
          </w:p>
        </w:tc>
        <w:tc>
          <w:p>
            <w:pPr>
              <w:pStyle w:val="Compact"/>
              <w:jc w:val="left"/>
            </w:pPr>
            <w:r>
              <w:t xml:space="preserve">“</w:t>
            </w:r>
            <w:r>
              <w:t xml:space="preserve">See What You’re Missing</w:t>
            </w:r>
            <w:r>
              <w:t xml:space="preserve">”</w:t>
            </w:r>
            <w:r>
              <w:t xml:space="preserve"> </w:t>
            </w:r>
            <w:r>
              <w:t xml:space="preserve">(Blueprint DD-8)</w:t>
            </w:r>
          </w:p>
        </w:tc>
        <w:tc>
          <w:p>
            <w:pPr>
              <w:pStyle w:val="Compact"/>
              <w:jc w:val="left"/>
            </w:pPr>
            <w:r>
              <w:t xml:space="preserve">✅ Similar</w:t>
            </w:r>
          </w:p>
        </w:tc>
        <w:tc>
          <w:p>
            <w:pPr>
              <w:pStyle w:val="Compact"/>
              <w:jc w:val="left"/>
            </w:pPr>
            <w:r>
              <w:t xml:space="preserve">✅</w:t>
            </w:r>
          </w:p>
        </w:tc>
      </w:tr>
    </w:tbl>
    <w:p>
      <w:pPr>
        <w:pStyle w:val="BodyText"/>
      </w:pPr>
      <w:r>
        <w:rPr>
          <w:b/>
        </w:rPr>
        <w:t xml:space="preserve">Score: 3 of 8 CTA Copy Examples Use Exact Recommended Wording</w:t>
      </w:r>
    </w:p>
    <w:p>
      <w:pPr>
        <w:pStyle w:val="BodyText"/>
      </w:pPr>
      <w:r>
        <w:rPr>
          <w:b/>
        </w:rPr>
        <w:t xml:space="preserve">Note:</w:t>
      </w:r>
      <w:r>
        <w:t xml:space="preserve"> </w:t>
      </w:r>
      <w:r>
        <w:t xml:space="preserve">Wireframe uses clear, benefit-focused copy throughout. Minor variations reflect design evolution and context adaptation. All copy follows principle of action-oriented, benefit-led language without playful tone. Overall alignment with research intent is strong.</w:t>
      </w:r>
    </w:p>
    <w:p>
      <w:r>
        <w:pict>
          <v:rect style="width:0;height:1.5pt" o:hralign="center" o:hrstd="t" o:hr="t"/>
        </w:pict>
      </w:r>
    </w:p>
    <w:p>
      <w:pPr>
        <w:pStyle w:val="Heading2"/>
      </w:pPr>
      <w:bookmarkStart w:id="48" w:name="Xda3fba7a2b008098f98c66cd432a343e5ff2f03"/>
      <w:r>
        <w:t xml:space="preserve">Section 8: Accessibility &amp; Design System Compliance</w:t>
      </w:r>
      <w:bookmarkEnd w:id="48"/>
    </w:p>
    <w:p>
      <w:pPr>
        <w:pStyle w:val="Heading3"/>
      </w:pPr>
      <w:bookmarkStart w:id="49" w:name="wcag-2.1-aa-compliance"/>
      <w:r>
        <w:t xml:space="preserve">WCAG 2.1 AA Compliance</w:t>
      </w:r>
      <w:bookmarkEnd w:id="4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Criterion</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Status</w:t>
            </w:r>
          </w:p>
        </w:tc>
      </w:tr>
      <w:tr>
        <w:tc>
          <w:p>
            <w:pPr>
              <w:pStyle w:val="Compact"/>
              <w:jc w:val="left"/>
            </w:pPr>
            <w:r>
              <w:t xml:space="preserve">Color contrast (4.5:1 for body text)</w:t>
            </w:r>
          </w:p>
        </w:tc>
        <w:tc>
          <w:p>
            <w:pPr>
              <w:pStyle w:val="Compact"/>
              <w:jc w:val="left"/>
            </w:pPr>
            <w:r>
              <w:t xml:space="preserve">Wireframe shows CSS variables with accessible color pairs. Text on background appears high contrast. Detailed contrast testing requires rendered output.</w:t>
            </w:r>
          </w:p>
        </w:tc>
        <w:tc>
          <w:p>
            <w:pPr>
              <w:pStyle w:val="Compact"/>
              <w:jc w:val="left"/>
            </w:pPr>
            <w:r>
              <w:t xml:space="preserve">⚠️ Assumed Compliant</w:t>
            </w:r>
          </w:p>
        </w:tc>
      </w:tr>
      <w:tr>
        <w:tc>
          <w:p>
            <w:pPr>
              <w:pStyle w:val="Compact"/>
              <w:jc w:val="left"/>
            </w:pPr>
            <w:r>
              <w:t xml:space="preserve">Color alone never used for status</w:t>
            </w:r>
          </w:p>
        </w:tc>
        <w:tc>
          <w:p>
            <w:pPr>
              <w:pStyle w:val="Compact"/>
              <w:jc w:val="left"/>
            </w:pPr>
            <w:r>
              <w:t xml:space="preserve">All band indicators include text label + color. No color-only indicators found.</w:t>
            </w:r>
          </w:p>
        </w:tc>
        <w:tc>
          <w:p>
            <w:pPr>
              <w:pStyle w:val="Compact"/>
              <w:jc w:val="left"/>
            </w:pPr>
            <w:r>
              <w:t xml:space="preserve">✅ Implemented</w:t>
            </w:r>
          </w:p>
        </w:tc>
      </w:tr>
      <w:tr>
        <w:tc>
          <w:p>
            <w:pPr>
              <w:pStyle w:val="Compact"/>
              <w:jc w:val="left"/>
            </w:pPr>
            <w:r>
              <w:t xml:space="preserve">Touch targets (44×44px minimum)</w:t>
            </w:r>
          </w:p>
        </w:tc>
        <w:tc>
          <w:p>
            <w:pPr>
              <w:pStyle w:val="Compact"/>
              <w:jc w:val="left"/>
            </w:pPr>
            <w:r>
              <w:t xml:space="preserve">Module cards show buttons with padding. Exact dimensions not detailed in wireframe.</w:t>
            </w:r>
          </w:p>
        </w:tc>
        <w:tc>
          <w:p>
            <w:pPr>
              <w:pStyle w:val="Compact"/>
              <w:jc w:val="left"/>
            </w:pPr>
            <w:r>
              <w:t xml:space="preserve">⚠️ Assumed Compliant</w:t>
            </w:r>
          </w:p>
        </w:tc>
      </w:tr>
      <w:tr>
        <w:tc>
          <w:p>
            <w:pPr>
              <w:pStyle w:val="Compact"/>
              <w:jc w:val="left"/>
            </w:pPr>
            <w:r>
              <w:t xml:space="preserve">Colorblind accessibility: No red-green only</w:t>
            </w:r>
          </w:p>
        </w:tc>
        <w:tc>
          <w:p>
            <w:pPr>
              <w:pStyle w:val="Compact"/>
              <w:jc w:val="left"/>
            </w:pPr>
            <w:r>
              <w:t xml:space="preserve">Bands use green/blue/amber/rose with text labels. Shapes could differentiate further (wireframe uses only dots).</w:t>
            </w:r>
          </w:p>
        </w:tc>
        <w:tc>
          <w:p>
            <w:pPr>
              <w:pStyle w:val="Compact"/>
              <w:jc w:val="left"/>
            </w:pPr>
            <w:r>
              <w:t xml:space="preserve">⚠️ Partially Compliant</w:t>
            </w:r>
          </w:p>
        </w:tc>
      </w:tr>
    </w:tbl>
    <w:p>
      <w:pPr>
        <w:pStyle w:val="Heading3"/>
      </w:pPr>
      <w:bookmarkStart w:id="50" w:name="design-system-consistency"/>
      <w:r>
        <w:t xml:space="preserve">Design System Consistency</w:t>
      </w:r>
      <w:bookmarkEnd w:id="5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Element</w:t>
            </w:r>
          </w:p>
        </w:tc>
        <w:tc>
          <w:tcPr>
            <w:tcBorders>
              <w:bottom w:val="single"/>
            </w:tcBorders>
            <w:vAlign w:val="bottom"/>
          </w:tcPr>
          <w:p>
            <w:pPr>
              <w:pStyle w:val="Compact"/>
              <w:jc w:val="left"/>
            </w:pPr>
            <w:r>
              <w:t xml:space="preserve">Consistency</w:t>
            </w:r>
          </w:p>
        </w:tc>
        <w:tc>
          <w:tcPr>
            <w:tcBorders>
              <w:bottom w:val="single"/>
            </w:tcBorders>
            <w:vAlign w:val="bottom"/>
          </w:tcPr>
          <w:p>
            <w:pPr>
              <w:pStyle w:val="Compact"/>
              <w:jc w:val="left"/>
            </w:pPr>
            <w:r>
              <w:t xml:space="preserve">Status</w:t>
            </w:r>
          </w:p>
        </w:tc>
      </w:tr>
      <w:tr>
        <w:tc>
          <w:p>
            <w:pPr>
              <w:pStyle w:val="Compact"/>
              <w:jc w:val="left"/>
            </w:pPr>
            <w:r>
              <w:t xml:space="preserve">Spacing (8px grid)</w:t>
            </w:r>
          </w:p>
        </w:tc>
        <w:tc>
          <w:p>
            <w:pPr>
              <w:pStyle w:val="Compact"/>
              <w:jc w:val="left"/>
            </w:pPr>
            <w:r>
              <w:t xml:space="preserve">All spacing appears to use 8, 12, 16, 24, 32px increments</w:t>
            </w:r>
          </w:p>
        </w:tc>
        <w:tc>
          <w:p>
            <w:pPr>
              <w:pStyle w:val="Compact"/>
              <w:jc w:val="left"/>
            </w:pPr>
            <w:r>
              <w:t xml:space="preserve">✅ Consistent</w:t>
            </w:r>
          </w:p>
        </w:tc>
      </w:tr>
      <w:tr>
        <w:tc>
          <w:p>
            <w:pPr>
              <w:pStyle w:val="Compact"/>
              <w:jc w:val="left"/>
            </w:pPr>
            <w:r>
              <w:t xml:space="preserve">Border radius (–radius: 12px, –radius-sm: 8px)</w:t>
            </w:r>
          </w:p>
        </w:tc>
        <w:tc>
          <w:p>
            <w:pPr>
              <w:pStyle w:val="Compact"/>
              <w:jc w:val="left"/>
            </w:pPr>
            <w:r>
              <w:t xml:space="preserve">Cards use 12px, smaller elements use 8px</w:t>
            </w:r>
          </w:p>
        </w:tc>
        <w:tc>
          <w:p>
            <w:pPr>
              <w:pStyle w:val="Compact"/>
              <w:jc w:val="left"/>
            </w:pPr>
            <w:r>
              <w:t xml:space="preserve">✅ Consistent</w:t>
            </w:r>
          </w:p>
        </w:tc>
      </w:tr>
      <w:tr>
        <w:tc>
          <w:p>
            <w:pPr>
              <w:pStyle w:val="Compact"/>
              <w:jc w:val="left"/>
            </w:pPr>
            <w:r>
              <w:t xml:space="preserve">Font hierarchy (22px, 16px, 13px, 11px scale)</w:t>
            </w:r>
          </w:p>
        </w:tc>
        <w:tc>
          <w:p>
            <w:pPr>
              <w:pStyle w:val="Compact"/>
              <w:jc w:val="left"/>
            </w:pPr>
            <w:r>
              <w:t xml:space="preserve">Consistent sizing applied across all panels</w:t>
            </w:r>
          </w:p>
        </w:tc>
        <w:tc>
          <w:p>
            <w:pPr>
              <w:pStyle w:val="Compact"/>
              <w:jc w:val="left"/>
            </w:pPr>
            <w:r>
              <w:t xml:space="preserve">✅ Consistent</w:t>
            </w:r>
          </w:p>
        </w:tc>
      </w:tr>
      <w:tr>
        <w:tc>
          <w:p>
            <w:pPr>
              <w:pStyle w:val="Compact"/>
              <w:jc w:val="left"/>
            </w:pPr>
            <w:r>
              <w:t xml:space="preserve">Color variables (–accent, –green, –amber, –rose, –teal, etc.)</w:t>
            </w:r>
          </w:p>
        </w:tc>
        <w:tc>
          <w:p>
            <w:pPr>
              <w:pStyle w:val="Compact"/>
              <w:jc w:val="left"/>
            </w:pPr>
            <w:r>
              <w:t xml:space="preserve">All colors reference CSS variables. Consistent application.</w:t>
            </w:r>
          </w:p>
        </w:tc>
        <w:tc>
          <w:p>
            <w:pPr>
              <w:pStyle w:val="Compact"/>
              <w:jc w:val="left"/>
            </w:pPr>
            <w:r>
              <w:t xml:space="preserve">✅ Consistent</w:t>
            </w:r>
          </w:p>
        </w:tc>
      </w:tr>
      <w:tr>
        <w:tc>
          <w:p>
            <w:pPr>
              <w:pStyle w:val="Compact"/>
              <w:jc w:val="left"/>
            </w:pPr>
            <w:r>
              <w:t xml:space="preserve">Button styling (filled primary, outlined secondary, text tertiary)</w:t>
            </w:r>
          </w:p>
        </w:tc>
        <w:tc>
          <w:p>
            <w:pPr>
              <w:pStyle w:val="Compact"/>
              <w:jc w:val="left"/>
            </w:pPr>
            <w:r>
              <w:t xml:space="preserve">Module cards show primary CTAs with consistent blue fill. Secondary CTAs outlined.</w:t>
            </w:r>
          </w:p>
        </w:tc>
        <w:tc>
          <w:p>
            <w:pPr>
              <w:pStyle w:val="Compact"/>
              <w:jc w:val="left"/>
            </w:pPr>
            <w:r>
              <w:t xml:space="preserve">✅ Consistent</w:t>
            </w:r>
          </w:p>
        </w:tc>
      </w:tr>
    </w:tbl>
    <w:p>
      <w:pPr>
        <w:pStyle w:val="BodyText"/>
      </w:pPr>
      <w:r>
        <w:rPr>
          <w:b/>
        </w:rPr>
        <w:t xml:space="preserve">Score: 4.5 of 5 Design System Elements Properly Implemented</w:t>
      </w:r>
    </w:p>
    <w:p>
      <w:r>
        <w:pict>
          <v:rect style="width:0;height:1.5pt" o:hralign="center" o:hrstd="t" o:hr="t"/>
        </w:pict>
      </w:r>
    </w:p>
    <w:p>
      <w:pPr>
        <w:pStyle w:val="Heading2"/>
      </w:pPr>
      <w:bookmarkStart w:id="51" w:name="Xc98c35a8d19dfe5c16a70ca769ac5eed851eff7"/>
      <w:r>
        <w:t xml:space="preserve">Key Implementation Gaps &amp; Recommendations for v1.2</w:t>
      </w:r>
      <w:bookmarkEnd w:id="51"/>
    </w:p>
    <w:p>
      <w:pPr>
        <w:pStyle w:val="Heading3"/>
      </w:pPr>
      <w:bookmarkStart w:id="52" w:name="critical-must-address-before-launch"/>
      <w:r>
        <w:t xml:space="preserve">Critical (Must Address Before Launch)</w:t>
      </w:r>
      <w:bookmarkEnd w:id="52"/>
    </w:p>
    <w:p>
      <w:pPr>
        <w:numPr>
          <w:ilvl w:val="0"/>
          <w:numId w:val="1001"/>
        </w:numPr>
        <w:pStyle w:val="Compact"/>
      </w:pPr>
      <w:r>
        <w:rPr>
          <w:b/>
        </w:rPr>
        <w:t xml:space="preserve">Tier-Gating Visualization (DD-8)</w:t>
      </w:r>
      <w:r>
        <w:t xml:space="preserve"> </w:t>
      </w:r>
      <w:r>
        <w:t xml:space="preserve">— Blueprint Amendment documents</w:t>
      </w:r>
      <w:r>
        <w:t xml:space="preserve"> </w:t>
      </w:r>
      <w:r>
        <w:t xml:space="preserve">“</w:t>
      </w:r>
      <w:r>
        <w:t xml:space="preserve">See What You’re Missing</w:t>
      </w:r>
      <w:r>
        <w:t xml:space="preserve">”</w:t>
      </w:r>
      <w:r>
        <w:t xml:space="preserve"> </w:t>
      </w:r>
      <w:r>
        <w:t xml:space="preserve">banner with ghost panels, but this pattern is NOT visible in current wireframe panels. The 6 tier-gating locations (Module Results, IA Page, Moenio Lens, Comprehensive Report, BI Intelligence, Area Page narratives) need explicit wireframe mockups showing:</w:t>
      </w:r>
    </w:p>
    <w:p>
      <w:pPr>
        <w:numPr>
          <w:ilvl w:val="1"/>
          <w:numId w:val="1002"/>
        </w:numPr>
        <w:pStyle w:val="Compact"/>
      </w:pPr>
      <w:r>
        <w:t xml:space="preserve">Contextual banner with 1-line description</w:t>
      </w:r>
    </w:p>
    <w:p>
      <w:pPr>
        <w:numPr>
          <w:ilvl w:val="1"/>
          <w:numId w:val="1002"/>
        </w:numPr>
        <w:pStyle w:val="Compact"/>
      </w:pPr>
      <w:r>
        <w:t xml:space="preserve">Ghost panel titles at 30% opacity below</w:t>
      </w:r>
    </w:p>
    <w:p>
      <w:pPr>
        <w:numPr>
          <w:ilvl w:val="1"/>
          <w:numId w:val="1002"/>
        </w:numPr>
        <w:pStyle w:val="Compact"/>
      </w:pPr>
      <w:r>
        <w:t xml:space="preserve">Single</w:t>
      </w:r>
      <w:r>
        <w:t xml:space="preserve"> </w:t>
      </w:r>
      <w:r>
        <w:t xml:space="preserve">“</w:t>
      </w:r>
      <w:r>
        <w:t xml:space="preserve">See What You’re Missing</w:t>
      </w:r>
      <w:r>
        <w:t xml:space="preserve">”</w:t>
      </w:r>
      <w:r>
        <w:t xml:space="preserve"> </w:t>
      </w:r>
      <w:r>
        <w:t xml:space="preserve">CTA button</w:t>
      </w:r>
    </w:p>
    <w:p>
      <w:pPr>
        <w:numPr>
          <w:ilvl w:val="1"/>
          <w:numId w:val="1002"/>
        </w:numPr>
        <w:pStyle w:val="Compact"/>
      </w:pPr>
      <w:r>
        <w:rPr>
          <w:b/>
        </w:rPr>
        <w:t xml:space="preserve">Recommendation:</w:t>
      </w:r>
      <w:r>
        <w:t xml:space="preserve"> </w:t>
      </w:r>
      <w:r>
        <w:t xml:space="preserve">Create dedicated wireframe panel for</w:t>
      </w:r>
      <w:r>
        <w:t xml:space="preserve"> </w:t>
      </w:r>
      <w:r>
        <w:t xml:space="preserve">“</w:t>
      </w:r>
      <w:r>
        <w:t xml:space="preserve">Module Results - Professional Tier - Locked Content</w:t>
      </w:r>
      <w:r>
        <w:t xml:space="preserve">”</w:t>
      </w:r>
      <w:r>
        <w:t xml:space="preserve"> </w:t>
      </w:r>
      <w:r>
        <w:t xml:space="preserve">showing this pattern</w:t>
      </w:r>
    </w:p>
    <w:p>
      <w:pPr>
        <w:numPr>
          <w:ilvl w:val="0"/>
          <w:numId w:val="1001"/>
        </w:numPr>
        <w:pStyle w:val="Compact"/>
      </w:pPr>
      <w:r>
        <w:rPr>
          <w:b/>
        </w:rPr>
        <w:t xml:space="preserve">Sparkline Trend Indicators</w:t>
      </w:r>
      <w:r>
        <w:t xml:space="preserve"> </w:t>
      </w:r>
      <w:r>
        <w:t xml:space="preserve">— Research Finding #3 recommends sparklines for</w:t>
      </w:r>
      <w:r>
        <w:t xml:space="preserve"> </w:t>
      </w:r>
      <w:r>
        <w:t xml:space="preserve">“</w:t>
      </w:r>
      <w:r>
        <w:t xml:space="preserve">score drift over reassessments</w:t>
      </w:r>
      <w:r>
        <w:t xml:space="preserve">”</w:t>
      </w:r>
      <w:r>
        <w:t xml:space="preserve"> </w:t>
      </w:r>
      <w:r>
        <w:t xml:space="preserve">but these are not visible in any wireframe panel.</w:t>
      </w:r>
    </w:p>
    <w:p>
      <w:pPr>
        <w:numPr>
          <w:ilvl w:val="1"/>
          <w:numId w:val="1003"/>
        </w:numPr>
        <w:pStyle w:val="Compact"/>
      </w:pPr>
      <w:r>
        <w:rPr>
          <w:b/>
        </w:rPr>
        <w:t xml:space="preserve">Recommendation:</w:t>
      </w:r>
      <w:r>
        <w:t xml:space="preserve"> </w:t>
      </w:r>
      <w:r>
        <w:t xml:space="preserve">Add mini sparkline (48px wide) to Area cards and dashboard metric cards showing score trajectory over time</w:t>
      </w:r>
    </w:p>
    <w:p>
      <w:pPr>
        <w:numPr>
          <w:ilvl w:val="0"/>
          <w:numId w:val="1001"/>
        </w:numPr>
        <w:pStyle w:val="Compact"/>
      </w:pPr>
      <w:r>
        <w:rPr>
          <w:b/>
        </w:rPr>
        <w:t xml:space="preserve">Module Priority Assessment: Loss-Frame Hook</w:t>
      </w:r>
      <w:r>
        <w:t xml:space="preserve"> </w:t>
      </w:r>
      <w:r>
        <w:t xml:space="preserve">— Research recommends loss-framed hook like</w:t>
      </w:r>
      <w:r>
        <w:t xml:space="preserve"> </w:t>
      </w:r>
      <w:r>
        <w:t xml:space="preserve">“</w:t>
      </w:r>
      <w:r>
        <w:t xml:space="preserve">PF.2 at 65 is 13 points below your strongest module.</w:t>
      </w:r>
      <w:r>
        <w:t xml:space="preserve">”</w:t>
      </w:r>
      <w:r>
        <w:t xml:space="preserve"> </w:t>
      </w:r>
      <w:r>
        <w:t xml:space="preserve">Current Area Page shows this concept but wireframe text is placeholder.</w:t>
      </w:r>
    </w:p>
    <w:p>
      <w:pPr>
        <w:numPr>
          <w:ilvl w:val="1"/>
          <w:numId w:val="1004"/>
        </w:numPr>
        <w:pStyle w:val="Compact"/>
      </w:pPr>
      <w:r>
        <w:rPr>
          <w:b/>
        </w:rPr>
        <w:t xml:space="preserve">Recommendation:</w:t>
      </w:r>
      <w:r>
        <w:t xml:space="preserve"> </w:t>
      </w:r>
      <w:r>
        <w:t xml:space="preserve">Finalize exact wording:</w:t>
      </w:r>
      <w:r>
        <w:t xml:space="preserve"> </w:t>
      </w:r>
      <w:r>
        <w:t xml:space="preserve">“</w:t>
      </w:r>
      <w:r>
        <w:t xml:space="preserve">Compliance Infrastructure (65) is 13 points below your strongest module (Compliance Fundamentals at 78). Addressing this would bring your entire area into alignment.</w:t>
      </w:r>
      <w:r>
        <w:t xml:space="preserve">”</w:t>
      </w:r>
    </w:p>
    <w:p>
      <w:pPr>
        <w:pStyle w:val="Heading3"/>
      </w:pPr>
      <w:bookmarkStart w:id="53" w:name="Xafa8c229a36bd273866feccc19aaec373270ac7"/>
      <w:r>
        <w:t xml:space="preserve">Important (Recommended Before or Immediately After Launch)</w:t>
      </w:r>
      <w:bookmarkEnd w:id="53"/>
    </w:p>
    <w:p>
      <w:pPr>
        <w:numPr>
          <w:ilvl w:val="0"/>
          <w:numId w:val="1005"/>
        </w:numPr>
        <w:pStyle w:val="Compact"/>
      </w:pPr>
      <w:r>
        <w:rPr>
          <w:b/>
        </w:rPr>
        <w:t xml:space="preserve">Dual-Format Scoring Enhancement</w:t>
      </w:r>
      <w:r>
        <w:t xml:space="preserve"> </w:t>
      </w:r>
      <w:r>
        <w:t xml:space="preserve">— Research (Section 6, SecurityScorecard/Pluralsight reference) recommends supplementary letter grade or simple scoring metaphor alongside numeric score.</w:t>
      </w:r>
    </w:p>
    <w:p>
      <w:pPr>
        <w:numPr>
          <w:ilvl w:val="1"/>
          <w:numId w:val="1006"/>
        </w:numPr>
        <w:pStyle w:val="Compact"/>
      </w:pPr>
      <w:r>
        <w:rPr>
          <w:b/>
        </w:rPr>
        <w:t xml:space="preserve">Current:</w:t>
      </w:r>
      <w:r>
        <w:t xml:space="preserve"> </w:t>
      </w:r>
      <w:r>
        <w:t xml:space="preserve">“</w:t>
      </w:r>
      <w:r>
        <w:t xml:space="preserve">78 · Top Tier</w:t>
      </w:r>
      <w:r>
        <w:t xml:space="preserve">”</w:t>
      </w:r>
      <w:r>
        <w:t xml:space="preserve"> </w:t>
      </w:r>
      <w:r>
        <w:t xml:space="preserve">(numeric + band name)</w:t>
      </w:r>
    </w:p>
    <w:p>
      <w:pPr>
        <w:numPr>
          <w:ilvl w:val="1"/>
          <w:numId w:val="1006"/>
        </w:numPr>
        <w:pStyle w:val="Compact"/>
      </w:pPr>
      <w:r>
        <w:rPr>
          <w:b/>
        </w:rPr>
        <w:t xml:space="preserve">Recommended Addition:</w:t>
      </w:r>
      <w:r>
        <w:t xml:space="preserve"> </w:t>
      </w:r>
      <w:r>
        <w:t xml:space="preserve">“</w:t>
      </w:r>
      <w:r>
        <w:t xml:space="preserve">78 · A- · Top Tier</w:t>
      </w:r>
      <w:r>
        <w:t xml:space="preserve">”</w:t>
      </w:r>
      <w:r>
        <w:t xml:space="preserve"> </w:t>
      </w:r>
      <w:r>
        <w:t xml:space="preserve">or</w:t>
      </w:r>
      <w:r>
        <w:t xml:space="preserve"> </w:t>
      </w:r>
      <w:r>
        <w:t xml:space="preserve">“</w:t>
      </w:r>
      <w:r>
        <w:t xml:space="preserve">78 (A-) Top Tier</w:t>
      </w:r>
      <w:r>
        <w:t xml:space="preserve">”</w:t>
      </w:r>
    </w:p>
    <w:p>
      <w:pPr>
        <w:numPr>
          <w:ilvl w:val="1"/>
          <w:numId w:val="1006"/>
        </w:numPr>
        <w:pStyle w:val="Compact"/>
      </w:pPr>
      <w:r>
        <w:rPr>
          <w:b/>
        </w:rPr>
        <w:t xml:space="preserve">Impact:</w:t>
      </w:r>
      <w:r>
        <w:t xml:space="preserve"> </w:t>
      </w:r>
      <w:r>
        <w:t xml:space="preserve">Emotional resonance + precision in single view</w:t>
      </w:r>
    </w:p>
    <w:p>
      <w:pPr>
        <w:numPr>
          <w:ilvl w:val="0"/>
          <w:numId w:val="1005"/>
        </w:numPr>
        <w:pStyle w:val="Compact"/>
      </w:pPr>
      <w:r>
        <w:rPr>
          <w:b/>
        </w:rPr>
        <w:t xml:space="preserve">Shape Differentiation in Band Indicators</w:t>
      </w:r>
      <w:r>
        <w:t xml:space="preserve"> </w:t>
      </w:r>
      <w:r>
        <w:t xml:space="preserve">— Current implementation uses only color dots (●) for all bands. Research recommends shape variation for colorblind accessibility.</w:t>
      </w:r>
    </w:p>
    <w:p>
      <w:pPr>
        <w:numPr>
          <w:ilvl w:val="1"/>
          <w:numId w:val="1007"/>
        </w:numPr>
        <w:pStyle w:val="Compact"/>
      </w:pPr>
      <w:r>
        <w:rPr>
          <w:b/>
        </w:rPr>
        <w:t xml:space="preserve">Current:</w:t>
      </w:r>
      <w:r>
        <w:t xml:space="preserve"> </w:t>
      </w:r>
      <w:r>
        <w:t xml:space="preserve">Green dot, blue dot, amber dot, rose dot (all circles)</w:t>
      </w:r>
    </w:p>
    <w:p>
      <w:pPr>
        <w:numPr>
          <w:ilvl w:val="1"/>
          <w:numId w:val="1007"/>
        </w:numPr>
        <w:pStyle w:val="Compact"/>
      </w:pPr>
      <w:r>
        <w:rPr>
          <w:b/>
        </w:rPr>
        <w:t xml:space="preserve">Recommended:</w:t>
      </w:r>
      <w:r>
        <w:t xml:space="preserve"> </w:t>
      </w:r>
      <w:r>
        <w:t xml:space="preserve">Green filled circle, blue half-filled circle, amber triangle, rose empty circle</w:t>
      </w:r>
    </w:p>
    <w:p>
      <w:pPr>
        <w:numPr>
          <w:ilvl w:val="1"/>
          <w:numId w:val="1007"/>
        </w:numPr>
        <w:pStyle w:val="Compact"/>
      </w:pPr>
      <w:r>
        <w:rPr>
          <w:b/>
        </w:rPr>
        <w:t xml:space="preserve">Wireframe Update:</w:t>
      </w:r>
      <w:r>
        <w:t xml:space="preserve"> </w:t>
      </w:r>
      <w:r>
        <w:t xml:space="preserve">Add</w:t>
      </w:r>
      <w:r>
        <w:t xml:space="preserve"> </w:t>
      </w:r>
      <w:r>
        <w:rPr>
          <w:rStyle w:val="VerbatimChar"/>
        </w:rPr>
        <w:t xml:space="preserve">::before</w:t>
      </w:r>
      <w:r>
        <w:t xml:space="preserve"> </w:t>
      </w:r>
      <w:r>
        <w:t xml:space="preserve">pseudo-element or distinct SVG icons per band</w:t>
      </w:r>
    </w:p>
    <w:p>
      <w:pPr>
        <w:numPr>
          <w:ilvl w:val="0"/>
          <w:numId w:val="1005"/>
        </w:numPr>
        <w:pStyle w:val="Compact"/>
      </w:pPr>
      <w:r>
        <w:rPr>
          <w:b/>
        </w:rPr>
        <w:t xml:space="preserve">Micro-Reward Animation Specification</w:t>
      </w:r>
      <w:r>
        <w:t xml:space="preserve"> </w:t>
      </w:r>
      <w:r>
        <w:t xml:space="preserve">— Research recommends</w:t>
      </w:r>
      <w:r>
        <w:t xml:space="preserve"> </w:t>
      </w:r>
      <w:r>
        <w:t xml:space="preserve">“</w:t>
      </w:r>
      <w:r>
        <w:t xml:space="preserve">checkmark animation +</w:t>
      </w:r>
      <w:r>
        <w:t xml:space="preserve"> </w:t>
      </w:r>
      <w:r>
        <w:t xml:space="preserve">‘</w:t>
      </w:r>
      <w:r>
        <w:t xml:space="preserve">Module 3 complete</w:t>
      </w:r>
      <w:r>
        <w:t xml:space="preserve">’</w:t>
      </w:r>
      <w:r>
        <w:t xml:space="preserve">”</w:t>
      </w:r>
      <w:r>
        <w:t xml:space="preserve"> </w:t>
      </w:r>
      <w:r>
        <w:t xml:space="preserve">but wireframe Assessment Flow doesn’t detail animation frame sequence or timing.</w:t>
      </w:r>
    </w:p>
    <w:p>
      <w:pPr>
        <w:numPr>
          <w:ilvl w:val="1"/>
          <w:numId w:val="1008"/>
        </w:numPr>
        <w:pStyle w:val="Compact"/>
      </w:pPr>
      <w:r>
        <w:rPr>
          <w:b/>
        </w:rPr>
        <w:t xml:space="preserve">Recommendation:</w:t>
      </w:r>
      <w:r>
        <w:t xml:space="preserve"> </w:t>
      </w:r>
      <w:r>
        <w:t xml:space="preserve">Add annotation specifying:</w:t>
      </w:r>
      <w:r>
        <w:t xml:space="preserve"> </w:t>
      </w:r>
      <w:r>
        <w:t xml:space="preserve">“</w:t>
      </w:r>
      <w:r>
        <w:t xml:space="preserve">On answer submit: green checkmark appears, fade-in of</w:t>
      </w:r>
      <w:r>
        <w:t xml:space="preserve"> </w:t>
      </w:r>
      <w:r>
        <w:t xml:space="preserve">‘</w:t>
      </w:r>
      <w:r>
        <w:t xml:space="preserve">Saved</w:t>
      </w:r>
      <w:r>
        <w:t xml:space="preserve">’</w:t>
      </w:r>
      <w:r>
        <w:t xml:space="preserve"> </w:t>
      </w:r>
      <w:r>
        <w:t xml:space="preserve">indicator (300ms), advance to next question (200ms delay). Total interaction: 500ms.</w:t>
      </w:r>
      <w:r>
        <w:t xml:space="preserve">”</w:t>
      </w:r>
    </w:p>
    <w:p>
      <w:pPr>
        <w:numPr>
          <w:ilvl w:val="0"/>
          <w:numId w:val="1005"/>
        </w:numPr>
        <w:pStyle w:val="Compact"/>
      </w:pPr>
      <w:r>
        <w:rPr>
          <w:b/>
        </w:rPr>
        <w:t xml:space="preserve">Onboarding Time Promise</w:t>
      </w:r>
      <w:r>
        <w:t xml:space="preserve"> </w:t>
      </w:r>
      <w:r>
        <w:t xml:space="preserve">— Research references</w:t>
      </w:r>
      <w:r>
        <w:t xml:space="preserve"> </w:t>
      </w:r>
      <w:r>
        <w:t xml:space="preserve">“</w:t>
      </w:r>
      <w:r>
        <w:t xml:space="preserve">15 minutes to your first diagnostic</w:t>
      </w:r>
      <w:r>
        <w:t xml:space="preserve">”</w:t>
      </w:r>
      <w:r>
        <w:t xml:space="preserve"> </w:t>
      </w:r>
      <w:r>
        <w:t xml:space="preserve">and</w:t>
      </w:r>
      <w:r>
        <w:t xml:space="preserve"> </w:t>
      </w:r>
      <w:r>
        <w:t xml:space="preserve">“</w:t>
      </w:r>
      <w:r>
        <w:t xml:space="preserve">see sample report (1 min)</w:t>
      </w:r>
      <w:r>
        <w:t xml:space="preserve">”</w:t>
      </w:r>
      <w:r>
        <w:t xml:space="preserve"> </w:t>
      </w:r>
      <w:r>
        <w:t xml:space="preserve">but these aren’t explicit CTAs in Onboarding flow.</w:t>
      </w:r>
    </w:p>
    <w:p>
      <w:pPr>
        <w:numPr>
          <w:ilvl w:val="1"/>
          <w:numId w:val="1009"/>
        </w:numPr>
        <w:pStyle w:val="Compact"/>
      </w:pPr>
      <w:r>
        <w:rPr>
          <w:b/>
        </w:rPr>
        <w:t xml:space="preserve">Recommendation:</w:t>
      </w:r>
      <w:r>
        <w:t xml:space="preserve"> </w:t>
      </w:r>
      <w:r>
        <w:t xml:space="preserve">Add</w:t>
      </w:r>
      <w:r>
        <w:t xml:space="preserve"> </w:t>
      </w:r>
      <w:r>
        <w:t xml:space="preserve">“</w:t>
      </w:r>
      <w:r>
        <w:t xml:space="preserve">15 minutes from signup to your first diagnostic score</w:t>
      </w:r>
      <w:r>
        <w:t xml:space="preserve">”</w:t>
      </w:r>
      <w:r>
        <w:t xml:space="preserve"> </w:t>
      </w:r>
      <w:r>
        <w:t xml:space="preserve">in Onboarding Step 1 hero copy</w:t>
      </w:r>
    </w:p>
    <w:p>
      <w:pPr>
        <w:numPr>
          <w:ilvl w:val="0"/>
          <w:numId w:val="1005"/>
        </w:numPr>
        <w:pStyle w:val="Compact"/>
      </w:pPr>
      <w:r>
        <w:rPr>
          <w:b/>
        </w:rPr>
        <w:t xml:space="preserve">Public Preview: All Three Sample Types</w:t>
      </w:r>
      <w:r>
        <w:t xml:space="preserve"> </w:t>
      </w:r>
      <w:r>
        <w:t xml:space="preserve">— Blueprint DD-2 specifies</w:t>
      </w:r>
      <w:r>
        <w:t xml:space="preserve"> </w:t>
      </w:r>
      <w:r>
        <w:t xml:space="preserve">“</w:t>
      </w:r>
      <w:r>
        <w:t xml:space="preserve">public preview must show ALL three sample types (score, treatment, Moenio Lens)</w:t>
      </w:r>
      <w:r>
        <w:t xml:space="preserve">”</w:t>
      </w:r>
      <w:r>
        <w:t xml:space="preserve"> </w:t>
      </w:r>
      <w:r>
        <w:t xml:space="preserve">per research. Current preview shows these but categorization could be clearer.</w:t>
      </w:r>
    </w:p>
    <w:p>
      <w:pPr>
        <w:numPr>
          <w:ilvl w:val="1"/>
          <w:numId w:val="1010"/>
        </w:numPr>
        <w:pStyle w:val="Compact"/>
      </w:pPr>
      <w:r>
        <w:rPr>
          <w:b/>
        </w:rPr>
        <w:t xml:space="preserve">Recommendation:</w:t>
      </w:r>
      <w:r>
        <w:t xml:space="preserve"> </w:t>
      </w:r>
      <w:r>
        <w:t xml:space="preserve">Label three sections explicitly:</w:t>
      </w:r>
      <w:r>
        <w:t xml:space="preserve"> </w:t>
      </w:r>
      <w:r>
        <w:t xml:space="preserve">“</w:t>
      </w:r>
      <w:r>
        <w:t xml:space="preserve">Sample Score</w:t>
      </w:r>
      <w:r>
        <w:t xml:space="preserve">”</w:t>
      </w:r>
      <w:r>
        <w:t xml:space="preserve">,</w:t>
      </w:r>
      <w:r>
        <w:t xml:space="preserve"> </w:t>
      </w:r>
      <w:r>
        <w:t xml:space="preserve">“</w:t>
      </w:r>
      <w:r>
        <w:t xml:space="preserve">Sample Key Finding</w:t>
      </w:r>
      <w:r>
        <w:t xml:space="preserve">”</w:t>
      </w:r>
      <w:r>
        <w:t xml:space="preserve">,</w:t>
      </w:r>
      <w:r>
        <w:t xml:space="preserve"> </w:t>
      </w:r>
      <w:r>
        <w:t xml:space="preserve">“</w:t>
      </w:r>
      <w:r>
        <w:t xml:space="preserve">Sample Moenio Lens Categories</w:t>
      </w:r>
      <w:r>
        <w:t xml:space="preserve">”</w:t>
      </w:r>
    </w:p>
    <w:p>
      <w:pPr>
        <w:pStyle w:val="Heading3"/>
      </w:pPr>
      <w:bookmarkStart w:id="54" w:name="minor-nice-to-have-post-v1"/>
      <w:r>
        <w:t xml:space="preserve">Minor (Nice-to-Have, Post-v1)</w:t>
      </w:r>
      <w:bookmarkEnd w:id="54"/>
    </w:p>
    <w:p>
      <w:pPr>
        <w:numPr>
          <w:ilvl w:val="0"/>
          <w:numId w:val="1011"/>
        </w:numPr>
        <w:pStyle w:val="Compact"/>
      </w:pPr>
      <w:r>
        <w:rPr>
          <w:b/>
        </w:rPr>
        <w:t xml:space="preserve">Peer Completion Stats Consistency</w:t>
      </w:r>
      <w:r>
        <w:t xml:space="preserve"> </w:t>
      </w:r>
      <w:r>
        <w:t xml:space="preserve">— Module Home annotation mentions</w:t>
      </w:r>
      <w:r>
        <w:t xml:space="preserve"> </w:t>
      </w:r>
      <w:r>
        <w:t xml:space="preserve">“</w:t>
      </w:r>
      <w:r>
        <w:t xml:space="preserve">1,200+ advisors have completed this module</w:t>
      </w:r>
      <w:r>
        <w:t xml:space="preserve">”</w:t>
      </w:r>
      <w:r>
        <w:t xml:space="preserve"> </w:t>
      </w:r>
      <w:r>
        <w:t xml:space="preserve">but this stat is not visible in the actual wireframe element shown.</w:t>
      </w:r>
    </w:p>
    <w:p>
      <w:pPr>
        <w:numPr>
          <w:ilvl w:val="1"/>
          <w:numId w:val="1012"/>
        </w:numPr>
        <w:pStyle w:val="Compact"/>
      </w:pPr>
      <w:r>
        <w:rPr>
          <w:b/>
        </w:rPr>
        <w:t xml:space="preserve">Recommendation:</w:t>
      </w:r>
      <w:r>
        <w:t xml:space="preserve"> </w:t>
      </w:r>
      <w:r>
        <w:t xml:space="preserve">Add 2-line callout:</w:t>
      </w:r>
      <w:r>
        <w:t xml:space="preserve"> </w:t>
      </w:r>
      <w:r>
        <w:t xml:space="preserve">“</w:t>
      </w:r>
      <w:r>
        <w:t xml:space="preserve">💡 Peer insight: 1,200+ advisors have completed this module. Join the community.</w:t>
      </w:r>
      <w:r>
        <w:t xml:space="preserve">”</w:t>
      </w:r>
    </w:p>
    <w:p>
      <w:pPr>
        <w:numPr>
          <w:ilvl w:val="0"/>
          <w:numId w:val="1011"/>
        </w:numPr>
        <w:pStyle w:val="Compact"/>
      </w:pPr>
      <w:r>
        <w:rPr>
          <w:b/>
        </w:rPr>
        <w:t xml:space="preserve">Re-engagement Email Copy</w:t>
      </w:r>
      <w:r>
        <w:t xml:space="preserve"> </w:t>
      </w:r>
      <w:r>
        <w:t xml:space="preserve">— Research Section 7 recommends</w:t>
      </w:r>
      <w:r>
        <w:t xml:space="preserve"> </w:t>
      </w:r>
      <w:r>
        <w:t xml:space="preserve">“</w:t>
      </w:r>
      <w:r>
        <w:t xml:space="preserve">Refresh Your Insights</w:t>
      </w:r>
      <w:r>
        <w:t xml:space="preserve">”</w:t>
      </w:r>
      <w:r>
        <w:t xml:space="preserve"> </w:t>
      </w:r>
      <w:r>
        <w:t xml:space="preserve">email CTA but this is outside wireframe scope.</w:t>
      </w:r>
    </w:p>
    <w:p>
      <w:pPr>
        <w:numPr>
          <w:ilvl w:val="1"/>
          <w:numId w:val="1013"/>
        </w:numPr>
        <w:pStyle w:val="Compact"/>
      </w:pPr>
      <w:r>
        <w:rPr>
          <w:b/>
        </w:rPr>
        <w:t xml:space="preserve">Recommendation:</w:t>
      </w:r>
      <w:r>
        <w:t xml:space="preserve"> </w:t>
      </w:r>
      <w:r>
        <w:t xml:space="preserve">Defer to email template documentation</w:t>
      </w:r>
    </w:p>
    <w:p>
      <w:pPr>
        <w:numPr>
          <w:ilvl w:val="0"/>
          <w:numId w:val="1011"/>
        </w:numPr>
        <w:pStyle w:val="Compact"/>
      </w:pPr>
      <w:r>
        <w:rPr>
          <w:b/>
        </w:rPr>
        <w:t xml:space="preserve">Methodology Link / Third-Party Validation</w:t>
      </w:r>
      <w:r>
        <w:t xml:space="preserve"> </w:t>
      </w:r>
      <w:r>
        <w:t xml:space="preserve">— Research recommends credibility signal:</w:t>
      </w:r>
      <w:r>
        <w:t xml:space="preserve"> </w:t>
      </w:r>
      <w:r>
        <w:t xml:space="preserve">“</w:t>
      </w:r>
      <w:r>
        <w:t xml:space="preserve">Calculated from 6 data points across 3 dimensions. Peer group: 1,247 RIAs, median AUM $150M-$250M.</w:t>
      </w:r>
      <w:r>
        <w:t xml:space="preserve">”</w:t>
      </w:r>
    </w:p>
    <w:p>
      <w:pPr>
        <w:numPr>
          <w:ilvl w:val="1"/>
          <w:numId w:val="1014"/>
        </w:numPr>
        <w:pStyle w:val="Compact"/>
      </w:pPr>
      <w:r>
        <w:rPr>
          <w:b/>
        </w:rPr>
        <w:t xml:space="preserve">Current:</w:t>
      </w:r>
      <w:r>
        <w:t xml:space="preserve"> </w:t>
      </w:r>
      <w:r>
        <w:t xml:space="preserve">Module Home shows</w:t>
      </w:r>
      <w:r>
        <w:t xml:space="preserve"> </w:t>
      </w:r>
      <w:r>
        <w:t xml:space="preserve">“</w:t>
      </w:r>
      <w:r>
        <w:t xml:space="preserve">6 data points, PF.1</w:t>
      </w:r>
      <w:r>
        <w:t xml:space="preserve">”</w:t>
      </w:r>
      <w:r>
        <w:t xml:space="preserve"> </w:t>
      </w:r>
      <w:r>
        <w:t xml:space="preserve">but no drill-down to methodology.</w:t>
      </w:r>
    </w:p>
    <w:p>
      <w:pPr>
        <w:numPr>
          <w:ilvl w:val="1"/>
          <w:numId w:val="1014"/>
        </w:numPr>
        <w:pStyle w:val="Compact"/>
      </w:pPr>
      <w:r>
        <w:rPr>
          <w:b/>
        </w:rPr>
        <w:t xml:space="preserve">Recommendation:</w:t>
      </w:r>
      <w:r>
        <w:t xml:space="preserve"> </w:t>
      </w:r>
      <w:r>
        <w:t xml:space="preserve">Add small</w:t>
      </w:r>
      <w:r>
        <w:t xml:space="preserve"> </w:t>
      </w:r>
      <w:r>
        <w:t xml:space="preserve">“</w:t>
      </w:r>
      <w:r>
        <w:t xml:space="preserve">?</w:t>
      </w:r>
      <w:r>
        <w:t xml:space="preserve">”</w:t>
      </w:r>
      <w:r>
        <w:t xml:space="preserve"> </w:t>
      </w:r>
      <w:r>
        <w:t xml:space="preserve">icon with tooltip or</w:t>
      </w:r>
      <w:r>
        <w:t xml:space="preserve"> </w:t>
      </w:r>
      <w:r>
        <w:t xml:space="preserve">“</w:t>
      </w:r>
      <w:r>
        <w:t xml:space="preserve">Learn how we calculated this score</w:t>
      </w:r>
      <w:r>
        <w:t xml:space="preserve">”</w:t>
      </w:r>
      <w:r>
        <w:t xml:space="preserve"> </w:t>
      </w:r>
      <w:r>
        <w:t xml:space="preserve">link on Module Results</w:t>
      </w:r>
    </w:p>
    <w:p>
      <w:r>
        <w:pict>
          <v:rect style="width:0;height:1.5pt" o:hralign="center" o:hrstd="t" o:hr="t"/>
        </w:pict>
      </w:r>
    </w:p>
    <w:p>
      <w:pPr>
        <w:pStyle w:val="Heading2"/>
      </w:pPr>
      <w:bookmarkStart w:id="55" w:name="summary-scorecard-by-category"/>
      <w:r>
        <w:t xml:space="preserve">Summary Scorecard by Category</w:t>
      </w:r>
      <w:bookmarkEnd w:id="55"/>
    </w:p>
    <w:tbl>
      <w:tblPr>
        <w:tblStyle w:val="Table"/>
        <w:tblW w:type="pct" w:w="0.0"/>
        <w:tblLook w:firstRow="1"/>
      </w:tblPr>
      <w:tblGrid/>
      <w:tr>
        <w:trPr>
          <w:cnfStyle w:firstRow="1"/>
        </w:trPr>
        <w:tc>
          <w:tcPr>
            <w:tcBorders>
              <w:bottom w:val="single"/>
            </w:tcBorders>
            <w:vAlign w:val="bottom"/>
          </w:tcPr>
          <w:p>
            <w:pPr>
              <w:pStyle w:val="Compact"/>
              <w:jc w:val="left"/>
            </w:pPr>
            <w:r>
              <w:t xml:space="preserve">Category</w:t>
            </w:r>
          </w:p>
        </w:tc>
        <w:tc>
          <w:tcPr>
            <w:tcBorders>
              <w:bottom w:val="single"/>
            </w:tcBorders>
            <w:vAlign w:val="bottom"/>
          </w:tcPr>
          <w:p>
            <w:pPr>
              <w:pStyle w:val="Compact"/>
              <w:jc w:val="left"/>
            </w:pPr>
            <w:r>
              <w:t xml:space="preserve">Score</w:t>
            </w:r>
          </w:p>
        </w:tc>
        <w:tc>
          <w:tcPr>
            <w:tcBorders>
              <w:bottom w:val="single"/>
            </w:tcBorders>
            <w:vAlign w:val="bottom"/>
          </w:tcPr>
          <w:p>
            <w:pPr>
              <w:pStyle w:val="Compact"/>
              <w:jc w:val="left"/>
            </w:pPr>
            <w:r>
              <w:t xml:space="preserve">Status</w:t>
            </w:r>
          </w:p>
        </w:tc>
      </w:tr>
      <w:tr>
        <w:tc>
          <w:p>
            <w:pPr>
              <w:pStyle w:val="Compact"/>
              <w:jc w:val="left"/>
            </w:pPr>
            <w:r>
              <w:t xml:space="preserve">Top 10 Design Findings</w:t>
            </w:r>
          </w:p>
        </w:tc>
        <w:tc>
          <w:p>
            <w:pPr>
              <w:pStyle w:val="Compact"/>
              <w:jc w:val="left"/>
            </w:pPr>
            <w:r>
              <w:t xml:space="preserve">9/10</w:t>
            </w:r>
          </w:p>
        </w:tc>
        <w:tc>
          <w:p>
            <w:pPr>
              <w:pStyle w:val="Compact"/>
              <w:jc w:val="left"/>
            </w:pPr>
            <w:r>
              <w:t xml:space="preserve">✅ Excellent</w:t>
            </w:r>
          </w:p>
        </w:tc>
      </w:tr>
      <w:tr>
        <w:tc>
          <w:p>
            <w:pPr>
              <w:pStyle w:val="Compact"/>
              <w:jc w:val="left"/>
            </w:pPr>
            <w:r>
              <w:t xml:space="preserve">Dashboard Best Practices</w:t>
            </w:r>
          </w:p>
        </w:tc>
        <w:tc>
          <w:p>
            <w:pPr>
              <w:pStyle w:val="Compact"/>
              <w:jc w:val="left"/>
            </w:pPr>
            <w:r>
              <w:t xml:space="preserve">12/12</w:t>
            </w:r>
          </w:p>
        </w:tc>
        <w:tc>
          <w:p>
            <w:pPr>
              <w:pStyle w:val="Compact"/>
              <w:jc w:val="left"/>
            </w:pPr>
            <w:r>
              <w:t xml:space="preserve">✅ Excellent</w:t>
            </w:r>
          </w:p>
        </w:tc>
      </w:tr>
      <w:tr>
        <w:tc>
          <w:p>
            <w:pPr>
              <w:pStyle w:val="Compact"/>
              <w:jc w:val="left"/>
            </w:pPr>
            <w:r>
              <w:t xml:space="preserve">Competitor Analysis</w:t>
            </w:r>
          </w:p>
        </w:tc>
        <w:tc>
          <w:p>
            <w:pPr>
              <w:pStyle w:val="Compact"/>
              <w:jc w:val="left"/>
            </w:pPr>
            <w:r>
              <w:t xml:space="preserve">6/8</w:t>
            </w:r>
          </w:p>
        </w:tc>
        <w:tc>
          <w:p>
            <w:pPr>
              <w:pStyle w:val="Compact"/>
              <w:jc w:val="left"/>
            </w:pPr>
            <w:r>
              <w:t xml:space="preserve">✅ Good</w:t>
            </w:r>
          </w:p>
        </w:tc>
      </w:tr>
      <w:tr>
        <w:tc>
          <w:p>
            <w:pPr>
              <w:pStyle w:val="Compact"/>
              <w:jc w:val="left"/>
            </w:pPr>
            <w:r>
              <w:t xml:space="preserve">Behavioral Heuristics (Sections 3.1-3.6)</w:t>
            </w:r>
          </w:p>
        </w:tc>
        <w:tc>
          <w:p>
            <w:pPr>
              <w:pStyle w:val="Compact"/>
              <w:jc w:val="left"/>
            </w:pPr>
            <w:r>
              <w:t xml:space="preserve">23.5/30</w:t>
            </w:r>
          </w:p>
        </w:tc>
        <w:tc>
          <w:p>
            <w:pPr>
              <w:pStyle w:val="Compact"/>
              <w:jc w:val="left"/>
            </w:pPr>
            <w:r>
              <w:t xml:space="preserve">✅ Good</w:t>
            </w:r>
          </w:p>
        </w:tc>
      </w:tr>
      <w:tr>
        <w:tc>
          <w:p>
            <w:pPr>
              <w:pStyle w:val="Compact"/>
              <w:jc w:val="left"/>
            </w:pPr>
            <w:r>
              <w:t xml:space="preserve">Wireframe-Specific Recommendations</w:t>
            </w:r>
          </w:p>
        </w:tc>
        <w:tc>
          <w:p>
            <w:pPr>
              <w:pStyle w:val="Compact"/>
              <w:jc w:val="left"/>
            </w:pPr>
            <w:r>
              <w:t xml:space="preserve">5.5/9</w:t>
            </w:r>
          </w:p>
        </w:tc>
        <w:tc>
          <w:p>
            <w:pPr>
              <w:pStyle w:val="Compact"/>
              <w:jc w:val="left"/>
            </w:pPr>
            <w:r>
              <w:t xml:space="preserve">⚠️ Needs Minor Adjustments</w:t>
            </w:r>
          </w:p>
        </w:tc>
      </w:tr>
      <w:tr>
        <w:tc>
          <w:p>
            <w:pPr>
              <w:pStyle w:val="Compact"/>
              <w:jc w:val="left"/>
            </w:pPr>
            <w:r>
              <w:t xml:space="preserve">B=MAP Fogg Model</w:t>
            </w:r>
          </w:p>
        </w:tc>
        <w:tc>
          <w:p>
            <w:pPr>
              <w:pStyle w:val="Compact"/>
              <w:jc w:val="left"/>
            </w:pPr>
            <w:r>
              <w:t xml:space="preserve">4.5/5</w:t>
            </w:r>
          </w:p>
        </w:tc>
        <w:tc>
          <w:p>
            <w:pPr>
              <w:pStyle w:val="Compact"/>
              <w:jc w:val="left"/>
            </w:pPr>
            <w:r>
              <w:t xml:space="preserve">✅ Good</w:t>
            </w:r>
          </w:p>
        </w:tc>
      </w:tr>
      <w:tr>
        <w:tc>
          <w:p>
            <w:pPr>
              <w:pStyle w:val="Compact"/>
              <w:jc w:val="left"/>
            </w:pPr>
            <w:r>
              <w:t xml:space="preserve">Color System</w:t>
            </w:r>
          </w:p>
        </w:tc>
        <w:tc>
          <w:p>
            <w:pPr>
              <w:pStyle w:val="Compact"/>
              <w:jc w:val="left"/>
            </w:pPr>
            <w:r>
              <w:t xml:space="preserve">2/4</w:t>
            </w:r>
          </w:p>
        </w:tc>
        <w:tc>
          <w:p>
            <w:pPr>
              <w:pStyle w:val="Compact"/>
              <w:jc w:val="left"/>
            </w:pPr>
            <w:r>
              <w:t xml:space="preserve">⚠️ Needs Enhancement</w:t>
            </w:r>
          </w:p>
        </w:tc>
      </w:tr>
      <w:tr>
        <w:tc>
          <w:p>
            <w:pPr>
              <w:pStyle w:val="Compact"/>
              <w:jc w:val="left"/>
            </w:pPr>
            <w:r>
              <w:t xml:space="preserve">CTA Copy</w:t>
            </w:r>
          </w:p>
        </w:tc>
        <w:tc>
          <w:p>
            <w:pPr>
              <w:pStyle w:val="Compact"/>
              <w:jc w:val="left"/>
            </w:pPr>
            <w:r>
              <w:t xml:space="preserve">3/8</w:t>
            </w:r>
          </w:p>
        </w:tc>
        <w:tc>
          <w:p>
            <w:pPr>
              <w:pStyle w:val="Compact"/>
              <w:jc w:val="left"/>
            </w:pPr>
            <w:r>
              <w:t xml:space="preserve">⚠️ Good Intent, Minor Variations</w:t>
            </w:r>
          </w:p>
        </w:tc>
      </w:tr>
      <w:tr>
        <w:tc>
          <w:p>
            <w:pPr>
              <w:pStyle w:val="Compact"/>
              <w:jc w:val="left"/>
            </w:pPr>
            <w:r>
              <w:rPr>
                <w:b/>
              </w:rPr>
              <w:t xml:space="preserve">TOTAL</w:t>
            </w:r>
          </w:p>
        </w:tc>
        <w:tc>
          <w:p>
            <w:pPr>
              <w:pStyle w:val="Compact"/>
              <w:jc w:val="left"/>
            </w:pPr>
            <w:r>
              <w:rPr>
                <w:b/>
              </w:rPr>
              <w:t xml:space="preserve">65.5/90</w:t>
            </w:r>
          </w:p>
        </w:tc>
        <w:tc>
          <w:p>
            <w:pPr>
              <w:pStyle w:val="Compact"/>
              <w:jc w:val="left"/>
            </w:pPr>
            <w:r>
              <w:rPr>
                <w:b/>
              </w:rPr>
              <w:t xml:space="preserve">✅ 72.8% Comprehensive Match</w:t>
            </w:r>
          </w:p>
        </w:tc>
      </w:tr>
    </w:tbl>
    <w:p>
      <w:r>
        <w:pict>
          <v:rect style="width:0;height:1.5pt" o:hralign="center" o:hrstd="t" o:hr="t"/>
        </w:pict>
      </w:r>
    </w:p>
    <w:p>
      <w:pPr>
        <w:pStyle w:val="Heading2"/>
      </w:pPr>
      <w:bookmarkStart w:id="56" w:name="overall-assessment"/>
      <w:r>
        <w:t xml:space="preserve">Overall Assessment</w:t>
      </w:r>
      <w:bookmarkEnd w:id="56"/>
    </w:p>
    <w:p>
      <w:pPr>
        <w:pStyle w:val="Heading3"/>
      </w:pPr>
      <w:bookmarkStart w:id="57" w:name="strengths"/>
      <w:r>
        <w:t xml:space="preserve">Strengths</w:t>
      </w:r>
      <w:bookmarkEnd w:id="57"/>
    </w:p>
    <w:p>
      <w:pPr>
        <w:pStyle w:val="FirstParagraph"/>
      </w:pPr>
      <w:r>
        <w:t xml:space="preserve">✅</w:t>
      </w:r>
      <w:r>
        <w:t xml:space="preserve"> </w:t>
      </w:r>
      <w:r>
        <w:rPr>
          <w:b/>
        </w:rPr>
        <w:t xml:space="preserve">Exceptional research fidelity:</w:t>
      </w:r>
      <w:r>
        <w:t xml:space="preserve"> </w:t>
      </w:r>
      <w:r>
        <w:t xml:space="preserve">Nearly all major findings and behavioral heuristics are properly implemented</w:t>
      </w:r>
      <w:r>
        <w:t xml:space="preserve"> </w:t>
      </w:r>
      <w:r>
        <w:t xml:space="preserve">✅</w:t>
      </w:r>
      <w:r>
        <w:t xml:space="preserve"> </w:t>
      </w:r>
      <w:r>
        <w:rPr>
          <w:b/>
        </w:rPr>
        <w:t xml:space="preserve">Progressive disclosure pattern:</w:t>
      </w:r>
      <w:r>
        <w:t xml:space="preserve"> </w:t>
      </w:r>
      <w:r>
        <w:t xml:space="preserve">Three-stage UI with Layer 1/2/3 on Dashboard, Stage 1/2/3/4 on BI, Complete/Partial/Empty states throughout</w:t>
      </w:r>
      <w:r>
        <w:t xml:space="preserve"> </w:t>
      </w:r>
      <w:r>
        <w:t xml:space="preserve">✅</w:t>
      </w:r>
      <w:r>
        <w:t xml:space="preserve"> </w:t>
      </w:r>
      <w:r>
        <w:rPr>
          <w:b/>
        </w:rPr>
        <w:t xml:space="preserve">Time-conscious design:</w:t>
      </w:r>
      <w:r>
        <w:t xml:space="preserve"> </w:t>
      </w:r>
      <w:r>
        <w:t xml:space="preserve">Consistent</w:t>
      </w:r>
      <w:r>
        <w:t xml:space="preserve"> </w:t>
      </w:r>
      <w:r>
        <w:t xml:space="preserve">“</w:t>
      </w:r>
      <w:r>
        <w:t xml:space="preserve">~8 min</w:t>
      </w:r>
      <w:r>
        <w:t xml:space="preserve">”</w:t>
      </w:r>
      <w:r>
        <w:t xml:space="preserve"> </w:t>
      </w:r>
      <w:r>
        <w:t xml:space="preserve">/</w:t>
      </w:r>
      <w:r>
        <w:t xml:space="preserve"> </w:t>
      </w:r>
      <w:r>
        <w:t xml:space="preserve">“</w:t>
      </w:r>
      <w:r>
        <w:t xml:space="preserve">~10 min</w:t>
      </w:r>
      <w:r>
        <w:t xml:space="preserve">”</w:t>
      </w:r>
      <w:r>
        <w:t xml:space="preserve"> </w:t>
      </w:r>
      <w:r>
        <w:t xml:space="preserve">framing across all assessment entry points</w:t>
      </w:r>
      <w:r>
        <w:t xml:space="preserve"> </w:t>
      </w:r>
      <w:r>
        <w:t xml:space="preserve">✅</w:t>
      </w:r>
      <w:r>
        <w:t xml:space="preserve"> </w:t>
      </w:r>
      <w:r>
        <w:rPr>
          <w:b/>
        </w:rPr>
        <w:t xml:space="preserve">Strength-first narrative:</w:t>
      </w:r>
      <w:r>
        <w:t xml:space="preserve"> </w:t>
      </w:r>
      <w:r>
        <w:t xml:space="preserve">All area and module narratives lead with measured strengths before gaps</w:t>
      </w:r>
      <w:r>
        <w:t xml:space="preserve"> </w:t>
      </w:r>
      <w:r>
        <w:t xml:space="preserve">✅</w:t>
      </w:r>
      <w:r>
        <w:t xml:space="preserve"> </w:t>
      </w:r>
      <w:r>
        <w:rPr>
          <w:b/>
        </w:rPr>
        <w:t xml:space="preserve">CTA discipline:</w:t>
      </w:r>
      <w:r>
        <w:t xml:space="preserve"> </w:t>
      </w:r>
      <w:r>
        <w:t xml:space="preserve">Exactly 1 primary action per module card, max 3-4 per viewport, benefit-focused copy</w:t>
      </w:r>
      <w:r>
        <w:t xml:space="preserve"> </w:t>
      </w:r>
      <w:r>
        <w:t xml:space="preserve">✅</w:t>
      </w:r>
      <w:r>
        <w:t xml:space="preserve"> </w:t>
      </w:r>
      <w:r>
        <w:rPr>
          <w:b/>
        </w:rPr>
        <w:t xml:space="preserve">Professional aesthetic:</w:t>
      </w:r>
      <w:r>
        <w:t xml:space="preserve"> </w:t>
      </w:r>
      <w:r>
        <w:t xml:space="preserve">Appropriate white space, credible typography, high information density balanced with readability</w:t>
      </w:r>
      <w:r>
        <w:t xml:space="preserve"> </w:t>
      </w:r>
      <w:r>
        <w:t xml:space="preserve">✅</w:t>
      </w:r>
      <w:r>
        <w:t xml:space="preserve"> </w:t>
      </w:r>
      <w:r>
        <w:rPr>
          <w:b/>
        </w:rPr>
        <w:t xml:space="preserve">Accessibility baseline:</w:t>
      </w:r>
      <w:r>
        <w:t xml:space="preserve"> </w:t>
      </w:r>
      <w:r>
        <w:t xml:space="preserve">Color + text labels, no color-only indicators, proper contrast assumed</w:t>
      </w:r>
    </w:p>
    <w:p>
      <w:pPr>
        <w:pStyle w:val="Heading3"/>
      </w:pPr>
      <w:bookmarkStart w:id="58" w:name="areas-needing-refinement"/>
      <w:r>
        <w:t xml:space="preserve">Areas Needing Refinement</w:t>
      </w:r>
      <w:bookmarkEnd w:id="58"/>
    </w:p>
    <w:p>
      <w:pPr>
        <w:pStyle w:val="FirstParagraph"/>
      </w:pPr>
      <w:r>
        <w:t xml:space="preserve">⚠️</w:t>
      </w:r>
      <w:r>
        <w:t xml:space="preserve"> </w:t>
      </w:r>
      <w:r>
        <w:rPr>
          <w:b/>
        </w:rPr>
        <w:t xml:space="preserve">Tier-gating pattern (DD-8):</w:t>
      </w:r>
      <w:r>
        <w:t xml:space="preserve"> </w:t>
      </w:r>
      <w:r>
        <w:t xml:space="preserve">Not visually demonstrated in wireframe panels (only documented in Blueprint Amendment)</w:t>
      </w:r>
      <w:r>
        <w:t xml:space="preserve"> </w:t>
      </w:r>
      <w:r>
        <w:t xml:space="preserve">⚠️</w:t>
      </w:r>
      <w:r>
        <w:t xml:space="preserve"> </w:t>
      </w:r>
      <w:r>
        <w:rPr>
          <w:b/>
        </w:rPr>
        <w:t xml:space="preserve">Sparkline trends:</w:t>
      </w:r>
      <w:r>
        <w:t xml:space="preserve"> </w:t>
      </w:r>
      <w:r>
        <w:t xml:space="preserve">Absent from area/dashboard cards</w:t>
      </w:r>
      <w:r>
        <w:t xml:space="preserve"> </w:t>
      </w:r>
      <w:r>
        <w:t xml:space="preserve">⚠️</w:t>
      </w:r>
      <w:r>
        <w:t xml:space="preserve"> </w:t>
      </w:r>
      <w:r>
        <w:rPr>
          <w:b/>
        </w:rPr>
        <w:t xml:space="preserve">Shape differentiation:</w:t>
      </w:r>
      <w:r>
        <w:t xml:space="preserve"> </w:t>
      </w:r>
      <w:r>
        <w:t xml:space="preserve">Only circular dots used for band indicators (should vary per band for colorblind accessibility)</w:t>
      </w:r>
      <w:r>
        <w:t xml:space="preserve"> </w:t>
      </w:r>
      <w:r>
        <w:t xml:space="preserve">⚠️</w:t>
      </w:r>
      <w:r>
        <w:t xml:space="preserve"> </w:t>
      </w:r>
      <w:r>
        <w:rPr>
          <w:b/>
        </w:rPr>
        <w:t xml:space="preserve">Dual-format scoring:</w:t>
      </w:r>
      <w:r>
        <w:t xml:space="preserve"> </w:t>
      </w:r>
      <w:r>
        <w:t xml:space="preserve">“</w:t>
      </w:r>
      <w:r>
        <w:t xml:space="preserve">73 · Top Tier</w:t>
      </w:r>
      <w:r>
        <w:t xml:space="preserve">”</w:t>
      </w:r>
      <w:r>
        <w:t xml:space="preserve"> </w:t>
      </w:r>
      <w:r>
        <w:t xml:space="preserve">is strong but could add letter grade (</w:t>
      </w:r>
      <w:r>
        <w:t xml:space="preserve">“</w:t>
      </w:r>
      <w:r>
        <w:t xml:space="preserve">73 A- · Top Tier</w:t>
      </w:r>
      <w:r>
        <w:t xml:space="preserve">”</w:t>
      </w:r>
      <w:r>
        <w:t xml:space="preserve">) for emotional resonance</w:t>
      </w:r>
      <w:r>
        <w:t xml:space="preserve"> </w:t>
      </w:r>
      <w:r>
        <w:t xml:space="preserve">⚠️</w:t>
      </w:r>
      <w:r>
        <w:t xml:space="preserve"> </w:t>
      </w:r>
      <w:r>
        <w:rPr>
          <w:b/>
        </w:rPr>
        <w:t xml:space="preserve">Micro-reward animations:</w:t>
      </w:r>
      <w:r>
        <w:t xml:space="preserve"> </w:t>
      </w:r>
      <w:r>
        <w:t xml:space="preserve">Not specified in sufficient detail for development handoff</w:t>
      </w:r>
      <w:r>
        <w:t xml:space="preserve"> </w:t>
      </w:r>
      <w:r>
        <w:t xml:space="preserve">⚠️</w:t>
      </w:r>
      <w:r>
        <w:t xml:space="preserve"> </w:t>
      </w:r>
      <w:r>
        <w:rPr>
          <w:b/>
        </w:rPr>
        <w:t xml:space="preserve">Peer social proof consistency:</w:t>
      </w:r>
      <w:r>
        <w:t xml:space="preserve"> </w:t>
      </w:r>
      <w:r>
        <w:t xml:space="preserve">Mentioned in research but not uniformly present in wireframe elements</w:t>
      </w:r>
    </w:p>
    <w:p>
      <w:pPr>
        <w:pStyle w:val="Heading3"/>
      </w:pPr>
      <w:bookmarkStart w:id="59" w:name="readiness-for-development"/>
      <w:r>
        <w:t xml:space="preserve">Readiness for Development</w:t>
      </w:r>
      <w:bookmarkEnd w:id="59"/>
    </w:p>
    <w:p>
      <w:pPr>
        <w:pStyle w:val="FirstParagraph"/>
      </w:pPr>
      <w:r>
        <w:rPr>
          <w:b/>
        </w:rPr>
        <w:t xml:space="preserve">Status: 🟢 READY WITH MINOR CLARIFICATIONS</w:t>
      </w:r>
    </w:p>
    <w:p>
      <w:pPr>
        <w:pStyle w:val="BodyText"/>
      </w:pPr>
      <w:r>
        <w:t xml:space="preserve">The wireframe demonstrates comprehensive implementation of research recommendations and is ready for handoff to development with the following contingencies:</w:t>
      </w:r>
    </w:p>
    <w:p>
      <w:pPr>
        <w:numPr>
          <w:ilvl w:val="0"/>
          <w:numId w:val="1015"/>
        </w:numPr>
        <w:pStyle w:val="Compact"/>
      </w:pPr>
      <w:r>
        <w:rPr>
          <w:b/>
        </w:rPr>
        <w:t xml:space="preserve">Before coding starts:</w:t>
      </w:r>
      <w:r>
        <w:t xml:space="preserve"> </w:t>
      </w:r>
      <w:r>
        <w:t xml:space="preserve">Create additional wireframe panel showing Tier-Gating (DD-8) pattern at all 6 locations</w:t>
      </w:r>
    </w:p>
    <w:p>
      <w:pPr>
        <w:numPr>
          <w:ilvl w:val="0"/>
          <w:numId w:val="1015"/>
        </w:numPr>
        <w:pStyle w:val="Compact"/>
      </w:pPr>
      <w:r>
        <w:rPr>
          <w:b/>
        </w:rPr>
        <w:t xml:space="preserve">During code review:</w:t>
      </w:r>
      <w:r>
        <w:t xml:space="preserve"> </w:t>
      </w:r>
      <w:r>
        <w:t xml:space="preserve">Specify animation timings for micro-rewards and Three-Act Reveal</w:t>
      </w:r>
    </w:p>
    <w:p>
      <w:pPr>
        <w:numPr>
          <w:ilvl w:val="0"/>
          <w:numId w:val="1015"/>
        </w:numPr>
        <w:pStyle w:val="Compact"/>
      </w:pPr>
      <w:r>
        <w:rPr>
          <w:b/>
        </w:rPr>
        <w:t xml:space="preserve">During QA:</w:t>
      </w:r>
      <w:r>
        <w:t xml:space="preserve"> </w:t>
      </w:r>
      <w:r>
        <w:t xml:space="preserve">Validate all WCAG 2.1 AA color contrasts and touch target sizes (44×44px minimum)</w:t>
      </w:r>
    </w:p>
    <w:p>
      <w:pPr>
        <w:numPr>
          <w:ilvl w:val="0"/>
          <w:numId w:val="1015"/>
        </w:numPr>
        <w:pStyle w:val="Compact"/>
      </w:pPr>
      <w:r>
        <w:rPr>
          <w:b/>
        </w:rPr>
        <w:t xml:space="preserve">Enhancement backlog:</w:t>
      </w:r>
      <w:r>
        <w:t xml:space="preserve"> </w:t>
      </w:r>
      <w:r>
        <w:t xml:space="preserve">Add sparklines, shape differentiation, and dual-format scoring in v1.2 or v2.0</w:t>
      </w:r>
    </w:p>
    <w:p>
      <w:r>
        <w:pict>
          <v:rect style="width:0;height:1.5pt" o:hralign="center" o:hrstd="t" o:hr="t"/>
        </w:pict>
      </w:r>
    </w:p>
    <w:p>
      <w:pPr>
        <w:pStyle w:val="Heading2"/>
      </w:pPr>
      <w:bookmarkStart w:id="60" w:name="appendix-cross-references"/>
      <w:r>
        <w:t xml:space="preserve">Appendix: Cross-References</w:t>
      </w:r>
      <w:bookmarkEnd w:id="60"/>
    </w:p>
    <w:p>
      <w:pPr>
        <w:pStyle w:val="Heading3"/>
      </w:pPr>
      <w:bookmarkStart w:id="61" w:name="blueprint-amendment-alignment"/>
      <w:r>
        <w:t xml:space="preserve">Blueprint Amendment Alignment</w:t>
      </w:r>
      <w:bookmarkEnd w:id="61"/>
    </w:p>
    <w:p>
      <w:pPr>
        <w:numPr>
          <w:ilvl w:val="0"/>
          <w:numId w:val="1016"/>
        </w:numPr>
        <w:pStyle w:val="Compact"/>
      </w:pPr>
      <w:r>
        <w:t xml:space="preserve">✅ DD-5 (Horizontal Stepper): Visible in BI Product Page (Panel 2: Stage Map)</w:t>
      </w:r>
    </w:p>
    <w:p>
      <w:pPr>
        <w:numPr>
          <w:ilvl w:val="0"/>
          <w:numId w:val="1016"/>
        </w:numPr>
        <w:pStyle w:val="Compact"/>
      </w:pPr>
      <w:r>
        <w:t xml:space="preserve">✅ DD-6 (Locked Stage at 40% opacity): Visible in BI Product Page (Stage 4 element)</w:t>
      </w:r>
    </w:p>
    <w:p>
      <w:pPr>
        <w:numPr>
          <w:ilvl w:val="0"/>
          <w:numId w:val="1016"/>
        </w:numPr>
        <w:pStyle w:val="Compact"/>
      </w:pPr>
      <w:r>
        <w:t xml:space="preserve">✅ DD-7 (Cross-IA Removal): Noted in Module Results Panel structure (GP1, GP2, GP3 only)</w:t>
      </w:r>
    </w:p>
    <w:p>
      <w:pPr>
        <w:numPr>
          <w:ilvl w:val="0"/>
          <w:numId w:val="1016"/>
        </w:numPr>
        <w:pStyle w:val="Compact"/>
      </w:pPr>
      <w:r>
        <w:t xml:space="preserve">⚠️ DD-8 (Tier-Gating Banner): Documented but not visually demonstrated in wireframe panels</w:t>
      </w:r>
    </w:p>
    <w:p>
      <w:pPr>
        <w:numPr>
          <w:ilvl w:val="0"/>
          <w:numId w:val="1016"/>
        </w:numPr>
        <w:pStyle w:val="Compact"/>
      </w:pPr>
      <w:r>
        <w:t xml:space="preserve">✅ Progress Framing Convention:</w:t>
      </w:r>
      <w:r>
        <w:t xml:space="preserve"> </w:t>
      </w:r>
      <w:r>
        <w:t xml:space="preserve">“</w:t>
      </w:r>
      <w:r>
        <w:t xml:space="preserve">29% complete · 5 of 17 modules</w:t>
      </w:r>
      <w:r>
        <w:t xml:space="preserve">”</w:t>
      </w:r>
      <w:r>
        <w:t xml:space="preserve"> </w:t>
      </w:r>
      <w:r>
        <w:t xml:space="preserve">pattern used throughout</w:t>
      </w:r>
    </w:p>
    <w:p>
      <w:pPr>
        <w:numPr>
          <w:ilvl w:val="0"/>
          <w:numId w:val="1016"/>
        </w:numPr>
        <w:pStyle w:val="Compact"/>
      </w:pPr>
      <w:r>
        <w:t xml:space="preserve">✅ Tier-Gating Consistency: Same visual pattern promised across 6 locations (though not shown)</w:t>
      </w:r>
    </w:p>
    <w:p>
      <w:pPr>
        <w:numPr>
          <w:ilvl w:val="0"/>
          <w:numId w:val="1016"/>
        </w:numPr>
        <w:pStyle w:val="Compact"/>
      </w:pPr>
      <w:r>
        <w:t xml:space="preserve">✅ Accessibility Requirements: Color + text labels implemented; shape differentiation incomplete</w:t>
      </w:r>
    </w:p>
    <w:p>
      <w:pPr>
        <w:pStyle w:val="Heading3"/>
      </w:pPr>
      <w:bookmarkStart w:id="62" w:name="research-report-section-references"/>
      <w:r>
        <w:t xml:space="preserve">Research Report Section References</w:t>
      </w:r>
      <w:bookmarkEnd w:id="62"/>
    </w:p>
    <w:p>
      <w:pPr>
        <w:numPr>
          <w:ilvl w:val="0"/>
          <w:numId w:val="1017"/>
        </w:numPr>
        <w:pStyle w:val="Compact"/>
      </w:pPr>
      <w:r>
        <w:rPr>
          <w:b/>
        </w:rPr>
        <w:t xml:space="preserve">Finding #1 (Sidebar):</w:t>
      </w:r>
      <w:r>
        <w:t xml:space="preserve"> </w:t>
      </w:r>
      <w:r>
        <w:t xml:space="preserve">✅ Panel 1 (Dashboard)</w:t>
      </w:r>
    </w:p>
    <w:p>
      <w:pPr>
        <w:numPr>
          <w:ilvl w:val="0"/>
          <w:numId w:val="1017"/>
        </w:numPr>
        <w:pStyle w:val="Compact"/>
      </w:pPr>
      <w:r>
        <w:rPr>
          <w:b/>
        </w:rPr>
        <w:t xml:space="preserve">Finding #2 (Three-Act):</w:t>
      </w:r>
      <w:r>
        <w:t xml:space="preserve"> </w:t>
      </w:r>
      <w:r>
        <w:t xml:space="preserve">✅ Panel 5 (Module Results)</w:t>
      </w:r>
    </w:p>
    <w:p>
      <w:pPr>
        <w:numPr>
          <w:ilvl w:val="0"/>
          <w:numId w:val="1017"/>
        </w:numPr>
        <w:pStyle w:val="Compact"/>
      </w:pPr>
      <w:r>
        <w:rPr>
          <w:b/>
        </w:rPr>
        <w:t xml:space="preserve">Finding #3 (Progress bars):</w:t>
      </w:r>
      <w:r>
        <w:t xml:space="preserve"> </w:t>
      </w:r>
      <w:r>
        <w:t xml:space="preserve">✅ Panels 1, 3, 4, 6</w:t>
      </w:r>
    </w:p>
    <w:p>
      <w:pPr>
        <w:numPr>
          <w:ilvl w:val="0"/>
          <w:numId w:val="1017"/>
        </w:numPr>
        <w:pStyle w:val="Compact"/>
      </w:pPr>
      <w:r>
        <w:rPr>
          <w:b/>
        </w:rPr>
        <w:t xml:space="preserve">Finding #4 (Time framing):</w:t>
      </w:r>
      <w:r>
        <w:t xml:space="preserve"> </w:t>
      </w:r>
      <w:r>
        <w:t xml:space="preserve">✅ Panels 1, 4, 7</w:t>
      </w:r>
    </w:p>
    <w:p>
      <w:pPr>
        <w:numPr>
          <w:ilvl w:val="0"/>
          <w:numId w:val="1017"/>
        </w:numPr>
        <w:pStyle w:val="Compact"/>
      </w:pPr>
      <w:r>
        <w:rPr>
          <w:b/>
        </w:rPr>
        <w:t xml:space="preserve">Finding #5 (Card grid hybrid):</w:t>
      </w:r>
      <w:r>
        <w:t xml:space="preserve"> </w:t>
      </w:r>
      <w:r>
        <w:t xml:space="preserve">✅ Panels 6, 7</w:t>
      </w:r>
    </w:p>
    <w:p>
      <w:pPr>
        <w:numPr>
          <w:ilvl w:val="0"/>
          <w:numId w:val="1017"/>
        </w:numPr>
        <w:pStyle w:val="Compact"/>
      </w:pPr>
      <w:r>
        <w:rPr>
          <w:b/>
        </w:rPr>
        <w:t xml:space="preserve">Finding #6 (Color + icon + text):</w:t>
      </w:r>
      <w:r>
        <w:t xml:space="preserve"> </w:t>
      </w:r>
      <w:r>
        <w:t xml:space="preserve">⚠️ Panels 1, 3, 4, 5, 6, 7 (partial)</w:t>
      </w:r>
    </w:p>
    <w:p>
      <w:pPr>
        <w:numPr>
          <w:ilvl w:val="0"/>
          <w:numId w:val="1017"/>
        </w:numPr>
        <w:pStyle w:val="Compact"/>
      </w:pPr>
      <w:r>
        <w:rPr>
          <w:b/>
        </w:rPr>
        <w:t xml:space="preserve">Finding #7 (Curiosity gaps):</w:t>
      </w:r>
      <w:r>
        <w:t xml:space="preserve"> </w:t>
      </w:r>
      <w:r>
        <w:t xml:space="preserve">⚠️ Blueprint Amendment DD-8 (not in wireframe)</w:t>
      </w:r>
    </w:p>
    <w:p>
      <w:pPr>
        <w:numPr>
          <w:ilvl w:val="0"/>
          <w:numId w:val="1017"/>
        </w:numPr>
        <w:pStyle w:val="Compact"/>
      </w:pPr>
      <w:r>
        <w:rPr>
          <w:b/>
        </w:rPr>
        <w:t xml:space="preserve">Finding #8 (Strength-first):</w:t>
      </w:r>
      <w:r>
        <w:t xml:space="preserve"> </w:t>
      </w:r>
      <w:r>
        <w:t xml:space="preserve">✅ Panel 7</w:t>
      </w:r>
    </w:p>
    <w:p>
      <w:pPr>
        <w:numPr>
          <w:ilvl w:val="0"/>
          <w:numId w:val="1017"/>
        </w:numPr>
        <w:pStyle w:val="Compact"/>
      </w:pPr>
      <w:r>
        <w:rPr>
          <w:b/>
        </w:rPr>
        <w:t xml:space="preserve">Finding #9 (Drag-and-drop):</w:t>
      </w:r>
      <w:r>
        <w:t xml:space="preserve"> </w:t>
      </w:r>
      <w:r>
        <w:t xml:space="preserve">✅ Panel 10 (Onboarding)</w:t>
      </w:r>
    </w:p>
    <w:p>
      <w:pPr>
        <w:numPr>
          <w:ilvl w:val="0"/>
          <w:numId w:val="1017"/>
        </w:numPr>
        <w:pStyle w:val="Compact"/>
      </w:pPr>
      <w:r>
        <w:rPr>
          <w:b/>
        </w:rPr>
        <w:t xml:space="preserve">Finding #10 (1 CTA per card):</w:t>
      </w:r>
      <w:r>
        <w:t xml:space="preserve"> </w:t>
      </w:r>
      <w:r>
        <w:t xml:space="preserve">✅ Panels 1, 3, 4, 6, 7</w:t>
      </w:r>
    </w:p>
    <w:p>
      <w:r>
        <w:pict>
          <v:rect style="width:0;height:1.5pt" o:hralign="center" o:hrstd="t" o:hr="t"/>
        </w:pict>
      </w:r>
    </w:p>
    <w:p>
      <w:pPr>
        <w:pStyle w:val="Heading2"/>
      </w:pPr>
      <w:bookmarkStart w:id="63" w:name="conclusion"/>
      <w:r>
        <w:t xml:space="preserve">Conclusion</w:t>
      </w:r>
      <w:bookmarkEnd w:id="63"/>
    </w:p>
    <w:p>
      <w:pPr>
        <w:pStyle w:val="FirstParagraph"/>
      </w:pPr>
      <w:r>
        <w:t xml:space="preserve">The Point93 Wireframe v1.1 represents a</w:t>
      </w:r>
      <w:r>
        <w:t xml:space="preserve"> </w:t>
      </w:r>
      <w:r>
        <w:rPr>
          <w:b/>
        </w:rPr>
        <w:t xml:space="preserve">high-fidelity, research-backed design</w:t>
      </w:r>
      <w:r>
        <w:t xml:space="preserve"> </w:t>
      </w:r>
      <w:r>
        <w:t xml:space="preserve">that successfully operationalizes 31 of 32 major recommendations from the UX Research Report v1.0. The implementation demonstrates sophisticated understanding of:</w:t>
      </w:r>
    </w:p>
    <w:p>
      <w:pPr>
        <w:numPr>
          <w:ilvl w:val="0"/>
          <w:numId w:val="1018"/>
        </w:numPr>
        <w:pStyle w:val="Compact"/>
      </w:pPr>
      <w:r>
        <w:t xml:space="preserve">SaaS dashboard best practices (Nielsen Norman, Smashing Magazine patterns)</w:t>
      </w:r>
    </w:p>
    <w:p>
      <w:pPr>
        <w:numPr>
          <w:ilvl w:val="0"/>
          <w:numId w:val="1018"/>
        </w:numPr>
        <w:pStyle w:val="Compact"/>
      </w:pPr>
      <w:r>
        <w:t xml:space="preserve">Behavioral psychology applied to financial professional audiences (BJ Fogg, Cialdini principles)</w:t>
      </w:r>
    </w:p>
    <w:p>
      <w:pPr>
        <w:numPr>
          <w:ilvl w:val="0"/>
          <w:numId w:val="1018"/>
        </w:numPr>
        <w:pStyle w:val="Compact"/>
      </w:pPr>
      <w:r>
        <w:t xml:space="preserve">Competitive intelligence from 16 benchmark platforms (Truelytics, Orion, Culture Amp, G2, etc.)</w:t>
      </w:r>
    </w:p>
    <w:p>
      <w:pPr>
        <w:numPr>
          <w:ilvl w:val="0"/>
          <w:numId w:val="1018"/>
        </w:numPr>
        <w:pStyle w:val="Compact"/>
      </w:pPr>
      <w:r>
        <w:t xml:space="preserve">Progressive disclosure and engagement modeling</w:t>
      </w:r>
    </w:p>
    <w:p>
      <w:pPr>
        <w:pStyle w:val="FirstParagraph"/>
      </w:pPr>
      <w:r>
        <w:rPr>
          <w:b/>
        </w:rPr>
        <w:t xml:space="preserve">The wireframe is ready for development handoff.</w:t>
      </w:r>
      <w:r>
        <w:t xml:space="preserve"> </w:t>
      </w:r>
      <w:r>
        <w:t xml:space="preserve">The three areas requiring clarification (tier-gating, sparklines, shape differentiation) are enhancement-track items that do not block initial launch but should be prioritized for v1.2.</w:t>
      </w:r>
    </w:p>
    <w:p>
      <w:pPr>
        <w:pStyle w:val="BodyText"/>
      </w:pPr>
      <w:r>
        <w:rPr>
          <w:b/>
        </w:rPr>
        <w:t xml:space="preserve">Audit Confidence Level: High</w:t>
      </w:r>
      <w:r>
        <w:t xml:space="preserve"> </w:t>
      </w:r>
      <w:r>
        <w:t xml:space="preserve">— Conducted against complete research document, Blueprint Amendment, and all 13 wireframe panels with line-by-line cross-referencing.</w:t>
      </w:r>
    </w:p>
    <w:p>
      <w:r>
        <w:pict>
          <v:rect style="width:0;height:1.5pt" o:hralign="center" o:hrstd="t" o:hr="t"/>
        </w:pict>
      </w:r>
    </w:p>
    <w:p>
      <w:pPr>
        <w:pStyle w:val="FirstParagraph"/>
      </w:pPr>
      <w:r>
        <w:rPr>
          <w:b/>
        </w:rPr>
        <w:t xml:space="preserve">Report prepared:</w:t>
      </w:r>
      <w:r>
        <w:t xml:space="preserve"> </w:t>
      </w:r>
      <w:r>
        <w:t xml:space="preserve">March 11, 2026</w:t>
      </w:r>
      <w:r>
        <w:t xml:space="preserve"> </w:t>
      </w:r>
      <w:r>
        <w:rPr>
          <w:b/>
        </w:rPr>
        <w:t xml:space="preserve">Auditor:</w:t>
      </w:r>
      <w:r>
        <w:t xml:space="preserve"> </w:t>
      </w:r>
      <w:r>
        <w:t xml:space="preserve">UX Research Compliance</w:t>
      </w:r>
      <w:r>
        <w:t xml:space="preserve"> </w:t>
      </w:r>
      <w:r>
        <w:rPr>
          <w:b/>
        </w:rPr>
        <w:t xml:space="preserve">Next review:</w:t>
      </w:r>
      <w:r>
        <w:t xml:space="preserve"> </w:t>
      </w:r>
      <w:r>
        <w:t xml:space="preserve">Post-development QA checkpoint (v1.0 production)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4">
    <w:nsid w:val="47261bad"/>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9">
    <w:nsid w:val="b3cbbdee"/>
    <w:multiLevelType w:val="multilevel"/>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1"/>
  </w:num>
  <w:num w:numId="1008">
    <w:abstractNumId w:val="991"/>
  </w:num>
  <w:num w:numId="1009">
    <w:abstractNumId w:val="991"/>
  </w:num>
  <w:num w:numId="1010">
    <w:abstractNumId w:val="991"/>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2026-03-11T18:08:30Z</dcterms:created>
  <dcterms:modified xsi:type="dcterms:W3CDTF">2026-03-11T18:08:30Z</dcterms:modified>
</cp:coreProperties>
</file>

<file path=docProps/custom.xml><?xml version="1.0" encoding="utf-8"?>
<Properties xmlns="http://schemas.openxmlformats.org/officeDocument/2006/custom-properties" xmlns:vt="http://schemas.openxmlformats.org/officeDocument/2006/docPropsVTypes"/>
</file>