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CC36" w14:textId="77777777" w:rsidR="00306F3E" w:rsidRDefault="00306F3E" w:rsidP="00306F3E">
      <w:pPr>
        <w:pStyle w:val="Title"/>
        <w:jc w:val="center"/>
      </w:pPr>
    </w:p>
    <w:p w14:paraId="587B81FE" w14:textId="77777777" w:rsidR="00306F3E" w:rsidRDefault="00306F3E" w:rsidP="00306F3E">
      <w:pPr>
        <w:pStyle w:val="Title"/>
        <w:jc w:val="center"/>
      </w:pPr>
    </w:p>
    <w:p w14:paraId="70C97D7B" w14:textId="77777777" w:rsidR="00306F3E" w:rsidRDefault="00306F3E" w:rsidP="00306F3E">
      <w:pPr>
        <w:pStyle w:val="Title"/>
        <w:jc w:val="center"/>
      </w:pPr>
    </w:p>
    <w:p w14:paraId="31A0BA44" w14:textId="77777777" w:rsidR="00306F3E" w:rsidRDefault="00306F3E" w:rsidP="00306F3E">
      <w:pPr>
        <w:pStyle w:val="Title"/>
        <w:jc w:val="center"/>
      </w:pPr>
    </w:p>
    <w:p w14:paraId="42BA269A" w14:textId="77777777" w:rsidR="00306F3E" w:rsidRDefault="00306F3E" w:rsidP="00306F3E">
      <w:pPr>
        <w:pStyle w:val="Title"/>
        <w:jc w:val="center"/>
      </w:pPr>
    </w:p>
    <w:p w14:paraId="78626246" w14:textId="77777777" w:rsidR="00306F3E" w:rsidRDefault="00306F3E" w:rsidP="00306F3E">
      <w:pPr>
        <w:pStyle w:val="Title"/>
        <w:jc w:val="center"/>
      </w:pPr>
    </w:p>
    <w:p w14:paraId="5515A957" w14:textId="5F6984C1" w:rsidR="00C00F93" w:rsidRDefault="00306F3E" w:rsidP="00306F3E">
      <w:pPr>
        <w:pStyle w:val="Title"/>
        <w:jc w:val="center"/>
      </w:pPr>
      <w:r>
        <w:t>Spotted Zebra SDET Assignment API Test Strategy</w:t>
      </w:r>
    </w:p>
    <w:p w14:paraId="35A36A4A" w14:textId="59315D24" w:rsidR="00306F3E" w:rsidRDefault="00306F3E">
      <w:r>
        <w:br w:type="page"/>
      </w:r>
    </w:p>
    <w:sdt>
      <w:sdtPr>
        <w:id w:val="-68629631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4C59E9D" w14:textId="078BD45B" w:rsidR="00306F3E" w:rsidRDefault="00306F3E">
          <w:pPr>
            <w:pStyle w:val="TOCHeading"/>
          </w:pPr>
          <w:r>
            <w:t>Table of Contents</w:t>
          </w:r>
        </w:p>
        <w:p w14:paraId="2AC2BA9D" w14:textId="77777777" w:rsidR="00D317D2" w:rsidRPr="00D317D2" w:rsidRDefault="00D317D2" w:rsidP="00D317D2">
          <w:pPr>
            <w:rPr>
              <w:lang w:val="en-US"/>
            </w:rPr>
          </w:pPr>
        </w:p>
        <w:p w14:paraId="48F4141A" w14:textId="683C1B22" w:rsidR="00797F5B" w:rsidRDefault="00306F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8968390" w:history="1">
            <w:r w:rsidR="00797F5B" w:rsidRPr="00C76363">
              <w:rPr>
                <w:rStyle w:val="Hyperlink"/>
                <w:noProof/>
              </w:rPr>
              <w:t>Revision History</w:t>
            </w:r>
            <w:r w:rsidR="00797F5B">
              <w:rPr>
                <w:noProof/>
                <w:webHidden/>
              </w:rPr>
              <w:tab/>
            </w:r>
            <w:r w:rsidR="00797F5B">
              <w:rPr>
                <w:noProof/>
                <w:webHidden/>
              </w:rPr>
              <w:fldChar w:fldCharType="begin"/>
            </w:r>
            <w:r w:rsidR="00797F5B">
              <w:rPr>
                <w:noProof/>
                <w:webHidden/>
              </w:rPr>
              <w:instrText xml:space="preserve"> PAGEREF _Toc138968390 \h </w:instrText>
            </w:r>
            <w:r w:rsidR="00797F5B">
              <w:rPr>
                <w:noProof/>
                <w:webHidden/>
              </w:rPr>
            </w:r>
            <w:r w:rsidR="00797F5B">
              <w:rPr>
                <w:noProof/>
                <w:webHidden/>
              </w:rPr>
              <w:fldChar w:fldCharType="separate"/>
            </w:r>
            <w:r w:rsidR="00797F5B">
              <w:rPr>
                <w:noProof/>
                <w:webHidden/>
              </w:rPr>
              <w:t>3</w:t>
            </w:r>
            <w:r w:rsidR="00797F5B">
              <w:rPr>
                <w:noProof/>
                <w:webHidden/>
              </w:rPr>
              <w:fldChar w:fldCharType="end"/>
            </w:r>
          </w:hyperlink>
        </w:p>
        <w:p w14:paraId="56B40289" w14:textId="2B767BEB" w:rsidR="00797F5B" w:rsidRDefault="00797F5B">
          <w:pPr>
            <w:pStyle w:val="TOC1"/>
            <w:tabs>
              <w:tab w:val="right" w:leader="dot" w:pos="9016"/>
            </w:tabs>
            <w:rPr>
              <w:rFonts w:eastAsiaTheme="minorEastAsia"/>
              <w:noProof/>
              <w:lang w:eastAsia="en-GB"/>
            </w:rPr>
          </w:pPr>
          <w:hyperlink w:anchor="_Toc138968391" w:history="1">
            <w:r w:rsidRPr="00C76363">
              <w:rPr>
                <w:rStyle w:val="Hyperlink"/>
                <w:noProof/>
              </w:rPr>
              <w:t>Definitions and Terminology</w:t>
            </w:r>
            <w:r>
              <w:rPr>
                <w:noProof/>
                <w:webHidden/>
              </w:rPr>
              <w:tab/>
            </w:r>
            <w:r>
              <w:rPr>
                <w:noProof/>
                <w:webHidden/>
              </w:rPr>
              <w:fldChar w:fldCharType="begin"/>
            </w:r>
            <w:r>
              <w:rPr>
                <w:noProof/>
                <w:webHidden/>
              </w:rPr>
              <w:instrText xml:space="preserve"> PAGEREF _Toc138968391 \h </w:instrText>
            </w:r>
            <w:r>
              <w:rPr>
                <w:noProof/>
                <w:webHidden/>
              </w:rPr>
            </w:r>
            <w:r>
              <w:rPr>
                <w:noProof/>
                <w:webHidden/>
              </w:rPr>
              <w:fldChar w:fldCharType="separate"/>
            </w:r>
            <w:r>
              <w:rPr>
                <w:noProof/>
                <w:webHidden/>
              </w:rPr>
              <w:t>4</w:t>
            </w:r>
            <w:r>
              <w:rPr>
                <w:noProof/>
                <w:webHidden/>
              </w:rPr>
              <w:fldChar w:fldCharType="end"/>
            </w:r>
          </w:hyperlink>
        </w:p>
        <w:p w14:paraId="52D21A7C" w14:textId="10836EED" w:rsidR="00797F5B" w:rsidRDefault="00797F5B">
          <w:pPr>
            <w:pStyle w:val="TOC1"/>
            <w:tabs>
              <w:tab w:val="right" w:leader="dot" w:pos="9016"/>
            </w:tabs>
            <w:rPr>
              <w:rFonts w:eastAsiaTheme="minorEastAsia"/>
              <w:noProof/>
              <w:lang w:eastAsia="en-GB"/>
            </w:rPr>
          </w:pPr>
          <w:hyperlink w:anchor="_Toc138968392" w:history="1">
            <w:r w:rsidRPr="00C76363">
              <w:rPr>
                <w:rStyle w:val="Hyperlink"/>
                <w:noProof/>
              </w:rPr>
              <w:t>Test Process Overview</w:t>
            </w:r>
            <w:r>
              <w:rPr>
                <w:noProof/>
                <w:webHidden/>
              </w:rPr>
              <w:tab/>
            </w:r>
            <w:r>
              <w:rPr>
                <w:noProof/>
                <w:webHidden/>
              </w:rPr>
              <w:fldChar w:fldCharType="begin"/>
            </w:r>
            <w:r>
              <w:rPr>
                <w:noProof/>
                <w:webHidden/>
              </w:rPr>
              <w:instrText xml:space="preserve"> PAGEREF _Toc138968392 \h </w:instrText>
            </w:r>
            <w:r>
              <w:rPr>
                <w:noProof/>
                <w:webHidden/>
              </w:rPr>
            </w:r>
            <w:r>
              <w:rPr>
                <w:noProof/>
                <w:webHidden/>
              </w:rPr>
              <w:fldChar w:fldCharType="separate"/>
            </w:r>
            <w:r>
              <w:rPr>
                <w:noProof/>
                <w:webHidden/>
              </w:rPr>
              <w:t>5</w:t>
            </w:r>
            <w:r>
              <w:rPr>
                <w:noProof/>
                <w:webHidden/>
              </w:rPr>
              <w:fldChar w:fldCharType="end"/>
            </w:r>
          </w:hyperlink>
        </w:p>
        <w:p w14:paraId="614EE348" w14:textId="16E4396A" w:rsidR="00797F5B" w:rsidRDefault="00797F5B">
          <w:pPr>
            <w:pStyle w:val="TOC1"/>
            <w:tabs>
              <w:tab w:val="right" w:leader="dot" w:pos="9016"/>
            </w:tabs>
            <w:rPr>
              <w:rFonts w:eastAsiaTheme="minorEastAsia"/>
              <w:noProof/>
              <w:lang w:eastAsia="en-GB"/>
            </w:rPr>
          </w:pPr>
          <w:hyperlink w:anchor="_Toc138968393" w:history="1">
            <w:r w:rsidRPr="00C76363">
              <w:rPr>
                <w:rStyle w:val="Hyperlink"/>
                <w:noProof/>
              </w:rPr>
              <w:t>Issue Levels</w:t>
            </w:r>
            <w:r>
              <w:rPr>
                <w:noProof/>
                <w:webHidden/>
              </w:rPr>
              <w:tab/>
            </w:r>
            <w:r>
              <w:rPr>
                <w:noProof/>
                <w:webHidden/>
              </w:rPr>
              <w:fldChar w:fldCharType="begin"/>
            </w:r>
            <w:r>
              <w:rPr>
                <w:noProof/>
                <w:webHidden/>
              </w:rPr>
              <w:instrText xml:space="preserve"> PAGEREF _Toc138968393 \h </w:instrText>
            </w:r>
            <w:r>
              <w:rPr>
                <w:noProof/>
                <w:webHidden/>
              </w:rPr>
            </w:r>
            <w:r>
              <w:rPr>
                <w:noProof/>
                <w:webHidden/>
              </w:rPr>
              <w:fldChar w:fldCharType="separate"/>
            </w:r>
            <w:r>
              <w:rPr>
                <w:noProof/>
                <w:webHidden/>
              </w:rPr>
              <w:t>5</w:t>
            </w:r>
            <w:r>
              <w:rPr>
                <w:noProof/>
                <w:webHidden/>
              </w:rPr>
              <w:fldChar w:fldCharType="end"/>
            </w:r>
          </w:hyperlink>
        </w:p>
        <w:p w14:paraId="2A723200" w14:textId="26FFBD53" w:rsidR="00797F5B" w:rsidRDefault="00797F5B">
          <w:pPr>
            <w:pStyle w:val="TOC1"/>
            <w:tabs>
              <w:tab w:val="right" w:leader="dot" w:pos="9016"/>
            </w:tabs>
            <w:rPr>
              <w:rFonts w:eastAsiaTheme="minorEastAsia"/>
              <w:noProof/>
              <w:lang w:eastAsia="en-GB"/>
            </w:rPr>
          </w:pPr>
          <w:hyperlink w:anchor="_Toc138968394" w:history="1">
            <w:r w:rsidRPr="00C76363">
              <w:rPr>
                <w:rStyle w:val="Hyperlink"/>
                <w:noProof/>
              </w:rPr>
              <w:t>Issue Levels</w:t>
            </w:r>
            <w:r>
              <w:rPr>
                <w:noProof/>
                <w:webHidden/>
              </w:rPr>
              <w:tab/>
            </w:r>
            <w:r>
              <w:rPr>
                <w:noProof/>
                <w:webHidden/>
              </w:rPr>
              <w:fldChar w:fldCharType="begin"/>
            </w:r>
            <w:r>
              <w:rPr>
                <w:noProof/>
                <w:webHidden/>
              </w:rPr>
              <w:instrText xml:space="preserve"> PAGEREF _Toc138968394 \h </w:instrText>
            </w:r>
            <w:r>
              <w:rPr>
                <w:noProof/>
                <w:webHidden/>
              </w:rPr>
            </w:r>
            <w:r>
              <w:rPr>
                <w:noProof/>
                <w:webHidden/>
              </w:rPr>
              <w:fldChar w:fldCharType="separate"/>
            </w:r>
            <w:r>
              <w:rPr>
                <w:noProof/>
                <w:webHidden/>
              </w:rPr>
              <w:t>6</w:t>
            </w:r>
            <w:r>
              <w:rPr>
                <w:noProof/>
                <w:webHidden/>
              </w:rPr>
              <w:fldChar w:fldCharType="end"/>
            </w:r>
          </w:hyperlink>
        </w:p>
        <w:p w14:paraId="79F4F29A" w14:textId="3D4DBE22" w:rsidR="00797F5B" w:rsidRDefault="00797F5B">
          <w:pPr>
            <w:pStyle w:val="TOC1"/>
            <w:tabs>
              <w:tab w:val="right" w:leader="dot" w:pos="9016"/>
            </w:tabs>
            <w:rPr>
              <w:rFonts w:eastAsiaTheme="minorEastAsia"/>
              <w:noProof/>
              <w:lang w:eastAsia="en-GB"/>
            </w:rPr>
          </w:pPr>
          <w:hyperlink w:anchor="_Toc138968395" w:history="1">
            <w:r w:rsidRPr="00C76363">
              <w:rPr>
                <w:rStyle w:val="Hyperlink"/>
                <w:noProof/>
              </w:rPr>
              <w:t>Test Report</w:t>
            </w:r>
            <w:r>
              <w:rPr>
                <w:noProof/>
                <w:webHidden/>
              </w:rPr>
              <w:tab/>
            </w:r>
            <w:r>
              <w:rPr>
                <w:noProof/>
                <w:webHidden/>
              </w:rPr>
              <w:fldChar w:fldCharType="begin"/>
            </w:r>
            <w:r>
              <w:rPr>
                <w:noProof/>
                <w:webHidden/>
              </w:rPr>
              <w:instrText xml:space="preserve"> PAGEREF _Toc138968395 \h </w:instrText>
            </w:r>
            <w:r>
              <w:rPr>
                <w:noProof/>
                <w:webHidden/>
              </w:rPr>
            </w:r>
            <w:r>
              <w:rPr>
                <w:noProof/>
                <w:webHidden/>
              </w:rPr>
              <w:fldChar w:fldCharType="separate"/>
            </w:r>
            <w:r>
              <w:rPr>
                <w:noProof/>
                <w:webHidden/>
              </w:rPr>
              <w:t>6</w:t>
            </w:r>
            <w:r>
              <w:rPr>
                <w:noProof/>
                <w:webHidden/>
              </w:rPr>
              <w:fldChar w:fldCharType="end"/>
            </w:r>
          </w:hyperlink>
        </w:p>
        <w:p w14:paraId="450BFE86" w14:textId="3E130486" w:rsidR="00797F5B" w:rsidRDefault="00797F5B">
          <w:pPr>
            <w:pStyle w:val="TOC1"/>
            <w:tabs>
              <w:tab w:val="right" w:leader="dot" w:pos="9016"/>
            </w:tabs>
            <w:rPr>
              <w:rFonts w:eastAsiaTheme="minorEastAsia"/>
              <w:noProof/>
              <w:lang w:eastAsia="en-GB"/>
            </w:rPr>
          </w:pPr>
          <w:hyperlink w:anchor="_Toc138968396" w:history="1">
            <w:r w:rsidRPr="00C76363">
              <w:rPr>
                <w:rStyle w:val="Hyperlink"/>
                <w:noProof/>
              </w:rPr>
              <w:t>Test Conditions</w:t>
            </w:r>
            <w:r>
              <w:rPr>
                <w:noProof/>
                <w:webHidden/>
              </w:rPr>
              <w:tab/>
            </w:r>
            <w:r>
              <w:rPr>
                <w:noProof/>
                <w:webHidden/>
              </w:rPr>
              <w:fldChar w:fldCharType="begin"/>
            </w:r>
            <w:r>
              <w:rPr>
                <w:noProof/>
                <w:webHidden/>
              </w:rPr>
              <w:instrText xml:space="preserve"> PAGEREF _Toc138968396 \h </w:instrText>
            </w:r>
            <w:r>
              <w:rPr>
                <w:noProof/>
                <w:webHidden/>
              </w:rPr>
            </w:r>
            <w:r>
              <w:rPr>
                <w:noProof/>
                <w:webHidden/>
              </w:rPr>
              <w:fldChar w:fldCharType="separate"/>
            </w:r>
            <w:r>
              <w:rPr>
                <w:noProof/>
                <w:webHidden/>
              </w:rPr>
              <w:t>6</w:t>
            </w:r>
            <w:r>
              <w:rPr>
                <w:noProof/>
                <w:webHidden/>
              </w:rPr>
              <w:fldChar w:fldCharType="end"/>
            </w:r>
          </w:hyperlink>
        </w:p>
        <w:p w14:paraId="783028D4" w14:textId="1F375045" w:rsidR="00797F5B" w:rsidRDefault="00797F5B">
          <w:pPr>
            <w:pStyle w:val="TOC2"/>
            <w:tabs>
              <w:tab w:val="right" w:leader="dot" w:pos="9016"/>
            </w:tabs>
            <w:rPr>
              <w:rFonts w:eastAsiaTheme="minorEastAsia"/>
              <w:noProof/>
              <w:lang w:eastAsia="en-GB"/>
            </w:rPr>
          </w:pPr>
          <w:hyperlink w:anchor="_Toc138968397" w:history="1">
            <w:r w:rsidRPr="00C76363">
              <w:rPr>
                <w:rStyle w:val="Hyperlink"/>
                <w:noProof/>
              </w:rPr>
              <w:t>Role Endpoint</w:t>
            </w:r>
            <w:r>
              <w:rPr>
                <w:noProof/>
                <w:webHidden/>
              </w:rPr>
              <w:tab/>
            </w:r>
            <w:r>
              <w:rPr>
                <w:noProof/>
                <w:webHidden/>
              </w:rPr>
              <w:fldChar w:fldCharType="begin"/>
            </w:r>
            <w:r>
              <w:rPr>
                <w:noProof/>
                <w:webHidden/>
              </w:rPr>
              <w:instrText xml:space="preserve"> PAGEREF _Toc138968397 \h </w:instrText>
            </w:r>
            <w:r>
              <w:rPr>
                <w:noProof/>
                <w:webHidden/>
              </w:rPr>
            </w:r>
            <w:r>
              <w:rPr>
                <w:noProof/>
                <w:webHidden/>
              </w:rPr>
              <w:fldChar w:fldCharType="separate"/>
            </w:r>
            <w:r>
              <w:rPr>
                <w:noProof/>
                <w:webHidden/>
              </w:rPr>
              <w:t>6</w:t>
            </w:r>
            <w:r>
              <w:rPr>
                <w:noProof/>
                <w:webHidden/>
              </w:rPr>
              <w:fldChar w:fldCharType="end"/>
            </w:r>
          </w:hyperlink>
        </w:p>
        <w:p w14:paraId="6A9B3829" w14:textId="063B24B2" w:rsidR="00797F5B" w:rsidRDefault="00797F5B">
          <w:pPr>
            <w:pStyle w:val="TOC2"/>
            <w:tabs>
              <w:tab w:val="right" w:leader="dot" w:pos="9016"/>
            </w:tabs>
            <w:rPr>
              <w:rFonts w:eastAsiaTheme="minorEastAsia"/>
              <w:noProof/>
              <w:lang w:eastAsia="en-GB"/>
            </w:rPr>
          </w:pPr>
          <w:hyperlink w:anchor="_Toc138968398" w:history="1">
            <w:r w:rsidRPr="00C76363">
              <w:rPr>
                <w:rStyle w:val="Hyperlink"/>
                <w:noProof/>
              </w:rPr>
              <w:t>Skills Endpoint</w:t>
            </w:r>
            <w:r>
              <w:rPr>
                <w:noProof/>
                <w:webHidden/>
              </w:rPr>
              <w:tab/>
            </w:r>
            <w:r>
              <w:rPr>
                <w:noProof/>
                <w:webHidden/>
              </w:rPr>
              <w:fldChar w:fldCharType="begin"/>
            </w:r>
            <w:r>
              <w:rPr>
                <w:noProof/>
                <w:webHidden/>
              </w:rPr>
              <w:instrText xml:space="preserve"> PAGEREF _Toc138968398 \h </w:instrText>
            </w:r>
            <w:r>
              <w:rPr>
                <w:noProof/>
                <w:webHidden/>
              </w:rPr>
            </w:r>
            <w:r>
              <w:rPr>
                <w:noProof/>
                <w:webHidden/>
              </w:rPr>
              <w:fldChar w:fldCharType="separate"/>
            </w:r>
            <w:r>
              <w:rPr>
                <w:noProof/>
                <w:webHidden/>
              </w:rPr>
              <w:t>6</w:t>
            </w:r>
            <w:r>
              <w:rPr>
                <w:noProof/>
                <w:webHidden/>
              </w:rPr>
              <w:fldChar w:fldCharType="end"/>
            </w:r>
          </w:hyperlink>
        </w:p>
        <w:p w14:paraId="6C62CD3E" w14:textId="5FC67381" w:rsidR="00306F3E" w:rsidRDefault="00306F3E">
          <w:r>
            <w:rPr>
              <w:b/>
              <w:bCs/>
              <w:noProof/>
            </w:rPr>
            <w:fldChar w:fldCharType="end"/>
          </w:r>
        </w:p>
      </w:sdtContent>
    </w:sdt>
    <w:p w14:paraId="55CF1A20" w14:textId="052A149F" w:rsidR="00306F3E" w:rsidRDefault="00306F3E">
      <w:r>
        <w:br w:type="page"/>
      </w:r>
    </w:p>
    <w:p w14:paraId="3A65C6D1" w14:textId="674FF23A" w:rsidR="00306F3E" w:rsidRDefault="00306F3E" w:rsidP="00306F3E">
      <w:pPr>
        <w:pStyle w:val="Heading1"/>
      </w:pPr>
      <w:bookmarkStart w:id="0" w:name="_Toc138968390"/>
      <w:r>
        <w:lastRenderedPageBreak/>
        <w:t>Revision History</w:t>
      </w:r>
      <w:bookmarkEnd w:id="0"/>
    </w:p>
    <w:p w14:paraId="4DB634B6" w14:textId="77777777" w:rsidR="00306F3E" w:rsidRPr="00306F3E" w:rsidRDefault="00306F3E" w:rsidP="00306F3E"/>
    <w:tbl>
      <w:tblPr>
        <w:tblStyle w:val="TableGrid"/>
        <w:tblW w:w="0" w:type="auto"/>
        <w:tblLook w:val="04A0" w:firstRow="1" w:lastRow="0" w:firstColumn="1" w:lastColumn="0" w:noHBand="0" w:noVBand="1"/>
      </w:tblPr>
      <w:tblGrid>
        <w:gridCol w:w="1068"/>
        <w:gridCol w:w="2254"/>
        <w:gridCol w:w="2254"/>
        <w:gridCol w:w="2254"/>
      </w:tblGrid>
      <w:tr w:rsidR="00306F3E" w14:paraId="1A6AA775" w14:textId="77777777" w:rsidTr="00306F3E">
        <w:tc>
          <w:tcPr>
            <w:tcW w:w="1068" w:type="dxa"/>
            <w:shd w:val="clear" w:color="auto" w:fill="D9D9D9" w:themeFill="background1" w:themeFillShade="D9"/>
          </w:tcPr>
          <w:p w14:paraId="146C8BB5" w14:textId="1A3CA313" w:rsidR="00306F3E" w:rsidRPr="00306F3E" w:rsidRDefault="00306F3E" w:rsidP="00306F3E">
            <w:pPr>
              <w:jc w:val="center"/>
              <w:rPr>
                <w:b/>
                <w:bCs/>
              </w:rPr>
            </w:pPr>
            <w:r w:rsidRPr="00306F3E">
              <w:rPr>
                <w:b/>
                <w:bCs/>
              </w:rPr>
              <w:t>Revision</w:t>
            </w:r>
          </w:p>
        </w:tc>
        <w:tc>
          <w:tcPr>
            <w:tcW w:w="2254" w:type="dxa"/>
            <w:shd w:val="clear" w:color="auto" w:fill="D9D9D9" w:themeFill="background1" w:themeFillShade="D9"/>
          </w:tcPr>
          <w:p w14:paraId="23384F89" w14:textId="41483435" w:rsidR="00306F3E" w:rsidRPr="00306F3E" w:rsidRDefault="00306F3E" w:rsidP="00306F3E">
            <w:pPr>
              <w:jc w:val="center"/>
              <w:rPr>
                <w:b/>
                <w:bCs/>
              </w:rPr>
            </w:pPr>
            <w:r w:rsidRPr="00306F3E">
              <w:rPr>
                <w:b/>
                <w:bCs/>
              </w:rPr>
              <w:t>Description</w:t>
            </w:r>
          </w:p>
        </w:tc>
        <w:tc>
          <w:tcPr>
            <w:tcW w:w="2254" w:type="dxa"/>
            <w:shd w:val="clear" w:color="auto" w:fill="D9D9D9" w:themeFill="background1" w:themeFillShade="D9"/>
          </w:tcPr>
          <w:p w14:paraId="424FF7C3" w14:textId="336D3D0C" w:rsidR="00306F3E" w:rsidRPr="00306F3E" w:rsidRDefault="00306F3E" w:rsidP="00306F3E">
            <w:pPr>
              <w:jc w:val="center"/>
              <w:rPr>
                <w:b/>
                <w:bCs/>
              </w:rPr>
            </w:pPr>
            <w:r w:rsidRPr="00306F3E">
              <w:rPr>
                <w:b/>
                <w:bCs/>
              </w:rPr>
              <w:t>Author</w:t>
            </w:r>
          </w:p>
        </w:tc>
        <w:tc>
          <w:tcPr>
            <w:tcW w:w="2254" w:type="dxa"/>
            <w:shd w:val="clear" w:color="auto" w:fill="D9D9D9" w:themeFill="background1" w:themeFillShade="D9"/>
          </w:tcPr>
          <w:p w14:paraId="10E0C823" w14:textId="1EB640FB" w:rsidR="00306F3E" w:rsidRPr="00306F3E" w:rsidRDefault="00306F3E" w:rsidP="00306F3E">
            <w:pPr>
              <w:jc w:val="center"/>
              <w:rPr>
                <w:b/>
                <w:bCs/>
              </w:rPr>
            </w:pPr>
            <w:r w:rsidRPr="00306F3E">
              <w:rPr>
                <w:b/>
                <w:bCs/>
              </w:rPr>
              <w:t>Date</w:t>
            </w:r>
          </w:p>
        </w:tc>
      </w:tr>
      <w:tr w:rsidR="00306F3E" w14:paraId="684AF2CE" w14:textId="77777777" w:rsidTr="00306F3E">
        <w:tc>
          <w:tcPr>
            <w:tcW w:w="1068" w:type="dxa"/>
          </w:tcPr>
          <w:p w14:paraId="08A6E496" w14:textId="03FE3B15" w:rsidR="00306F3E" w:rsidRPr="00306F3E" w:rsidRDefault="00306F3E" w:rsidP="00306F3E">
            <w:pPr>
              <w:jc w:val="center"/>
              <w:rPr>
                <w:b/>
                <w:bCs/>
              </w:rPr>
            </w:pPr>
            <w:r w:rsidRPr="00306F3E">
              <w:rPr>
                <w:b/>
                <w:bCs/>
              </w:rPr>
              <w:t>0.1</w:t>
            </w:r>
          </w:p>
        </w:tc>
        <w:tc>
          <w:tcPr>
            <w:tcW w:w="2254" w:type="dxa"/>
          </w:tcPr>
          <w:p w14:paraId="059C00FF" w14:textId="33907461" w:rsidR="00306F3E" w:rsidRDefault="00306F3E" w:rsidP="00306F3E">
            <w:r>
              <w:t>Initial version</w:t>
            </w:r>
          </w:p>
        </w:tc>
        <w:tc>
          <w:tcPr>
            <w:tcW w:w="2254" w:type="dxa"/>
          </w:tcPr>
          <w:p w14:paraId="4CDEFA72" w14:textId="6B498BF1" w:rsidR="00306F3E" w:rsidRDefault="00306F3E" w:rsidP="00306F3E">
            <w:proofErr w:type="spellStart"/>
            <w:proofErr w:type="gramStart"/>
            <w:r>
              <w:t>J.Adams</w:t>
            </w:r>
            <w:proofErr w:type="spellEnd"/>
            <w:proofErr w:type="gramEnd"/>
          </w:p>
        </w:tc>
        <w:tc>
          <w:tcPr>
            <w:tcW w:w="2254" w:type="dxa"/>
          </w:tcPr>
          <w:p w14:paraId="213AD004" w14:textId="633118CA" w:rsidR="00306F3E" w:rsidRDefault="00306F3E" w:rsidP="00306F3E">
            <w:r>
              <w:t>30/06/2023</w:t>
            </w:r>
          </w:p>
        </w:tc>
      </w:tr>
    </w:tbl>
    <w:p w14:paraId="597A3773" w14:textId="77777777" w:rsidR="00306F3E" w:rsidRDefault="00306F3E" w:rsidP="00306F3E"/>
    <w:p w14:paraId="7981FDEA" w14:textId="0AF6FE56" w:rsidR="00306F3E" w:rsidRDefault="00306F3E">
      <w:r>
        <w:br w:type="page"/>
      </w:r>
    </w:p>
    <w:p w14:paraId="4087D454" w14:textId="17F2BB6F" w:rsidR="00306F3E" w:rsidRDefault="00306F3E" w:rsidP="00306F3E">
      <w:pPr>
        <w:pStyle w:val="Heading1"/>
      </w:pPr>
      <w:bookmarkStart w:id="1" w:name="_Toc138968391"/>
      <w:r>
        <w:lastRenderedPageBreak/>
        <w:t>Definitions and Terminology</w:t>
      </w:r>
      <w:bookmarkEnd w:id="1"/>
    </w:p>
    <w:p w14:paraId="57D889D7" w14:textId="77777777" w:rsidR="00306F3E" w:rsidRDefault="00306F3E" w:rsidP="00306F3E"/>
    <w:tbl>
      <w:tblPr>
        <w:tblStyle w:val="TableGrid"/>
        <w:tblW w:w="0" w:type="auto"/>
        <w:tblLook w:val="04A0" w:firstRow="1" w:lastRow="0" w:firstColumn="1" w:lastColumn="0" w:noHBand="0" w:noVBand="1"/>
      </w:tblPr>
      <w:tblGrid>
        <w:gridCol w:w="1555"/>
        <w:gridCol w:w="7461"/>
      </w:tblGrid>
      <w:tr w:rsidR="00306F3E" w14:paraId="1D63CD32" w14:textId="77777777" w:rsidTr="00306F3E">
        <w:tc>
          <w:tcPr>
            <w:tcW w:w="1555" w:type="dxa"/>
            <w:shd w:val="clear" w:color="auto" w:fill="D9D9D9" w:themeFill="background1" w:themeFillShade="D9"/>
          </w:tcPr>
          <w:p w14:paraId="7B1D1009" w14:textId="40F454C0" w:rsidR="00306F3E" w:rsidRPr="00306F3E" w:rsidRDefault="00306F3E" w:rsidP="00306F3E">
            <w:pPr>
              <w:rPr>
                <w:b/>
                <w:bCs/>
              </w:rPr>
            </w:pPr>
            <w:r>
              <w:rPr>
                <w:b/>
                <w:bCs/>
              </w:rPr>
              <w:t>Name</w:t>
            </w:r>
          </w:p>
        </w:tc>
        <w:tc>
          <w:tcPr>
            <w:tcW w:w="7461" w:type="dxa"/>
            <w:shd w:val="clear" w:color="auto" w:fill="D9D9D9" w:themeFill="background1" w:themeFillShade="D9"/>
          </w:tcPr>
          <w:p w14:paraId="24FD1D8F" w14:textId="6BA382A3" w:rsidR="00306F3E" w:rsidRPr="00306F3E" w:rsidRDefault="00306F3E" w:rsidP="00306F3E">
            <w:pPr>
              <w:rPr>
                <w:b/>
                <w:bCs/>
              </w:rPr>
            </w:pPr>
            <w:r>
              <w:rPr>
                <w:b/>
                <w:bCs/>
              </w:rPr>
              <w:t>Description</w:t>
            </w:r>
          </w:p>
        </w:tc>
      </w:tr>
      <w:tr w:rsidR="00306F3E" w14:paraId="546D15D0" w14:textId="77777777" w:rsidTr="00306F3E">
        <w:tc>
          <w:tcPr>
            <w:tcW w:w="1555" w:type="dxa"/>
          </w:tcPr>
          <w:p w14:paraId="18C3AD44" w14:textId="44497E6A" w:rsidR="00306F3E" w:rsidRDefault="00306F3E" w:rsidP="00306F3E">
            <w:r>
              <w:t>SDET</w:t>
            </w:r>
          </w:p>
        </w:tc>
        <w:tc>
          <w:tcPr>
            <w:tcW w:w="7461" w:type="dxa"/>
          </w:tcPr>
          <w:p w14:paraId="25DAC2BA" w14:textId="20C7BA23" w:rsidR="00306F3E" w:rsidRDefault="00306F3E" w:rsidP="00306F3E">
            <w:r>
              <w:t>Software Development Engineer in Test</w:t>
            </w:r>
          </w:p>
        </w:tc>
      </w:tr>
      <w:tr w:rsidR="00306F3E" w14:paraId="2BD937BD" w14:textId="77777777" w:rsidTr="00306F3E">
        <w:tc>
          <w:tcPr>
            <w:tcW w:w="1555" w:type="dxa"/>
          </w:tcPr>
          <w:p w14:paraId="149C71AC" w14:textId="6522F5A9" w:rsidR="00306F3E" w:rsidRDefault="00306F3E" w:rsidP="00306F3E">
            <w:r>
              <w:t>API</w:t>
            </w:r>
          </w:p>
        </w:tc>
        <w:tc>
          <w:tcPr>
            <w:tcW w:w="7461" w:type="dxa"/>
          </w:tcPr>
          <w:p w14:paraId="50C18A08" w14:textId="621928D1" w:rsidR="00306F3E" w:rsidRDefault="00306F3E" w:rsidP="00306F3E">
            <w:r>
              <w:t>Application Program</w:t>
            </w:r>
            <w:r w:rsidR="00D317D2">
              <w:t>ming Interface</w:t>
            </w:r>
          </w:p>
        </w:tc>
      </w:tr>
    </w:tbl>
    <w:p w14:paraId="38F3EB70" w14:textId="77777777" w:rsidR="00306F3E" w:rsidRDefault="00306F3E" w:rsidP="00306F3E"/>
    <w:p w14:paraId="7CD6EA38" w14:textId="5BE4693E" w:rsidR="00D317D2" w:rsidRDefault="00D317D2">
      <w:r>
        <w:br w:type="page"/>
      </w:r>
    </w:p>
    <w:p w14:paraId="64A655F3" w14:textId="253B1580" w:rsidR="00D317D2" w:rsidRDefault="00D317D2" w:rsidP="00D317D2">
      <w:pPr>
        <w:pStyle w:val="Heading1"/>
      </w:pPr>
      <w:bookmarkStart w:id="2" w:name="_Toc138968392"/>
      <w:r>
        <w:lastRenderedPageBreak/>
        <w:t>Test Process Overview</w:t>
      </w:r>
      <w:bookmarkEnd w:id="2"/>
    </w:p>
    <w:p w14:paraId="37DA8DEE" w14:textId="77777777" w:rsidR="00D317D2" w:rsidRDefault="00D317D2" w:rsidP="00D317D2"/>
    <w:p w14:paraId="747D767A" w14:textId="77777777" w:rsidR="00D317D2" w:rsidRDefault="00D317D2" w:rsidP="00D317D2">
      <w:r>
        <w:t>This exercise cannot cover the entirety of a development process, so this section can only define the process which will be followed for test development.</w:t>
      </w:r>
    </w:p>
    <w:p w14:paraId="3AA2964B" w14:textId="77777777" w:rsidR="00D317D2" w:rsidRDefault="00D317D2" w:rsidP="00D317D2"/>
    <w:p w14:paraId="3534F3ED" w14:textId="6518260E" w:rsidR="00D317D2" w:rsidRDefault="00D317D2" w:rsidP="00D317D2">
      <w:r>
        <w:t xml:space="preserve">With limited access to information (the only access being the document on the </w:t>
      </w:r>
      <w:proofErr w:type="spellStart"/>
      <w:r>
        <w:t>GraphQL</w:t>
      </w:r>
      <w:proofErr w:type="spellEnd"/>
      <w:r>
        <w:t xml:space="preserve"> playground), a large percentage of test development will be exploratory, construction queries and seeing how the API responds.  From these exploratory tests, more formal automation tests will be developed, and these will be in the associated test harness.</w:t>
      </w:r>
    </w:p>
    <w:p w14:paraId="167AEABA" w14:textId="31FC4021" w:rsidR="00D317D2" w:rsidRDefault="00D317D2" w:rsidP="00D317D2">
      <w:r>
        <w:t xml:space="preserve"> </w:t>
      </w:r>
    </w:p>
    <w:p w14:paraId="2088F319" w14:textId="5F488CDD" w:rsidR="00BC4D9F" w:rsidRDefault="00BC4D9F" w:rsidP="00BC4D9F">
      <w:pPr>
        <w:pStyle w:val="Heading1"/>
      </w:pPr>
      <w:bookmarkStart w:id="3" w:name="_Toc138968393"/>
      <w:r>
        <w:t>Issue Levels</w:t>
      </w:r>
      <w:bookmarkEnd w:id="3"/>
    </w:p>
    <w:p w14:paraId="28517545" w14:textId="77777777" w:rsidR="00BC4D9F" w:rsidRDefault="00BC4D9F" w:rsidP="00BC4D9F"/>
    <w:p w14:paraId="407D10FD" w14:textId="1887D2A8" w:rsidR="00BC4D9F" w:rsidRDefault="00BC4D9F" w:rsidP="00BC4D9F">
      <w:r>
        <w:t>(These levels are for information only as each product, and indeed each issue tracking system, has their own definition of how severe an issue is.)</w:t>
      </w:r>
    </w:p>
    <w:tbl>
      <w:tblPr>
        <w:tblStyle w:val="TableGrid"/>
        <w:tblW w:w="0" w:type="auto"/>
        <w:tblLook w:val="04A0" w:firstRow="1" w:lastRow="0" w:firstColumn="1" w:lastColumn="0" w:noHBand="0" w:noVBand="1"/>
      </w:tblPr>
      <w:tblGrid>
        <w:gridCol w:w="2405"/>
        <w:gridCol w:w="6611"/>
      </w:tblGrid>
      <w:tr w:rsidR="00BC4D9F" w14:paraId="00649E86" w14:textId="77777777" w:rsidTr="00BC4D9F">
        <w:tc>
          <w:tcPr>
            <w:tcW w:w="2405" w:type="dxa"/>
            <w:shd w:val="clear" w:color="auto" w:fill="D9D9D9" w:themeFill="background1" w:themeFillShade="D9"/>
          </w:tcPr>
          <w:p w14:paraId="1A106D0C" w14:textId="1054E22A" w:rsidR="00BC4D9F" w:rsidRPr="00BC4D9F" w:rsidRDefault="00BC4D9F" w:rsidP="00BC4D9F">
            <w:pPr>
              <w:jc w:val="center"/>
              <w:rPr>
                <w:b/>
                <w:bCs/>
              </w:rPr>
            </w:pPr>
            <w:r>
              <w:rPr>
                <w:b/>
                <w:bCs/>
              </w:rPr>
              <w:t>Defect Level</w:t>
            </w:r>
          </w:p>
        </w:tc>
        <w:tc>
          <w:tcPr>
            <w:tcW w:w="6611" w:type="dxa"/>
            <w:shd w:val="clear" w:color="auto" w:fill="D9D9D9" w:themeFill="background1" w:themeFillShade="D9"/>
          </w:tcPr>
          <w:p w14:paraId="0334170A" w14:textId="3A224A7C" w:rsidR="00BC4D9F" w:rsidRPr="00BC4D9F" w:rsidRDefault="00BC4D9F" w:rsidP="00BC4D9F">
            <w:pPr>
              <w:jc w:val="center"/>
              <w:rPr>
                <w:b/>
                <w:bCs/>
              </w:rPr>
            </w:pPr>
            <w:r>
              <w:rPr>
                <w:b/>
                <w:bCs/>
              </w:rPr>
              <w:t>Description</w:t>
            </w:r>
          </w:p>
        </w:tc>
      </w:tr>
      <w:tr w:rsidR="00BC4D9F" w14:paraId="2DF8C03B" w14:textId="77777777" w:rsidTr="00BC4D9F">
        <w:tc>
          <w:tcPr>
            <w:tcW w:w="2405" w:type="dxa"/>
          </w:tcPr>
          <w:p w14:paraId="2F221D86" w14:textId="32C1FC7C" w:rsidR="00BC4D9F" w:rsidRDefault="00BC4D9F" w:rsidP="00BC4D9F">
            <w:r>
              <w:t>Blocker</w:t>
            </w:r>
          </w:p>
        </w:tc>
        <w:tc>
          <w:tcPr>
            <w:tcW w:w="6611" w:type="dxa"/>
          </w:tcPr>
          <w:p w14:paraId="4AD379E9" w14:textId="4663C97E" w:rsidR="00BC4D9F" w:rsidRDefault="00BC4D9F" w:rsidP="00BC4D9F">
            <w:r w:rsidRPr="00BC4D9F">
              <w:t>A blocker issue represents the highest level of severity in software testing. It refers to a critical problem that completely blocks or prevents users from utilizing essential functionalities or renders the software unusable. Blocker issues can cause widespread system failures, data loss, or security breaches, severely impacting the software's intended purpose. These issues require immediate resolution and are given the highest priority to ensure the software can be used effectively without any major hindrance.</w:t>
            </w:r>
          </w:p>
        </w:tc>
      </w:tr>
      <w:tr w:rsidR="00BC4D9F" w14:paraId="3606FF61" w14:textId="77777777" w:rsidTr="00BC4D9F">
        <w:tc>
          <w:tcPr>
            <w:tcW w:w="2405" w:type="dxa"/>
          </w:tcPr>
          <w:p w14:paraId="12C7F5FF" w14:textId="0008EB0A" w:rsidR="00BC4D9F" w:rsidRDefault="00BC4D9F" w:rsidP="00BC4D9F">
            <w:r>
              <w:t>Critical</w:t>
            </w:r>
          </w:p>
        </w:tc>
        <w:tc>
          <w:tcPr>
            <w:tcW w:w="6611" w:type="dxa"/>
          </w:tcPr>
          <w:p w14:paraId="1C34F0CF" w14:textId="36CE5416" w:rsidR="00BC4D9F" w:rsidRDefault="00BC4D9F" w:rsidP="00BC4D9F">
            <w:r w:rsidRPr="00BC4D9F">
              <w:t>A critical issue denotes a severe problem within the software that significantly impacts its functionality, stability, or security. These issues can lead to major system failures, data corruption, or security vulnerabilities that could compromise the software or the underlying system. Immediate attention and resolution are crucial to prevent further damage or disruption. Critical issues demand swift action to restore the software to a stable and secure state.</w:t>
            </w:r>
          </w:p>
        </w:tc>
      </w:tr>
      <w:tr w:rsidR="00BC4D9F" w14:paraId="3E3F7990" w14:textId="77777777" w:rsidTr="00BC4D9F">
        <w:tc>
          <w:tcPr>
            <w:tcW w:w="2405" w:type="dxa"/>
          </w:tcPr>
          <w:p w14:paraId="1C63110E" w14:textId="0E998460" w:rsidR="00BC4D9F" w:rsidRDefault="00BC4D9F" w:rsidP="00BC4D9F">
            <w:r>
              <w:t>Normal</w:t>
            </w:r>
          </w:p>
        </w:tc>
        <w:tc>
          <w:tcPr>
            <w:tcW w:w="6611" w:type="dxa"/>
          </w:tcPr>
          <w:p w14:paraId="1F91FA63" w14:textId="6A16EF08" w:rsidR="00BC4D9F" w:rsidRDefault="00BC4D9F" w:rsidP="00BC4D9F">
            <w:r w:rsidRPr="00BC4D9F">
              <w:t xml:space="preserve">A normal issue signifies a moderate problem within the software that can potentially affect its functionality or user experience to a noticeable degree. These issues are not critical, but they require attention and resolution to ensure the software performs optimally. Normal issues may cause unexpected </w:t>
            </w:r>
            <w:proofErr w:type="spellStart"/>
            <w:r w:rsidRPr="00BC4D9F">
              <w:t>behavior</w:t>
            </w:r>
            <w:proofErr w:type="spellEnd"/>
            <w:r w:rsidRPr="00BC4D9F">
              <w:t>, result in minor data loss, or impede certain features, and addressing them is important for delivering a stable and reliable software product.</w:t>
            </w:r>
          </w:p>
        </w:tc>
      </w:tr>
      <w:tr w:rsidR="00BC4D9F" w14:paraId="2B358F3A" w14:textId="77777777" w:rsidTr="00BC4D9F">
        <w:tc>
          <w:tcPr>
            <w:tcW w:w="2405" w:type="dxa"/>
          </w:tcPr>
          <w:p w14:paraId="2C1B29F8" w14:textId="6AEECBB8" w:rsidR="00BC4D9F" w:rsidRDefault="00BC4D9F" w:rsidP="00BC4D9F">
            <w:r>
              <w:t>Minor</w:t>
            </w:r>
          </w:p>
        </w:tc>
        <w:tc>
          <w:tcPr>
            <w:tcW w:w="6611" w:type="dxa"/>
          </w:tcPr>
          <w:p w14:paraId="2925D3A8" w14:textId="186BB20A" w:rsidR="00BC4D9F" w:rsidRDefault="00BC4D9F" w:rsidP="00BC4D9F">
            <w:r w:rsidRPr="00BC4D9F">
              <w:t>A minor issue indicates a relatively small problem within the software that may cause some inconvenience or slightly affect the user experience. While these issues may not be critical, they are noticeable and can impact the smooth operation of certain features or functionalities. Although they do not pose a significant threat, addressing these minor issues can enhance the overall quality and user satisfaction with the software.</w:t>
            </w:r>
          </w:p>
        </w:tc>
      </w:tr>
      <w:tr w:rsidR="00BC4D9F" w14:paraId="17FE3C5D" w14:textId="77777777" w:rsidTr="00BC4D9F">
        <w:tc>
          <w:tcPr>
            <w:tcW w:w="2405" w:type="dxa"/>
          </w:tcPr>
          <w:p w14:paraId="5AE66C1E" w14:textId="6218CE54" w:rsidR="00BC4D9F" w:rsidRDefault="00BC4D9F" w:rsidP="00BC4D9F">
            <w:r>
              <w:lastRenderedPageBreak/>
              <w:t>Trivial</w:t>
            </w:r>
          </w:p>
        </w:tc>
        <w:tc>
          <w:tcPr>
            <w:tcW w:w="6611" w:type="dxa"/>
          </w:tcPr>
          <w:p w14:paraId="54CEAE36" w14:textId="2748B3A5" w:rsidR="00BC4D9F" w:rsidRDefault="00BC4D9F" w:rsidP="00BC4D9F">
            <w:r w:rsidRPr="00BC4D9F">
              <w:t>A trivial issue refers to a minor defect or flaw in the software that has a negligible impact on its functionality or usability. These issues are typically cosmetic in nature and do not significantly affect the overall performance or user experience. They can be considered as minor annoyances or inconveniences that do not hinder the core functionality of the software.</w:t>
            </w:r>
          </w:p>
        </w:tc>
      </w:tr>
    </w:tbl>
    <w:p w14:paraId="77B07E5E" w14:textId="77777777" w:rsidR="00BC4D9F" w:rsidRDefault="00BC4D9F" w:rsidP="00BC4D9F"/>
    <w:p w14:paraId="0984B8AC" w14:textId="5A8316FD" w:rsidR="00BC4D9F" w:rsidRDefault="00BC4D9F" w:rsidP="00BC4D9F">
      <w:proofErr w:type="gramStart"/>
      <w:r>
        <w:t>As a general rule</w:t>
      </w:r>
      <w:proofErr w:type="gramEnd"/>
      <w:r>
        <w:t>, no software should be considered for release if there are Blocker or Critical issues which have not been resolved.</w:t>
      </w:r>
    </w:p>
    <w:p w14:paraId="499F5E70" w14:textId="77777777" w:rsidR="00BC4D9F" w:rsidRDefault="00BC4D9F" w:rsidP="00BC4D9F"/>
    <w:p w14:paraId="71E546D1" w14:textId="33867A68" w:rsidR="00BC4D9F" w:rsidRDefault="00BC4D9F" w:rsidP="00BC4D9F">
      <w:pPr>
        <w:pStyle w:val="Heading1"/>
      </w:pPr>
      <w:bookmarkStart w:id="4" w:name="_Toc138968394"/>
      <w:r>
        <w:t>Issue Levels</w:t>
      </w:r>
      <w:bookmarkEnd w:id="4"/>
    </w:p>
    <w:p w14:paraId="6FDCDF75" w14:textId="77777777" w:rsidR="00BC4D9F" w:rsidRDefault="00BC4D9F" w:rsidP="00BC4D9F"/>
    <w:p w14:paraId="40B7705F" w14:textId="2CD1745D" w:rsidR="00BC4D9F" w:rsidRDefault="00BC4D9F" w:rsidP="00BC4D9F">
      <w:r>
        <w:t>For this test, the issues will be presented in the README file which will be provided with this strategy.</w:t>
      </w:r>
    </w:p>
    <w:p w14:paraId="486FB71B" w14:textId="77777777" w:rsidR="00BC4D9F" w:rsidRDefault="00BC4D9F" w:rsidP="00BC4D9F"/>
    <w:p w14:paraId="53D0E0B8" w14:textId="20D40051" w:rsidR="00BC4D9F" w:rsidRDefault="00BC4D9F" w:rsidP="00BC4D9F">
      <w:pPr>
        <w:pStyle w:val="Heading1"/>
      </w:pPr>
      <w:bookmarkStart w:id="5" w:name="_Toc138968395"/>
      <w:r>
        <w:t>Test Report</w:t>
      </w:r>
      <w:bookmarkEnd w:id="5"/>
    </w:p>
    <w:p w14:paraId="6D676DD9" w14:textId="77777777" w:rsidR="00BC4D9F" w:rsidRDefault="00BC4D9F" w:rsidP="00BC4D9F"/>
    <w:p w14:paraId="4C6E542B" w14:textId="1864C368" w:rsidR="00BC4D9F" w:rsidRDefault="00BC4D9F" w:rsidP="00BC4D9F">
      <w:r>
        <w:t>The automated harness will produce a report which will fulfil this requirement.  It is hoped to use Allure for the report (as this will also allow tests to be assigned severity levels as per the previous page.)</w:t>
      </w:r>
    </w:p>
    <w:p w14:paraId="30CE4410" w14:textId="77777777" w:rsidR="00BC4D9F" w:rsidRDefault="00BC4D9F" w:rsidP="00BC4D9F"/>
    <w:p w14:paraId="05A4C836" w14:textId="72879434" w:rsidR="00BC4D9F" w:rsidRDefault="00BC4D9F" w:rsidP="00BC4D9F">
      <w:pPr>
        <w:pStyle w:val="Heading1"/>
      </w:pPr>
      <w:bookmarkStart w:id="6" w:name="_Toc138968396"/>
      <w:r>
        <w:t>Test Conditions</w:t>
      </w:r>
      <w:bookmarkEnd w:id="6"/>
    </w:p>
    <w:p w14:paraId="742A6EEB" w14:textId="77777777" w:rsidR="00BC4D9F" w:rsidRDefault="00BC4D9F" w:rsidP="00BC4D9F"/>
    <w:p w14:paraId="3F17C98F" w14:textId="0777429B" w:rsidR="00BC4D9F" w:rsidRDefault="00E00006" w:rsidP="00BC4D9F">
      <w:pPr>
        <w:pStyle w:val="Heading2"/>
      </w:pPr>
      <w:bookmarkStart w:id="7" w:name="_Toc138968397"/>
      <w:r>
        <w:t>Role Endpoint</w:t>
      </w:r>
      <w:bookmarkEnd w:id="7"/>
    </w:p>
    <w:p w14:paraId="71670B56" w14:textId="77777777" w:rsidR="00E00006" w:rsidRDefault="00E00006" w:rsidP="00E00006"/>
    <w:tbl>
      <w:tblPr>
        <w:tblStyle w:val="TableGrid"/>
        <w:tblW w:w="0" w:type="auto"/>
        <w:tblLook w:val="04A0" w:firstRow="1" w:lastRow="0" w:firstColumn="1" w:lastColumn="0" w:noHBand="0" w:noVBand="1"/>
      </w:tblPr>
      <w:tblGrid>
        <w:gridCol w:w="9016"/>
      </w:tblGrid>
      <w:tr w:rsidR="00E00006" w14:paraId="1345BCED" w14:textId="77777777" w:rsidTr="00797F5B">
        <w:tc>
          <w:tcPr>
            <w:tcW w:w="9016" w:type="dxa"/>
            <w:shd w:val="clear" w:color="auto" w:fill="D9D9D9" w:themeFill="background1" w:themeFillShade="D9"/>
          </w:tcPr>
          <w:p w14:paraId="035C9ED3" w14:textId="335150D2" w:rsidR="00E00006" w:rsidRPr="00797F5B" w:rsidRDefault="00797F5B" w:rsidP="00797F5B">
            <w:pPr>
              <w:jc w:val="center"/>
              <w:rPr>
                <w:b/>
                <w:bCs/>
              </w:rPr>
            </w:pPr>
            <w:r w:rsidRPr="00797F5B">
              <w:rPr>
                <w:b/>
                <w:bCs/>
              </w:rPr>
              <w:t>Test Condition</w:t>
            </w:r>
          </w:p>
        </w:tc>
      </w:tr>
      <w:tr w:rsidR="00797F5B" w14:paraId="07BBF4CA" w14:textId="77777777" w:rsidTr="00E00006">
        <w:tc>
          <w:tcPr>
            <w:tcW w:w="9016" w:type="dxa"/>
          </w:tcPr>
          <w:p w14:paraId="756D9361" w14:textId="4B76ECA5" w:rsidR="00797F5B" w:rsidRDefault="00797F5B" w:rsidP="00797F5B">
            <w:r>
              <w:t>The API</w:t>
            </w:r>
            <w:r w:rsidRPr="009F7DA5">
              <w:t xml:space="preserve"> should allow a role to be created</w:t>
            </w:r>
          </w:p>
        </w:tc>
      </w:tr>
      <w:tr w:rsidR="00797F5B" w14:paraId="6A149B68" w14:textId="77777777" w:rsidTr="00E00006">
        <w:tc>
          <w:tcPr>
            <w:tcW w:w="9016" w:type="dxa"/>
          </w:tcPr>
          <w:p w14:paraId="66C9E2F4" w14:textId="40864232" w:rsidR="00797F5B" w:rsidRDefault="00797F5B" w:rsidP="00797F5B">
            <w:r>
              <w:t>The API</w:t>
            </w:r>
            <w:r w:rsidRPr="009F7DA5">
              <w:t xml:space="preserve"> </w:t>
            </w:r>
            <w:r w:rsidRPr="009F7DA5">
              <w:t>should NOT allow a role to be created if the role exists</w:t>
            </w:r>
          </w:p>
        </w:tc>
      </w:tr>
      <w:tr w:rsidR="00797F5B" w14:paraId="56ACC80C" w14:textId="77777777" w:rsidTr="00E00006">
        <w:tc>
          <w:tcPr>
            <w:tcW w:w="9016" w:type="dxa"/>
          </w:tcPr>
          <w:p w14:paraId="54AEF2FD" w14:textId="7D4B7A88" w:rsidR="00797F5B" w:rsidRDefault="00797F5B" w:rsidP="00797F5B">
            <w:r>
              <w:t>The API</w:t>
            </w:r>
            <w:r w:rsidRPr="009F7DA5">
              <w:t xml:space="preserve"> </w:t>
            </w:r>
            <w:r w:rsidRPr="009F7DA5">
              <w:t>should NOT allow a role to be created if there is no name</w:t>
            </w:r>
          </w:p>
        </w:tc>
      </w:tr>
      <w:tr w:rsidR="00797F5B" w14:paraId="2A2C9786" w14:textId="77777777" w:rsidTr="00E00006">
        <w:tc>
          <w:tcPr>
            <w:tcW w:w="9016" w:type="dxa"/>
          </w:tcPr>
          <w:p w14:paraId="747AE83E" w14:textId="089AC975" w:rsidR="00797F5B" w:rsidRDefault="00797F5B" w:rsidP="00797F5B">
            <w:r>
              <w:t>The API</w:t>
            </w:r>
            <w:r w:rsidRPr="009F7DA5">
              <w:t xml:space="preserve"> </w:t>
            </w:r>
            <w:r w:rsidRPr="009F7DA5">
              <w:t>should allow a role to be searched for by name</w:t>
            </w:r>
          </w:p>
        </w:tc>
      </w:tr>
      <w:tr w:rsidR="00797F5B" w14:paraId="6455E019" w14:textId="77777777" w:rsidTr="00E00006">
        <w:tc>
          <w:tcPr>
            <w:tcW w:w="9016" w:type="dxa"/>
          </w:tcPr>
          <w:p w14:paraId="078A6BCA" w14:textId="73AE2E64" w:rsidR="00797F5B" w:rsidRDefault="00797F5B" w:rsidP="00797F5B">
            <w:r>
              <w:t>The API</w:t>
            </w:r>
            <w:r w:rsidRPr="009F7DA5">
              <w:t xml:space="preserve"> </w:t>
            </w:r>
            <w:r w:rsidRPr="009F7DA5">
              <w:t>should allow a role to be searched for by id</w:t>
            </w:r>
          </w:p>
        </w:tc>
      </w:tr>
      <w:tr w:rsidR="00797F5B" w14:paraId="019CC935" w14:textId="77777777" w:rsidTr="00E00006">
        <w:tc>
          <w:tcPr>
            <w:tcW w:w="9016" w:type="dxa"/>
          </w:tcPr>
          <w:p w14:paraId="38FDF495" w14:textId="59913B65" w:rsidR="00797F5B" w:rsidRDefault="00797F5B" w:rsidP="00797F5B">
            <w:r>
              <w:t>The API</w:t>
            </w:r>
            <w:r w:rsidRPr="009F7DA5">
              <w:t xml:space="preserve"> </w:t>
            </w:r>
            <w:r w:rsidRPr="009F7DA5">
              <w:t>should allow a role to be deleted by id</w:t>
            </w:r>
          </w:p>
        </w:tc>
      </w:tr>
      <w:tr w:rsidR="00797F5B" w14:paraId="0FCE7943" w14:textId="77777777" w:rsidTr="00E00006">
        <w:tc>
          <w:tcPr>
            <w:tcW w:w="9016" w:type="dxa"/>
          </w:tcPr>
          <w:p w14:paraId="7AD31B62" w14:textId="2FB3EAC4" w:rsidR="00797F5B" w:rsidRDefault="00797F5B" w:rsidP="00797F5B">
            <w:r>
              <w:t>The API</w:t>
            </w:r>
            <w:r w:rsidRPr="009F7DA5">
              <w:t xml:space="preserve"> </w:t>
            </w:r>
            <w:r w:rsidRPr="009F7DA5">
              <w:t>should not allow a role to be deleted by id which does not exist</w:t>
            </w:r>
          </w:p>
        </w:tc>
      </w:tr>
      <w:tr w:rsidR="00797F5B" w14:paraId="1E47E083" w14:textId="77777777" w:rsidTr="00E00006">
        <w:tc>
          <w:tcPr>
            <w:tcW w:w="9016" w:type="dxa"/>
          </w:tcPr>
          <w:p w14:paraId="73EE7693" w14:textId="1808D2E6" w:rsidR="00797F5B" w:rsidRDefault="00797F5B" w:rsidP="00797F5B">
            <w:r>
              <w:t>The API</w:t>
            </w:r>
            <w:r w:rsidRPr="009F7DA5">
              <w:t xml:space="preserve"> </w:t>
            </w:r>
            <w:r w:rsidRPr="009F7DA5">
              <w:t>should allow a role to be updated</w:t>
            </w:r>
          </w:p>
        </w:tc>
      </w:tr>
      <w:tr w:rsidR="00797F5B" w14:paraId="29B7EBBB" w14:textId="77777777" w:rsidTr="00E00006">
        <w:tc>
          <w:tcPr>
            <w:tcW w:w="9016" w:type="dxa"/>
          </w:tcPr>
          <w:p w14:paraId="3BBF01E1" w14:textId="7428377B" w:rsidR="00797F5B" w:rsidRDefault="00797F5B" w:rsidP="00797F5B">
            <w:r>
              <w:t>The API</w:t>
            </w:r>
            <w:r w:rsidRPr="009F7DA5">
              <w:t xml:space="preserve"> </w:t>
            </w:r>
            <w:r w:rsidRPr="009F7DA5">
              <w:t>should NOT allow a role to be updated with an empty name</w:t>
            </w:r>
          </w:p>
        </w:tc>
      </w:tr>
    </w:tbl>
    <w:p w14:paraId="1D29E1FE" w14:textId="77777777" w:rsidR="00E00006" w:rsidRDefault="00E00006" w:rsidP="00E00006"/>
    <w:p w14:paraId="2C240E11" w14:textId="2C94AEA7" w:rsidR="00797F5B" w:rsidRDefault="00797F5B" w:rsidP="00797F5B">
      <w:pPr>
        <w:pStyle w:val="Heading2"/>
      </w:pPr>
      <w:bookmarkStart w:id="8" w:name="_Toc138968398"/>
      <w:r>
        <w:t>Skills</w:t>
      </w:r>
      <w:r>
        <w:t xml:space="preserve"> Endpoint</w:t>
      </w:r>
      <w:bookmarkEnd w:id="8"/>
    </w:p>
    <w:p w14:paraId="7E3C6F80" w14:textId="77777777" w:rsidR="00797F5B" w:rsidRDefault="00797F5B" w:rsidP="00797F5B"/>
    <w:tbl>
      <w:tblPr>
        <w:tblStyle w:val="TableGrid"/>
        <w:tblW w:w="0" w:type="auto"/>
        <w:tblLook w:val="04A0" w:firstRow="1" w:lastRow="0" w:firstColumn="1" w:lastColumn="0" w:noHBand="0" w:noVBand="1"/>
      </w:tblPr>
      <w:tblGrid>
        <w:gridCol w:w="9016"/>
      </w:tblGrid>
      <w:tr w:rsidR="00797F5B" w14:paraId="45EDCC59" w14:textId="77777777" w:rsidTr="009C7D37">
        <w:tc>
          <w:tcPr>
            <w:tcW w:w="9016" w:type="dxa"/>
            <w:shd w:val="clear" w:color="auto" w:fill="D9D9D9" w:themeFill="background1" w:themeFillShade="D9"/>
          </w:tcPr>
          <w:p w14:paraId="6F8E6CB8" w14:textId="77777777" w:rsidR="00797F5B" w:rsidRPr="00797F5B" w:rsidRDefault="00797F5B" w:rsidP="009C7D37">
            <w:pPr>
              <w:jc w:val="center"/>
              <w:rPr>
                <w:b/>
                <w:bCs/>
              </w:rPr>
            </w:pPr>
            <w:r w:rsidRPr="00797F5B">
              <w:rPr>
                <w:b/>
                <w:bCs/>
              </w:rPr>
              <w:t>Test Condition</w:t>
            </w:r>
          </w:p>
        </w:tc>
      </w:tr>
      <w:tr w:rsidR="00797F5B" w14:paraId="0377F51B" w14:textId="77777777" w:rsidTr="009C7D37">
        <w:tc>
          <w:tcPr>
            <w:tcW w:w="9016" w:type="dxa"/>
          </w:tcPr>
          <w:p w14:paraId="4EC555C3" w14:textId="7BB62226" w:rsidR="00797F5B" w:rsidRDefault="00797F5B" w:rsidP="00797F5B">
            <w:r>
              <w:lastRenderedPageBreak/>
              <w:t xml:space="preserve">The API </w:t>
            </w:r>
            <w:r w:rsidRPr="002C1814">
              <w:t>should allow a skill to be created</w:t>
            </w:r>
          </w:p>
        </w:tc>
      </w:tr>
      <w:tr w:rsidR="00797F5B" w14:paraId="34318A9F" w14:textId="77777777" w:rsidTr="009C7D37">
        <w:tc>
          <w:tcPr>
            <w:tcW w:w="9016" w:type="dxa"/>
          </w:tcPr>
          <w:p w14:paraId="1A79229C" w14:textId="077C022C" w:rsidR="00797F5B" w:rsidRDefault="00797F5B" w:rsidP="00797F5B">
            <w:r>
              <w:t xml:space="preserve">The API </w:t>
            </w:r>
            <w:r w:rsidRPr="002C1814">
              <w:t>should NOT allow a skill to be created which is already existing</w:t>
            </w:r>
          </w:p>
        </w:tc>
      </w:tr>
      <w:tr w:rsidR="00797F5B" w14:paraId="6FCB1F77" w14:textId="77777777" w:rsidTr="009C7D37">
        <w:tc>
          <w:tcPr>
            <w:tcW w:w="9016" w:type="dxa"/>
          </w:tcPr>
          <w:p w14:paraId="6BD54529" w14:textId="3B6BFC9F" w:rsidR="00797F5B" w:rsidRDefault="00797F5B" w:rsidP="00797F5B">
            <w:r>
              <w:t xml:space="preserve">The API </w:t>
            </w:r>
            <w:r w:rsidRPr="002C1814">
              <w:t>should allow a skill to be deleted</w:t>
            </w:r>
          </w:p>
        </w:tc>
      </w:tr>
      <w:tr w:rsidR="00797F5B" w14:paraId="14467E9E" w14:textId="77777777" w:rsidTr="009C7D37">
        <w:tc>
          <w:tcPr>
            <w:tcW w:w="9016" w:type="dxa"/>
          </w:tcPr>
          <w:p w14:paraId="65EB7077" w14:textId="38C720CD" w:rsidR="00797F5B" w:rsidRDefault="00797F5B" w:rsidP="00797F5B">
            <w:r>
              <w:t xml:space="preserve">The API </w:t>
            </w:r>
            <w:r>
              <w:t>s</w:t>
            </w:r>
            <w:r w:rsidRPr="002C1814">
              <w:t>hould allow a deleted skill to be recreated</w:t>
            </w:r>
          </w:p>
        </w:tc>
      </w:tr>
      <w:tr w:rsidR="00797F5B" w14:paraId="56290C77" w14:textId="77777777" w:rsidTr="009C7D37">
        <w:tc>
          <w:tcPr>
            <w:tcW w:w="9016" w:type="dxa"/>
          </w:tcPr>
          <w:p w14:paraId="577F9FFA" w14:textId="4A42256C" w:rsidR="00797F5B" w:rsidRDefault="00797F5B" w:rsidP="00797F5B">
            <w:r>
              <w:t xml:space="preserve">The API </w:t>
            </w:r>
            <w:r w:rsidRPr="002C1814">
              <w:t>should allow a skill to be updated</w:t>
            </w:r>
          </w:p>
        </w:tc>
      </w:tr>
      <w:tr w:rsidR="00797F5B" w14:paraId="00039284" w14:textId="77777777" w:rsidTr="009C7D37">
        <w:tc>
          <w:tcPr>
            <w:tcW w:w="9016" w:type="dxa"/>
          </w:tcPr>
          <w:p w14:paraId="6D480C0F" w14:textId="66A28EFA" w:rsidR="00797F5B" w:rsidRDefault="00797F5B" w:rsidP="00797F5B">
            <w:r>
              <w:t xml:space="preserve">The API </w:t>
            </w:r>
            <w:r w:rsidRPr="002C1814">
              <w:t>should NOT allow a skill to be updated which does not exist</w:t>
            </w:r>
          </w:p>
        </w:tc>
      </w:tr>
    </w:tbl>
    <w:p w14:paraId="20C4775E" w14:textId="77777777" w:rsidR="00797F5B" w:rsidRPr="00E00006" w:rsidRDefault="00797F5B" w:rsidP="00E00006"/>
    <w:sectPr w:rsidR="00797F5B" w:rsidRPr="00E0000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CC94" w14:textId="77777777" w:rsidR="00DB57C7" w:rsidRDefault="00DB57C7" w:rsidP="00306F3E">
      <w:pPr>
        <w:spacing w:after="0" w:line="240" w:lineRule="auto"/>
      </w:pPr>
      <w:r>
        <w:separator/>
      </w:r>
    </w:p>
  </w:endnote>
  <w:endnote w:type="continuationSeparator" w:id="0">
    <w:p w14:paraId="3F08C819" w14:textId="77777777" w:rsidR="00DB57C7" w:rsidRDefault="00DB57C7" w:rsidP="0030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214"/>
      <w:gridCol w:w="3709"/>
      <w:gridCol w:w="2010"/>
      <w:gridCol w:w="1083"/>
    </w:tblGrid>
    <w:tr w:rsidR="00306F3E" w:rsidRPr="00306F3E" w14:paraId="6FE11332" w14:textId="77777777" w:rsidTr="00306F3E">
      <w:tc>
        <w:tcPr>
          <w:tcW w:w="2214" w:type="dxa"/>
        </w:tcPr>
        <w:p w14:paraId="1815A3ED" w14:textId="47C58F06" w:rsidR="00306F3E" w:rsidRPr="00306F3E" w:rsidRDefault="00306F3E">
          <w:pPr>
            <w:pStyle w:val="Footer"/>
            <w:rPr>
              <w:sz w:val="18"/>
              <w:szCs w:val="18"/>
            </w:rPr>
          </w:pPr>
          <w:r w:rsidRPr="00306F3E">
            <w:rPr>
              <w:b/>
              <w:bCs/>
              <w:sz w:val="18"/>
              <w:szCs w:val="18"/>
            </w:rPr>
            <w:t>DOCUMENT</w:t>
          </w:r>
          <w:r w:rsidRPr="00306F3E">
            <w:rPr>
              <w:sz w:val="18"/>
              <w:szCs w:val="18"/>
            </w:rPr>
            <w:t>:</w:t>
          </w:r>
        </w:p>
      </w:tc>
      <w:tc>
        <w:tcPr>
          <w:tcW w:w="3709" w:type="dxa"/>
        </w:tcPr>
        <w:p w14:paraId="113E7CE3" w14:textId="366D903B" w:rsidR="00306F3E" w:rsidRPr="00306F3E" w:rsidRDefault="00306F3E">
          <w:pPr>
            <w:pStyle w:val="Footer"/>
            <w:rPr>
              <w:sz w:val="18"/>
              <w:szCs w:val="18"/>
            </w:rPr>
          </w:pPr>
          <w:r w:rsidRPr="00306F3E">
            <w:rPr>
              <w:sz w:val="18"/>
              <w:szCs w:val="18"/>
            </w:rPr>
            <w:t>SZ SDET API Test Strategy</w:t>
          </w:r>
        </w:p>
      </w:tc>
      <w:tc>
        <w:tcPr>
          <w:tcW w:w="2010" w:type="dxa"/>
        </w:tcPr>
        <w:p w14:paraId="2549D660" w14:textId="783F9A1E" w:rsidR="00306F3E" w:rsidRPr="00306F3E" w:rsidRDefault="00306F3E">
          <w:pPr>
            <w:pStyle w:val="Footer"/>
            <w:rPr>
              <w:b/>
              <w:bCs/>
              <w:sz w:val="18"/>
              <w:szCs w:val="18"/>
            </w:rPr>
          </w:pPr>
          <w:r w:rsidRPr="00306F3E">
            <w:rPr>
              <w:b/>
              <w:bCs/>
              <w:sz w:val="18"/>
              <w:szCs w:val="18"/>
            </w:rPr>
            <w:t>Revision:</w:t>
          </w:r>
        </w:p>
      </w:tc>
      <w:tc>
        <w:tcPr>
          <w:tcW w:w="1083" w:type="dxa"/>
        </w:tcPr>
        <w:p w14:paraId="1CB1E669" w14:textId="77777777" w:rsidR="00306F3E" w:rsidRPr="00306F3E" w:rsidRDefault="00306F3E">
          <w:pPr>
            <w:pStyle w:val="Footer"/>
            <w:rPr>
              <w:sz w:val="18"/>
              <w:szCs w:val="18"/>
            </w:rPr>
          </w:pPr>
        </w:p>
      </w:tc>
    </w:tr>
    <w:tr w:rsidR="00306F3E" w:rsidRPr="00306F3E" w14:paraId="659D6ABD" w14:textId="77777777" w:rsidTr="00306F3E">
      <w:tc>
        <w:tcPr>
          <w:tcW w:w="2214" w:type="dxa"/>
        </w:tcPr>
        <w:p w14:paraId="28AA6931" w14:textId="03042C3E" w:rsidR="00306F3E" w:rsidRPr="00306F3E" w:rsidRDefault="00306F3E">
          <w:pPr>
            <w:pStyle w:val="Footer"/>
            <w:rPr>
              <w:b/>
              <w:bCs/>
              <w:sz w:val="18"/>
              <w:szCs w:val="18"/>
            </w:rPr>
          </w:pPr>
          <w:r w:rsidRPr="00306F3E">
            <w:rPr>
              <w:b/>
              <w:bCs/>
              <w:sz w:val="18"/>
              <w:szCs w:val="18"/>
            </w:rPr>
            <w:t>Author:</w:t>
          </w:r>
        </w:p>
      </w:tc>
      <w:tc>
        <w:tcPr>
          <w:tcW w:w="3709" w:type="dxa"/>
        </w:tcPr>
        <w:p w14:paraId="2C923260" w14:textId="0450CFC8" w:rsidR="00306F3E" w:rsidRPr="00306F3E" w:rsidRDefault="00306F3E">
          <w:pPr>
            <w:pStyle w:val="Footer"/>
            <w:rPr>
              <w:sz w:val="18"/>
              <w:szCs w:val="18"/>
            </w:rPr>
          </w:pPr>
          <w:r w:rsidRPr="00306F3E">
            <w:rPr>
              <w:sz w:val="18"/>
              <w:szCs w:val="18"/>
            </w:rPr>
            <w:t>J. Adams</w:t>
          </w:r>
        </w:p>
      </w:tc>
      <w:tc>
        <w:tcPr>
          <w:tcW w:w="2010" w:type="dxa"/>
        </w:tcPr>
        <w:p w14:paraId="7FA361D7" w14:textId="3B085920" w:rsidR="00306F3E" w:rsidRPr="00306F3E" w:rsidRDefault="00306F3E">
          <w:pPr>
            <w:pStyle w:val="Footer"/>
            <w:rPr>
              <w:b/>
              <w:bCs/>
              <w:sz w:val="18"/>
              <w:szCs w:val="18"/>
            </w:rPr>
          </w:pPr>
          <w:r w:rsidRPr="00306F3E">
            <w:rPr>
              <w:b/>
              <w:bCs/>
              <w:sz w:val="18"/>
              <w:szCs w:val="18"/>
            </w:rPr>
            <w:t>Page:</w:t>
          </w:r>
        </w:p>
      </w:tc>
      <w:tc>
        <w:tcPr>
          <w:tcW w:w="1083" w:type="dxa"/>
        </w:tcPr>
        <w:p w14:paraId="39ED748F" w14:textId="5B96002C" w:rsidR="00306F3E" w:rsidRPr="00306F3E" w:rsidRDefault="00306F3E">
          <w:pPr>
            <w:pStyle w:val="Footer"/>
            <w:rPr>
              <w:sz w:val="18"/>
              <w:szCs w:val="18"/>
            </w:rPr>
          </w:pPr>
          <w:r w:rsidRPr="00306F3E">
            <w:rPr>
              <w:sz w:val="18"/>
              <w:szCs w:val="18"/>
            </w:rPr>
            <w:fldChar w:fldCharType="begin"/>
          </w:r>
          <w:r w:rsidRPr="00306F3E">
            <w:rPr>
              <w:sz w:val="18"/>
              <w:szCs w:val="18"/>
            </w:rPr>
            <w:instrText xml:space="preserve"> PAGE   \* MERGEFORMAT </w:instrText>
          </w:r>
          <w:r w:rsidRPr="00306F3E">
            <w:rPr>
              <w:sz w:val="18"/>
              <w:szCs w:val="18"/>
            </w:rPr>
            <w:fldChar w:fldCharType="separate"/>
          </w:r>
          <w:r w:rsidRPr="00306F3E">
            <w:rPr>
              <w:noProof/>
              <w:sz w:val="18"/>
              <w:szCs w:val="18"/>
            </w:rPr>
            <w:t>1</w:t>
          </w:r>
          <w:r w:rsidRPr="00306F3E">
            <w:rPr>
              <w:noProof/>
              <w:sz w:val="18"/>
              <w:szCs w:val="18"/>
            </w:rPr>
            <w:fldChar w:fldCharType="end"/>
          </w:r>
          <w:r w:rsidRPr="00306F3E">
            <w:rPr>
              <w:noProof/>
              <w:sz w:val="18"/>
              <w:szCs w:val="18"/>
            </w:rPr>
            <w:t xml:space="preserve"> of </w:t>
          </w:r>
          <w:r w:rsidRPr="00306F3E">
            <w:rPr>
              <w:noProof/>
              <w:sz w:val="18"/>
              <w:szCs w:val="18"/>
            </w:rPr>
            <w:fldChar w:fldCharType="begin"/>
          </w:r>
          <w:r w:rsidRPr="00306F3E">
            <w:rPr>
              <w:noProof/>
              <w:sz w:val="18"/>
              <w:szCs w:val="18"/>
            </w:rPr>
            <w:instrText xml:space="preserve"> NUMPAGES  \* Arabic  \* MERGEFORMAT </w:instrText>
          </w:r>
          <w:r w:rsidRPr="00306F3E">
            <w:rPr>
              <w:noProof/>
              <w:sz w:val="18"/>
              <w:szCs w:val="18"/>
            </w:rPr>
            <w:fldChar w:fldCharType="separate"/>
          </w:r>
          <w:r w:rsidRPr="00306F3E">
            <w:rPr>
              <w:noProof/>
              <w:sz w:val="18"/>
              <w:szCs w:val="18"/>
            </w:rPr>
            <w:t>3</w:t>
          </w:r>
          <w:r w:rsidRPr="00306F3E">
            <w:rPr>
              <w:noProof/>
              <w:sz w:val="18"/>
              <w:szCs w:val="18"/>
            </w:rPr>
            <w:fldChar w:fldCharType="end"/>
          </w:r>
        </w:p>
      </w:tc>
    </w:tr>
  </w:tbl>
  <w:p w14:paraId="6422E0C7" w14:textId="77777777" w:rsidR="00306F3E" w:rsidRPr="00306F3E" w:rsidRDefault="00306F3E">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9FE4" w14:textId="77777777" w:rsidR="00DB57C7" w:rsidRDefault="00DB57C7" w:rsidP="00306F3E">
      <w:pPr>
        <w:spacing w:after="0" w:line="240" w:lineRule="auto"/>
      </w:pPr>
      <w:r>
        <w:separator/>
      </w:r>
    </w:p>
  </w:footnote>
  <w:footnote w:type="continuationSeparator" w:id="0">
    <w:p w14:paraId="4B551B1D" w14:textId="77777777" w:rsidR="00DB57C7" w:rsidRDefault="00DB57C7" w:rsidP="00306F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3E"/>
    <w:rsid w:val="00306F3E"/>
    <w:rsid w:val="00797F5B"/>
    <w:rsid w:val="00BC4D9F"/>
    <w:rsid w:val="00C00F93"/>
    <w:rsid w:val="00D317D2"/>
    <w:rsid w:val="00DB57C7"/>
    <w:rsid w:val="00E00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7CCD1"/>
  <w15:chartTrackingRefBased/>
  <w15:docId w15:val="{FE16C5BA-C39B-4129-A238-FE5B6393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6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3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6F3E"/>
    <w:pPr>
      <w:outlineLvl w:val="9"/>
    </w:pPr>
    <w:rPr>
      <w:kern w:val="0"/>
      <w:lang w:val="en-US"/>
      <w14:ligatures w14:val="none"/>
    </w:rPr>
  </w:style>
  <w:style w:type="paragraph" w:styleId="TOC1">
    <w:name w:val="toc 1"/>
    <w:basedOn w:val="Normal"/>
    <w:next w:val="Normal"/>
    <w:autoRedefine/>
    <w:uiPriority w:val="39"/>
    <w:unhideWhenUsed/>
    <w:rsid w:val="00306F3E"/>
    <w:pPr>
      <w:spacing w:after="100"/>
    </w:pPr>
  </w:style>
  <w:style w:type="character" w:styleId="Hyperlink">
    <w:name w:val="Hyperlink"/>
    <w:basedOn w:val="DefaultParagraphFont"/>
    <w:uiPriority w:val="99"/>
    <w:unhideWhenUsed/>
    <w:rsid w:val="00306F3E"/>
    <w:rPr>
      <w:color w:val="0563C1" w:themeColor="hyperlink"/>
      <w:u w:val="single"/>
    </w:rPr>
  </w:style>
  <w:style w:type="paragraph" w:styleId="Header">
    <w:name w:val="header"/>
    <w:basedOn w:val="Normal"/>
    <w:link w:val="HeaderChar"/>
    <w:uiPriority w:val="99"/>
    <w:unhideWhenUsed/>
    <w:rsid w:val="00306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F3E"/>
  </w:style>
  <w:style w:type="paragraph" w:styleId="Footer">
    <w:name w:val="footer"/>
    <w:basedOn w:val="Normal"/>
    <w:link w:val="FooterChar"/>
    <w:uiPriority w:val="99"/>
    <w:unhideWhenUsed/>
    <w:rsid w:val="00306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F3E"/>
  </w:style>
  <w:style w:type="character" w:customStyle="1" w:styleId="Heading2Char">
    <w:name w:val="Heading 2 Char"/>
    <w:basedOn w:val="DefaultParagraphFont"/>
    <w:link w:val="Heading2"/>
    <w:uiPriority w:val="9"/>
    <w:rsid w:val="00BC4D9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7F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3103">
      <w:bodyDiv w:val="1"/>
      <w:marLeft w:val="0"/>
      <w:marRight w:val="0"/>
      <w:marTop w:val="0"/>
      <w:marBottom w:val="0"/>
      <w:divBdr>
        <w:top w:val="none" w:sz="0" w:space="0" w:color="auto"/>
        <w:left w:val="none" w:sz="0" w:space="0" w:color="auto"/>
        <w:bottom w:val="none" w:sz="0" w:space="0" w:color="auto"/>
        <w:right w:val="none" w:sz="0" w:space="0" w:color="auto"/>
      </w:divBdr>
      <w:divsChild>
        <w:div w:id="1044451326">
          <w:marLeft w:val="0"/>
          <w:marRight w:val="0"/>
          <w:marTop w:val="0"/>
          <w:marBottom w:val="0"/>
          <w:divBdr>
            <w:top w:val="none" w:sz="0" w:space="0" w:color="auto"/>
            <w:left w:val="none" w:sz="0" w:space="0" w:color="auto"/>
            <w:bottom w:val="none" w:sz="0" w:space="0" w:color="auto"/>
            <w:right w:val="none" w:sz="0" w:space="0" w:color="auto"/>
          </w:divBdr>
          <w:divsChild>
            <w:div w:id="12639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3DF22-BB9B-43E1-8059-D8559DF7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1</cp:revision>
  <dcterms:created xsi:type="dcterms:W3CDTF">2023-06-29T20:12:00Z</dcterms:created>
  <dcterms:modified xsi:type="dcterms:W3CDTF">2023-06-29T21:00:00Z</dcterms:modified>
</cp:coreProperties>
</file>