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B1DCD" w14:paraId="1752CA46" w14:textId="77777777" w:rsidTr="003B1DCD"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66B02" w14:textId="77777777" w:rsidR="003B1DCD" w:rsidRDefault="003B1DCD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Cyberbezpieczeństwo</w:t>
            </w:r>
          </w:p>
          <w:p w14:paraId="2E13E918" w14:textId="77777777" w:rsidR="003B1DCD" w:rsidRDefault="003B1DCD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20E7E" w14:textId="284E26B5" w:rsidR="003B1DCD" w:rsidRDefault="003B1DCD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Kielce,</w:t>
            </w:r>
            <w:r w:rsidR="001E1735">
              <w:rPr>
                <w:rFonts w:ascii="Times New Roman" w:hAnsi="Times New Roman" w:cs="Times New Roman"/>
                <w:sz w:val="32"/>
              </w:rPr>
              <w:t>27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32"/>
              </w:rPr>
              <w:t>/12/2018</w:t>
            </w:r>
          </w:p>
        </w:tc>
      </w:tr>
      <w:tr w:rsidR="003B1DCD" w14:paraId="5BBE47CB" w14:textId="77777777" w:rsidTr="001E173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69261" w14:textId="6B29114D" w:rsidR="003B1DCD" w:rsidRDefault="003B1DCD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Laboratorium </w:t>
            </w:r>
            <w:r w:rsidR="001E1735">
              <w:rPr>
                <w:rFonts w:ascii="Times New Roman" w:hAnsi="Times New Roman" w:cs="Times New Roman"/>
                <w:sz w:val="32"/>
              </w:rPr>
              <w:t>5 Part 1</w:t>
            </w:r>
          </w:p>
        </w:tc>
        <w:tc>
          <w:tcPr>
            <w:tcW w:w="5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A80DD" w14:textId="77777777" w:rsidR="003B1DCD" w:rsidRDefault="003B1DCD">
            <w:pPr>
              <w:rPr>
                <w:rFonts w:ascii="Times New Roman" w:hAnsi="Times New Roman" w:cs="Times New Roman"/>
                <w:sz w:val="32"/>
              </w:rPr>
            </w:pPr>
          </w:p>
        </w:tc>
      </w:tr>
      <w:tr w:rsidR="003B1DCD" w14:paraId="21D88171" w14:textId="77777777" w:rsidTr="003B1DCD"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28B7" w14:textId="77777777" w:rsidR="003B1DCD" w:rsidRDefault="003B1DCD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Wyk. Jakub Adamski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7B285" w14:textId="77777777" w:rsidR="003B1DCD" w:rsidRDefault="003B1DCD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Ocena:</w:t>
            </w:r>
          </w:p>
        </w:tc>
      </w:tr>
    </w:tbl>
    <w:p w14:paraId="51B79B60" w14:textId="090217FB" w:rsidR="00B313AE" w:rsidRDefault="00B313AE"/>
    <w:p w14:paraId="305E9FBF" w14:textId="392338A1" w:rsidR="003B1DCD" w:rsidRDefault="003B1DCD"/>
    <w:p w14:paraId="174054F4" w14:textId="7CC37E9A" w:rsidR="003B1DCD" w:rsidRDefault="003B1DCD">
      <w:r>
        <w:t>Part 1</w:t>
      </w:r>
    </w:p>
    <w:p w14:paraId="72DCD62C" w14:textId="097F69A3" w:rsidR="003B1DCD" w:rsidRDefault="003B1DCD">
      <w:r>
        <w:t>Step 1</w:t>
      </w:r>
    </w:p>
    <w:p w14:paraId="780454AC" w14:textId="72035C02" w:rsidR="003B1DCD" w:rsidRPr="001E1735" w:rsidRDefault="003B1DCD">
      <w:pPr>
        <w:rPr>
          <w:lang w:val="en-US"/>
        </w:rPr>
      </w:pPr>
      <w:r w:rsidRPr="003B1DCD">
        <w:rPr>
          <w:lang w:val="en-US"/>
        </w:rPr>
        <w:t>What is the IP address f</w:t>
      </w:r>
      <w:r>
        <w:rPr>
          <w:lang w:val="en-US"/>
        </w:rPr>
        <w:t xml:space="preserve">or the default gateway?   </w:t>
      </w:r>
      <w:r w:rsidRPr="001E1735">
        <w:rPr>
          <w:lang w:val="en-US"/>
        </w:rPr>
        <w:t>10.44.3.1</w:t>
      </w:r>
    </w:p>
    <w:p w14:paraId="05EDB8C8" w14:textId="2C7A111C" w:rsidR="003B1DCD" w:rsidRDefault="003B1DCD">
      <w:pPr>
        <w:rPr>
          <w:lang w:val="en-US"/>
        </w:rPr>
      </w:pPr>
      <w:r>
        <w:rPr>
          <w:lang w:val="en-US"/>
        </w:rPr>
        <w:t>Step 2</w:t>
      </w:r>
    </w:p>
    <w:p w14:paraId="61EF2D52" w14:textId="2210F62F" w:rsidR="003B1DCD" w:rsidRDefault="003B1DCD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3B1DCD">
        <w:rPr>
          <w:rFonts w:ascii="Arial" w:hAnsi="Arial" w:cs="Arial"/>
          <w:color w:val="000000"/>
          <w:sz w:val="20"/>
          <w:szCs w:val="20"/>
          <w:lang w:val="en-US"/>
        </w:rPr>
        <w:t>WEP and the key 0123456789 are not secure. Why is WEP not recommended for use in securing wireless networks?</w:t>
      </w:r>
    </w:p>
    <w:p w14:paraId="3C83EEDE" w14:textId="12678FE2" w:rsidR="003B1DCD" w:rsidRDefault="003B1DCD" w:rsidP="003B1DCD">
      <w:r>
        <w:t>Klucz jest połączony z 24-bitowym wektorem inicjalizacyjnym (IV) w celu wzmocnienia szyfrowania. Jednak niewielki rozmiar IV zwiększa prawdopodobieństwo ponownego użycia kluczy, co z kolei ułatwia ich złamanie. Ta cecha, wraz z kilkoma innymi słabymi punktami - w tym problematycznymi mechanizmami uwierzytelniania - czyni WEP ryzykownym wyborem dla bezpieczeństwa bezprzewodowego.</w:t>
      </w:r>
    </w:p>
    <w:p w14:paraId="7297F451" w14:textId="4A84B199" w:rsidR="00880122" w:rsidRPr="00880122" w:rsidRDefault="00880122" w:rsidP="003B1DCD">
      <w:pPr>
        <w:rPr>
          <w:lang w:val="en-US"/>
        </w:rPr>
      </w:pPr>
      <w:r w:rsidRPr="00880122">
        <w:rPr>
          <w:lang w:val="en-US"/>
        </w:rPr>
        <w:t>Step</w:t>
      </w:r>
      <w:r>
        <w:rPr>
          <w:lang w:val="en-US"/>
        </w:rPr>
        <w:t xml:space="preserve"> 4:</w:t>
      </w:r>
    </w:p>
    <w:p w14:paraId="7A232CD0" w14:textId="51036560" w:rsidR="003B1DCD" w:rsidRDefault="00880122" w:rsidP="003B1DCD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880122">
        <w:rPr>
          <w:rFonts w:ascii="Arial" w:hAnsi="Arial" w:cs="Arial"/>
          <w:color w:val="000000"/>
          <w:sz w:val="20"/>
          <w:szCs w:val="20"/>
          <w:lang w:val="en-US"/>
        </w:rPr>
        <w:t>When considering a large organization, why is WPA2 RADIUS more beneficial than WPA2 PSK?</w:t>
      </w:r>
    </w:p>
    <w:p w14:paraId="6932091F" w14:textId="5429DF92" w:rsidR="00804633" w:rsidRDefault="00804633" w:rsidP="00804633">
      <w:r w:rsidRPr="00804633">
        <w:rPr>
          <w:rFonts w:ascii="Arial" w:hAnsi="Arial" w:cs="Arial"/>
          <w:color w:val="000000"/>
          <w:sz w:val="20"/>
          <w:szCs w:val="20"/>
        </w:rPr>
        <w:t xml:space="preserve">WPA2 RADIUS </w:t>
      </w:r>
      <w:r>
        <w:t>– używa serwera RADIUS, który przydziela klucze odpowiednim użytkownikom.</w:t>
      </w:r>
    </w:p>
    <w:p w14:paraId="0A54ED0B" w14:textId="32E362E3" w:rsidR="00804633" w:rsidRDefault="00804633" w:rsidP="00804633">
      <w:r w:rsidRPr="00804633">
        <w:rPr>
          <w:rFonts w:ascii="Arial" w:hAnsi="Arial" w:cs="Arial"/>
          <w:color w:val="000000"/>
          <w:sz w:val="20"/>
          <w:szCs w:val="20"/>
        </w:rPr>
        <w:t>WPA2 PSK</w:t>
      </w:r>
      <w:r>
        <w:t xml:space="preserve"> – nie dzieli kluczy na poszczególnych użytkowników, wszystkie podłączone stacje wykorzystują jeden klucz dzielony (PSK – Pre-Shared Key).</w:t>
      </w:r>
    </w:p>
    <w:p w14:paraId="00C98DD3" w14:textId="4F529AF0" w:rsidR="00804633" w:rsidRDefault="00804633" w:rsidP="00804633"/>
    <w:p w14:paraId="2F0EC760" w14:textId="4DFF19DE" w:rsidR="00804633" w:rsidRPr="00804633" w:rsidRDefault="00804633" w:rsidP="00804633">
      <w:r>
        <w:t>WPA 2 Radius pozowli przydzielić każdemu użytkownikowi osobny klucz dostępu co zwiększy poziom bezpieczeństwa.</w:t>
      </w:r>
    </w:p>
    <w:sectPr w:rsidR="00804633" w:rsidRPr="00804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52"/>
    <w:rsid w:val="001E1735"/>
    <w:rsid w:val="003B1DCD"/>
    <w:rsid w:val="00804633"/>
    <w:rsid w:val="00880122"/>
    <w:rsid w:val="00B313AE"/>
    <w:rsid w:val="00D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A9FD3"/>
  <w15:chartTrackingRefBased/>
  <w15:docId w15:val="{D31F10CE-048B-4DC4-956B-76BC8909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1DC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1D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4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0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5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90088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02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9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0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7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158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3</cp:revision>
  <dcterms:created xsi:type="dcterms:W3CDTF">2019-01-10T16:52:00Z</dcterms:created>
  <dcterms:modified xsi:type="dcterms:W3CDTF">2019-01-10T17:51:00Z</dcterms:modified>
</cp:coreProperties>
</file>