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77D2B4" w14:textId="77777777" w:rsidR="009B56F8" w:rsidRDefault="00880430">
      <w:r>
        <w:br/>
      </w:r>
    </w:p>
    <w:p w14:paraId="31DAE9D4" w14:textId="77777777" w:rsidR="009B56F8" w:rsidRDefault="00880430">
      <w:r>
        <w:t>From Business Owner to Business Sold</w:t>
      </w:r>
    </w:p>
    <w:p w14:paraId="36494AD3" w14:textId="77777777" w:rsidR="009B56F8" w:rsidRDefault="00880430">
      <w:r>
        <w:t>A Strategic Path to Clarity, Growth, and Freedom</w:t>
      </w:r>
    </w:p>
    <w:p w14:paraId="34C84E34" w14:textId="77777777" w:rsidR="009B56F8" w:rsidRDefault="00880430">
      <w:r>
        <w:br/>
      </w:r>
    </w:p>
    <w:p w14:paraId="036CFAA9" w14:textId="77777777" w:rsidR="009B56F8" w:rsidRDefault="00880430">
      <w:r>
        <w:t>By Dr. Justine Hicks • Morgan Management Group</w:t>
      </w:r>
    </w:p>
    <w:p w14:paraId="06D8C9BD" w14:textId="77777777" w:rsidR="009B56F8" w:rsidRDefault="00880430">
      <w:r>
        <w:br/>
      </w:r>
    </w:p>
    <w:p w14:paraId="45C00ECF" w14:textId="77777777" w:rsidR="009B56F8" w:rsidRDefault="009B56F8"/>
    <w:p w14:paraId="7404E90C" w14:textId="77777777" w:rsidR="009B56F8" w:rsidRDefault="00880430">
      <w:r>
        <w:br/>
      </w:r>
    </w:p>
    <w:p w14:paraId="7B6D66FE" w14:textId="77777777" w:rsidR="009B56F8" w:rsidRDefault="00880430">
      <w:pPr>
        <w:pStyle w:val="Heading1"/>
      </w:pPr>
      <w:r>
        <w:t>Preface</w:t>
      </w:r>
    </w:p>
    <w:p w14:paraId="2F15255F" w14:textId="77777777" w:rsidR="009B56F8" w:rsidRDefault="00880430">
      <w:r>
        <w:t>This mini-book began as a gift to business owners who are ready for clarity and momentum. It contains the opening chapters of a larger work and the practical lessons that shaped Morgan Management Group’s Strategic Review.</w:t>
      </w:r>
      <w:r>
        <w:br/>
      </w:r>
      <w:r>
        <w:br/>
        <w:t>We believe this: knowledge provides the power to act, and action delivers money on the bottom line for growth or sale—and provides clarity for succession.</w:t>
      </w:r>
      <w:r>
        <w:br/>
      </w:r>
      <w:r>
        <w:br/>
        <w:t>About MMG: We help small and mid‑sized businesses unlock growth, prepare for sale, or plan succession. Our team combines decades of entrepreneurial experience with simple frameworks and modern tools so owners can move faster with less drama.</w:t>
      </w:r>
      <w:r>
        <w:br/>
      </w:r>
      <w:r>
        <w:br/>
        <w:t>About Dr. Justine Hicks: Justine is a practicing chiropractor, business mentor, and serial entrepreneur. She ha</w:t>
      </w:r>
      <w:r>
        <w:t>s developed, grown, and sold businesses across education, hospitality, dry cleaning, and healthcare. Business and wellness are her twin passions; helping business owners achieve their goals is what she loves to do.</w:t>
      </w:r>
    </w:p>
    <w:p w14:paraId="5947742B" w14:textId="77777777" w:rsidR="009B56F8" w:rsidRDefault="00880430">
      <w:r>
        <w:br/>
      </w:r>
    </w:p>
    <w:p w14:paraId="25407A7A" w14:textId="77777777" w:rsidR="009B56F8" w:rsidRDefault="00880430">
      <w:pPr>
        <w:pStyle w:val="Heading1"/>
      </w:pPr>
      <w:r>
        <w:t>Introduction – Growth Mindset for Mind, Body &amp; Business</w:t>
      </w:r>
    </w:p>
    <w:p w14:paraId="35A76087" w14:textId="77777777" w:rsidR="009B56F8" w:rsidRDefault="00880430">
      <w:r>
        <w:t>A growth mindset is the foundation for transformation in business and in life. It’s the belief that abilities—mental, physical, and entrepreneurial—can be developed through dedication, learning, and resilience.</w:t>
      </w:r>
      <w:r>
        <w:br/>
      </w:r>
      <w:r>
        <w:lastRenderedPageBreak/>
        <w:br/>
        <w:t>In my chiropractic clinic I saw it daily: when people cared for their body and mind, their decisions improved. Wellness and business are connected—if you are depleted, your business will show it; if you are balanced and focused, your business can thrive.</w:t>
      </w:r>
      <w:r>
        <w:br/>
      </w:r>
      <w:r>
        <w:br/>
        <w:t>This book invites you to integrate wellness and business acumen. Align your health, clarity, and professional ambitions so you can perform at your best, build a legacy, and create freedom.</w:t>
      </w:r>
    </w:p>
    <w:p w14:paraId="712EFC72" w14:textId="77777777" w:rsidR="009B56F8" w:rsidRDefault="00880430">
      <w:r>
        <w:br/>
      </w:r>
    </w:p>
    <w:p w14:paraId="3297A6B6" w14:textId="2D40A994" w:rsidR="009B56F8" w:rsidRDefault="00880430">
      <w:pPr>
        <w:pStyle w:val="Heading1"/>
      </w:pPr>
      <w:r>
        <w:t xml:space="preserve">Chapter 1 – </w:t>
      </w:r>
      <w:r w:rsidR="00CF4E17">
        <w:t>The</w:t>
      </w:r>
      <w:r>
        <w:t xml:space="preserve"> Deli: Lessons, Principles, Lived Experiences</w:t>
      </w:r>
    </w:p>
    <w:p w14:paraId="7EE37359" w14:textId="33C71F39" w:rsidR="009B56F8" w:rsidRDefault="00880430">
      <w:r>
        <w:t>My journey into business began with the family deli. From the outside it looked thriving; inside we often had “no money in the till.” It was my first lesson that activity does not equal profitability.</w:t>
      </w:r>
      <w:r>
        <w:br/>
      </w:r>
      <w:r>
        <w:br/>
        <w:t>As an introvert, frontline hospitality was confronting. I developed strategies to connect—using names, listening deeply, and making each interaction personal. We kept a whiteboard of customer names and preferences. People returned because they felt seen.</w:t>
      </w:r>
      <w:r>
        <w:br/>
      </w:r>
      <w:r>
        <w:br/>
        <w:t>Another vital lesson was pricing. Do we chase volume, or do we deliver value at a price that rewards effort? A business reflects the owner’s values. Premium service at fair value creates focus and energy. Undervaluing yourself creates fatigue. Mentors su</w:t>
      </w:r>
      <w:r>
        <w:t xml:space="preserve">ch as </w:t>
      </w:r>
      <w:r w:rsidR="00CF4E17">
        <w:t>Family Business Australia</w:t>
      </w:r>
      <w:r>
        <w:t xml:space="preserve"> and Dr. John Demartini shaped my thinking about family business, practice management, and self‑growth.</w:t>
      </w:r>
      <w:r>
        <w:br/>
      </w:r>
      <w:r>
        <w:br/>
        <w:t>Looking back, the deli was my first laboratory for understanding human behaviour in a commercial context. Culture wasn’t created by rules on paper but by small rituals: remembering a child’s birthday, replacing a coffee without fuss, greeting regulars by name. These anchors shaped customer experience and set a standard for teenagers in their first jobs.</w:t>
      </w:r>
      <w:r>
        <w:br/>
      </w:r>
      <w:r>
        <w:br/>
        <w:t>I also began to appreciate the strain of family bu</w:t>
      </w:r>
      <w:r>
        <w:t>siness dynamics. Pricing debates, customer complaints, or hiring choices spilled into the dinner table. The line between personal and professional blurred—an insight that later proved invaluable at MMG, where we often help owners navigate generational transitions.</w:t>
      </w:r>
      <w:r>
        <w:br/>
      </w:r>
      <w:r>
        <w:br/>
        <w:t>One clear memory: a day of queues and noise, and then nothing left in the till. We sat at the kitchen table triaging bills. Without systems, numbers, and clarity, passion and hard work can lead to burnout rather than success. Leading teenagers ta</w:t>
      </w:r>
      <w:r>
        <w:t>ught me to coach before I knew the word. Inspiring rather than commanding became my default leadership style—a through‑line in how I mentor owners today.</w:t>
      </w:r>
      <w:r>
        <w:br/>
      </w:r>
      <w:r>
        <w:lastRenderedPageBreak/>
        <w:br/>
        <w:t>The deli left me with conviction: businesses thrive when owners price their value properly, invest in their people, and design experiences that keep customers coming back. Those principles are timeless and central to MMG’s Strategic Review.</w:t>
      </w:r>
    </w:p>
    <w:p w14:paraId="76CD185C" w14:textId="77777777" w:rsidR="009B56F8" w:rsidRDefault="00880430">
      <w:r>
        <w:t>There was a Saturday that still lives in my bones. The line wrapped past the door, the slicer sang, and the coffee machine never slept. We ran on adrenaline and good intentions. By 3pm, I realised we had discounted too freely, over‑portioned without measuring, and lost track of wastage because ‘we were too busy’ to weigh or record it. That evening I did something simple and uncomfortable: I measured everything for a week. Actual cost of goods. Actual portion sizes. Actual margin by product. It wasn’t glamor</w:t>
      </w:r>
      <w:r>
        <w:t>ous, but it changed our confidence. We discovered two sandwiches everyone loved that barely broke even, and one humble soup that carried an excellent margin and made regulars feel cared for. We redesigned the menu: kept the favourites, adjusted portions, and introduced a ‘house special’ built from the high‑margin soup with a small add‑on. The till finally started to reflect the buzz in the room.</w:t>
      </w:r>
      <w:r>
        <w:br/>
      </w:r>
      <w:r>
        <w:br/>
        <w:t>We also learned to choreograph service. Teenagers in their first jobs are better than people give them credit fo</w:t>
      </w:r>
      <w:r>
        <w:t>r—if you give them a stage to win on. We mapped the counter like a cockpit: knives lived here, gloves lived there, labels and pens within reach. One teammate greeted and wrote names, one assembled, one finished and checked. We held a two‑minute huddle at opening and a two‑minute huddle at close. The deli felt calmer because everyone knew where to stand and what ‘good’ looked like.</w:t>
      </w:r>
      <w:r>
        <w:br/>
      </w:r>
      <w:r>
        <w:br/>
        <w:t>And then there was pricing courage. I remember writing the new price on the blackboard with a knot in my stomach. We didn’t apo</w:t>
      </w:r>
      <w:r>
        <w:t>logise. We explained the story—better ingredients, consistent portions, and a promise to fix any mistake fast. Most customers nodded, a few grumbled, and we stayed steady. The lesson stayed with me: values and service must be matched by prices that honour the work, or you teach your team that excellence is ornamental. In hindsight, the deli gave me a blueprint I still use at MMG: measure the truth, design the stage, coach the people, and tell a clear value story. Profit is the applause that follows discipli</w:t>
      </w:r>
      <w:r>
        <w:t>ne.</w:t>
      </w:r>
    </w:p>
    <w:p w14:paraId="352C8B84" w14:textId="77777777" w:rsidR="009B56F8" w:rsidRDefault="00880430">
      <w:r>
        <w:br/>
        <w:t>------------------------------------------------------------</w:t>
      </w:r>
    </w:p>
    <w:p w14:paraId="08F117CE" w14:textId="77777777" w:rsidR="009B56F8" w:rsidRDefault="00880430">
      <w:r>
        <w:t>Action Box: What guiding principles shape your business today?</w:t>
      </w:r>
    </w:p>
    <w:p w14:paraId="242AECF0" w14:textId="77777777" w:rsidR="009B56F8" w:rsidRDefault="00880430">
      <w:r>
        <w:t>------------------------------------------------------------</w:t>
      </w:r>
    </w:p>
    <w:p w14:paraId="1DD08862" w14:textId="77777777" w:rsidR="009B56F8" w:rsidRDefault="00880430">
      <w:r>
        <w:br/>
      </w:r>
    </w:p>
    <w:p w14:paraId="640CDF3B" w14:textId="1A4A0618" w:rsidR="009B56F8" w:rsidRDefault="00880430">
      <w:pPr>
        <w:pStyle w:val="Heading1"/>
      </w:pPr>
      <w:r>
        <w:lastRenderedPageBreak/>
        <w:t xml:space="preserve">Chapter 2 – </w:t>
      </w:r>
      <w:r w:rsidR="00CF4E17">
        <w:t>The</w:t>
      </w:r>
      <w:r>
        <w:t xml:space="preserve"> Dry Cleaners: Patience &amp; Persistence</w:t>
      </w:r>
    </w:p>
    <w:p w14:paraId="5CDCCD26" w14:textId="77777777" w:rsidR="009B56F8" w:rsidRDefault="00880430">
      <w:r>
        <w:t>If the deli taught customer focus, the dry cleaner taught heroic patience and persistence. This time I was intentional—building a transformation agenda, a business plan, and a corporate structure. Decluttering, systemising, and enforcing standards brought slow, steady change.</w:t>
      </w:r>
      <w:r>
        <w:br/>
      </w:r>
      <w:r>
        <w:br/>
        <w:t>The hardest part was managing family dynamics. Transitioning my father out while leading staff through change was emotionally taxing. At times it felt like the inmates were running the asylum—suppliers, staff, and customers all pulling in different directions.</w:t>
      </w:r>
      <w:r>
        <w:br/>
      </w:r>
      <w:r>
        <w:br/>
        <w:t>What made those years defining was the grind of incremental improvement. No single moment of brilliance—hundreds of small adjustments. We introduced checklists, documented customer‑service standards, and created backups for machine breakdowns. Reli</w:t>
      </w:r>
      <w:r>
        <w:t>ability replaced chaos; customers noticed; staff found pride in clarity.</w:t>
      </w:r>
      <w:r>
        <w:br/>
      </w:r>
      <w:r>
        <w:br/>
        <w:t>Stamina mattered. For three years I didn’t draw a wage. Every cent went back into the business. Friends questioned why I stayed, but persistence was the bridge to transformation. Another hidden lesson was letting go of control. Leadership meant trusting others, delegating, and creating accountability—the shift from technician to leader.</w:t>
      </w:r>
      <w:r>
        <w:br/>
      </w:r>
      <w:r>
        <w:br/>
        <w:t>Working with my father highlighted the challenge of generational transition. He built on loyalty a</w:t>
      </w:r>
      <w:r>
        <w:t>nd gut instinct; I pushed for structure and data. Our clashes weren’t really about lightbulbs or outdated machines; they were about identity. Unless addressed honestly, these tensions paralyse progress. Introducing accountability was a turning point. Some resisted and left; those who stayed became part of a business with direction. Pride replaced complacency.</w:t>
      </w:r>
      <w:r>
        <w:br/>
      </w:r>
      <w:r>
        <w:br/>
        <w:t>A critical shift was moving from ‘just‑in‑time’ to an ‘all‑in, all‑out’ rhythm. Efficiency improved, morale lifted, and the business became sustainab</w:t>
      </w:r>
      <w:r>
        <w:t>le. Those years built resilience no MBA could teach—and a vision we carry at MMG: helping owners move from survival mode to businesses that create freedom, value, and legacy.</w:t>
      </w:r>
    </w:p>
    <w:p w14:paraId="1DB7082B" w14:textId="77777777" w:rsidR="009B56F8" w:rsidRDefault="00880430">
      <w:r>
        <w:t>The dry cleaner taught me the power of tiny levers moved every day. We began by walking the floor at 6:30am with a clipboard and fresh eyes. Where did garments pile up? Where did decisions pause? We found two slow corners: one at intake (labels written by hand, often illegible), and one at pressing (waiting on a missing button or loose seam). We introduced printed intake tickets with barcodes and a triage hook for repairs. A five‑minute fix done first thing saved twenty minutes of searching later. We also c</w:t>
      </w:r>
      <w:r>
        <w:t>reated a visible ‘rework and reasons’ board—no blame, just facts. Within a month, rework dropped and morale lifted because problems were finally solvable.</w:t>
      </w:r>
      <w:r>
        <w:br/>
      </w:r>
      <w:r>
        <w:br/>
        <w:t xml:space="preserve">Cash was tight, so I invested attention instead of money. We reset rosters to match demand, reduced mid‑day idle time, and negotiated with suppliers on terms rather than price. </w:t>
      </w:r>
      <w:r>
        <w:lastRenderedPageBreak/>
        <w:t>Instead of ‘just‑in‑time’ chaos, we moved to an ‘all‑in, all‑out’ rhythm: garments came in, moved as a batch, and left as a batch with a single sign‑off. Customers noticed the con</w:t>
      </w:r>
      <w:r>
        <w:t>sistency; the team felt the relief of order. The plant became quieter even when the volumes rose.</w:t>
      </w:r>
      <w:r>
        <w:br/>
      </w:r>
      <w:r>
        <w:br/>
        <w:t>Working with Dad was the hardest and most human part. He had built the business on loyalty and instinct; I was asking for data and discipline. We had a talk at the bench one afternoon—steam curling in the air—where I said, ‘I love what you made. I need your blessing to make it different.’ He didn’t agree immediately. What helped was inviting him to choose a single standard he’d always wanted, and we made it no</w:t>
      </w:r>
      <w:r>
        <w:t>n‑negotiable for everyone—me included. It shifted the dynamic from ‘me versus you’ to ‘us versus the problem.’</w:t>
      </w:r>
      <w:r>
        <w:br/>
      </w:r>
      <w:r>
        <w:br/>
        <w:t xml:space="preserve">I went without wages for a long time. That isn’t a badge; it’s a reality many owners live. What saved me was rhythm: weekly finance check‑ins, monthly resets, and one small improvement every week. When I look back now, the victory was not a single turnaround moment. It was the discovery that persistence plus visibility can turn a business from a burden into an asset. That conviction is baked into </w:t>
      </w:r>
      <w:r>
        <w:t>MMG’s work: we create relief by building a drumbeat you can keep even on tough weeks.</w:t>
      </w:r>
    </w:p>
    <w:p w14:paraId="11C1198A" w14:textId="77777777" w:rsidR="009B56F8" w:rsidRDefault="00880430">
      <w:r>
        <w:br/>
        <w:t>------------------------------------------------------------</w:t>
      </w:r>
    </w:p>
    <w:p w14:paraId="37FD7449" w14:textId="77777777" w:rsidR="009B56F8" w:rsidRDefault="00880430">
      <w:r>
        <w:t>Action Box: What one process in your business needs to be brought into order today?</w:t>
      </w:r>
    </w:p>
    <w:p w14:paraId="1162F45B" w14:textId="77777777" w:rsidR="009B56F8" w:rsidRDefault="00880430">
      <w:r>
        <w:t>------------------------------------------------------------</w:t>
      </w:r>
    </w:p>
    <w:p w14:paraId="1C4506C0" w14:textId="77777777" w:rsidR="009B56F8" w:rsidRDefault="00880430">
      <w:r>
        <w:br/>
      </w:r>
    </w:p>
    <w:p w14:paraId="1F20B65D" w14:textId="77777777" w:rsidR="009B56F8" w:rsidRDefault="00880430">
      <w:pPr>
        <w:pStyle w:val="Heading1"/>
      </w:pPr>
      <w:r>
        <w:t>Chapter 3 – Healthcare: Regeneration in All Things</w:t>
      </w:r>
    </w:p>
    <w:p w14:paraId="4500D39E" w14:textId="77777777" w:rsidR="009B56F8" w:rsidRDefault="00880430">
      <w:r>
        <w:t>Principle: just as the body regenerates through rest, nutrition, and care, a business must renew to stay alive and healthy. Neglect leads to stiffness, stagnation, and decline. Regeneration creates resilience.</w:t>
      </w:r>
      <w:r>
        <w:br/>
      </w:r>
      <w:r>
        <w:br/>
        <w:t>Pain rarely arrives out of nowhere—it builds silently over time. By the time a patient limps into a clinic, the problem has usually been years in the making. Businesses are similar. When owners finally seek help, it’s often after long periods of firefighting and pushing through fatigue. Yet, like the body, businesses can regenerate with consistent attention and the right interventions.</w:t>
      </w:r>
      <w:r>
        <w:br/>
      </w:r>
      <w:r>
        <w:br/>
        <w:t>Regeneration is not a single event; it is a process. A patient doesn’t heal overnight—they commit to adjustments, exerci</w:t>
      </w:r>
      <w:r>
        <w:t xml:space="preserve">ses, rest, and new habits. Likewise, business renewal requires rhythms, frameworks, and supportive systems—small consistent improvements that </w:t>
      </w:r>
      <w:r>
        <w:lastRenderedPageBreak/>
        <w:t>compound into transformation.</w:t>
      </w:r>
      <w:r>
        <w:br/>
      </w:r>
      <w:r>
        <w:br/>
        <w:t>When I neglected myself, my decisions suffered and the clinic reflected my fatigue. When I invested in my own health, the energy shifted. Regeneration starts with the leader. If you don’t step back to recharge, your business cannot breathe either.</w:t>
      </w:r>
      <w:r>
        <w:br/>
      </w:r>
      <w:r>
        <w:br/>
        <w:t>Invisible habits create either vitality or degeneration. Many patients didn’t arrive due t</w:t>
      </w:r>
      <w:r>
        <w:t>o a single injury but years of small choices—poor posture, ignored tension, overwork. Businesses accumulate stress the same way: unaddressed cashflow issues, neglected staff development, outdated systems. With awareness and consistent renewal, most stress can be prevented.</w:t>
      </w:r>
      <w:r>
        <w:br/>
      </w:r>
      <w:r>
        <w:br/>
        <w:t>Regeneration is not about returning to the past; it is about creating a stronger future. It may mean reimagining how you serve customers, embracing new technology, or redesigning your team culture. The courage to release what no longer s</w:t>
      </w:r>
      <w:r>
        <w:t>erves you is the first step toward renewal.</w:t>
      </w:r>
    </w:p>
    <w:p w14:paraId="4BC33954" w14:textId="77777777" w:rsidR="009B56F8" w:rsidRDefault="00880430">
      <w:r>
        <w:t>In healthcare, I learned that recovery begins before pain disappears. Patients often asked, ‘When will I feel normal again?’ The honest answer was, ‘When you do small things consistently—before you feel like it.’ Businesses recover the same way. We build renewal into the calendar rather than waiting for the calendar to spare us.</w:t>
      </w:r>
      <w:r>
        <w:br/>
      </w:r>
      <w:r>
        <w:br/>
        <w:t>One owner came to me exhausted—numbers flat, team thin, confidence thin. We didn’t start with a grand plan. We started with breathing space: protect two 90‑minute deep‑work blocks per week, close the shop for one hour on Wednesdays for a team reset, and introduce a no‑work evening at home twice a week. Within a month, she was making cleaner decisions. Not because the business changed overnight, but because she had margin again. The body heals when you stop picking at the wound; a business heals when the o</w:t>
      </w:r>
      <w:r>
        <w:t>wner stops living only in emergencies.</w:t>
      </w:r>
      <w:r>
        <w:br/>
      </w:r>
      <w:r>
        <w:br/>
        <w:t>Regeneration also means pruning. In the clinic, I’d remove a stressor (an unhelpful habit) before adding a new exercise. In business, we list ‘zombie products’—offers that consume time but don’t serve the future. Retiring two low‑margin services created room to improve the core offer and raise standards. Customers felt the lift. So did the team.</w:t>
      </w:r>
      <w:r>
        <w:br/>
      </w:r>
      <w:r>
        <w:br/>
        <w:t>And regeneration includes learning. We added a weekly ‘one improvement’ rhythm: each person brought one small change they b</w:t>
      </w:r>
      <w:r>
        <w:t>elieved would remove friction for customers or coworkers. We trialled the best idea for a week, kept what worked, and tried another. The atmosphere changed from resignation to quiet pride.</w:t>
      </w:r>
      <w:r>
        <w:br/>
      </w:r>
      <w:r>
        <w:br/>
        <w:t>The final piece is courage. You will be tempted to wait for a perfect window. Don’t. Regeneration is a posture: step back, tell the truth, and take one small action this week. That is the work the Strategic Review formalises—an honest scan of stress points, a gentle plan for renewal, and the accountability to keep going.</w:t>
      </w:r>
    </w:p>
    <w:p w14:paraId="1B7B18B2" w14:textId="77777777" w:rsidR="009B56F8" w:rsidRDefault="00880430">
      <w:r>
        <w:lastRenderedPageBreak/>
        <w:br/>
        <w:t>------------------------------------------------------------</w:t>
      </w:r>
    </w:p>
    <w:p w14:paraId="5C6F1B96" w14:textId="77777777" w:rsidR="009B56F8" w:rsidRDefault="00880430">
      <w:r>
        <w:t xml:space="preserve">Action Box: What area of your business most needs regeneration today? Is it your team, your systems, your customer base, </w:t>
      </w:r>
    </w:p>
    <w:p w14:paraId="2D8228CD" w14:textId="77777777" w:rsidR="009B56F8" w:rsidRDefault="00880430">
      <w:r>
        <w:t>or even your own energy as the leader? Commit to one small renewal action this week.</w:t>
      </w:r>
    </w:p>
    <w:p w14:paraId="75641C1B" w14:textId="77777777" w:rsidR="009B56F8" w:rsidRDefault="00880430">
      <w:r>
        <w:t>------------------------------------------------------------</w:t>
      </w:r>
    </w:p>
    <w:p w14:paraId="1C973DA2" w14:textId="77777777" w:rsidR="009B56F8" w:rsidRDefault="00880430">
      <w:r>
        <w:br/>
      </w:r>
    </w:p>
    <w:p w14:paraId="71243336" w14:textId="77777777" w:rsidR="009B56F8" w:rsidRDefault="00880430">
      <w:pPr>
        <w:pStyle w:val="Heading1"/>
      </w:pPr>
      <w:r>
        <w:t>Your Next Step – The Strategic Review</w:t>
      </w:r>
    </w:p>
    <w:p w14:paraId="14CD83C6" w14:textId="77777777" w:rsidR="009B56F8" w:rsidRDefault="00880430">
      <w:r>
        <w:t>You’ve read three stories drawn from real experience: the deli that taught values and pricing, the dry cleaner that revealed the necessity of systems and persistence, and the healthcare clinic that embodied regeneration. Each carries a universal lesson—and a truth: you don’t have to carry this alone.</w:t>
      </w:r>
      <w:r>
        <w:br/>
      </w:r>
      <w:r>
        <w:br/>
        <w:t>The Strategic Review turns these lessons into a roadmap for you. It isn’t theoretical. It’s a structured, personalised analysis of your business across the functions that matter. We identify where stress is building, where opportunities lie, and what to prioritise. It is both diagnostic and prescriptive: what’s happening, and what to do next.</w:t>
      </w:r>
      <w:r>
        <w:br/>
      </w:r>
      <w:r>
        <w:br/>
        <w:t>When you book your Strategic Review, you work with someone who has walked this path. I’ve built, grown, and sold businesses across education, hospitality, healthcar</w:t>
      </w:r>
      <w:r>
        <w:t>e, and dry cleaning. I understand the tension of family businesses, the exhaustion of firefighting, and the relief that comes with transformation. Through MMG, those lived experiences are combined with clear frameworks and practical tools.</w:t>
      </w:r>
      <w:r>
        <w:br/>
      </w:r>
      <w:r>
        <w:br/>
        <w:t>The Review helps you decide your best path—growth, preparing for sale, or succession—and gives you the structure to pursue it. Clients often describe the process as lifting a fog. They move from firefighting to clear planning, from guessing to confident decisions. Bookin</w:t>
      </w:r>
      <w:r>
        <w:t>g your Review also unlocks the complete book, with chapters on blind spots, business soul, goals, functions, and integration.</w:t>
      </w:r>
      <w:r>
        <w:br/>
      </w:r>
      <w:r>
        <w:br/>
        <w:t>The question is simple: will you continue carrying the strain alone, or will you choose clarity, structure, and renewal? The Strategic Review is your next step—the bridge between where you are and where you want to be. Take the step. Begin your journey toward clarity, freedom, and legacy.</w:t>
      </w:r>
    </w:p>
    <w:p w14:paraId="2B44FECD" w14:textId="77777777" w:rsidR="009B56F8" w:rsidRDefault="00880430">
      <w:r>
        <w:br/>
      </w:r>
    </w:p>
    <w:p w14:paraId="10EFB6F9" w14:textId="77777777" w:rsidR="009B56F8" w:rsidRDefault="00880430">
      <w:pPr>
        <w:pStyle w:val="Heading1"/>
      </w:pPr>
      <w:r>
        <w:lastRenderedPageBreak/>
        <w:t>Chapter 4 – Business Principles &amp; You</w:t>
      </w:r>
    </w:p>
    <w:p w14:paraId="574B2049" w14:textId="77777777" w:rsidR="00D02ECD" w:rsidRDefault="00880430">
      <w:pPr>
        <w:spacing w:before="240" w:after="240"/>
        <w:ind w:firstLine="360"/>
        <w:jc w:val="both"/>
      </w:pPr>
      <w:r>
        <w:rPr>
          <w:i/>
        </w:rPr>
        <w:t>A short story.  The deli was located with two neighbouring food retailers. One week the food outlet next door put out a big not so beautiful sign on the footpath featuring half price milkshakes. To begin the price of the opposing food outlet milkshakes were less than the Deli’s to begin. My mum and I looked at each other and gasped. We couldn’t put out a sign offering half price milkshakes also so we felt the pressure &amp; gritted our teeth and put our shoulder to the wheel as always and remained determined to</w:t>
      </w:r>
      <w:r>
        <w:rPr>
          <w:i/>
        </w:rPr>
        <w:t xml:space="preserve"> deliver value in our service. What happened was a big lesson. We sold more milkshakes while the other store had the sign out than we ever did prior. Even customers who didn’t have a history of milkshake purchases ordered milkshakes. The lesson, stick to what you are good at and do it better. Don’t get into a discounting war as it is just a race to the bottom. Instead price for value, not popularity. We held the line, doubled down on personal service. Principles paid the bills.</w:t>
      </w:r>
    </w:p>
    <w:p w14:paraId="78226257" w14:textId="77777777" w:rsidR="009B56F8" w:rsidRDefault="00880430">
      <w:r>
        <w:t>When owners ask me where to start, I don’t hand them a tactic. I hand them a handful of principles. Because when the week gets noisy, principles make choices on your behalf.</w:t>
      </w:r>
      <w:r>
        <w:br/>
      </w:r>
      <w:r>
        <w:br/>
        <w:t>Here are the ones I return to:</w:t>
      </w:r>
      <w:r>
        <w:br/>
        <w:t>• CCCIIA — Consistent, Committed, Courageous, Imperfect, Inspired Action. Not perfect action. Action.</w:t>
      </w:r>
      <w:r>
        <w:br/>
        <w:t>• Curiosity over judgment — ask three questions before you advise once. People relax when they feel seen.</w:t>
      </w:r>
      <w:r>
        <w:br/>
        <w:t>• Better done than perfect — ship on Thursday at 3pm, review on Monday, improve one thing.</w:t>
      </w:r>
      <w:r>
        <w:br/>
        <w:t>• No gain or loss, only transformation — when something leaves, capacity appears somewhere else if you let it.</w:t>
      </w:r>
      <w:r>
        <w:br/>
      </w:r>
      <w:r>
        <w:br/>
        <w:t>I learned this in the deli and the dry cleaner. On the hardest days,</w:t>
      </w:r>
      <w:r>
        <w:t xml:space="preserve"> principles were the lighthouse. They kept me from discounting in panic or hiring the wrong person because I was tired. They kept me honest about the business I was building—one that matched my values, not my stress.</w:t>
      </w:r>
      <w:r>
        <w:br/>
      </w:r>
      <w:r>
        <w:br/>
        <w:t xml:space="preserve">Turning principles into practice is simple and visible. Write your ‘always’ and ‘never’ on a single page. Always reconcile cash daily. Always leave every client with a next step. Never buy love with discounts. Never tolerate values breaches. Put that page where the team can see it. Culture is </w:t>
      </w:r>
      <w:r>
        <w:t>not a poster; it’s a pattern we repeat.</w:t>
      </w:r>
      <w:r>
        <w:br/>
      </w:r>
      <w:r>
        <w:br/>
        <w:t>A short story. A retailer I mentored felt pressure when a competitor ran a discount frenzy. Her principle was ‘price for value, not popularity.’ We held the line, doubled down on personal service, and wrote handwritten thank‑you notes for first‑time buyers. Revenue dipped briefly, then loyalty grew—and so did margin. Principles paid the bills.</w:t>
      </w:r>
      <w:r>
        <w:br/>
      </w:r>
      <w:r>
        <w:br/>
        <w:t xml:space="preserve">Operationalising principles means translating them into behaviours you can see and </w:t>
      </w:r>
      <w:r>
        <w:lastRenderedPageBreak/>
        <w:t>measure. ‘Curiosity over judgment’ become</w:t>
      </w:r>
      <w:r>
        <w:t>s: ask three questions before giving advice; play back what you heard; capture assumptions in the CRM. ‘Better done than perfect’ becomes: ship on Thursday at 3pm regardless; review on Monday; improve one thing. CCCIIA becomes your ‘Personal Operating System’: Consistent calendar blocks for CEO‑time; Committed weekly huddles; Courageous pricing; Imperfect drafts; Inspired resets after setbacks; Action every day.</w:t>
      </w:r>
      <w:r>
        <w:br/>
      </w:r>
      <w:r>
        <w:br/>
        <w:t>Finally, align incentives. If the principle is responsiveness, reward first‑contact resolution.</w:t>
      </w:r>
      <w:r>
        <w:t xml:space="preserve"> If the principle is craftsmanship, celebrate zero‑defect streaks. Hire to principles by using value‑based interview questions (‘Tell me about a time you chose quality over speed’). Principles make decisions faster because half the choices are already made. In turbulent weeks, they are the lighthouse you steer by.</w:t>
      </w:r>
      <w:r>
        <w:br/>
      </w:r>
      <w:r>
        <w:br/>
        <w:t>Bridge → With your compass set, the next step is to prepare the stage you work on every day: your space and environment.</w:t>
      </w:r>
    </w:p>
    <w:p w14:paraId="5A238AEE" w14:textId="77777777" w:rsidR="009B56F8" w:rsidRDefault="00880430">
      <w:r>
        <w:br/>
        <w:t>------------------------------------------------------------</w:t>
      </w:r>
    </w:p>
    <w:p w14:paraId="2095B8E2" w14:textId="77777777" w:rsidR="009B56F8" w:rsidRDefault="00880430">
      <w:r>
        <w:t>Action Box — Principles In Motion</w:t>
      </w:r>
    </w:p>
    <w:p w14:paraId="2AE28993" w14:textId="77777777" w:rsidR="009B56F8" w:rsidRDefault="00880430">
      <w:r>
        <w:t>• List 3 principles you will use to steer decisions this quarter.</w:t>
      </w:r>
    </w:p>
    <w:p w14:paraId="4FC48D37" w14:textId="77777777" w:rsidR="009B56F8" w:rsidRDefault="00880430">
      <w:r>
        <w:t>• Write 3 non‑negotiables (ALWAYS/NEVER) that protect your energy and standards.</w:t>
      </w:r>
    </w:p>
    <w:p w14:paraId="426A5564" w14:textId="77777777" w:rsidR="009B56F8" w:rsidRDefault="00880430">
      <w:r>
        <w:t>• Circle your bias: Starter / Finisher / Maintainer. What support closes the gap?</w:t>
      </w:r>
    </w:p>
    <w:p w14:paraId="045AB213" w14:textId="77777777" w:rsidR="009B56F8" w:rsidRDefault="00880430">
      <w:r>
        <w:t>------------------------------------------------------------</w:t>
      </w:r>
    </w:p>
    <w:p w14:paraId="266E4717" w14:textId="77777777" w:rsidR="009B56F8" w:rsidRDefault="00880430">
      <w:r>
        <w:br/>
      </w:r>
    </w:p>
    <w:p w14:paraId="6FA9FC11" w14:textId="77777777" w:rsidR="009B56F8" w:rsidRDefault="00880430">
      <w:r>
        <w:br/>
      </w:r>
    </w:p>
    <w:p w14:paraId="673819A6" w14:textId="77777777" w:rsidR="009B56F8" w:rsidRDefault="00880430">
      <w:pPr>
        <w:pStyle w:val="Heading1"/>
      </w:pPr>
      <w:r>
        <w:t>Chapter 5 – Space &amp; Environment</w:t>
      </w:r>
    </w:p>
    <w:p w14:paraId="6E3CF0B6" w14:textId="77777777" w:rsidR="00D02ECD" w:rsidRDefault="00880430">
      <w:pPr>
        <w:spacing w:before="240" w:after="240"/>
        <w:ind w:firstLine="360"/>
        <w:jc w:val="both"/>
      </w:pPr>
      <w:r>
        <w:rPr>
          <w:i/>
        </w:rPr>
        <w:t>A short story. Changing the weekly production flow at the Dry Cleaners brought certainty and order. Delivering cleaner clothes, on time in a controlled and less pressured environment. Now things still go wrong but better decisions and better problem solving can be made. The team were happier and less stressed, customers were happier because drycleaning was at a higher standard and delivered before promised. Happier clients also make the job more rewarding. Changing production flow wasn’t easy in terms of it</w:t>
      </w:r>
      <w:r>
        <w:rPr>
          <w:i/>
        </w:rPr>
        <w:t xml:space="preserve"> required a culture change and bringing the team across the divide together. But it is worth it.</w:t>
      </w:r>
    </w:p>
    <w:p w14:paraId="32EB562D" w14:textId="77777777" w:rsidR="009B56F8" w:rsidRDefault="00880430">
      <w:r>
        <w:lastRenderedPageBreak/>
        <w:t>Clutter costs more than floor space. It costs attention, speed, and pride. In the dry cleaner I learned that a tidy bench is not vanity—it’s throughput.</w:t>
      </w:r>
      <w:r>
        <w:br/>
      </w:r>
      <w:r>
        <w:br/>
        <w:t>Start by walking the path of your work. Where does a job pause? How far do hands and feet travel? We once moved a supplies shelf three metres and saved minutes on every job. Minutes multiplied into hours. Flow beats force.</w:t>
      </w:r>
      <w:r>
        <w:br/>
      </w:r>
      <w:r>
        <w:br/>
        <w:t>Keep it friendly and practical. Sort what you need. Set everything in order. Shine as you go. Standardise the best way. Sustain with small audits. Tape on a floor and names on containers can change a team’s mood and speed in a single afternoon.</w:t>
      </w:r>
      <w:r>
        <w:br/>
      </w:r>
      <w:r>
        <w:br/>
        <w:t xml:space="preserve">Before you change anything, count steps </w:t>
      </w:r>
      <w:r>
        <w:t>and touches. How many times does a job stop and start? A café gained 20% capacity just by relocating the milk fridge beside the barista and pre‑staging cups by size. In a repair workshop, a simple cart with labelled bins eliminated back‑and‑forth to a distant storeroom. The pattern is universal: make the right way the easy way.</w:t>
      </w:r>
      <w:r>
        <w:br/>
      </w:r>
      <w:r>
        <w:br/>
        <w:t>Your digital space matters too. Messy file names and scattered SOPs are the online version of a tripping hazard. Pick a simple naming convention (YYYY‑MM‑DD_Client_Topic.docx), a si</w:t>
      </w:r>
      <w:r>
        <w:t>ngle home for documents, and a weekly reset. Keep SOPs and checklists in one place, linked from the daily huddle note. The goal isn’t ‘fancy’. The goal is ‘find it fast’.</w:t>
      </w:r>
      <w:r>
        <w:br/>
      </w:r>
      <w:r>
        <w:br/>
        <w:t>Safety and serenity pay for themselves. Light, air, noise, and temperature impact quality. A small investment in task lighting or anti‑fatigue mats can pay back in fewer errors and better morale. Give the team ownership—each station does a daily reset and offers one improvement at the weekly huddle. Order is contagious—and profitable.</w:t>
      </w:r>
      <w:r>
        <w:br/>
      </w:r>
      <w:r>
        <w:br/>
        <w:t>Br</w:t>
      </w:r>
      <w:r>
        <w:t>idge → With the stage set, let’s look at the numbers that tell you how the show is really going.</w:t>
      </w:r>
    </w:p>
    <w:p w14:paraId="0955D118" w14:textId="77777777" w:rsidR="009B56F8" w:rsidRDefault="00880430">
      <w:r>
        <w:br/>
        <w:t>------------------------------------------------------------</w:t>
      </w:r>
    </w:p>
    <w:p w14:paraId="3C4349E7" w14:textId="77777777" w:rsidR="009B56F8" w:rsidRDefault="00880430">
      <w:r>
        <w:t>Action Box — Space Audit</w:t>
      </w:r>
    </w:p>
    <w:p w14:paraId="7C7707FE" w14:textId="77777777" w:rsidR="009B56F8" w:rsidRDefault="00880430">
      <w:r>
        <w:t>• Map one job’s path. Remove one pause or detour.</w:t>
      </w:r>
    </w:p>
    <w:p w14:paraId="7D7A9CBF" w14:textId="77777777" w:rsidR="009B56F8" w:rsidRDefault="00880430">
      <w:r>
        <w:t>• Create a Daily/Weekly/Monthly/Quarterly reset list.</w:t>
      </w:r>
    </w:p>
    <w:p w14:paraId="63DC46CB" w14:textId="77777777" w:rsidR="009B56F8" w:rsidRDefault="00880430">
      <w:r>
        <w:t>• Choose one layout tweak this month that saves steps.</w:t>
      </w:r>
    </w:p>
    <w:p w14:paraId="1494B9E2" w14:textId="77777777" w:rsidR="009B56F8" w:rsidRDefault="00880430">
      <w:r>
        <w:t>------------------------------------------------------------</w:t>
      </w:r>
    </w:p>
    <w:p w14:paraId="28ABC84D" w14:textId="77777777" w:rsidR="009B56F8" w:rsidRDefault="00880430">
      <w:r>
        <w:br/>
      </w:r>
    </w:p>
    <w:p w14:paraId="61300A76" w14:textId="77777777" w:rsidR="009B56F8" w:rsidRDefault="00880430">
      <w:pPr>
        <w:pStyle w:val="Heading1"/>
      </w:pPr>
      <w:r>
        <w:lastRenderedPageBreak/>
        <w:t>Chapter 6 – Business Analysis — G.R.O.W. &amp; Lifecycle</w:t>
      </w:r>
    </w:p>
    <w:p w14:paraId="0B0E3E91" w14:textId="77777777" w:rsidR="00D02ECD" w:rsidRDefault="00880430">
      <w:pPr>
        <w:spacing w:before="240" w:after="240"/>
        <w:ind w:firstLine="360"/>
        <w:jc w:val="both"/>
      </w:pPr>
      <w:r>
        <w:rPr>
          <w:i/>
        </w:rPr>
        <w:t>A short story. Well… lunchtime always felt like a street parade. Attracting regular loyal local clientele was not our problem. It was a hub of activity regulars greeting each other and a queue at the front counter could be three customers deep during peak lunchtime rush. It was spectacularly exhilarating as any hospitality alumni would know. Right on the edge/cusp of coping/managing and falling into the abyss/laveene/chasm of not coping/managing. Customers perusing the abundant food display in the cabinet a</w:t>
      </w:r>
      <w:r>
        <w:rPr>
          <w:i/>
        </w:rPr>
        <w:t>nd lined up to order and prepay. Yes prepay! One day I recall the cash register going on the fritz and the customers joked that it couldn’t keep up with the rate and volume of money being made. I kept thinking, this thing is printing money. But there was an equal and opposite dynamic lurking. A dark quiet part not mentioned out loud. My mum was stressed slipping further and further into ill health as bills could not be paid. Where is the money? I didn’t understand. I felt the room tilt, because the shop had</w:t>
      </w:r>
      <w:r>
        <w:rPr>
          <w:i/>
        </w:rPr>
        <w:t xml:space="preserve"> been full, the counter empty, and still we were bleeding. That’s the moment I realised: a packed room isn’t the same as a profitable business. Que the beginning of my journey. If only I knew then what I know now. I had no immediate mentor, advisor or path to follow. No time to sit down and prepare a logical and analytical business case. It was on the run, intuitive and trial and error. Step one was discovering where are we? It wasn’t a complex answer, in fact it was so simple it made the disbelief even har</w:t>
      </w:r>
      <w:r>
        <w:rPr>
          <w:i/>
        </w:rPr>
        <w:t>der to fathom. No increase in the amount of coffees or food sold was going to turn this around when revenue was not covering costs. We knew WHERE we were it was a simple WHY and simple SOLUTION to increase prices but not EASY to do. There is the human self and business to consider. All the harder when your own identity is entwined in the business. In my journey coming to this realization without any experience and naively believing money in meant profitability; full stop. Attempting to implement a price ris</w:t>
      </w:r>
      <w:r>
        <w:rPr>
          <w:i/>
        </w:rPr>
        <w:t>e whilst at the same time questioning myself if this was the right thing to do and will customers be okay with it was also having my mother, whom we had become unofficial business partners with; yelling, crying and getting angry that I was going to lose all our customers. My mother and I just wanted to make the customers happy and somehow the rest would take care of itself.</w:t>
      </w:r>
    </w:p>
    <w:p w14:paraId="3C82F128" w14:textId="77777777" w:rsidR="009B56F8" w:rsidRDefault="00880430">
      <w:r>
        <w:t>The gap between the buzz and the bank balance can be brutal. When I feel that gap, I go back to two simple lenses: G.R.O.W. and the lifecycle.</w:t>
      </w:r>
    </w:p>
    <w:p w14:paraId="066A5304" w14:textId="77777777" w:rsidR="009B56F8" w:rsidRDefault="00880430">
      <w:r>
        <w:t>G.R.O.W. is a one‑page conversation. Goal, Reality, Options, Way‑forward. Write it down. A café owner I worked with set a goal to pay herself $8,000 per month within six months. Reality: thin margins, long lines, little cash. Options: lift prices with value framing, bundle offers, speed the pass, and take payment at order. Way‑forward: choose two, start Monday, review next Monday. Eight weeks later the ledger looked different because her weekly rhythm did.</w:t>
      </w:r>
    </w:p>
    <w:p w14:paraId="37FF7EDF" w14:textId="77777777" w:rsidR="009B56F8" w:rsidRDefault="00880430">
      <w:r>
        <w:t>The lifecycle keeps you from using the wrong tool at the wrong time. Start‑Up needs oxygen (cash) and scrappy selling. Growth needs documentation. Maturity needs small, steady improvements. Stagnation needs truth‑telling. Decline needs decisions. Renewal or Exit needs a plan and a calm head.</w:t>
      </w:r>
    </w:p>
    <w:p w14:paraId="5FB2F040" w14:textId="77777777" w:rsidR="009B56F8" w:rsidRDefault="00880430">
      <w:r>
        <w:lastRenderedPageBreak/>
        <w:t>In healthcare we watch vitals. Businesses have vitals too: leads, show‑ups, conversion, average order value, and time from order to cash. Add two quality checks (first‑pass success, rework) and two capacity checks (utilisation, on‑time delivery). Look at them for 20 minutes each week. Ask three questions: What moved? Why? What is our one change?</w:t>
      </w:r>
    </w:p>
    <w:p w14:paraId="6EB7ACC6" w14:textId="77777777" w:rsidR="009B56F8" w:rsidRDefault="00880430">
      <w:r>
        <w:t>You don’t need a perfect dashboard. You need honest numbers, written down, reviewed regularly. The fog lifts when reality is on paper and next steps are small and steady.</w:t>
      </w:r>
    </w:p>
    <w:p w14:paraId="176C2CDB" w14:textId="77777777" w:rsidR="009B56F8" w:rsidRDefault="00880430">
      <w:r>
        <w:t>Here’s how I use this in practice when the numbers feel noisy. I grab one page and write G.R.O.W. at the top. Under Goal, I write the clearest version I can: ‘Increase owner’s pay by $8,000 per month by 30 June.’ For Reality, I list facts only: ‘Gross margin 34%, conversion 21%, rework 6%, average job value $140, cash tight by Thursday.’ Then Options: ‘Lift prices 6% with value framing, add a mid‑tier bundle, tighten qualification to stop free consulting, install a rework board and Friday root‑cause huddle,</w:t>
      </w:r>
      <w:r>
        <w:t xml:space="preserve"> renegotiate top two suppliers.’ I finish with Way‑forward: ‘Pick two options, start Monday, review every Monday 8:30am.’ I sign it. That signature matters—we’ve moved from wishing to working.</w:t>
      </w:r>
      <w:r>
        <w:br/>
      </w:r>
      <w:r>
        <w:br/>
        <w:t>Choosing ‘vitals’ becomes easier when you tie them to the journey your customer takes. Upstream: qualified leads and show‑up rate. Middle: proposal turnaround time and win rate. Downstream: cycle time from order to cash, first‑pass success, and rework. Capacity tells you whether promises are realistic: utilisation an</w:t>
      </w:r>
      <w:r>
        <w:t>d on‑time delivery. Pick five. Look at them weekly for twenty minutes. Change one thing. Write it down. Small levers moved often beat big swings done rarely.</w:t>
      </w:r>
      <w:r>
        <w:br/>
      </w:r>
      <w:r>
        <w:br/>
        <w:t>A service business we coached lifted contribution margin nine points with tiny experiments. Week one, we tested a ‘set‑up + care plan’ bundle on five warm clients. Week two, we A/B tested two opening lines on discovery calls. Week three, we moved invoice timing to ‘on completion’ with clear expectations set at the proposal stage. Each change was rever</w:t>
      </w:r>
      <w:r>
        <w:t>sible. Each change was measured. Together, they compounded into relief at month‑end.</w:t>
      </w:r>
      <w:r>
        <w:br/>
      </w:r>
      <w:r>
        <w:br/>
        <w:t>Cash deserves its own line here. Keep a 13‑week cash forecast—one line per week, inflows and outflows, balance carried forward. Review it every Friday. It will not remove surprise, but it will make surprise smaller. Pair it with a simple receivables rhythm: issue invoices the day the work is done; call on day 7, then day 14; escalate on day 21. Most ‘strategy’ problems are slow cash problems in disguise.</w:t>
      </w:r>
      <w:r>
        <w:br/>
      </w:r>
      <w:r>
        <w:br/>
        <w:t>Finally, calendar</w:t>
      </w:r>
      <w:r>
        <w:t xml:space="preserve"> your courage. Put the weekly review on your calendar with a name: ‘CEO 20: numbers + next change.’ Protect it like a client booking. The difference between owners who drift and owners who compound is usually a calendar entry kept every week.</w:t>
      </w:r>
    </w:p>
    <w:p w14:paraId="2C018A07" w14:textId="77777777" w:rsidR="009B56F8" w:rsidRDefault="00880430">
      <w:r>
        <w:t>------------------------------------------------------------</w:t>
      </w:r>
      <w:r>
        <w:br/>
        <w:t>Action Box — One‑Page Clarity</w:t>
      </w:r>
      <w:r>
        <w:br/>
        <w:t>• Fill a G.R.O.W. page for your #1 goal this quarter.</w:t>
      </w:r>
      <w:r>
        <w:br/>
        <w:t>• Pick 5 ‘vitals’ you will review every week for 20 minutes.</w:t>
      </w:r>
      <w:r>
        <w:br/>
      </w:r>
      <w:r>
        <w:lastRenderedPageBreak/>
        <w:t>• Choose one small change for next week and name the owner.</w:t>
      </w:r>
      <w:r>
        <w:br/>
        <w:t>------------------------------------------------------------</w:t>
      </w:r>
    </w:p>
    <w:p w14:paraId="5218F86C" w14:textId="77777777" w:rsidR="009B56F8" w:rsidRDefault="00880430">
      <w:r>
        <w:t>Bridge → Clear numbers reveal the gaps. Next, we’ll meet the blind spots that keep good owners stuck—and close them gently.</w:t>
      </w:r>
    </w:p>
    <w:p w14:paraId="22FF24D2" w14:textId="77777777" w:rsidR="009B56F8" w:rsidRDefault="00880430">
      <w:r>
        <w:br/>
      </w:r>
    </w:p>
    <w:p w14:paraId="3134611C" w14:textId="77777777" w:rsidR="009B56F8" w:rsidRDefault="00880430">
      <w:pPr>
        <w:pStyle w:val="Heading1"/>
      </w:pPr>
      <w:r>
        <w:t>Chapter 7 – The Founder’s Blind Spots</w:t>
      </w:r>
    </w:p>
    <w:p w14:paraId="417E3A53" w14:textId="77777777" w:rsidR="00D02ECD" w:rsidRDefault="00880430">
      <w:pPr>
        <w:spacing w:before="240" w:after="240"/>
        <w:ind w:firstLine="360"/>
        <w:jc w:val="both"/>
      </w:pPr>
      <w:r>
        <w:rPr>
          <w:i/>
        </w:rPr>
        <w:t>A short story. I’d been so proud of “doing every job in the shop” that I never noticed the price tag: no payroll signed, no supplier renegotiated, no vision set. Owners glued to the tools starve the business of leadership. Mum’s quote still rings: “Nearly half a century my parents had owned and operated this business and the bank would not loan money for an upgrade to the machinery”. I knew how to do every function of the business from production, machine maintenance, customer service. So when the funds wer</w:t>
      </w:r>
      <w:r>
        <w:rPr>
          <w:i/>
        </w:rPr>
        <w:t>en't coming from the bank I doubled down and worked harder to put money aside from my labor and reduced staff wages to pay for the new machine. However this dug me in the hole of being tied to the tools deeper and longer now with less human capital to buy time to work on the business and leadership of the team. Translation—“If the work is hard, let the kid bleed.”</w:t>
      </w:r>
    </w:p>
    <w:p w14:paraId="2290631D" w14:textId="77777777" w:rsidR="009B56F8" w:rsidRDefault="00880430">
      <w:r>
        <w:t>Blind spots aren’t moral failings. They’re strengths turned up a little too loud. Mine was the technician trap—believing my value came from doing the work myself. It felt noble. It kept me tired.</w:t>
      </w:r>
    </w:p>
    <w:p w14:paraId="183704A9" w14:textId="77777777" w:rsidR="009B56F8" w:rsidRDefault="00880430">
      <w:r>
        <w:t>If that’s you, try this: move ten hours a week from tools to team. Hire, coach, document. Teach the task once, record it, build a checklist. The first week is slower. The fifth week is freedom.</w:t>
      </w:r>
    </w:p>
    <w:p w14:paraId="11BA98EB" w14:textId="77777777" w:rsidR="009B56F8" w:rsidRDefault="00880430">
      <w:r>
        <w:t>Money avoidance is another common one. You don’t have to love spreadsheets. You need three rhythms: a five‑minute daily cash check, a twenty‑minute weekly cash forecast, and a forty‑five‑minute monthly P&amp;L review. Sit with your bookkeeper the first few months. Confidence follows practice.</w:t>
      </w:r>
    </w:p>
    <w:p w14:paraId="3E893AD3" w14:textId="77777777" w:rsidR="009B56F8" w:rsidRDefault="00880430">
      <w:r>
        <w:t>Sometimes the blind spot is kindness without clarity. We tolerate late, sloppy, or off‑values behaviours because we’re decent people. Clarity is kindness. Name the gap, give a specific example, restate the standard, agree the next check‑in. Celebrate when it sticks; escalate when it doesn’t.</w:t>
      </w:r>
    </w:p>
    <w:p w14:paraId="31A2871F" w14:textId="77777777" w:rsidR="009B56F8" w:rsidRDefault="00880430">
      <w:r>
        <w:t>And watch for sunk‑cost loyalty—the product, vendor, or system you keep because you’ve already invested in it. Ask, ‘If we weren’t doing this today, would we start?’ If not, design the off‑ramp.</w:t>
      </w:r>
    </w:p>
    <w:p w14:paraId="43267B44" w14:textId="77777777" w:rsidR="009B56F8" w:rsidRDefault="00880430">
      <w:r>
        <w:lastRenderedPageBreak/>
        <w:t>Perfectionism used to wear a hero’s cape for me. I’d rework a document until midnight to ‘get it right’, then start the next day already behind. Perfection is polite procrastination. The cure was a shipping rule—Thursday 3pm, no matter what. We review on Monday and improve one thing. Customers rewarded the rhythm more than the polish.</w:t>
      </w:r>
      <w:r>
        <w:br/>
      </w:r>
      <w:r>
        <w:br/>
        <w:t>Another blind spot is hiring clones—people who think like you and fill your comfort gaps, not your skill gaps. Starters hire starters, and then wonder why nothing finishes. Finishers hire finishers, and growth stalls. Name your bias out loud. Then hire the complement on purpose. Give them the authority and the scorecard to succeed.</w:t>
      </w:r>
      <w:r>
        <w:br/>
      </w:r>
      <w:r>
        <w:br/>
        <w:t>Boundary issues are common in family businesses. The conversation that helped most sounded like this: ‘Dad, I honour what you built. If we keep doing it this way, we won’t sur</w:t>
      </w:r>
      <w:r>
        <w:t>vive. Here is the new standard. I need you to either support it or step back from this part of the work.’ It was hard. It was necessary. Kindness without clarity prolongs pain.</w:t>
      </w:r>
      <w:r>
        <w:br/>
      </w:r>
      <w:r>
        <w:br/>
        <w:t>If conflict makes your stomach knot, use a four‑step script. 1) Name the gap: ‘We agreed on 24‑hour quotes; this one took 4 days.’ 2) Give a recent example. 3) Restate the standard. 4) Agree the next check‑in. Document it. Celebrate when it sticks; escalate when it doesn’t. Your culture is defined by the least behaviour you tolerate</w:t>
      </w:r>
      <w:r>
        <w:t>.</w:t>
      </w:r>
      <w:r>
        <w:br/>
      </w:r>
      <w:r>
        <w:br/>
        <w:t>Shiny‑object syndrome deserves a mention. New tools and tactics are exciting, but every yes is a no to something already working. Keep a ‘parking lot’ list. Review it quarterly. If an idea is still compelling after 90 days, pilot it with a time‑box and a metric. If not, thank it and let it go.</w:t>
      </w:r>
      <w:r>
        <w:br/>
      </w:r>
      <w:r>
        <w:br/>
        <w:t>I keep a tiny owner’s journal. Each Friday I write: ‘What worked? What was hard? What did I avoid? What will I change?’ It takes ten minutes and saves me from repeating the same week for a year. Blind spots hate s</w:t>
      </w:r>
      <w:r>
        <w:t>unlight. Give them some.</w:t>
      </w:r>
    </w:p>
    <w:p w14:paraId="3653B2B9" w14:textId="77777777" w:rsidR="009B56F8" w:rsidRDefault="00880430">
      <w:r>
        <w:t>------------------------------------------------------------</w:t>
      </w:r>
      <w:r>
        <w:br/>
        <w:t>Action Box — Blind‑Spot Self‑Check</w:t>
      </w:r>
      <w:r>
        <w:br/>
        <w:t>• Which trap stung while you read? Circle it.</w:t>
      </w:r>
      <w:r>
        <w:br/>
        <w:t>• Book a 2‑hour block next week for ‘systems not service’.</w:t>
      </w:r>
      <w:r>
        <w:br/>
        <w:t>• Start a weekly finance huddle: the 3 numbers you will always know.</w:t>
      </w:r>
      <w:r>
        <w:br/>
        <w:t>------------------------------------------------------------</w:t>
      </w:r>
    </w:p>
    <w:p w14:paraId="43FC46F0" w14:textId="77777777" w:rsidR="009B56F8" w:rsidRDefault="00880430">
      <w:r>
        <w:t>Bridge → Once the fog of blind spots begins to lift, it’s time to anchor the business in something stronger than tactics: its soul.</w:t>
      </w:r>
    </w:p>
    <w:p w14:paraId="403A35F6" w14:textId="77777777" w:rsidR="009B56F8" w:rsidRDefault="00880430">
      <w:r>
        <w:br/>
      </w:r>
    </w:p>
    <w:p w14:paraId="1434F0DE" w14:textId="77777777" w:rsidR="009B56F8" w:rsidRDefault="00880430">
      <w:pPr>
        <w:pStyle w:val="Heading1"/>
      </w:pPr>
      <w:r>
        <w:lastRenderedPageBreak/>
        <w:t>Chapter 8 – Business Soul</w:t>
      </w:r>
    </w:p>
    <w:p w14:paraId="4E092799" w14:textId="77777777" w:rsidR="00D02ECD" w:rsidRDefault="00880430">
      <w:pPr>
        <w:spacing w:before="240" w:after="240"/>
        <w:ind w:firstLine="360"/>
        <w:jc w:val="both"/>
      </w:pPr>
      <w:r>
        <w:rPr>
          <w:i/>
        </w:rPr>
        <w:t xml:space="preserve">A short story. Having standards makes the hiring and firing of a team member self evident and often the team makes the decision themselves before I ever did. When you have employee standards and you hire someone and they are not a fit it is quickly identified. The team came to me and collectively said they would prefer to work harder and take the time to hire a suitable candidate than be working with someone who isn’t. The deli was a ‘do the best you can environment and strive to do even better next time’. </w:t>
      </w:r>
      <w:r>
        <w:rPr>
          <w:i/>
        </w:rPr>
        <w:t>When there is a hire and that person is a ‘near enough is good enough’ it just leads to frustration on both sides because you cannot fit a round peg in a square hole.</w:t>
      </w:r>
    </w:p>
    <w:p w14:paraId="50410634" w14:textId="77777777" w:rsidR="009B56F8" w:rsidRDefault="00880430">
      <w:r>
        <w:t>Soul is not a slogan. It’s the quiet reason people choose you again and again. In every business I’ve loved, I could feel the soul—a clear mission, a believable vision, real values, and everyday standards that made the values visible.</w:t>
      </w:r>
    </w:p>
    <w:p w14:paraId="6997C8C3" w14:textId="77777777" w:rsidR="009B56F8" w:rsidRDefault="00880430">
      <w:r>
        <w:t>Here is a simple way to write it. Mission: the change you make for a specific person. Vision: what the world looks like when you win. Values: three behaviours you will live, especially when it’s hard. Standards: the minimum expression of those values—phones answered within three rings, quotes in 24 hours, late jobs called before the client calls you.</w:t>
      </w:r>
    </w:p>
    <w:p w14:paraId="7EFDD2CD" w14:textId="77777777" w:rsidR="009B56F8" w:rsidRDefault="00880430">
      <w:r>
        <w:t>Then give your best client a name and a face. What do they fear? What do they want? What words do they use? Use their language in your website, proposals, and scripts. You will feel the difference immediately—conversations get easier when you speak the customer’s dialect.</w:t>
      </w:r>
    </w:p>
    <w:p w14:paraId="6A8D0D3D" w14:textId="77777777" w:rsidR="009B56F8" w:rsidRDefault="00880430">
      <w:r>
        <w:t>We did this work with a regional services business. Their mission became ‘We restore time and confidence for family business owners by building simple systems anyone can run.’ Their standards moved from vague intentions to visible checklists. Team pride lifted. So did referrals.</w:t>
      </w:r>
    </w:p>
    <w:p w14:paraId="4041C649" w14:textId="77777777" w:rsidR="009B56F8" w:rsidRDefault="00880430">
      <w:r>
        <w:t>When soul is clear, hard decisions get gentler. We once started to win a large client whose values clashed with ours. The money tempted us. Our mission and standards steadied us. We politely declined and won two better‑fit clients in the next month. Soul protects the long game.</w:t>
      </w:r>
      <w:r>
        <w:br/>
      </w:r>
      <w:r>
        <w:br/>
        <w:t>If writing Mission and Vision feels abstract, tell your origin story first. Why did you begin? What injustice did you want to fix? Who did you want to help? Then translate that story into a single promise in the customer’s language. ‘We make it easy for regional business owners to run without overheating’ is more useful than ‘We optimise operational excellence.’ Plain words carry power.</w:t>
      </w:r>
      <w:r>
        <w:br/>
      </w:r>
      <w:r>
        <w:br/>
        <w:t>Turn values into visible moments. If one value is ‘Own it’, design a moment where ownership shows—call the client befor</w:t>
      </w:r>
      <w:r>
        <w:t>e they call you when a job runs late. If a value is ‘Raise the bar’, ask for one improvement idea at every retrospective and implement the best one the following week. Standards are where values learn to walk.</w:t>
      </w:r>
      <w:r>
        <w:br/>
      </w:r>
      <w:r>
        <w:lastRenderedPageBreak/>
        <w:br/>
        <w:t xml:space="preserve">Map your ‘moments of truth’—the handful of touchpoints that shape trust: first reply time, proposal clarity, first delivery, how you handle a mistake. Script the desired feeling for each moment (relief, certainty, pride) and the behaviours that create it. Now your brand isn’t just colours and fonts; </w:t>
      </w:r>
      <w:r>
        <w:t>it’s a repeatable experience.</w:t>
      </w:r>
      <w:r>
        <w:br/>
      </w:r>
      <w:r>
        <w:br/>
        <w:t>Pricing is a values conversation too. If you believe in craftsmanship, price like it and explain the difference. If you believe in accessibility, design tiers so a starter can begin and grow with you. Either way, hold the line once you’ve chosen. Nothing confuses a market faster than inconsistent conviction.</w:t>
      </w:r>
    </w:p>
    <w:p w14:paraId="3660B24A" w14:textId="77777777" w:rsidR="009B56F8" w:rsidRDefault="00880430">
      <w:r>
        <w:t>------------------------------------------------------------</w:t>
      </w:r>
      <w:r>
        <w:br/>
        <w:t>Action Box — Soul Draft</w:t>
      </w:r>
      <w:r>
        <w:br/>
        <w:t>• Write one line each: Mission, Vision, Values (3), Standards (3).</w:t>
      </w:r>
      <w:r>
        <w:br/>
        <w:t>• Write your Client Avatar in 5 bullets: pains, goals, language, channels, objections.</w:t>
      </w:r>
      <w:r>
        <w:br/>
        <w:t>------------------------------------------------------------</w:t>
      </w:r>
    </w:p>
    <w:p w14:paraId="36A49D92" w14:textId="77777777" w:rsidR="009B56F8" w:rsidRDefault="00880430">
      <w:r>
        <w:t>Bridge → With soul in place, goals stop feeling like pressure and start feeling like promises we intend to keep.</w:t>
      </w:r>
    </w:p>
    <w:p w14:paraId="643DB7F6" w14:textId="77777777" w:rsidR="009B56F8" w:rsidRDefault="00880430">
      <w:r>
        <w:br/>
      </w:r>
    </w:p>
    <w:p w14:paraId="2EC754F9" w14:textId="77777777" w:rsidR="009B56F8" w:rsidRDefault="00880430">
      <w:pPr>
        <w:pStyle w:val="Heading1"/>
      </w:pPr>
      <w:r>
        <w:t>Chapter 9 – Business Goals</w:t>
      </w:r>
    </w:p>
    <w:p w14:paraId="3013B0EB" w14:textId="77777777" w:rsidR="00D02ECD" w:rsidRDefault="00880430">
      <w:pPr>
        <w:spacing w:before="240" w:after="240"/>
        <w:ind w:firstLine="360"/>
        <w:jc w:val="both"/>
      </w:pPr>
      <w:r>
        <w:rPr>
          <w:i/>
        </w:rPr>
        <w:t>A short story. When I began at the dry cleaners I put together a 5 year transformation agenda. I began by identifying where I wanted the business to be in 5 years time. Broke the 5 year outcome into yearly goals based on priority. Then very specific 12 month goals set on priority. Chunked down into monthly and weekly actions. Each day I would write 7 ridiculously easy steps to establish and maintain sustainable momentum. As unexpected things came up they could be dealt with but I wouldn’t lose my way or mom</w:t>
      </w:r>
      <w:r>
        <w:rPr>
          <w:i/>
        </w:rPr>
        <w:t>ent energy because I had an achievable road map to come back too.</w:t>
      </w:r>
    </w:p>
    <w:p w14:paraId="7E7706C0" w14:textId="77777777" w:rsidR="009B56F8" w:rsidRDefault="00880430">
      <w:r>
        <w:t>Big goals are won in small, boring weeks. I used to write plans that looked beautiful and lived in drawers. What works is a simple cadence: a 90‑day theme, a weekly scorecard, two protected blocks (pipeline and production), and a short retrospective.</w:t>
      </w:r>
    </w:p>
    <w:p w14:paraId="374AFCB8" w14:textId="77777777" w:rsidR="009B56F8" w:rsidRDefault="00880430">
      <w:r>
        <w:t>Choose a North Star for the quarter—‘Lift gross margin six points’ or ‘Ship on time 95%.’ Identify the levers (price, mix, waste, rework, purchasing). Pick three weekly actions, assign owners, and set one review time. Put the actions on a one‑page scorecard. At month‑end, write a one‑page memo: what worked, what didn’t, what we’re changing.</w:t>
      </w:r>
    </w:p>
    <w:p w14:paraId="52CDFA2E" w14:textId="77777777" w:rsidR="009B56F8" w:rsidRDefault="00880430">
      <w:r>
        <w:t xml:space="preserve">Make progress visible. Leads have a next step or they leave the board. Work‑in‑progress has a limit so nothing ages quietly. Attach new habits to old rhythms—price review right after </w:t>
      </w:r>
      <w:r>
        <w:lastRenderedPageBreak/>
        <w:t>Friday cash, for example. The aim isn’t a perfect plan; it’s a plan simple enough to follow when the week gets loud.</w:t>
      </w:r>
    </w:p>
    <w:p w14:paraId="4303A0A9" w14:textId="77777777" w:rsidR="009B56F8" w:rsidRDefault="00880430">
      <w:r>
        <w:t>A goal without a calendar is a wish. We built momentum by protecting two blocks every week: pipeline (marketing and sales) and production (ops). Pipeline time wasn’t for scrolling—it was for outbound, proposals, follow‑up, and content our clients actually asked for. Production time was for removing one bottleneck and training one skill. Week after week, those two blocks moved the needle most.</w:t>
      </w:r>
      <w:r>
        <w:br/>
      </w:r>
      <w:r>
        <w:br/>
        <w:t>If OKRs make your eyes glaze, try this simpler stack. 1) A quarterly North Star. 2) Three levers underneath. 3) Three weekly actions, each with an owner. 4) A 30‑minute weekly review. That’s it. Limit work‑in‑progress: you can carry the ball on three plays at once, not thirty.</w:t>
      </w:r>
      <w:r>
        <w:br/>
      </w:r>
      <w:r>
        <w:br/>
        <w:t>Numbers you can feel help the team care. Lead velocity (qualified leads per week) tells you whether the top of funnel is breathing. Quote turnaround tells you whether prospects feel momentum. Win rate on the last twenty proposals t</w:t>
      </w:r>
      <w:r>
        <w:t>ells you whether your offer and your targeting fit. Average order value and gross margin tell you whether effort is rewarded. Put them on a one‑pager. Celebrate small climbs.</w:t>
      </w:r>
      <w:r>
        <w:br/>
      </w:r>
      <w:r>
        <w:br/>
        <w:t>We also do a mid‑quarter reset. Halfway through, we ask: ‘What will we stop, start, continue?’ Two items per column. Stopping is where the power hides—freeing time makes room for the right work. At quarter’s end we write a short memo—results, lessons, changes—and roll it forward. The habit makes the business smarter every 90 days.</w:t>
      </w:r>
      <w:r>
        <w:br/>
      </w:r>
      <w:r>
        <w:br/>
        <w:t>Fi</w:t>
      </w:r>
      <w:r>
        <w:t>nally, plan grace. Some weeks won’t go to plan. That’s not failure; that’s life. The win is showing up again next Monday with a simple list and a fresh pencil.</w:t>
      </w:r>
    </w:p>
    <w:p w14:paraId="7D374716" w14:textId="77777777" w:rsidR="009B56F8" w:rsidRDefault="00880430">
      <w:r>
        <w:t>------------------------------------------------------------</w:t>
      </w:r>
      <w:r>
        <w:br/>
      </w:r>
      <w:r>
        <w:t>Action Box — 90‑Day Plan</w:t>
      </w:r>
      <w:r>
        <w:br/>
        <w:t>• Choose one metric per function to improve.</w:t>
      </w:r>
      <w:r>
        <w:br/>
        <w:t>• Write 3 weekly actions that move each metric.</w:t>
      </w:r>
      <w:r>
        <w:br/>
        <w:t>• Pick a quarterly theme (e.g., ‘Every Dollar Counts’).</w:t>
      </w:r>
      <w:r>
        <w:br/>
        <w:t>------------------------------------------------------------</w:t>
      </w:r>
    </w:p>
    <w:p w14:paraId="4CAF1313" w14:textId="77777777" w:rsidR="009B56F8" w:rsidRDefault="00880430">
      <w:r>
        <w:t>Bridge → Goals need a home. That home is structure—clear functions that hold the weight so people don’t have to.</w:t>
      </w:r>
    </w:p>
    <w:p w14:paraId="737B91F2" w14:textId="77777777" w:rsidR="009B56F8" w:rsidRDefault="00880430">
      <w:r>
        <w:br/>
      </w:r>
    </w:p>
    <w:p w14:paraId="669AED25" w14:textId="77777777" w:rsidR="009B56F8" w:rsidRDefault="00880430">
      <w:pPr>
        <w:pStyle w:val="Heading1"/>
      </w:pPr>
      <w:r>
        <w:lastRenderedPageBreak/>
        <w:t>Chapter 10 – Business Functions &amp; Structure</w:t>
      </w:r>
    </w:p>
    <w:p w14:paraId="60888493" w14:textId="77777777" w:rsidR="00D02ECD" w:rsidRDefault="00880430">
      <w:pPr>
        <w:spacing w:before="240" w:after="240"/>
        <w:ind w:firstLine="360"/>
        <w:jc w:val="both"/>
      </w:pPr>
      <w:r>
        <w:rPr>
          <w:i/>
        </w:rPr>
        <w:t>A short story. This profoundly impacted my perspective of the business. Now everything revolved around what the business required to function and not what the individual team members required. Not that the teams needs where negated. However the business needs were more important than anyone person. When difficult decisions had to be made it could be made on the basis of what the business required to keep functioning rather than a subjective decision made in the heat of any moment in time. My standard respon</w:t>
      </w:r>
      <w:r>
        <w:rPr>
          <w:i/>
        </w:rPr>
        <w:t>se when a leave request could not be facilitated “personally I would love you to have the time off and even be paid double and pay all your holiday expenses however on this occasion it is during our busiest time of the year and the leave policy is to organise holidays outside of this time as the business and the customers require. The business will always consider a request for this time and if it can be managed then it will be granted but on this occasion it is a reluctant no.</w:t>
      </w:r>
    </w:p>
    <w:p w14:paraId="7052D6F6" w14:textId="77777777" w:rsidR="009B56F8" w:rsidRDefault="00880430">
      <w:r>
        <w:t>Structure is love made visible. It stops your best people from drowning and stops the business from leaning on a single hero—you.</w:t>
      </w:r>
    </w:p>
    <w:p w14:paraId="350D9A39" w14:textId="77777777" w:rsidR="009B56F8" w:rsidRDefault="00880430">
      <w:r>
        <w:t>Start with functions, not faces: Leadership, Finance, Marketing, Sales, Operations/Production, People/HR, Admin/IT. Write the purpose, the key numbers, and the few core processes for each. Then place names. Yes, your name will sit in several boxes at first. That’s okay. It’s a plan for growing out of that.</w:t>
      </w:r>
    </w:p>
    <w:p w14:paraId="65E2441D" w14:textId="77777777" w:rsidR="009B56F8" w:rsidRDefault="00880430">
      <w:r>
        <w:t>Document the ‘minimum viable system’: why we do it, how we do it, the checklist, and a short video. Host it all in a simple wiki or shared drive. New people should be able to train themselves to 80% inside two weeks. Add RACI for cross‑team work so everyone knows who decides and who contributes.</w:t>
      </w:r>
    </w:p>
    <w:p w14:paraId="345BEA59" w14:textId="77777777" w:rsidR="009B56F8" w:rsidRDefault="00880430">
      <w:r>
        <w:t>If succession or sale is in your future, pilot a ‘function‑without‑founder’ month. Appoint an acting lead while you move to governance only—dashboards and decisions. Debrief at month‑end: what held, what broke, what needs documenting. Buyers—and future you—are buying repeatability.</w:t>
      </w:r>
    </w:p>
    <w:p w14:paraId="453A1BB1" w14:textId="77777777" w:rsidR="009B56F8" w:rsidRDefault="00880430">
      <w:r>
        <w:t>When a business grows, the simplest failure is ‘role creep’—good people quietly carry invisible work. We fix it with a quarterly roles audit. List core processes and the primary and backup for each. If one name appears everywhere, we design relief: reassign, automate, or hire.</w:t>
      </w:r>
      <w:r>
        <w:br/>
      </w:r>
      <w:r>
        <w:br/>
        <w:t>Scorecards make structure real. For each function, define 3–5 outcomes and the few metrics that prove progress. Marketing might own qualified leads, pipeline value, and cost per lead. Operations might own cycle time, first‑pass yield, and on‑time delivery. Finance might own cash runway and billing accuracy. Now people can win because the target is crisp.</w:t>
      </w:r>
      <w:r>
        <w:br/>
      </w:r>
      <w:r>
        <w:br/>
        <w:t>Hiring and onboarding deserve structure too. Keep an evergreen scorecard‑based role ad; build a simple hiring loop (screen, skills exercise, values inte</w:t>
      </w:r>
      <w:r>
        <w:t xml:space="preserve">rview, paid trial). Onboarding is week‑by‑week: watch, do with guidance, do alone with checklist, teach someone else. By </w:t>
      </w:r>
      <w:r>
        <w:lastRenderedPageBreak/>
        <w:t>week two, your new hire should be able to find SOPs and short videos without asking anyone. Independence is a design choice.</w:t>
      </w:r>
      <w:r>
        <w:br/>
      </w:r>
      <w:r>
        <w:br/>
        <w:t>Across functions, service levels stop finger‑pointing. Sales hands off a signed scope, a small assets checklist, and a booked kickoff. Operations commits to first status update within 48 hours. Finance sends the first invoice on kickoff with clear terms. Write thes</w:t>
      </w:r>
      <w:r>
        <w:t>e in plain language and review them once a quarter.</w:t>
      </w:r>
      <w:r>
        <w:br/>
      </w:r>
      <w:r>
        <w:br/>
        <w:t>If you’re thinking about succession or sale, start a ‘function‑without‑founder’ sprint. Choose one box you still hold. Appoint an acting lead. You move to governance—dashboards and decisions only. Debrief at 30 days: what held, what broke, what needs documenting. This is the evidence buyers pay for: a company that runs because of systems, not heroics.</w:t>
      </w:r>
    </w:p>
    <w:p w14:paraId="61453A74" w14:textId="77777777" w:rsidR="009B56F8" w:rsidRDefault="00880430">
      <w:r>
        <w:t>------------------------------------------------------------</w:t>
      </w:r>
      <w:r>
        <w:br/>
        <w:t>Action Box — Function Frame</w:t>
      </w:r>
      <w:r>
        <w:br/>
        <w:t>• List your 7 functions. Who is accountable for each?</w:t>
      </w:r>
      <w:r>
        <w:br/>
        <w:t>• Write 1 metric and 1 process per function.</w:t>
      </w:r>
      <w:r>
        <w:br/>
        <w:t>• Identify one cross‑training pair to build resilience.</w:t>
      </w:r>
      <w:r>
        <w:br/>
        <w:t>------------------------------------------------------------</w:t>
      </w:r>
    </w:p>
    <w:p w14:paraId="37E05639" w14:textId="77777777" w:rsidR="009B56F8" w:rsidRDefault="00880430">
      <w:r>
        <w:t>Bridge → With structure holding the weight, we finish by learning how to improve without burning out.</w:t>
      </w:r>
    </w:p>
    <w:p w14:paraId="345899A1" w14:textId="77777777" w:rsidR="009B56F8" w:rsidRDefault="00880430">
      <w:r>
        <w:br/>
      </w:r>
    </w:p>
    <w:p w14:paraId="460A95EC" w14:textId="77777777" w:rsidR="009B56F8" w:rsidRDefault="00880430">
      <w:pPr>
        <w:pStyle w:val="Heading1"/>
      </w:pPr>
      <w:r>
        <w:t>Chapter 11 – Integration</w:t>
      </w:r>
    </w:p>
    <w:p w14:paraId="1F264FCF" w14:textId="77777777" w:rsidR="009B56F8" w:rsidRDefault="00880430">
      <w:r>
        <w:t>Integration is where ideas learn to walk. We do it with small loops. Plan a tiny change, run it for a week, review what happened, keep what worked, and choose the next tweak. In the clinic and in business, small, steady improvements beat heroic sprints.</w:t>
      </w:r>
    </w:p>
    <w:p w14:paraId="1BD08035" w14:textId="77777777" w:rsidR="009B56F8" w:rsidRDefault="00880430">
      <w:r>
        <w:t>Use an experiment template: hypothesis, metric, time‑box, owner. One client tested a new onboarding sequence for two weeks. Success was ‘lift trial‑to‑paid by 5%.’ At review they kept two emails and rewrote a third. Small change, big yield.</w:t>
      </w:r>
    </w:p>
    <w:p w14:paraId="28D33A16" w14:textId="77777777" w:rsidR="009B56F8" w:rsidRDefault="00880430">
      <w:r>
        <w:t>Retrospectives stay short and kind. Start with wins, then facts (numbers only), then insights (why), then actions (one change). Cancel meetings that don’t produce decisions. Keep an experiment log so new people see what has been tried and learned.</w:t>
      </w:r>
    </w:p>
    <w:p w14:paraId="4A6826BF" w14:textId="77777777" w:rsidR="009B56F8" w:rsidRDefault="00880430">
      <w:r>
        <w:t>Protect energy. Two 90‑minute deep‑work blocks each week change everything. Batch interruptions. Alternate sprint weeks with consolidation weeks. Celebrate small wins every Friday. Sustainable pace beats burnout—and compounds faster than you think.</w:t>
      </w:r>
    </w:p>
    <w:p w14:paraId="18A3558A" w14:textId="77777777" w:rsidR="009B56F8" w:rsidRDefault="00880430">
      <w:r>
        <w:t xml:space="preserve">Think of integration as keeping a small portfolio of experiments alive. Three to five at any time is plenty. Each one has a hypothesis (‘If we introduce a mid‑tier bundle, average order </w:t>
      </w:r>
      <w:r>
        <w:lastRenderedPageBreak/>
        <w:t>value will rise 12%’), a metric, an owner, and a time‑box. At review, we decide: keep, tweak, or kill. The kill list matters. Stopping weak experiments creates space for better ones.</w:t>
      </w:r>
      <w:r>
        <w:br/>
      </w:r>
      <w:r>
        <w:br/>
        <w:t>We track experiments on a simple board: To Try, Running, Reviewing, Done. New staff learn how we learn by reading the board, not a slideshow. Retrospectives stay gentle and useful—wins first to build energy, then facts, then insights, then one action. No blame. Curiosity only.</w:t>
      </w:r>
      <w:r>
        <w:br/>
      </w:r>
      <w:r>
        <w:br/>
        <w:t>Energy rules the game. Two 90‑minute deep‑work bl</w:t>
      </w:r>
      <w:r>
        <w:t>ocks every week, protected like a medical appointment, changed how fast we shipped. We also alternate sprint and consolidation weeks. In consolidation weeks, we ship fewer new things and focus on clean‑up: documentation, backlog grooming, training. The business breathes out and sets up the next sprint.</w:t>
      </w:r>
      <w:r>
        <w:br/>
      </w:r>
      <w:r>
        <w:br/>
        <w:t xml:space="preserve">A short story to close. A client team was stuck in endless planning. We set a two‑week challenge: ship one customer‑facing improvement by Friday next week. They reduced proposal turnaround from four days to </w:t>
      </w:r>
      <w:r>
        <w:t>24 hours with a better template and a pre‑filled pricing matrix. Wins compound. Confidence follows shipping.</w:t>
      </w:r>
      <w:r>
        <w:br/>
      </w:r>
      <w:r>
        <w:br/>
        <w:t>When improvement becomes a weekly habit, culture changes from ‘avoid mistakes’ to ‘learn fast’. That shift is what makes growth sustainable.</w:t>
      </w:r>
    </w:p>
    <w:p w14:paraId="4D15550A" w14:textId="77777777" w:rsidR="009B56F8" w:rsidRDefault="00880430">
      <w:r>
        <w:t>------------------------------------------------------------</w:t>
      </w:r>
      <w:r>
        <w:br/>
        <w:t>Action Box — Integration Rhythm</w:t>
      </w:r>
      <w:r>
        <w:br/>
        <w:t>• Weekly: 30‑minute retrospective — what worked, what didn’t, what to change.</w:t>
      </w:r>
      <w:r>
        <w:br/>
        <w:t>• Monthly: numbers review + 1 systems upgrade.</w:t>
      </w:r>
      <w:r>
        <w:br/>
        <w:t>• Quarterly: theme review and reset with the team.</w:t>
      </w:r>
      <w:r>
        <w:br/>
        <w:t>------------------------------------------------------------</w:t>
      </w:r>
    </w:p>
    <w:p w14:paraId="466C4C88" w14:textId="77777777" w:rsidR="009B56F8" w:rsidRDefault="00880430">
      <w:r>
        <w:t>Bridge → You now have a rhythm that respects your humanity and grows your business. The conclusion will tie the paths together—growth, sale, or succession—so you can choose with confidence.</w:t>
      </w:r>
    </w:p>
    <w:p w14:paraId="43C0C676" w14:textId="77777777" w:rsidR="009B56F8" w:rsidRDefault="00880430">
      <w:r>
        <w:br/>
      </w:r>
    </w:p>
    <w:p w14:paraId="558A7A87" w14:textId="77777777" w:rsidR="009B56F8" w:rsidRDefault="00880430">
      <w:pPr>
        <w:pStyle w:val="Heading1"/>
      </w:pPr>
      <w:r>
        <w:t>Conclusion – From Business Owner to Business Sold</w:t>
      </w:r>
    </w:p>
    <w:p w14:paraId="3C8B68D5" w14:textId="77777777" w:rsidR="009B56F8" w:rsidRDefault="00880430">
      <w:r>
        <w:t>Begin with the end in mind and keep your eye on the prize. Whether your path is growth, sale, or succession, the work is the same: clarify your principles, prepare the stage, see reality honestly, close blind spots, anchor your soul, cascade goals, build structure, and integrate with rhythm. This is the journey I walked across hospitality, dry cleaning, healthcare, and education; it’s the journey MMG will walk with you.</w:t>
      </w:r>
    </w:p>
    <w:p w14:paraId="4B417A69" w14:textId="77777777" w:rsidR="009B56F8" w:rsidRDefault="00880430">
      <w:r>
        <w:lastRenderedPageBreak/>
        <w:t>Your next step is simple: choose one action from each chapter and do it this month. Momentum will do the rest.</w:t>
      </w:r>
    </w:p>
    <w:p w14:paraId="2A01EF7A" w14:textId="77777777" w:rsidR="009B56F8" w:rsidRDefault="00880430">
      <w:pPr>
        <w:pStyle w:val="Heading1"/>
      </w:pPr>
      <w:r>
        <w:t>Appendix A – Self‑Assessment Checklists</w:t>
      </w:r>
    </w:p>
    <w:p w14:paraId="274CF34A" w14:textId="77777777" w:rsidR="009B56F8" w:rsidRDefault="00880430">
      <w:r>
        <w:t>• Founder Time Audit — tools vs. team vs. thinking.</w:t>
      </w:r>
      <w:r>
        <w:br/>
        <w:t>• Finance Rhythm — daily cash check, weekly cash forecast, monthly P&amp;L.</w:t>
      </w:r>
      <w:r>
        <w:br/>
        <w:t>• Lifecycle Symptoms — quick scanner.</w:t>
      </w:r>
      <w:r>
        <w:br/>
        <w:t>• Principles &amp; Non‑Negotiables worksheet.</w:t>
      </w:r>
    </w:p>
    <w:p w14:paraId="4E1E1ACD" w14:textId="77777777" w:rsidR="009B56F8" w:rsidRDefault="00880430">
      <w:pPr>
        <w:pStyle w:val="Heading1"/>
      </w:pPr>
      <w:r>
        <w:t>Appendix B – 90‑Day Plan Template</w:t>
      </w:r>
    </w:p>
    <w:p w14:paraId="73F6F7CC" w14:textId="77777777" w:rsidR="009B56F8" w:rsidRDefault="00880430">
      <w:r>
        <w:t>Quarter Theme: ______</w:t>
      </w:r>
    </w:p>
    <w:p w14:paraId="648D3854" w14:textId="77777777" w:rsidR="009B56F8" w:rsidRDefault="00880430">
      <w:r>
        <w:t>Function → Metric → Weekly Actions → Owner → Review day/time.</w:t>
      </w:r>
    </w:p>
    <w:p w14:paraId="18B6EC06" w14:textId="77777777" w:rsidR="009B56F8" w:rsidRDefault="00880430">
      <w:pPr>
        <w:pStyle w:val="Heading1"/>
      </w:pPr>
      <w:r>
        <w:t>Appendix C – Meeting Cadence</w:t>
      </w:r>
    </w:p>
    <w:p w14:paraId="3C895F2C" w14:textId="77777777" w:rsidR="009B56F8" w:rsidRDefault="00880430">
      <w:r>
        <w:t>• Daily 10: ops stand‑up.</w:t>
      </w:r>
      <w:r>
        <w:br/>
        <w:t>• Weekly 45: pipeline/production + finance 3 numbers.</w:t>
      </w:r>
      <w:r>
        <w:br/>
        <w:t>• Monthly 90: retrospective + plan.</w:t>
      </w:r>
      <w:r>
        <w:br/>
        <w:t>• Quarterly half‑day: theme review and upgrade.</w:t>
      </w:r>
    </w:p>
    <w:sectPr w:rsidR="009B56F8"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23875243">
    <w:abstractNumId w:val="8"/>
  </w:num>
  <w:num w:numId="2" w16cid:durableId="849639993">
    <w:abstractNumId w:val="6"/>
  </w:num>
  <w:num w:numId="3" w16cid:durableId="1991132107">
    <w:abstractNumId w:val="5"/>
  </w:num>
  <w:num w:numId="4" w16cid:durableId="1129593788">
    <w:abstractNumId w:val="4"/>
  </w:num>
  <w:num w:numId="5" w16cid:durableId="1954507403">
    <w:abstractNumId w:val="7"/>
  </w:num>
  <w:num w:numId="6" w16cid:durableId="1301688751">
    <w:abstractNumId w:val="3"/>
  </w:num>
  <w:num w:numId="7" w16cid:durableId="1220938775">
    <w:abstractNumId w:val="2"/>
  </w:num>
  <w:num w:numId="8" w16cid:durableId="283192899">
    <w:abstractNumId w:val="1"/>
  </w:num>
  <w:num w:numId="9" w16cid:durableId="8734640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7353B"/>
    <w:rsid w:val="0029639D"/>
    <w:rsid w:val="00326F90"/>
    <w:rsid w:val="00880430"/>
    <w:rsid w:val="009B56F8"/>
    <w:rsid w:val="00AA1D8D"/>
    <w:rsid w:val="00B47730"/>
    <w:rsid w:val="00BD7606"/>
    <w:rsid w:val="00C323BC"/>
    <w:rsid w:val="00C407A1"/>
    <w:rsid w:val="00CB0664"/>
    <w:rsid w:val="00CF4E17"/>
    <w:rsid w:val="00D02EC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0B4ACB7"/>
  <w14:defaultImageDpi w14:val="300"/>
  <w15:docId w15:val="{231B9C53-94FC-4EB5-A8A6-6D65C6776E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21</Pages>
  <Words>7476</Words>
  <Characters>42616</Characters>
  <Application>Microsoft Office Word</Application>
  <DocSecurity>0</DocSecurity>
  <Lines>355</Lines>
  <Paragraphs>99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49993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Justine Hicks</cp:lastModifiedBy>
  <cp:revision>2</cp:revision>
  <dcterms:created xsi:type="dcterms:W3CDTF">2025-10-03T04:13:00Z</dcterms:created>
  <dcterms:modified xsi:type="dcterms:W3CDTF">2025-10-03T04:13:00Z</dcterms:modified>
  <cp:category/>
</cp:coreProperties>
</file>