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FRONTEND SOFTWARE ENGINEER | REACT, TYPESCRIPT, LIVE DATA, RELIABLE UI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Malaysia | US citizen | No US sponsorship required | Open to US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Frontend-leaning TypeScript engineer with 2 to 3 years of experience shipping user-facing web products. Builds React interfaces around live asynchronous state, API integrations, typed validation, automated tests, and clear human-review boundaries.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React product with live data | </w:t>
        </w:r>
      </w:hyperlink>
      <w:r>
        <w:rPr>
          <w:rFonts w:ascii="Aptos" w:hAnsi="Aptos"/>
          <w:color w:val="181C21"/>
          <w:sz w:val="17"/>
        </w:rPr>
        <w:t>Built and deployed a Next.js 16 product from an empty repository in under two weeks, with structured Anthropic outputs, Zod validation, streamed run state, and live job inventory from 4 ATS APIs plus 6 aggregators.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summon.company | Inspectable workflow state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 register-truth reconciler, task receipts, documentation automation, and Playwright and Vitest coverage for agent-operated workflows.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Register-truth evaluation | Failure-boundary quality | </w:t>
        </w:r>
      </w:hyperlink>
      <w:r>
        <w:rPr>
          <w:rFonts w:ascii="Aptos" w:hAnsi="Aptos"/>
          <w:color w:val="181C21"/>
          <w:sz w:val="17"/>
        </w:rPr>
        <w:t>Designed 12 scenarios across five statuses. The real pipeline classified 12/12 correctly with zero false auto-closes in 2 security or payment cases; a focused rerun passed 15/15 tests.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Helium Harness | Browser environment tooling | </w:t>
        </w:r>
      </w:hyperlink>
      <w:r>
        <w:rPr>
          <w:rFonts w:ascii="Aptos" w:hAnsi="Aptos"/>
          <w:color w:val="181C21"/>
          <w:sz w:val="17"/>
        </w:rPr>
        <w:t>Adapted browser-use/browser-harness v0.1.9 into a Helium-specific CDP derivative. Added browser discovery, Windows handling, launch behavior, packaging, documentation, and unit coverage; the full local suite passes 141 tests with 2 Windows symlink skips.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website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Frontend: </w:t>
      </w:r>
      <w:r>
        <w:rPr>
          <w:rFonts w:ascii="Aptos" w:hAnsi="Aptos"/>
          <w:color w:val="181C21"/>
          <w:sz w:val="17"/>
        </w:rPr>
        <w:t>TypeScript, JavaScript, React, Next.js, HTML, CSS, responsive UI, state management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Data and integration: </w:t>
      </w:r>
      <w:r>
        <w:rPr>
          <w:rFonts w:ascii="Aptos" w:hAnsi="Aptos"/>
          <w:color w:val="181C21"/>
          <w:sz w:val="17"/>
        </w:rPr>
        <w:t>REST APIs, streamed state, structured outputs, Zod validation, live data, Python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Quality and delivery: </w:t>
      </w:r>
      <w:r>
        <w:rPr>
          <w:rFonts w:ascii="Aptos" w:hAnsi="Aptos"/>
          <w:color w:val="181C21"/>
          <w:sz w:val="17"/>
        </w:rPr>
        <w:t>accessibility, documentation, code review, Playwright, Vitest, pytest, human approval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summon.company" TargetMode="External"/><Relationship Id="rId13" Type="http://schemas.openxmlformats.org/officeDocument/2006/relationships/hyperlink" Target="https://github.com/adamtpang/summon.company/blob/master/outbound/register-truth-eval/EVAL-REPORT.md" TargetMode="External"/><Relationship Id="rId14" Type="http://schemas.openxmlformats.org/officeDocument/2006/relationships/hyperlink" Target="https://github.com/adamtpang/helium-har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Frontend Software Engineer</dc:title>
  <dc:subject>Role-specific resume for Beacon AI</dc:subject>
  <dc:creator/>
  <cp:keywords>React, TypeScript, frontend, live data, reliable UI, testing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