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SOFTWARE ENGINEER | DEVELOPER TOOLS, RELIABLE AUTOMATION, WEB PRODUCTS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Forest City, Johor, Malaysia | US citizen | No US sponsorship required | Open to US relocation, with Texas preferred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and founder with 2+ years of experience shipping deployed web products and AI automation. Builds user-facing React applications, APIs, Python developer tools, testable workflows, and explicit human-control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Register-truth evaluation | False-action control | </w:t>
        </w:r>
      </w:hyperlink>
      <w:r>
        <w:rPr>
          <w:rFonts w:ascii="Aptos" w:hAnsi="Aptos"/>
          <w:color w:val="181C21"/>
          <w:sz w:val="17"/>
        </w:rPr>
        <w:t>Designed 12 known-ground-truth scenarios across five agent states.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Auditable agent workflows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 register-truth reconciler, task receipts, documentation automation, and Playwright and Vitest coverage.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Python browser developer tool | </w:t>
        </w:r>
      </w:hyperlink>
      <w:r>
        <w:rPr>
          <w:rFonts w:ascii="Aptos" w:hAnsi="Aptos"/>
          <w:color w:val="181C21"/>
          <w:sz w:val="17"/>
        </w:rPr>
        <w:t>Adapted browser-use/browser-harness v0.1.9 into a public Helium-specific CDP derivative. Added Windows browser discovery, launch behavior, documentation, packaging, and tests; the full local suite passes 141 tests with 2 platform skips.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Deployed full-stack agent product | </w:t>
        </w:r>
      </w:hyperlink>
      <w:r>
        <w:rPr>
          <w:rFonts w:ascii="Aptos" w:hAnsi="Aptos"/>
          <w:color w:val="181C21"/>
          <w:sz w:val="17"/>
        </w:rPr>
        <w:t>Built and deployed a Next.js 16 career agent with live inventory from 4 ATS APIs plus 6 aggregators, structured model outputs, Zod validation, streamed run state, and explicit human review.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Reliability: </w:t>
      </w:r>
      <w:r>
        <w:rPr>
          <w:rFonts w:ascii="Aptos" w:hAnsi="Aptos"/>
          <w:color w:val="181C21"/>
          <w:sz w:val="17"/>
        </w:rPr>
        <w:t>known-ground-truth evaluations, validation, evidence receipts, human review, protected-action handoff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Quality: </w:t>
      </w:r>
      <w:r>
        <w:rPr>
          <w:rFonts w:ascii="Aptos" w:hAnsi="Aptos"/>
          <w:color w:val="181C21"/>
          <w:sz w:val="17"/>
        </w:rPr>
        <w:t>Playwright, Vitest, pytest, API testing, browser automation, CDP, debugging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/blob/master/outbound/register-truth-eval/EVAL-REPORT.md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Software Engineer</dc:title>
  <dc:subject>Role-specific resume for GitHub Secret Scanning</dc:subject>
  <dc:creator/>
  <cp:keywords>TypeScript, JavaScript, Python, developer tools, reliable automation, web applications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