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Název společnosti:</w:t>
      </w:r>
      <w:r>
        <w:rPr>
          <w:b/>
        </w:rPr>
        <w:tab/>
        <w:t>ČD Cargo, a.s.</w:t>
      </w:r>
    </w:p>
    <w:p>
      <w:pPr/>
      <w:r>
        <w:rPr>
          <w:b/>
        </w:rPr>
        <w:t>Datum vzniku:</w:t>
      </w:r>
      <w:r>
        <w:rPr>
          <w:rStyle w:val="Light"/>
        </w:rPr>
        <w:tab/>
        <w:t>1. prosince 2007</w:t>
      </w:r>
    </w:p>
    <w:p>
      <w:pPr/>
      <w:r>
        <w:rPr>
          <w:b/>
        </w:rPr>
        <w:t>Spisová značka:</w:t>
      </w:r>
      <w:r>
        <w:rPr>
          <w:rStyle w:val="Light"/>
        </w:rPr>
        <w:tab/>
        <w:t>B 12844 vedená u Městského soudu v Praze</w:t>
      </w:r>
    </w:p>
    <w:p>
      <w:pPr/>
      <w:r>
        <w:rPr>
          <w:b/>
        </w:rPr>
        <w:t>Sídlo:</w:t>
      </w:r>
      <w:r>
        <w:rPr>
          <w:rStyle w:val="Light"/>
        </w:rPr>
        <w:tab/>
        <w:t>Praha 7 - Holešovice, Jankovcova 1569/2c, PSČ 17000</w:t>
      </w:r>
    </w:p>
    <w:p>
      <w:pPr/>
      <w:r>
        <w:rPr>
          <w:b/>
        </w:rPr>
        <w:t>IČO:</w:t>
      </w:r>
      <w:r>
        <w:rPr>
          <w:rStyle w:val="Light"/>
        </w:rPr>
        <w:tab/>
        <w:t>28196678</w:t>
      </w:r>
    </w:p>
    <w:p>
      <w:pPr/>
      <w:r>
        <w:rPr>
          <w:b/>
        </w:rPr>
        <w:t>Právní forma:</w:t>
      </w:r>
      <w:r>
        <w:rPr>
          <w:rStyle w:val="Light"/>
        </w:rPr>
        <w:tab/>
        <w:t>Akciová společnost</w:t>
      </w:r>
    </w:p>
    <w:p>
      <w:pPr/>
      <w:r>
        <w:rPr>
          <w:b/>
        </w:rPr>
        <w:t>Předmět podnikání:</w:t>
      </w:r>
      <w:r>
        <w:rPr>
          <w:rStyle w:val="Light"/>
        </w:rPr>
        <w:br/>
        <w:t>provozování drážní dopravy podle zákona o dráhách v rozsahu vydaných licencí</w:t>
      </w:r>
      <w:r>
        <w:rPr>
          <w:rStyle w:val="Light"/>
        </w:rPr>
        <w:br/>
        <w:t>podnikání v oblasti nakládání s nebezpečnými odpady</w:t>
      </w:r>
      <w:r>
        <w:rPr>
          <w:rStyle w:val="Light"/>
        </w:rPr>
        <w:br/>
        <w:t>provozování dráhy - vlečky podle zákona o drahách v rozsahu úředních povolení</w:t>
      </w:r>
      <w:r>
        <w:rPr>
          <w:rStyle w:val="Light"/>
        </w:rPr>
        <w:br/>
        <w:t>Oprávnění k hornické činnosti a k činnosti prováděné hornickým způsobem v rozsahu zákona č. 61/1988 Sb., o hornické činnosti, v platném znění</w:t>
      </w:r>
      <w:r>
        <w:rPr>
          <w:rStyle w:val="Light"/>
        </w:rPr>
        <w:br/>
        <w:t>Výroba, instalace, opravy elektrických strojů a přístrojů , elektronických a telekomunikačních zařízení</w:t>
      </w:r>
      <w:r>
        <w:rPr>
          <w:rStyle w:val="Light"/>
        </w:rPr>
        <w:br/>
        <w:t>Truhlářství, podlahářství</w:t>
      </w:r>
      <w:r>
        <w:rPr>
          <w:rStyle w:val="Light"/>
        </w:rPr>
        <w:br/>
        <w:t>Zámečnictví, nástrojařství</w:t>
      </w:r>
      <w:r>
        <w:rPr>
          <w:rStyle w:val="Light"/>
        </w:rPr>
        <w:br/>
        <w:t>Obráběčství</w:t>
      </w:r>
      <w:r>
        <w:rPr>
          <w:rStyle w:val="Light"/>
        </w:rPr>
        <w:br/>
        <w:t>Opravy ostatních dopravních prostředků a pracovních strojů</w:t>
      </w:r>
      <w:r>
        <w:rPr>
          <w:rStyle w:val="Light"/>
        </w:rPr>
        <w:br/>
        <w:t>Klempířství a oprava karoserií</w:t>
      </w:r>
      <w:r>
        <w:rPr>
          <w:rStyle w:val="Light"/>
        </w:rPr>
        <w:br/>
        <w:t>Silniční motorová doprava - nákladní provozovaná vozidly nebo jízdními soupravami o největší povolené hmotnosti přesahující 3,5 tuny, jsou-li určeny k přepravě zvířat nebo věcí, - osobní provozovaná vozidly určenými pro přepravu více než 9 osob včetně řidiče, - nákladní provozovaná vozidly nebo jízdními soupravami o největší povolené hmotnosti nepřesahující 3,5 tuny, jsou-li určeny k přepravě zvířat nebo věcí, - osobní provozovaná vozidly určenými pro přepravu nejvýše 9 osob včetně řidiče</w:t>
      </w:r>
      <w:r>
        <w:rPr>
          <w:rStyle w:val="Light"/>
        </w:rPr>
        <w:br/>
        <w:t>Výroba, obchod a služby neuvedené v přílohách 1 až 3 živnostenského zákona</w:t>
      </w:r>
    </w:p>
    <w:p>
      <w:pPr/>
      <w:r>
        <w:rPr>
          <w:b/>
        </w:rPr>
        <w:t>Statutární orgán - představenstvo:</w:t>
      </w:r>
    </w:p>
    <w:p>
      <w:pPr/>
      <w:r>
        <w:rPr>
          <w:b/>
        </w:rPr>
        <w:t xml:space="preserve">    předseda představenstva:</w:t>
      </w:r>
      <w:r>
        <w:rPr>
          <w:rStyle w:val="Light"/>
        </w:rPr>
        <w:br/>
        <w:t>Ing. TOMÁŠ TÓTH, dat. nar. 1. července 1981</w:t>
      </w:r>
      <w:r>
        <w:rPr>
          <w:rStyle w:val="Light"/>
        </w:rPr>
        <w:br/>
        <w:t>nábřeží Závodu míru 1857, Zelené Předměstí, 530 02  Pardubice</w:t>
      </w:r>
      <w:r>
        <w:rPr>
          <w:rStyle w:val="Light"/>
        </w:rPr>
        <w:br/>
        <w:t>Den vzniku funkce: 4. prosince 2020</w:t>
      </w:r>
      <w:r>
        <w:rPr>
          <w:rStyle w:val="Light"/>
        </w:rPr>
        <w:br/>
        <w:t>Den vzniku členství: 4. prosince 2020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Ing. ZDENĚK ŠKVAŘIL, dat. nar. 8. prosince 1957</w:t>
      </w:r>
      <w:r>
        <w:rPr>
          <w:rStyle w:val="Light"/>
        </w:rPr>
        <w:br/>
        <w:t>Jandáskova 326/12, Řečkovice, 621 00  Brno</w:t>
      </w:r>
      <w:r>
        <w:rPr>
          <w:rStyle w:val="Light"/>
        </w:rPr>
        <w:br/>
        <w:t>Den vzniku členství: 2. listopadu 2019</w:t>
      </w:r>
      <w:r>
        <w:rPr>
          <w:rStyle w:val="Light"/>
        </w:rPr>
        <w:br/>
        <w:t>opětovná volba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Ing. RADEK DVOŘÁK, dat. nar. 18. března 1980</w:t>
      </w:r>
      <w:r>
        <w:rPr>
          <w:rStyle w:val="Light"/>
        </w:rPr>
        <w:br/>
        <w:t>U kříže 612/5, Jinonice, 158 00  Praha 5</w:t>
      </w:r>
      <w:r>
        <w:rPr>
          <w:rStyle w:val="Light"/>
        </w:rPr>
        <w:br/>
        <w:t>Den vzniku členství: 1. dubna 2020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3</w:t>
      </w:r>
    </w:p>
    <w:p>
      <w:pPr/>
      <w:r>
        <w:rPr>
          <w:b/>
        </w:rPr>
        <w:t xml:space="preserve">    Způsob jednání:</w:t>
      </w:r>
      <w:r>
        <w:rPr>
          <w:rStyle w:val="Light"/>
        </w:rPr>
        <w:br/>
        <w:t>Jménem společnosti jednají dva členové představenstva společně. Předseda představenstva je oprávněn jednat samostatně do výše hodnoty plnění 10 mil. Kč.</w:t>
      </w:r>
    </w:p>
    <w:p>
      <w:pPr/>
      <w:r>
        <w:rPr>
          <w:b/>
        </w:rPr>
        <w:t>Dozorčí rada:</w:t>
      </w:r>
    </w:p>
    <w:p>
      <w:pPr/>
      <w:r>
        <w:rPr>
          <w:b/>
        </w:rPr>
        <w:t xml:space="preserve">    předseda dozorčí rady:</w:t>
      </w:r>
      <w:r>
        <w:rPr>
          <w:rStyle w:val="Light"/>
        </w:rPr>
        <w:br/>
        <w:t>Bc. VÁCLAV NEBESKÝ, dat. nar. 31. října 1977</w:t>
      </w:r>
      <w:r>
        <w:rPr>
          <w:rStyle w:val="Light"/>
        </w:rPr>
        <w:br/>
        <w:t>Na Panenské 1978, 252 63  Roztoky</w:t>
      </w:r>
      <w:r>
        <w:rPr>
          <w:rStyle w:val="Light"/>
        </w:rPr>
        <w:br/>
        <w:t>Den vzniku funkce: 30. října 2019</w:t>
      </w:r>
      <w:r>
        <w:rPr>
          <w:rStyle w:val="Light"/>
        </w:rPr>
        <w:br/>
        <w:t>Den vzniku členství: 26. října 2019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RADEK NEKOLA, dat. nar. 20. května 1964</w:t>
      </w:r>
      <w:r>
        <w:rPr>
          <w:rStyle w:val="Light"/>
        </w:rPr>
        <w:br/>
        <w:t>V Uličkách 2623, 413 01  Roudnice nad Labem</w:t>
      </w:r>
      <w:r>
        <w:rPr>
          <w:rStyle w:val="Light"/>
        </w:rPr>
        <w:br/>
        <w:t>Den vzniku členství: 1. prosince 2018</w:t>
      </w:r>
      <w:r>
        <w:rPr>
          <w:rStyle w:val="Light"/>
        </w:rPr>
        <w:br/>
        <w:t>opětovná volba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MARTA URBANCOVÁ, dat. nar. 4. dubna 1977</w:t>
      </w:r>
      <w:r>
        <w:rPr>
          <w:rStyle w:val="Light"/>
        </w:rPr>
        <w:br/>
        <w:t>U Oblouku 511/1, Poruba, 708 00  Ostrava</w:t>
      </w:r>
      <w:r>
        <w:rPr>
          <w:rStyle w:val="Light"/>
        </w:rPr>
        <w:br/>
        <w:t>Den vzniku členství: 1. prosince 2018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doc. Ing. LUKÁŠ TÝFA, Ph.D., dat. nar. 24. dubna 1978</w:t>
      </w:r>
      <w:r>
        <w:rPr>
          <w:rStyle w:val="Light"/>
        </w:rPr>
        <w:br/>
        <w:t>K rybníku 290, 252 06  Davle</w:t>
      </w:r>
      <w:r>
        <w:rPr>
          <w:rStyle w:val="Light"/>
        </w:rPr>
        <w:br/>
        <w:t>Den vzniku členství: 4. ledna 2019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Ing. PAVEL KYSILKA, CSc., dat. nar. 5. září 1958</w:t>
      </w:r>
      <w:r>
        <w:rPr>
          <w:rStyle w:val="Light"/>
        </w:rPr>
        <w:br/>
        <w:t>Ke Stromečkům 1360, 253 01  Hostivice</w:t>
      </w:r>
      <w:r>
        <w:rPr>
          <w:rStyle w:val="Light"/>
        </w:rPr>
        <w:br/>
        <w:t>Den vzniku členství: 26. října 2019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Ing. JAN VRÁTNÍK, dat. nar. 17. listopadu 1963</w:t>
      </w:r>
      <w:r>
        <w:rPr>
          <w:rStyle w:val="Light"/>
        </w:rPr>
        <w:br/>
        <w:t>Mikulovská 1111/126, Severní Předměstí, 323 00  Plzeň</w:t>
      </w:r>
      <w:r>
        <w:rPr>
          <w:rStyle w:val="Light"/>
        </w:rPr>
        <w:br/>
        <w:t>Den vzniku členství: 4. října 2020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6</w:t>
      </w:r>
    </w:p>
    <w:p>
      <w:pPr/>
      <w:r>
        <w:rPr>
          <w:b/>
        </w:rPr>
        <w:t>Jediný akcionář:</w:t>
      </w:r>
      <w:r>
        <w:rPr>
          <w:rStyle w:val="Light"/>
        </w:rPr>
        <w:br/>
        <w:t>České dráhy, a.s., IČ: 709 94 226</w:t>
      </w:r>
      <w:r>
        <w:rPr>
          <w:rStyle w:val="Light"/>
        </w:rPr>
        <w:br/>
        <w:t>Praha 1, Nábřeží L.Svobody 1222, PSČ 11015</w:t>
      </w:r>
    </w:p>
    <w:p>
      <w:pPr/>
      <w:r>
        <w:rPr>
          <w:b/>
        </w:rPr>
        <w:t>Akcie:</w:t>
      </w:r>
      <w:r>
        <w:rPr>
          <w:rStyle w:val="Light"/>
        </w:rPr>
        <w:br/>
        <w:t>100 ks akcie na jméno v zaknihované podobě  ve jmenovité hodnotě 84 940 000,- Kč</w:t>
      </w:r>
      <w:r>
        <w:rPr>
          <w:rStyle w:val="Light"/>
        </w:rPr>
        <w:br/>
        <w:t>Převoditelnost akcií společnosti je omezena. K převodu jedné nebo více akcií je nezbytný souhlas valné hromady společnosti. Akcie nejsou přijaty k obchodování na na evropském regulovaném trhu. Seznam akcionářů je veden v souladu s § 264 ZOK.</w:t>
      </w:r>
    </w:p>
    <w:p>
      <w:pPr/>
      <w:r>
        <w:rPr>
          <w:b/>
        </w:rPr>
        <w:t>Základní kapitál:</w:t>
      </w:r>
      <w:r>
        <w:rPr>
          <w:rStyle w:val="Light"/>
        </w:rPr>
        <w:br/>
        <w:t>8 494 000 000,- Kč</w:t>
      </w:r>
      <w:r>
        <w:rPr>
          <w:rStyle w:val="Light"/>
        </w:rPr>
        <w:br/>
        <w:t>Splaceno: 100%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  <w:ind w:hanging="2016" w:left="2016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ght">
    <w:name w:val="Light"/>
    <w:rPr>
      <w:rFonts w:ascii="Calibri Light" w:hAnsi="Calibri Light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