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Adient Bor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3. prosince 2013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36301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Nová Hospoda 29, 348 02  Bor</w:t>
      </w:r>
    </w:p>
    <w:p>
      <w:pPr/>
      <w:r>
        <w:rPr>
          <w:b/>
        </w:rPr>
        <w:t>IČO:</w:t>
      </w:r>
      <w:r>
        <w:rPr>
          <w:rStyle w:val="Light"/>
        </w:rPr>
        <w:tab/>
        <w:t>02397811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 xml:space="preserve">výroba, obchod a služby neuvedené v přílohách 1 až 3 živnostenského zákona 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GREGORY SCOTT SMITH, dat. nar. 19. července 1968</w:t>
      </w:r>
      <w:r>
        <w:rPr>
          <w:rStyle w:val="Light"/>
        </w:rPr>
        <w:br/>
        <w:t>53045  Brookfield, Wisconsin, 2025 Carrington Drive, Spojené státy americké</w:t>
      </w:r>
      <w:r>
        <w:rPr>
          <w:rStyle w:val="Light"/>
        </w:rPr>
        <w:br/>
        <w:t>Den vzniku funkce: 28. listopadu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PHILLIP ALLAN ROTMAN II, dat. nar. 10. října 1966</w:t>
      </w:r>
      <w:r>
        <w:rPr>
          <w:rStyle w:val="Light"/>
        </w:rPr>
        <w:br/>
        <w:t>43606  Ottawa Hills, Ohio, 2032 Orchard Road, Spojené státy americké</w:t>
      </w:r>
      <w:r>
        <w:rPr>
          <w:rStyle w:val="Light"/>
        </w:rPr>
        <w:br/>
        <w:t>Den vzniku funkce: 28. listopadu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každý jednatel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Adient Holding Czech Republic s.r.o., IČ: 035 83 082</w:t>
      </w:r>
      <w:r>
        <w:rPr>
          <w:rStyle w:val="Light"/>
        </w:rPr>
        <w:br/>
        <w:t>Křižíkova 148/34, Karlín, 186 00  Praha 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1 980 000,-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1980/2000Druh podílu: základní číslo 1Kmenový list: nebyl 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Adient Holding Czech Republic s.r.o., IČ: 035 83 082</w:t>
      </w:r>
      <w:r>
        <w:rPr>
          <w:rStyle w:val="Light"/>
        </w:rPr>
        <w:br/>
        <w:t>Křižíkova 148/34, Karlín, 186 00  Praha 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20/2000Druh podílu: základní číslo 2Kmenový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