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Imperial Tobacco CR,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listopadu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4768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5 - Smíchov, Radlická 3201/14, PSČ 15000</w:t>
      </w:r>
    </w:p>
    <w:p>
      <w:pPr/>
      <w:r>
        <w:rPr>
          <w:b/>
        </w:rPr>
        <w:t>IČO:</w:t>
      </w:r>
      <w:r>
        <w:rPr>
          <w:rStyle w:val="Light"/>
        </w:rPr>
        <w:tab/>
        <w:t>43005012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Prodej chemických látek a chemických směsí klasifikovaných jako vysoce toxické a toxické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KAMIL PROVAZNÍK, dat. nar. 17. dubna 1968</w:t>
      </w:r>
      <w:r>
        <w:rPr>
          <w:rStyle w:val="Light"/>
        </w:rPr>
        <w:br/>
        <w:t>Zítkova 226/6, Radotín, 153 00  Praha 5</w:t>
      </w:r>
      <w:r>
        <w:rPr>
          <w:rStyle w:val="Light"/>
        </w:rPr>
        <w:br/>
        <w:t>Den vzniku funkce: 5. září 2005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MARKÉTA POZNEROVÁ, dat. nar. 2. července 1979</w:t>
      </w:r>
      <w:r>
        <w:rPr>
          <w:rStyle w:val="Light"/>
        </w:rPr>
        <w:br/>
        <w:t>Pod Starou Hospodou 875, 250 91  Zeleneč</w:t>
      </w:r>
      <w:r>
        <w:rPr>
          <w:rStyle w:val="Light"/>
        </w:rPr>
        <w:br/>
        <w:t>Den vzniku funkce: 1. srpna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Imperial Tobacco Management Luxembourg S.á.r.l.</w:t>
      </w:r>
      <w:r>
        <w:rPr>
          <w:rStyle w:val="Light"/>
        </w:rPr>
        <w:br/>
        <w:t>L-2134 Luxembourg, Rue Charles Martel 56, Lucemburské velkovévodství</w:t>
      </w:r>
      <w:r>
        <w:rPr>
          <w:rStyle w:val="Light"/>
        </w:rPr>
        <w:br/>
        <w:t>Registrační číslo: B 111206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617 000 000,-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617 000 000,-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